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15B1DA16">
                <wp:simplePos x="0" y="0"/>
                <wp:positionH relativeFrom="column">
                  <wp:posOffset>13970</wp:posOffset>
                </wp:positionH>
                <wp:positionV relativeFrom="page">
                  <wp:posOffset>1802765</wp:posOffset>
                </wp:positionV>
                <wp:extent cx="1590675" cy="318135"/>
                <wp:effectExtent l="0" t="0" r="9525" b="5715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6925FCC5" w:rsidR="00075799" w:rsidRPr="000966B7" w:rsidRDefault="006F2C2F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81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68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  <w:r w:rsidR="00A86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pt;margin-top:141.95pt;width:125.2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" stroked="f">
                <v:textbox>
                  <w:txbxContent>
                    <w:p w14:paraId="7F650AC3" w14:textId="6925FCC5" w:rsidR="00075799" w:rsidRPr="000966B7" w:rsidRDefault="006F2C2F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81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68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  <w:r w:rsidR="00A86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F8A49A8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55A7DC08" w:rsidR="00075799" w:rsidRPr="00562492" w:rsidRDefault="00075799" w:rsidP="00CE30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A86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5A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981E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5A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stycznia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685A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A86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3.15pt;margin-top:70.5pt;width:176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c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7O1qc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" stroked="f">
                <v:textbox style="mso-fit-shape-to-text:t">
                  <w:txbxContent>
                    <w:p w14:paraId="5269C88D" w14:textId="55A7DC08" w:rsidR="00075799" w:rsidRPr="00562492" w:rsidRDefault="00075799" w:rsidP="00CE305B">
                      <w:pPr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A86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85A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981E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85A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stycznia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685A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A86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075799" w:rsidRPr="004900F4" w:rsidRDefault="00075799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075799" w:rsidRPr="004900F4" w:rsidRDefault="00075799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FD4E6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2E4D8268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18E2A61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5FC9499" w14:textId="77777777" w:rsidR="00C14463" w:rsidRPr="007E3F3D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60D50FAE" w14:textId="77777777" w:rsidR="00B757E5" w:rsidRPr="0032695F" w:rsidRDefault="00B757E5" w:rsidP="00B757E5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14:paraId="68C76C43" w14:textId="68966877" w:rsidR="00B757E5" w:rsidRDefault="00981EA2" w:rsidP="00B757E5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Miejska Spółdzielnia </w:t>
      </w:r>
    </w:p>
    <w:p w14:paraId="6D328827" w14:textId="16CEADE7" w:rsidR="00981EA2" w:rsidRDefault="00981EA2" w:rsidP="00B757E5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„Samopomoc Chłopska” w Lubaczowie</w:t>
      </w:r>
    </w:p>
    <w:p w14:paraId="45914651" w14:textId="1D1DFD32" w:rsidR="00B757E5" w:rsidRPr="0032695F" w:rsidRDefault="00B12F23" w:rsidP="00B757E5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</w:p>
    <w:p w14:paraId="19877CCE" w14:textId="228715C6" w:rsidR="00A978B9" w:rsidRDefault="00981EA2" w:rsidP="00981EA2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Lubaczów</w:t>
      </w:r>
    </w:p>
    <w:p w14:paraId="0280D2F6" w14:textId="77777777" w:rsidR="00981EA2" w:rsidRDefault="00981EA2" w:rsidP="00981EA2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BEDC0" w14:textId="77777777" w:rsidR="0016488A" w:rsidRPr="00452542" w:rsidRDefault="0016488A" w:rsidP="0016488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014C9C32" w14:textId="474E3D97" w:rsidR="0016488A" w:rsidRDefault="0016488A" w:rsidP="0016488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pieniężnej</w:t>
      </w:r>
    </w:p>
    <w:p w14:paraId="142A5176" w14:textId="450EA8BF" w:rsidR="001A2EEA" w:rsidRDefault="0016488A" w:rsidP="00FA38E7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168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„ustawą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3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zwanej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dalej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„Kpa”,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E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Miejskiej Spółdzielni „Samopomoc Chłopska” w Lubaczowie,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[xxx] </w:t>
      </w:r>
      <w:r w:rsidR="00981E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Lubaczów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981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2B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</w:t>
      </w:r>
      <w:r w:rsidR="00C654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</w:t>
      </w:r>
      <w:r w:rsidR="00B757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(słownie: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22B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tysiąc</w:t>
      </w:r>
      <w:r w:rsidR="00C654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dwieście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złotych)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niewykonanie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32AE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1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września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981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należąc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1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Lubaczowie przy ul.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B6E0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widocznienia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konsumenta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detalicznej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dotyczącej</w:t>
      </w:r>
      <w:r w:rsidR="00451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niebudzący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porównanie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1092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1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1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sprawdzonych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3A57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towarów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będących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ofercie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451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brak uwidocznienia informacji o cenie jednostkowej dla łącznie 28 produktów</w:t>
      </w:r>
      <w:r w:rsidR="00C65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51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tym</w:t>
      </w:r>
      <w:r w:rsidR="00C65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</w:t>
      </w:r>
      <w:r w:rsidR="00451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produktów w stanie stałym znajdujących się w środku płynnym.</w:t>
      </w:r>
    </w:p>
    <w:p w14:paraId="46379636" w14:textId="77777777" w:rsidR="0016488A" w:rsidRPr="00EB4AD5" w:rsidRDefault="0016488A" w:rsidP="00FA38E7">
      <w:pPr>
        <w:tabs>
          <w:tab w:val="left" w:pos="708"/>
          <w:tab w:val="num" w:pos="372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0C50B16" w14:textId="4B24CBDA" w:rsidR="00C51631" w:rsidRDefault="0016488A" w:rsidP="00A8668E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1706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793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168)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ektorzy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nspektoratu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EEF">
        <w:rPr>
          <w:rFonts w:ascii="Times New Roman" w:eastAsia="Times New Roman" w:hAnsi="Times New Roman" w:cs="Times New Roman"/>
          <w:sz w:val="24"/>
          <w:szCs w:val="24"/>
          <w:lang w:eastAsia="pl-PL"/>
        </w:rPr>
        <w:t>1 i 4 września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555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080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36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Lubaczowie przy ul.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1A2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</w:t>
      </w:r>
      <w:r w:rsidR="0077410D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F1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Spółdzielni „Samopomoc Chłopska: w Lubaczowie, ul</w:t>
      </w:r>
      <w:r w:rsidR="00B12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6F16">
        <w:rPr>
          <w:rFonts w:ascii="Times New Roman" w:eastAsia="Times New Roman" w:hAnsi="Times New Roman" w:cs="Times New Roman"/>
          <w:sz w:val="24"/>
          <w:szCs w:val="24"/>
          <w:lang w:eastAsia="pl-PL"/>
        </w:rPr>
        <w:t>Lubaczów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–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zwan</w:t>
      </w:r>
      <w:r w:rsidR="00C5588F">
        <w:rPr>
          <w:rFonts w:ascii="Times New Roman" w:hAnsi="Times New Roman" w:cs="Times New Roman"/>
          <w:sz w:val="24"/>
          <w:szCs w:val="24"/>
        </w:rPr>
        <w:t>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dalej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,,przedsiębiorcą</w:t>
      </w:r>
      <w:r w:rsidR="00386C78" w:rsidRPr="00C51631">
        <w:rPr>
          <w:rFonts w:ascii="Times New Roman" w:hAnsi="Times New Roman" w:cs="Times New Roman"/>
          <w:sz w:val="24"/>
          <w:szCs w:val="24"/>
        </w:rPr>
        <w:t>”,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,,</w:t>
      </w:r>
      <w:r w:rsidR="009B6E06" w:rsidRPr="00C51631">
        <w:rPr>
          <w:rFonts w:ascii="Times New Roman" w:hAnsi="Times New Roman" w:cs="Times New Roman"/>
          <w:sz w:val="24"/>
          <w:szCs w:val="24"/>
        </w:rPr>
        <w:t>kontrolowan</w:t>
      </w:r>
      <w:r w:rsidR="0089604F">
        <w:rPr>
          <w:rFonts w:ascii="Times New Roman" w:hAnsi="Times New Roman" w:cs="Times New Roman"/>
          <w:sz w:val="24"/>
          <w:szCs w:val="24"/>
        </w:rPr>
        <w:t>ym</w:t>
      </w:r>
      <w:r w:rsidR="00FD10F0" w:rsidRPr="00C51631">
        <w:rPr>
          <w:rFonts w:ascii="Times New Roman" w:hAnsi="Times New Roman" w:cs="Times New Roman"/>
          <w:sz w:val="24"/>
          <w:szCs w:val="24"/>
        </w:rPr>
        <w:t>”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lub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,,stroną</w:t>
      </w:r>
      <w:r w:rsidR="004F29A2" w:rsidRPr="00C51631">
        <w:rPr>
          <w:rFonts w:ascii="Times New Roman" w:hAnsi="Times New Roman" w:cs="Times New Roman"/>
          <w:sz w:val="24"/>
          <w:szCs w:val="24"/>
        </w:rPr>
        <w:t>”.</w:t>
      </w:r>
    </w:p>
    <w:p w14:paraId="5F4CF8C2" w14:textId="67F7133E" w:rsidR="00601060" w:rsidRDefault="0016488A" w:rsidP="00A8668E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F16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DP.8361.68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sierpnia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46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samego dnia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0EC7B9" w14:textId="0032213A" w:rsidR="00C5588F" w:rsidRDefault="0016488A" w:rsidP="00A8668E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akcie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estrzeganie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77410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6BE">
        <w:rPr>
          <w:rFonts w:ascii="Times New Roman" w:eastAsia="Times New Roman" w:hAnsi="Times New Roman" w:cs="Times New Roman"/>
          <w:sz w:val="24"/>
          <w:szCs w:val="24"/>
          <w:lang w:eastAsia="pl-PL"/>
        </w:rPr>
        <w:t>1 września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0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1E4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01060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0F5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 </w:t>
      </w:r>
      <w:r w:rsidR="000F5E68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F5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E68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0F5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E68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F5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E68" w:rsidRPr="000F5E6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uwidocznienia informacji o cenie jednostkowej dla łącznie 28 produktów, w tym dla produktów w stanie stałym znajdujących się w środku płynnym</w:t>
      </w:r>
      <w:r w:rsidR="009406BE" w:rsidRPr="000F5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6BE">
        <w:rPr>
          <w:rFonts w:ascii="Times New Roman" w:eastAsia="Times New Roman" w:hAnsi="Times New Roman" w:cs="Times New Roman"/>
          <w:sz w:val="24"/>
          <w:szCs w:val="24"/>
          <w:lang w:eastAsia="pl-PL"/>
        </w:rPr>
        <w:t>pod nazwą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4D61405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i/>
          <w:sz w:val="24"/>
        </w:rPr>
        <w:t xml:space="preserve">Dżem brzoskwiniowy </w:t>
      </w:r>
      <w:proofErr w:type="spellStart"/>
      <w:r w:rsidRPr="00705496">
        <w:rPr>
          <w:rFonts w:ascii="Times New Roman" w:hAnsi="Times New Roman" w:cs="Times New Roman"/>
          <w:i/>
          <w:sz w:val="24"/>
        </w:rPr>
        <w:t>ot.co</w:t>
      </w:r>
      <w:proofErr w:type="spellEnd"/>
      <w:r w:rsidRPr="00705496">
        <w:rPr>
          <w:rFonts w:ascii="Times New Roman" w:hAnsi="Times New Roman" w:cs="Times New Roman"/>
          <w:i/>
          <w:sz w:val="24"/>
        </w:rPr>
        <w:t xml:space="preserve"> 280g,</w:t>
      </w:r>
    </w:p>
    <w:p w14:paraId="13CACEAC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i/>
          <w:sz w:val="24"/>
        </w:rPr>
        <w:t xml:space="preserve">Dżem wiśniowy </w:t>
      </w:r>
      <w:proofErr w:type="spellStart"/>
      <w:r w:rsidRPr="00705496">
        <w:rPr>
          <w:rFonts w:ascii="Times New Roman" w:hAnsi="Times New Roman" w:cs="Times New Roman"/>
          <w:i/>
          <w:sz w:val="24"/>
        </w:rPr>
        <w:t>ot.co</w:t>
      </w:r>
      <w:proofErr w:type="spellEnd"/>
      <w:r w:rsidRPr="00705496">
        <w:rPr>
          <w:rFonts w:ascii="Times New Roman" w:hAnsi="Times New Roman" w:cs="Times New Roman"/>
          <w:i/>
          <w:sz w:val="24"/>
        </w:rPr>
        <w:t xml:space="preserve"> 280g,</w:t>
      </w:r>
    </w:p>
    <w:p w14:paraId="66676191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i/>
          <w:sz w:val="24"/>
        </w:rPr>
        <w:t xml:space="preserve">Dżem truskawkowy </w:t>
      </w:r>
      <w:proofErr w:type="spellStart"/>
      <w:r w:rsidRPr="00705496">
        <w:rPr>
          <w:rFonts w:ascii="Times New Roman" w:hAnsi="Times New Roman" w:cs="Times New Roman"/>
          <w:i/>
          <w:sz w:val="24"/>
        </w:rPr>
        <w:t>ot.co</w:t>
      </w:r>
      <w:proofErr w:type="spellEnd"/>
      <w:r w:rsidRPr="00705496">
        <w:rPr>
          <w:rFonts w:ascii="Times New Roman" w:hAnsi="Times New Roman" w:cs="Times New Roman"/>
          <w:i/>
          <w:sz w:val="24"/>
        </w:rPr>
        <w:t xml:space="preserve"> 280g,</w:t>
      </w:r>
    </w:p>
    <w:p w14:paraId="2716E3A6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i/>
          <w:sz w:val="24"/>
        </w:rPr>
        <w:t>Kawa Jacobs 250g,</w:t>
      </w:r>
    </w:p>
    <w:p w14:paraId="34282754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>Zupa błyskawiczna pikantna VIFON 70g,</w:t>
      </w:r>
    </w:p>
    <w:p w14:paraId="03799B0F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Zupa błyskawiczna o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zmaku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kurczaka Złoty VIFON 70g,</w:t>
      </w:r>
    </w:p>
    <w:p w14:paraId="6B3E443F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Gorący kubek rosół z kury z makaronem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Knorr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>,</w:t>
      </w:r>
    </w:p>
    <w:p w14:paraId="4ECD0EC3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Gorący kubek żurek z grzankami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Knorr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17g,</w:t>
      </w:r>
    </w:p>
    <w:p w14:paraId="2BBC1BA5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i/>
          <w:sz w:val="24"/>
        </w:rPr>
        <w:t>Śmietana 18% Mazurski Smak 200g,</w:t>
      </w:r>
    </w:p>
    <w:p w14:paraId="6A7D4362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i/>
          <w:sz w:val="24"/>
        </w:rPr>
        <w:t>Margaryna Bielska 250g,</w:t>
      </w:r>
    </w:p>
    <w:p w14:paraId="628EFA84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i/>
          <w:sz w:val="24"/>
        </w:rPr>
        <w:t>Serek śmietankowy z chrzanem Łaciaty 135g,</w:t>
      </w:r>
    </w:p>
    <w:p w14:paraId="222D73B8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i/>
          <w:sz w:val="24"/>
        </w:rPr>
        <w:t xml:space="preserve">Makaron łazanki </w:t>
      </w:r>
      <w:proofErr w:type="spellStart"/>
      <w:r w:rsidRPr="00705496">
        <w:rPr>
          <w:rFonts w:ascii="Times New Roman" w:hAnsi="Times New Roman" w:cs="Times New Roman"/>
          <w:i/>
          <w:sz w:val="24"/>
        </w:rPr>
        <w:t>Lubella</w:t>
      </w:r>
      <w:proofErr w:type="spellEnd"/>
      <w:r w:rsidRPr="00705496">
        <w:rPr>
          <w:rFonts w:ascii="Times New Roman" w:hAnsi="Times New Roman" w:cs="Times New Roman"/>
          <w:i/>
          <w:sz w:val="24"/>
        </w:rPr>
        <w:t xml:space="preserve"> 400g,</w:t>
      </w:r>
    </w:p>
    <w:p w14:paraId="44BD248C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Gazowany napój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Vytroneta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Tymbark 330ml,</w:t>
      </w:r>
    </w:p>
    <w:p w14:paraId="272FEC5F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Janex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ryż biały 400g,</w:t>
      </w:r>
    </w:p>
    <w:p w14:paraId="748BC65C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Ananas plastry w lekkim syropie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ot.co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560g/340g,</w:t>
      </w:r>
    </w:p>
    <w:p w14:paraId="3145AD0F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>Brzoskwinie połówki w lekkim syropie 820g/470g,</w:t>
      </w:r>
    </w:p>
    <w:p w14:paraId="590CF92E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Pieczarki marynowane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ot.co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280g/160g,</w:t>
      </w:r>
    </w:p>
    <w:p w14:paraId="61C046A8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Pieczarki marynowane krojone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Vortumnus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280g/170g,</w:t>
      </w:r>
    </w:p>
    <w:p w14:paraId="286378EB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>Sałatka obiadowa Mosso 340g/250g,</w:t>
      </w:r>
    </w:p>
    <w:p w14:paraId="0B2299B4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Groszek konserwowy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ot.co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400g/240g,</w:t>
      </w:r>
    </w:p>
    <w:p w14:paraId="496F490F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>Groszek konserwowy Rolnik 400g/240g,</w:t>
      </w:r>
    </w:p>
    <w:p w14:paraId="4D52A6E8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Groszek zielony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Dawtona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400g/240g,</w:t>
      </w:r>
    </w:p>
    <w:p w14:paraId="76D9DFAE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Kukurydza słodka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Dawtona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400g/220g,</w:t>
      </w:r>
    </w:p>
    <w:p w14:paraId="1F670867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Pomidory całe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Dawtona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400g/240g,</w:t>
      </w:r>
    </w:p>
    <w:p w14:paraId="4EBA2A5D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Pomidory całe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ot.co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400g/240g,</w:t>
      </w:r>
    </w:p>
    <w:p w14:paraId="56F80E8C" w14:textId="77777777" w:rsidR="009406BE" w:rsidRPr="00705496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705496">
        <w:rPr>
          <w:rFonts w:ascii="Times New Roman" w:hAnsi="Times New Roman" w:cs="Times New Roman"/>
          <w:bCs/>
          <w:i/>
          <w:sz w:val="24"/>
        </w:rPr>
        <w:t xml:space="preserve">Fasola czerwona </w:t>
      </w: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ot.co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400g/220g,</w:t>
      </w:r>
    </w:p>
    <w:p w14:paraId="3A820837" w14:textId="77777777" w:rsidR="009406BE" w:rsidRPr="009406BE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proofErr w:type="spellStart"/>
      <w:r w:rsidRPr="00705496">
        <w:rPr>
          <w:rFonts w:ascii="Times New Roman" w:hAnsi="Times New Roman" w:cs="Times New Roman"/>
          <w:bCs/>
          <w:i/>
          <w:sz w:val="24"/>
        </w:rPr>
        <w:t>EvaRyb</w:t>
      </w:r>
      <w:proofErr w:type="spellEnd"/>
      <w:r w:rsidRPr="00705496">
        <w:rPr>
          <w:rFonts w:ascii="Times New Roman" w:hAnsi="Times New Roman" w:cs="Times New Roman"/>
          <w:bCs/>
          <w:i/>
          <w:sz w:val="24"/>
        </w:rPr>
        <w:t xml:space="preserve"> tuńczyk 185/130g,</w:t>
      </w:r>
    </w:p>
    <w:p w14:paraId="47FDE64C" w14:textId="552E38A6" w:rsidR="008B3B3D" w:rsidRPr="009406BE" w:rsidRDefault="009406BE" w:rsidP="009406BE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</w:rPr>
      </w:pPr>
      <w:r w:rsidRPr="009406BE">
        <w:rPr>
          <w:rFonts w:ascii="Times New Roman" w:hAnsi="Times New Roman" w:cs="Times New Roman"/>
          <w:bCs/>
          <w:i/>
          <w:sz w:val="24"/>
        </w:rPr>
        <w:t xml:space="preserve">Pieczarki marynowane </w:t>
      </w:r>
      <w:proofErr w:type="spellStart"/>
      <w:r w:rsidRPr="009406BE">
        <w:rPr>
          <w:rFonts w:ascii="Times New Roman" w:hAnsi="Times New Roman" w:cs="Times New Roman"/>
          <w:bCs/>
          <w:i/>
          <w:sz w:val="24"/>
        </w:rPr>
        <w:t>ot.co</w:t>
      </w:r>
      <w:proofErr w:type="spellEnd"/>
      <w:r w:rsidRPr="009406BE">
        <w:rPr>
          <w:rFonts w:ascii="Times New Roman" w:hAnsi="Times New Roman" w:cs="Times New Roman"/>
          <w:bCs/>
          <w:i/>
          <w:sz w:val="24"/>
        </w:rPr>
        <w:t xml:space="preserve"> 730g/440g</w:t>
      </w:r>
      <w:r>
        <w:rPr>
          <w:rFonts w:ascii="Times New Roman" w:hAnsi="Times New Roman" w:cs="Times New Roman"/>
          <w:bCs/>
          <w:i/>
          <w:sz w:val="24"/>
        </w:rPr>
        <w:t>,</w:t>
      </w:r>
    </w:p>
    <w:p w14:paraId="77C4D50D" w14:textId="4B51EC80" w:rsidR="009406BE" w:rsidRPr="009406BE" w:rsidRDefault="009406BE" w:rsidP="009406BE">
      <w:p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BE">
        <w:rPr>
          <w:rFonts w:ascii="Times New Roman" w:hAnsi="Times New Roman" w:cs="Times New Roman"/>
          <w:sz w:val="24"/>
          <w:szCs w:val="24"/>
        </w:rPr>
        <w:t>w związku z brakiem uwidocznienia ceny jednostkowej (poz. 1-14) oraz ze względu na brak podania właściwej ceny jednostkowej wyliczonej w odniesieniu do masy netto po odcieku (poz. 15-28), co stanowi naruszenie art. 4 ust. 1 ustawy oraz § 3 Rozporządzenia Ministra Rozwoju i Technologii w sprawie uwidaczniania cen towarów i usług (Dz. U. z 2022 r. poz. 2776)</w:t>
      </w:r>
      <w:r w:rsidR="00793EE3">
        <w:rPr>
          <w:rFonts w:ascii="Times New Roman" w:hAnsi="Times New Roman" w:cs="Times New Roman"/>
          <w:sz w:val="24"/>
          <w:szCs w:val="24"/>
        </w:rPr>
        <w:br/>
      </w:r>
      <w:r w:rsidRPr="009406BE">
        <w:rPr>
          <w:rFonts w:ascii="Times New Roman" w:hAnsi="Times New Roman" w:cs="Times New Roman"/>
          <w:sz w:val="24"/>
          <w:szCs w:val="24"/>
        </w:rPr>
        <w:t>– zwanego dalej „rozporządzeniem”</w:t>
      </w:r>
      <w:r w:rsidR="00D5161F">
        <w:rPr>
          <w:rFonts w:ascii="Times New Roman" w:hAnsi="Times New Roman" w:cs="Times New Roman"/>
          <w:sz w:val="24"/>
          <w:szCs w:val="24"/>
        </w:rPr>
        <w:t>,</w:t>
      </w:r>
      <w:r w:rsidRPr="009406BE">
        <w:rPr>
          <w:rFonts w:ascii="Times New Roman" w:hAnsi="Times New Roman" w:cs="Times New Roman"/>
          <w:sz w:val="24"/>
          <w:szCs w:val="24"/>
        </w:rPr>
        <w:t xml:space="preserve"> a w przypadku pakowanych produktów w stanie stałym znajdujących się w środku płynnym (poz. 15-28) także § 6 rozporządzenia.</w:t>
      </w:r>
      <w:r w:rsidR="00600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3DE9B" w14:textId="04B42F7D" w:rsidR="004542B0" w:rsidRPr="00A8668E" w:rsidRDefault="004542B0" w:rsidP="004542B0">
      <w:pPr>
        <w:pStyle w:val="Tekstpodstawowy3"/>
        <w:suppressAutoHyphens/>
        <w:autoSpaceDN w:val="0"/>
        <w:spacing w:before="120" w:line="276" w:lineRule="auto"/>
        <w:textAlignment w:val="baseline"/>
        <w:rPr>
          <w:rFonts w:eastAsiaTheme="minorHAnsi"/>
          <w:szCs w:val="24"/>
          <w:lang w:eastAsia="en-US"/>
        </w:rPr>
      </w:pPr>
      <w:r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trakcie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kontroli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uczestnicząca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czynnościach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osoba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upoważniona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do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reprezentowania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przedsiębiorcy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oświadczył</w:t>
      </w:r>
      <w:r w:rsidR="0089604F" w:rsidRPr="00A8668E">
        <w:rPr>
          <w:rFonts w:eastAsiaTheme="minorHAnsi"/>
          <w:szCs w:val="24"/>
          <w:lang w:eastAsia="en-US"/>
        </w:rPr>
        <w:t>a,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że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nieprawidłowości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zakresie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uwidaczniania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cen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towaró</w:t>
      </w:r>
      <w:r w:rsidR="00095EBC"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095EBC" w:rsidRPr="00A8668E">
        <w:rPr>
          <w:rFonts w:eastAsiaTheme="minorHAnsi"/>
          <w:szCs w:val="24"/>
          <w:lang w:eastAsia="en-US"/>
        </w:rPr>
        <w:t>zostaną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095EBC" w:rsidRPr="00A8668E">
        <w:rPr>
          <w:rFonts w:eastAsiaTheme="minorHAnsi"/>
          <w:szCs w:val="24"/>
          <w:lang w:eastAsia="en-US"/>
        </w:rPr>
        <w:t>uzupełnione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095EBC" w:rsidRPr="00A8668E">
        <w:rPr>
          <w:rFonts w:eastAsiaTheme="minorHAnsi"/>
          <w:szCs w:val="24"/>
          <w:lang w:eastAsia="en-US"/>
        </w:rPr>
        <w:t>do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095EBC" w:rsidRPr="00A8668E">
        <w:rPr>
          <w:rFonts w:eastAsiaTheme="minorHAnsi"/>
          <w:szCs w:val="24"/>
          <w:lang w:eastAsia="en-US"/>
        </w:rPr>
        <w:t>dnia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095EBC" w:rsidRPr="00A8668E">
        <w:rPr>
          <w:rFonts w:eastAsiaTheme="minorHAnsi"/>
          <w:szCs w:val="24"/>
          <w:lang w:eastAsia="en-US"/>
        </w:rPr>
        <w:t>1</w:t>
      </w:r>
      <w:r w:rsidR="005452D7">
        <w:rPr>
          <w:rFonts w:eastAsiaTheme="minorHAnsi"/>
          <w:szCs w:val="24"/>
          <w:lang w:eastAsia="en-US"/>
        </w:rPr>
        <w:t xml:space="preserve"> września </w:t>
      </w:r>
      <w:r w:rsidRPr="00A8668E">
        <w:rPr>
          <w:rFonts w:eastAsiaTheme="minorHAnsi"/>
          <w:szCs w:val="24"/>
          <w:lang w:eastAsia="en-US"/>
        </w:rPr>
        <w:t>2023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r.,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5452D7">
        <w:rPr>
          <w:rFonts w:eastAsiaTheme="minorHAnsi"/>
          <w:szCs w:val="24"/>
          <w:lang w:eastAsia="en-US"/>
        </w:rPr>
        <w:t xml:space="preserve">co zostało zrealizowane jeszcze w pierwszym dniu kontroli tj. 1 września 2023 r. </w:t>
      </w:r>
    </w:p>
    <w:p w14:paraId="5514D256" w14:textId="0770942A" w:rsidR="009C1B6D" w:rsidRPr="00A8668E" w:rsidRDefault="009C1B6D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szCs w:val="24"/>
        </w:rPr>
      </w:pPr>
      <w:r w:rsidRPr="00A8668E">
        <w:rPr>
          <w:bCs/>
          <w:szCs w:val="24"/>
        </w:rPr>
        <w:t>Ustalenia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kontroli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udokumentowano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w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protokole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kontroli</w:t>
      </w:r>
      <w:r w:rsidR="00A8668E" w:rsidRPr="00A8668E">
        <w:rPr>
          <w:bCs/>
          <w:szCs w:val="24"/>
        </w:rPr>
        <w:t xml:space="preserve"> </w:t>
      </w:r>
      <w:r w:rsidR="005452D7">
        <w:rPr>
          <w:bCs/>
          <w:szCs w:val="24"/>
        </w:rPr>
        <w:t>DP.8361.68</w:t>
      </w:r>
      <w:r w:rsidR="006F2C2F" w:rsidRPr="00A8668E">
        <w:rPr>
          <w:bCs/>
          <w:szCs w:val="24"/>
        </w:rPr>
        <w:t>.2023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z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dnia</w:t>
      </w:r>
      <w:r w:rsidR="00A8668E" w:rsidRPr="00A8668E">
        <w:rPr>
          <w:bCs/>
          <w:szCs w:val="24"/>
        </w:rPr>
        <w:t xml:space="preserve"> </w:t>
      </w:r>
      <w:r w:rsidR="00793CAC" w:rsidRPr="00A8668E">
        <w:rPr>
          <w:bCs/>
          <w:szCs w:val="24"/>
        </w:rPr>
        <w:br/>
      </w:r>
      <w:r w:rsidR="005452D7">
        <w:rPr>
          <w:bCs/>
          <w:szCs w:val="24"/>
        </w:rPr>
        <w:t>1 września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2023</w:t>
      </w:r>
      <w:r w:rsidR="00A8668E" w:rsidRPr="00A8668E">
        <w:rPr>
          <w:szCs w:val="24"/>
        </w:rPr>
        <w:t xml:space="preserve"> </w:t>
      </w:r>
      <w:r w:rsidRPr="00A8668E">
        <w:rPr>
          <w:bCs/>
          <w:szCs w:val="24"/>
        </w:rPr>
        <w:t>r.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wraz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z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załącznikami,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do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których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kontrolowany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przedsiębiorca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nie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wniósł</w:t>
      </w:r>
      <w:r w:rsidR="00A8668E" w:rsidRPr="00A8668E">
        <w:rPr>
          <w:bCs/>
          <w:szCs w:val="24"/>
        </w:rPr>
        <w:t xml:space="preserve"> </w:t>
      </w:r>
      <w:r w:rsidR="000F3A4E" w:rsidRPr="00A8668E">
        <w:rPr>
          <w:bCs/>
          <w:szCs w:val="24"/>
        </w:rPr>
        <w:t>uwag.</w:t>
      </w:r>
      <w:r w:rsidR="00A8668E" w:rsidRPr="00A8668E">
        <w:rPr>
          <w:bCs/>
          <w:szCs w:val="24"/>
        </w:rPr>
        <w:t xml:space="preserve"> </w:t>
      </w:r>
    </w:p>
    <w:p w14:paraId="11301FEF" w14:textId="7E426E9F" w:rsidR="00157D0C" w:rsidRDefault="000160C8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ustaleniami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 w:rsidR="00143EE5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kcji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D7">
        <w:rPr>
          <w:rFonts w:ascii="Times New Roman" w:eastAsia="Times New Roman" w:hAnsi="Times New Roman" w:cs="Times New Roman"/>
          <w:sz w:val="24"/>
          <w:szCs w:val="24"/>
          <w:lang w:eastAsia="pl-PL"/>
        </w:rPr>
        <w:t>5 grudnia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 w:rsidRP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0593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5EB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D7">
        <w:rPr>
          <w:rFonts w:ascii="Times New Roman" w:eastAsia="Times New Roman" w:hAnsi="Times New Roman" w:cs="Times New Roman"/>
          <w:sz w:val="24"/>
          <w:szCs w:val="24"/>
          <w:lang w:eastAsia="pl-PL"/>
        </w:rPr>
        <w:t>8 grudnia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03C3BA" w14:textId="74FBE3A9" w:rsidR="00157D0C" w:rsidRDefault="00E6116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obrot</w:t>
      </w:r>
      <w:r w:rsidR="00A3546A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</w:t>
      </w:r>
      <w:r w:rsidR="00A3546A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52421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7352B8" w14:textId="144B6D36" w:rsidR="00A51E3E" w:rsidRPr="00252DE0" w:rsidRDefault="00252DE0" w:rsidP="00252DE0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skorzystała z przysługującego jej prawa.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A86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dniu</w:t>
      </w:r>
      <w:r w:rsidR="00A86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6B3">
        <w:rPr>
          <w:rFonts w:ascii="Times New Roman" w:hAnsi="Times New Roman" w:cs="Times New Roman"/>
          <w:bCs/>
          <w:sz w:val="24"/>
          <w:szCs w:val="24"/>
        </w:rPr>
        <w:t>12</w:t>
      </w:r>
      <w:r w:rsidR="005452D7">
        <w:rPr>
          <w:rFonts w:ascii="Times New Roman" w:hAnsi="Times New Roman" w:cs="Times New Roman"/>
          <w:bCs/>
          <w:sz w:val="24"/>
          <w:szCs w:val="24"/>
        </w:rPr>
        <w:t xml:space="preserve"> grudnia</w:t>
      </w:r>
      <w:r w:rsidR="00A86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2023</w:t>
      </w:r>
      <w:r w:rsidR="00A86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r.</w:t>
      </w:r>
      <w:r w:rsidR="00A86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do</w:t>
      </w:r>
      <w:r w:rsidR="00A86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sz w:val="24"/>
          <w:szCs w:val="24"/>
        </w:rPr>
        <w:t>tutejszego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sz w:val="24"/>
          <w:szCs w:val="24"/>
        </w:rPr>
        <w:t>Inspektoratu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095EBC">
        <w:rPr>
          <w:rFonts w:ascii="Times New Roman" w:hAnsi="Times New Roman" w:cs="Times New Roman"/>
          <w:bCs/>
          <w:sz w:val="24"/>
          <w:szCs w:val="24"/>
        </w:rPr>
        <w:t>wpłynęło</w:t>
      </w:r>
      <w:r w:rsidR="00A86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EBC">
        <w:rPr>
          <w:rFonts w:ascii="Times New Roman" w:hAnsi="Times New Roman" w:cs="Times New Roman"/>
          <w:bCs/>
          <w:sz w:val="24"/>
          <w:szCs w:val="24"/>
        </w:rPr>
        <w:t>pismo</w:t>
      </w:r>
      <w:r w:rsidR="00A86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EBC">
        <w:rPr>
          <w:rFonts w:ascii="Times New Roman" w:hAnsi="Times New Roman" w:cs="Times New Roman"/>
          <w:bCs/>
          <w:sz w:val="24"/>
          <w:szCs w:val="24"/>
        </w:rPr>
        <w:t>strony</w:t>
      </w:r>
      <w:r w:rsidR="005452D7">
        <w:rPr>
          <w:rFonts w:ascii="Times New Roman" w:hAnsi="Times New Roman" w:cs="Times New Roman"/>
          <w:bCs/>
          <w:sz w:val="24"/>
          <w:szCs w:val="24"/>
        </w:rPr>
        <w:t xml:space="preserve"> znak </w:t>
      </w:r>
      <w:r w:rsidR="005C76B3">
        <w:rPr>
          <w:rFonts w:ascii="Times New Roman" w:hAnsi="Times New Roman" w:cs="Times New Roman"/>
          <w:bCs/>
          <w:sz w:val="24"/>
          <w:szCs w:val="24"/>
        </w:rPr>
        <w:t>L. dz.FK-34/107/2023</w:t>
      </w:r>
      <w:r w:rsidR="00600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DAE">
        <w:rPr>
          <w:rFonts w:ascii="Times New Roman" w:hAnsi="Times New Roman" w:cs="Times New Roman"/>
          <w:bCs/>
          <w:sz w:val="24"/>
          <w:szCs w:val="24"/>
        </w:rPr>
        <w:t xml:space="preserve">do którego załączono dokument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82DAE">
        <w:rPr>
          <w:rFonts w:ascii="Times New Roman" w:hAnsi="Times New Roman" w:cs="Times New Roman"/>
          <w:bCs/>
          <w:sz w:val="24"/>
          <w:szCs w:val="24"/>
        </w:rPr>
        <w:t xml:space="preserve">zawierający informacje dotyczące wielkości obrotów </w:t>
      </w:r>
      <w:r w:rsidR="00A51E3E">
        <w:rPr>
          <w:rFonts w:ascii="Times New Roman" w:hAnsi="Times New Roman" w:cs="Times New Roman"/>
          <w:bCs/>
          <w:sz w:val="24"/>
          <w:szCs w:val="24"/>
        </w:rPr>
        <w:t>i przychodu strony za rok 2022.</w:t>
      </w:r>
    </w:p>
    <w:p w14:paraId="699F8CB2" w14:textId="37393A35" w:rsidR="007D43D7" w:rsidRDefault="00611996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w dniu 15 grudnia 2023 r. do tutejszego Inspektoratu wpłynęło pismo przedsiębiorcy znak P-06/111/2023 </w:t>
      </w:r>
      <w:r w:rsidR="00095EBC">
        <w:rPr>
          <w:rFonts w:ascii="Times New Roman" w:hAnsi="Times New Roman" w:cs="Times New Roman"/>
          <w:bCs/>
          <w:sz w:val="24"/>
          <w:szCs w:val="24"/>
        </w:rPr>
        <w:t>zawierające</w:t>
      </w:r>
      <w:r>
        <w:rPr>
          <w:rFonts w:ascii="Times New Roman" w:hAnsi="Times New Roman" w:cs="Times New Roman"/>
          <w:bCs/>
          <w:sz w:val="24"/>
          <w:szCs w:val="24"/>
        </w:rPr>
        <w:t xml:space="preserve"> wyjaśnienia dotyczące niniejszego postępowania. </w:t>
      </w:r>
    </w:p>
    <w:p w14:paraId="28CB4FEC" w14:textId="3FB9DABF" w:rsidR="009073A4" w:rsidRDefault="009073A4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powyższym piśmie strona wskazuje, że </w:t>
      </w:r>
      <w:r w:rsidR="00084A90">
        <w:rPr>
          <w:rFonts w:ascii="Times New Roman" w:hAnsi="Times New Roman" w:cs="Times New Roman"/>
          <w:bCs/>
          <w:sz w:val="24"/>
          <w:szCs w:val="24"/>
        </w:rPr>
        <w:t>przyczyną stwierdzonych nieprawidłowości były zmiany osobowe w obsłudze sklepu oraz inwentaryzacja, które doprowadziły do zmiany położenia niektórych produktów na pół</w:t>
      </w:r>
      <w:r w:rsidR="00A51E3E">
        <w:rPr>
          <w:rFonts w:ascii="Times New Roman" w:hAnsi="Times New Roman" w:cs="Times New Roman"/>
          <w:bCs/>
          <w:sz w:val="24"/>
          <w:szCs w:val="24"/>
        </w:rPr>
        <w:t>kach.</w:t>
      </w:r>
    </w:p>
    <w:p w14:paraId="01CC5C03" w14:textId="0F1B872D" w:rsidR="00084A90" w:rsidRDefault="00084A90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Ponadto strona zwraca uwagę, ż</w:t>
      </w:r>
      <w:r w:rsidR="00C50CE5">
        <w:rPr>
          <w:rFonts w:ascii="Times New Roman" w:hAnsi="Times New Roman" w:cs="Times New Roman"/>
          <w:bCs/>
          <w:sz w:val="24"/>
          <w:szCs w:val="24"/>
        </w:rPr>
        <w:t xml:space="preserve">e kontrolowany sklep posiada w swojej ofercie około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50CE5">
        <w:rPr>
          <w:rFonts w:ascii="Times New Roman" w:hAnsi="Times New Roman" w:cs="Times New Roman"/>
          <w:bCs/>
          <w:sz w:val="24"/>
          <w:szCs w:val="24"/>
        </w:rPr>
        <w:t xml:space="preserve"> pozycji, w związku z czym stwierdzone nieprawidłowości dotyczyły jedynie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0CE5">
        <w:rPr>
          <w:rFonts w:ascii="Times New Roman" w:hAnsi="Times New Roman" w:cs="Times New Roman"/>
          <w:bCs/>
          <w:sz w:val="24"/>
          <w:szCs w:val="24"/>
        </w:rPr>
        <w:t xml:space="preserve">% kontrolowanych artykułów. Zdaniem strony, brak cen jednostkowych na znikomej ilości towarów </w:t>
      </w:r>
      <w:r w:rsidR="005806E8">
        <w:rPr>
          <w:rFonts w:ascii="Times New Roman" w:hAnsi="Times New Roman" w:cs="Times New Roman"/>
          <w:bCs/>
          <w:sz w:val="24"/>
          <w:szCs w:val="24"/>
        </w:rPr>
        <w:t xml:space="preserve">oznacza, że </w:t>
      </w:r>
      <w:r w:rsidR="005D7345">
        <w:rPr>
          <w:rFonts w:ascii="Times New Roman" w:hAnsi="Times New Roman" w:cs="Times New Roman"/>
          <w:bCs/>
          <w:sz w:val="24"/>
          <w:szCs w:val="24"/>
        </w:rPr>
        <w:t>klienci nie byli narażeni na uszcze</w:t>
      </w:r>
      <w:r w:rsidR="00A51E3E">
        <w:rPr>
          <w:rFonts w:ascii="Times New Roman" w:hAnsi="Times New Roman" w:cs="Times New Roman"/>
          <w:bCs/>
          <w:sz w:val="24"/>
          <w:szCs w:val="24"/>
        </w:rPr>
        <w:t>rbek finansowy.</w:t>
      </w:r>
    </w:p>
    <w:p w14:paraId="6E4B66E4" w14:textId="5EB18AFA" w:rsidR="00C50CE5" w:rsidRDefault="00C50CE5" w:rsidP="00C50CE5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Strona zaznacza, że znikomość zakresu naruszeń potwierdza fakt ich usunięcia </w:t>
      </w:r>
      <w:r w:rsidR="00D57028">
        <w:rPr>
          <w:rFonts w:ascii="Times New Roman" w:hAnsi="Times New Roman" w:cs="Times New Roman"/>
          <w:bCs/>
          <w:sz w:val="24"/>
          <w:szCs w:val="24"/>
        </w:rPr>
        <w:t>jeszcze</w:t>
      </w:r>
      <w:r w:rsidR="000C367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trakcie przeprowadzonej kontroli, co zostało potwierdzone w protokole kontroli DP.8361.68.2023 z dnia </w:t>
      </w:r>
      <w:r w:rsidRPr="00C50CE5">
        <w:rPr>
          <w:rFonts w:ascii="Times New Roman" w:hAnsi="Times New Roman" w:cs="Times New Roman"/>
          <w:bCs/>
          <w:sz w:val="24"/>
          <w:szCs w:val="24"/>
        </w:rPr>
        <w:t>1 września 2023 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82A891" w14:textId="08622BE4" w:rsidR="0016488A" w:rsidRPr="00981B23" w:rsidRDefault="0016488A" w:rsidP="000C3672">
      <w:pPr>
        <w:tabs>
          <w:tab w:val="left" w:pos="708"/>
          <w:tab w:val="num" w:pos="3720"/>
        </w:tabs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801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2589C727" w14:textId="53F87409" w:rsidR="0016488A" w:rsidRPr="00E57C61" w:rsidRDefault="0016488A" w:rsidP="0080196B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3D7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C4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Lubaczowie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(woj.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podkarpackie),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034B1D3C" w14:textId="51CDD431" w:rsidR="00BE3CD2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111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</w:p>
    <w:p w14:paraId="67E930F3" w14:textId="33333621" w:rsidR="007D43D7" w:rsidRPr="007D43D7" w:rsidRDefault="007D43D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D7">
        <w:rPr>
          <w:rFonts w:ascii="Times New Roman" w:hAnsi="Times New Roman" w:cs="Times New Roman"/>
          <w:sz w:val="24"/>
          <w:szCs w:val="24"/>
        </w:rPr>
        <w:t>Zgodnie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art.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ustawy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prawo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przedsiębiorców,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gospodarcza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to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zorganizowana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zarobkowa,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wykonywana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własnym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imieniu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sposób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ciągły.</w:t>
      </w:r>
    </w:p>
    <w:p w14:paraId="5C6B404D" w14:textId="4FFFD3D2" w:rsidR="0016488A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8A7F3A" w14:textId="45040706" w:rsidR="0063130E" w:rsidRPr="0035601E" w:rsidRDefault="0063130E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</w:p>
    <w:p w14:paraId="64455894" w14:textId="609AF747" w:rsidR="00B55BCF" w:rsidRPr="0035601E" w:rsidRDefault="004B66D6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miarach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E56F1" w14:textId="4B4BC110" w:rsidR="00A70D3E" w:rsidRPr="00A70D3E" w:rsidRDefault="00A70D3E" w:rsidP="00FA38E7">
      <w:pPr>
        <w:tabs>
          <w:tab w:val="left" w:pos="708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mocy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uwidacznia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danym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bezpośrednio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bliskości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towaru,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którego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dotyczy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ogólnodostępnym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dobrze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widocznym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konsumentów.</w:t>
      </w:r>
    </w:p>
    <w:p w14:paraId="400496D7" w14:textId="4A66066A" w:rsidR="004B66D6" w:rsidRPr="004B66D6" w:rsidRDefault="00A70D3E" w:rsidP="00FA38E7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jednostkową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obniżonej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uwidacznia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szczególności: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wywieszce,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wyświetlacza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elektronicznego;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cenniku;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katalogu;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obwolucie;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postaci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nadruku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towarze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opakowaniu.</w:t>
      </w:r>
    </w:p>
    <w:p w14:paraId="63C12DB5" w14:textId="29A143BB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wywieszki</w:t>
      </w:r>
      <w:r w:rsidR="004B66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metkę,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E39B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rozporządzenia).</w:t>
      </w:r>
    </w:p>
    <w:p w14:paraId="0503693A" w14:textId="0FB774B4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winna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ć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odpowiednio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za:</w:t>
      </w:r>
    </w:p>
    <w:p w14:paraId="6EE87BD5" w14:textId="63F4B5D4" w:rsidR="0035601E" w:rsidRPr="00531D34" w:rsidRDefault="0035601E" w:rsidP="00FA38E7">
      <w:pPr>
        <w:pStyle w:val="Akapitzlist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litr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sześcienny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objętości;</w:t>
      </w:r>
    </w:p>
    <w:p w14:paraId="67E38932" w14:textId="1C4A8F50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kilogram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masy;</w:t>
      </w:r>
    </w:p>
    <w:p w14:paraId="1F1335E2" w14:textId="42C0B2F5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długości;</w:t>
      </w:r>
    </w:p>
    <w:p w14:paraId="3F06D619" w14:textId="4F483FB2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kwadratowy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powierzchni;</w:t>
      </w:r>
    </w:p>
    <w:p w14:paraId="0450635D" w14:textId="7E950C36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sztuki.</w:t>
      </w:r>
    </w:p>
    <w:p w14:paraId="0F5F9E42" w14:textId="30B707C3" w:rsidR="0016488A" w:rsidRPr="00981B23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rodzajem,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podwielokrotności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62471581" w14:textId="1E230FA0" w:rsidR="0016488A" w:rsidRDefault="00531D34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6488A"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4999306" w14:textId="77777777" w:rsidR="0080196B" w:rsidRDefault="0080196B" w:rsidP="0080196B">
      <w:pPr>
        <w:tabs>
          <w:tab w:val="left" w:pos="708"/>
          <w:tab w:val="num" w:pos="372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§ 6 rozporządzenia stanowi, że cena jednostkowa pakowanego środka spożywczego w stanie stałym znajdującego się w środku płynnym dotyczy masy netto środka spożywczego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po odsączeniu, oznaczonej na opakowaniu jednostkowym, jeżeli płyn ten lub mieszanka płynów stanowi jedynie dodatek do podstawowego składu tego środka spożywczego.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przypadku gdy pakowany środek spożywczy był glazurowany, cena jednostkowa jest podawana w odniesieniu do masy netto z wyłączeniem glazury.</w:t>
      </w:r>
    </w:p>
    <w:p w14:paraId="22AA2D17" w14:textId="77777777" w:rsidR="0080196B" w:rsidRDefault="0080196B" w:rsidP="0080196B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t xml:space="preserve">§ 2 pkt 5 rozporządzenia stanowi, że pod pojęciem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środka płynnego należy rozumieć środek płynny, o którym mowa w pkt 5 </w:t>
      </w:r>
      <w:hyperlink r:id="rId8" w:anchor="/document/68078392?unitId=zal(IX)&amp;cm=DOCUMENT" w:tgtFrame="_blank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0"/>
            <w:lang w:eastAsia="pl-PL"/>
          </w:rPr>
          <w:t>załącznika IX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rozporządzenia Parlamentu Europejskiego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i 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 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zm.). </w:t>
      </w:r>
    </w:p>
    <w:p w14:paraId="75909203" w14:textId="77777777" w:rsidR="0080196B" w:rsidRDefault="0080196B" w:rsidP="0080196B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t>§ 2 pkt 6 rozporządzenia stanowi, że pod pojęciem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masy netto po odsączeniu należy rozumieć masę środka spożywczego w stanie stałym umieszczonego w środku płynnym.</w:t>
      </w:r>
    </w:p>
    <w:p w14:paraId="6ABCEECD" w14:textId="7FCEEBD4" w:rsidR="00095EBC" w:rsidRPr="00E872EA" w:rsidRDefault="0016488A" w:rsidP="00095EBC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jeżeli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przedsiębiorca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wykonuje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obowiązków,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których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="006963A5"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="006963A5"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1-5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nakłada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niego,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drodze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decyzji,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wysokości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20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000</w:t>
      </w:r>
      <w:r w:rsidR="00A8668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E872E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zł.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42B94" w14:textId="211F1869" w:rsidR="00AC267F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niewymagający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wojewódzkiemu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A5B87C" w14:textId="2C548954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Dowiedzenie,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ACA697" w14:textId="507E1D8A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35B1E" w14:textId="13BD78CF" w:rsidR="00761AE8" w:rsidRDefault="00761AE8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uwzględnia:</w:t>
      </w:r>
    </w:p>
    <w:p w14:paraId="4AA83912" w14:textId="7F573156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wagę,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skalę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32A253F6" w14:textId="6F1098BD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złagodzenia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187BD7D7" w14:textId="5C075A2F" w:rsidR="00761AE8" w:rsidRPr="00761AE8" w:rsidRDefault="00761AE8" w:rsidP="00FA38E7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przedsiębiorcy;</w:t>
      </w:r>
    </w:p>
    <w:p w14:paraId="621413EB" w14:textId="0F2068FF" w:rsidR="00761AE8" w:rsidRPr="00761AE8" w:rsidRDefault="003C4B01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Unii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anchor="/document/68999347?cm=DOCUMENT" w:tgtFrame="_blank" w:history="1">
        <w:r w:rsidR="00761AE8" w:rsidRPr="00761A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rozporządzeniem</w:t>
        </w:r>
      </w:hyperlink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2017/2394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2006/2004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345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27.12.2017,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14:paraId="084E5077" w14:textId="615CD66B" w:rsidR="00A70D3E" w:rsidRPr="00DA427A" w:rsidRDefault="00106D75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trakcie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przeprowadzonej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detalicznej,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56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zlokalizowanym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56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Lubaczowie przy ul.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DE6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należącym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E63CF" w:rsidRPr="00DE6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 Spółdzielni „Samopomoc Chłopska” w Lubaczowie,</w:t>
      </w:r>
      <w:r w:rsidR="000C36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E63CF" w:rsidRPr="00DE6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63CF" w:rsidRPr="00DE6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Lubaczów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inspektorzy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stwierdzili</w:t>
      </w:r>
      <w:r w:rsidR="00E872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0C36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E872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kontrolowany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wykonał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ciążących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obowiązków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wynikających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dotyczących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uwidaczniania</w:t>
      </w:r>
      <w:r w:rsidR="00DE63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jednoznaczny,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niebudzący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wątpliwości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umo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żliwiający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porównan</w:t>
      </w:r>
      <w:r w:rsidR="001A057E" w:rsidRPr="00A70D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poprzez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brak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E63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28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spośród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E63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towarów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DE63CF"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szczególności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kontrolujący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stwierdzili,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E63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E63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produktów w tym produktów w stanie stałym znajdujących się w środku płynnym. </w:t>
      </w:r>
    </w:p>
    <w:p w14:paraId="4B5512FD" w14:textId="377634B5" w:rsidR="000C3672" w:rsidRDefault="00A70D3E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313">
        <w:rPr>
          <w:rFonts w:ascii="Times New Roman" w:hAnsi="Times New Roman" w:cs="Times New Roman"/>
          <w:sz w:val="24"/>
          <w:szCs w:val="24"/>
        </w:rPr>
        <w:t>Brak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70313">
        <w:rPr>
          <w:rFonts w:ascii="Times New Roman" w:hAnsi="Times New Roman" w:cs="Times New Roman"/>
          <w:sz w:val="24"/>
          <w:szCs w:val="24"/>
        </w:rPr>
        <w:t>uwidocznienia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informacji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o</w:t>
      </w:r>
      <w:r w:rsidR="00DE63CF">
        <w:rPr>
          <w:rFonts w:ascii="Times New Roman" w:hAnsi="Times New Roman" w:cs="Times New Roman"/>
          <w:sz w:val="24"/>
          <w:szCs w:val="24"/>
        </w:rPr>
        <w:t xml:space="preserve"> </w:t>
      </w:r>
      <w:r w:rsidR="005A3D8A">
        <w:rPr>
          <w:rFonts w:ascii="Times New Roman" w:hAnsi="Times New Roman" w:cs="Times New Roman"/>
          <w:sz w:val="24"/>
          <w:szCs w:val="24"/>
        </w:rPr>
        <w:t>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jednostkowej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towarów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stanowił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naruszenie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br/>
      </w:r>
      <w:r w:rsidR="00A271E6" w:rsidRPr="00770313">
        <w:rPr>
          <w:rFonts w:ascii="Times New Roman" w:hAnsi="Times New Roman" w:cs="Times New Roman"/>
          <w:sz w:val="24"/>
          <w:szCs w:val="24"/>
        </w:rPr>
        <w:t>art.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4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1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0C3672">
        <w:rPr>
          <w:rFonts w:ascii="Times New Roman" w:eastAsia="Times New Roman" w:hAnsi="Times New Roman" w:cs="Times New Roman"/>
          <w:sz w:val="24"/>
          <w:szCs w:val="24"/>
          <w:lang w:eastAsia="pl-PL"/>
        </w:rPr>
        <w:t>, a w</w:t>
      </w:r>
      <w:r w:rsidR="000C3672" w:rsidRPr="009406BE">
        <w:rPr>
          <w:rFonts w:ascii="Times New Roman" w:hAnsi="Times New Roman" w:cs="Times New Roman"/>
          <w:sz w:val="24"/>
          <w:szCs w:val="24"/>
        </w:rPr>
        <w:t xml:space="preserve"> przypadku pakowanych produktów w stanie stałym znajdujących się w środku płynnym (poz. 15-28) także § 6 rozporządzenia.</w:t>
      </w:r>
    </w:p>
    <w:p w14:paraId="1541773F" w14:textId="5726D2CA" w:rsidR="00F6769F" w:rsidRPr="00DA427A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powyższym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spełnione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zostały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przesłanki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nałożenia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Podkarpackiego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Wojewódzkiego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kcji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DE6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Miejską</w:t>
      </w:r>
      <w:r w:rsidR="00DE63CF" w:rsidRPr="00DE6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Spółdzielni</w:t>
      </w:r>
      <w:r w:rsidR="00DE6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E63CF" w:rsidRPr="00DE6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„Samopomoc Chłopska” w Lubaczowie,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63CF" w:rsidRPr="00DE6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Lubaczów</w:t>
      </w:r>
      <w:r w:rsidR="00E872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przewidzianej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3B465781" w14:textId="7C0A8156" w:rsidR="00106D75" w:rsidRPr="00F6769F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Inspekc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wymierzył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wysokości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622B3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</w:t>
      </w:r>
      <w:r w:rsidR="00C6542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</w:t>
      </w:r>
      <w:r w:rsidR="00E872E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00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(słownie: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2B37" w:rsidRPr="00622B3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tysiąc</w:t>
      </w:r>
      <w:r w:rsidR="00C6542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dwieście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złotych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497D459" w14:textId="352C5F95" w:rsidR="00106D75" w:rsidRPr="00185605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wziął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uwagę,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ustawy:</w:t>
      </w:r>
    </w:p>
    <w:p w14:paraId="0F5EEDB1" w14:textId="2127AA3B" w:rsidR="007879C2" w:rsidRPr="007879C2" w:rsidRDefault="0034184F" w:rsidP="00FA38E7">
      <w:pPr>
        <w:pStyle w:val="Akapitzlist"/>
        <w:numPr>
          <w:ilvl w:val="0"/>
          <w:numId w:val="23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545646AF" w14:textId="559AD102" w:rsidR="0034184F" w:rsidRPr="00185605" w:rsidRDefault="0034184F" w:rsidP="006322A3">
      <w:pPr>
        <w:pStyle w:val="Akapitzlist"/>
        <w:suppressAutoHyphens/>
        <w:spacing w:before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251"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rzedsiębiorc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naruszy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5F209F" w14:textId="482F66E7" w:rsidR="009876D0" w:rsidRPr="009876D0" w:rsidRDefault="0063130E" w:rsidP="006322A3">
      <w:pPr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kontekście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cechach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marki,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wzornictwa,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lecz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</w:t>
      </w:r>
      <w:r w:rsidR="009876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7FBAC5" w14:textId="07216BD3" w:rsidR="007879C2" w:rsidRPr="00CA3A57" w:rsidRDefault="007879C2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Nieprawidłowości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polegające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odniesieniu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5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580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Pr="00CA3A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F3D72"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ED28B1C" w14:textId="18978310" w:rsidR="00325703" w:rsidRDefault="003418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aktach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dowodowego,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przyjął,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rozpoczął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września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E07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4C3B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 w pierwszym dniu kontroli</w:t>
      </w:r>
      <w:r w:rsidR="008019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FDD9A" w14:textId="6A70F446" w:rsidR="00A66A4F" w:rsidRPr="00185605" w:rsidRDefault="00A66A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Oceniając</w:t>
      </w:r>
      <w:r w:rsidR="00A86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obowiązków</w:t>
      </w:r>
      <w:r w:rsidR="00A86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istotne.</w:t>
      </w:r>
    </w:p>
    <w:p w14:paraId="1F8F4080" w14:textId="5BAB77F9" w:rsidR="00A66A4F" w:rsidRPr="00A66A4F" w:rsidRDefault="0034184F" w:rsidP="00FA38E7">
      <w:pPr>
        <w:pStyle w:val="Akapitzlist"/>
        <w:numPr>
          <w:ilvl w:val="0"/>
          <w:numId w:val="23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lastRenderedPageBreak/>
        <w:t>Oceniając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dotychczasową</w:t>
      </w:r>
      <w:r w:rsidR="00A8668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działalność</w:t>
      </w:r>
      <w:r w:rsidR="00A8668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przedsiębiorcy</w:t>
      </w:r>
      <w:r w:rsidRPr="0018560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,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AD2DEF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pierwsze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naruszenie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1A072A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przepisów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zakresie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uwidaczniania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cen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towarów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872EA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872EA">
        <w:rPr>
          <w:rFonts w:ascii="Times New Roman" w:eastAsia="Calibri" w:hAnsi="Times New Roman" w:cs="Times New Roman"/>
          <w:bCs/>
          <w:iCs/>
          <w:sz w:val="24"/>
          <w:szCs w:val="24"/>
        </w:rPr>
        <w:t>ciągu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872EA">
        <w:rPr>
          <w:rFonts w:ascii="Times New Roman" w:eastAsia="Calibri" w:hAnsi="Times New Roman" w:cs="Times New Roman"/>
          <w:bCs/>
          <w:iCs/>
          <w:sz w:val="24"/>
          <w:szCs w:val="24"/>
        </w:rPr>
        <w:t>ostatnich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872EA">
        <w:rPr>
          <w:rFonts w:ascii="Times New Roman" w:eastAsia="Calibri" w:hAnsi="Times New Roman" w:cs="Times New Roman"/>
          <w:bCs/>
          <w:iCs/>
          <w:sz w:val="24"/>
          <w:szCs w:val="24"/>
        </w:rPr>
        <w:t>12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872EA">
        <w:rPr>
          <w:rFonts w:ascii="Times New Roman" w:eastAsia="Calibri" w:hAnsi="Times New Roman" w:cs="Times New Roman"/>
          <w:bCs/>
          <w:iCs/>
          <w:sz w:val="24"/>
          <w:szCs w:val="24"/>
        </w:rPr>
        <w:t>miesięcy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5A3F31FC" w14:textId="16A15A3A" w:rsidR="00A66A4F" w:rsidRDefault="00185605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Analizując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przedmiotową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przesłankę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organ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uwzględnił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również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okoliczność,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stron</w:t>
      </w:r>
      <w:r w:rsidR="00F6769F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prowadz</w:t>
      </w:r>
      <w:r w:rsidR="00F6769F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gospodarczą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9876D0">
        <w:rPr>
          <w:rFonts w:ascii="Times New Roman" w:hAnsi="Times New Roman" w:cs="Times New Roman"/>
          <w:sz w:val="24"/>
          <w:szCs w:val="24"/>
        </w:rPr>
        <w:t>od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075EB">
        <w:rPr>
          <w:rFonts w:ascii="Times New Roman" w:hAnsi="Times New Roman" w:cs="Times New Roman"/>
          <w:sz w:val="24"/>
          <w:szCs w:val="24"/>
        </w:rPr>
        <w:t>października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075EB">
        <w:rPr>
          <w:rFonts w:ascii="Times New Roman" w:hAnsi="Times New Roman" w:cs="Times New Roman"/>
          <w:sz w:val="24"/>
          <w:szCs w:val="24"/>
        </w:rPr>
        <w:t>2002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872EA">
        <w:rPr>
          <w:rFonts w:ascii="Times New Roman" w:hAnsi="Times New Roman" w:cs="Times New Roman"/>
          <w:sz w:val="24"/>
          <w:szCs w:val="24"/>
        </w:rPr>
        <w:t>r.</w:t>
      </w:r>
      <w:r w:rsidR="00F6769F" w:rsidRPr="009876D0">
        <w:rPr>
          <w:rFonts w:ascii="Times New Roman" w:hAnsi="Times New Roman" w:cs="Times New Roman"/>
          <w:sz w:val="24"/>
          <w:szCs w:val="24"/>
        </w:rPr>
        <w:t>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9876D0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więc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od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stosunkowo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długiego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czasu,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związku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czym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uznał,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iż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winn</w:t>
      </w:r>
      <w:r w:rsidR="002E30DD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wykazać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znajomością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podstawowych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przepisów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dotyczących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tej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działalności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je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stosować.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E8B3C" w14:textId="0A4EA09C" w:rsidR="00B672E0" w:rsidRPr="00B672E0" w:rsidRDefault="00A66A4F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Jednocześnie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prowadzący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postępowanie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przyjął,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iż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uwagi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charakter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stwierdzonej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oraz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materiał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dowodowy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zebrany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sprawie,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posiada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wiedzy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temat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uzyskanych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stronę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korzyści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majątkowych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lub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strat.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27D356C5" w14:textId="70FC5626" w:rsidR="0034184F" w:rsidRPr="00B672E0" w:rsidRDefault="0034184F" w:rsidP="00FA38E7">
      <w:pPr>
        <w:pStyle w:val="Akapitzlist"/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Wielkość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obrotów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przychodu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roku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2022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wskazaną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przedłożonej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organowi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stronę</w:t>
      </w:r>
      <w:r w:rsidR="00B672E0"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1B48DF8" w14:textId="2A739F8F" w:rsidR="0034184F" w:rsidRPr="00185605" w:rsidRDefault="0034184F" w:rsidP="00FA38E7">
      <w:pPr>
        <w:numPr>
          <w:ilvl w:val="0"/>
          <w:numId w:val="23"/>
        </w:numPr>
        <w:suppressAutoHyphens/>
        <w:spacing w:before="120" w:line="276" w:lineRule="auto"/>
        <w:ind w:left="425" w:hanging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Sankcje</w:t>
      </w:r>
      <w:r w:rsidR="00A8668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nałożone</w:t>
      </w:r>
      <w:r w:rsidR="00A8668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</w:t>
      </w:r>
      <w:r w:rsidR="00A8668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przedsiębiorcę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to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samo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naruszenie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innych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państwach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członkowskich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Unii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Europejskiej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sprawach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transgranicznych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–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brak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dostępnych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takich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sankcjach.</w:t>
      </w:r>
    </w:p>
    <w:p w14:paraId="36B74B18" w14:textId="2FCD85EC" w:rsidR="0034184F" w:rsidRPr="00184F8B" w:rsidRDefault="0034184F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420" w:rsidRPr="00184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B5219A" w:rsidRPr="00184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8668E" w:rsidRPr="00184F8B">
        <w:rPr>
          <w:rFonts w:ascii="Times New Roman" w:hAnsi="Times New Roman" w:cs="Times New Roman"/>
          <w:sz w:val="24"/>
          <w:szCs w:val="24"/>
        </w:rPr>
        <w:t xml:space="preserve"> </w:t>
      </w:r>
      <w:r w:rsidRPr="00184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80196B" w:rsidRPr="00184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przewidzianej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uzasadnione.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98/6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0196B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1998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konsumentom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18.3.1998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27),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skuteczna,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proporcjonalna</w:t>
      </w:r>
      <w:r w:rsidR="0080196B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>odstraszająca.</w:t>
      </w:r>
    </w:p>
    <w:p w14:paraId="24F73083" w14:textId="3887AEDD" w:rsidR="00E075EB" w:rsidRDefault="00E075EB" w:rsidP="00FA38E7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do wyjaśnień zawartych w piśmie strony znak </w:t>
      </w:r>
      <w:r w:rsidRPr="00184F8B">
        <w:rPr>
          <w:rFonts w:ascii="Times New Roman" w:hAnsi="Times New Roman" w:cs="Times New Roman"/>
          <w:bCs/>
          <w:sz w:val="24"/>
          <w:szCs w:val="24"/>
        </w:rPr>
        <w:t xml:space="preserve">P-06/111/2023 z dnia 15 grudnia 2023 r. Podkarpacki Wojewódzki </w:t>
      </w:r>
      <w:r>
        <w:rPr>
          <w:rFonts w:ascii="Times New Roman" w:hAnsi="Times New Roman" w:cs="Times New Roman"/>
          <w:bCs/>
          <w:sz w:val="24"/>
          <w:szCs w:val="24"/>
        </w:rPr>
        <w:t xml:space="preserve">Inspektor Inspekcji Handlowej wskazuje co następuje. </w:t>
      </w:r>
    </w:p>
    <w:p w14:paraId="2EA646E2" w14:textId="6C6D7B10" w:rsidR="00E075EB" w:rsidRDefault="00E075EB" w:rsidP="00FA38E7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pierwsze należy wskazać, że błędne jest twierdzenie strony, jakoby braki w uwidacznianiu cen jednostkowych dotyczyły jedynie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A1E83">
        <w:rPr>
          <w:rFonts w:ascii="Times New Roman" w:hAnsi="Times New Roman" w:cs="Times New Roman"/>
          <w:bCs/>
          <w:sz w:val="24"/>
          <w:szCs w:val="24"/>
        </w:rPr>
        <w:t>% kontrolowanych artykułó</w:t>
      </w:r>
      <w:r w:rsidR="00966526">
        <w:rPr>
          <w:rFonts w:ascii="Times New Roman" w:hAnsi="Times New Roman" w:cs="Times New Roman"/>
          <w:bCs/>
          <w:sz w:val="24"/>
          <w:szCs w:val="24"/>
        </w:rPr>
        <w:t xml:space="preserve">w. </w:t>
      </w:r>
      <w:r w:rsidR="009A1E83">
        <w:rPr>
          <w:rFonts w:ascii="Times New Roman" w:hAnsi="Times New Roman" w:cs="Times New Roman"/>
          <w:bCs/>
          <w:sz w:val="24"/>
          <w:szCs w:val="24"/>
        </w:rPr>
        <w:t xml:space="preserve">W toku kontroli ocenie poddano 104 </w:t>
      </w:r>
      <w:r w:rsidR="00D32599">
        <w:rPr>
          <w:rFonts w:ascii="Times New Roman" w:hAnsi="Times New Roman" w:cs="Times New Roman"/>
          <w:bCs/>
          <w:sz w:val="24"/>
          <w:szCs w:val="24"/>
        </w:rPr>
        <w:t>przypadkowo</w:t>
      </w:r>
      <w:r w:rsidR="00966526">
        <w:rPr>
          <w:rFonts w:ascii="Times New Roman" w:hAnsi="Times New Roman" w:cs="Times New Roman"/>
          <w:bCs/>
          <w:sz w:val="24"/>
          <w:szCs w:val="24"/>
        </w:rPr>
        <w:t xml:space="preserve"> wybrane </w:t>
      </w:r>
      <w:r w:rsidR="009A1E83">
        <w:rPr>
          <w:rFonts w:ascii="Times New Roman" w:hAnsi="Times New Roman" w:cs="Times New Roman"/>
          <w:bCs/>
          <w:sz w:val="24"/>
          <w:szCs w:val="24"/>
        </w:rPr>
        <w:t>produkty znajdujące się w ofercie sklepu, z czego nieprawidłowoś</w:t>
      </w:r>
      <w:r w:rsidR="00966526">
        <w:rPr>
          <w:rFonts w:ascii="Times New Roman" w:hAnsi="Times New Roman" w:cs="Times New Roman"/>
          <w:bCs/>
          <w:sz w:val="24"/>
          <w:szCs w:val="24"/>
        </w:rPr>
        <w:t xml:space="preserve">ci stwierdzono przy 28 z nich. 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nie mógł odnieść</w:t>
      </w:r>
      <w:r w:rsidR="00C27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zatem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stwierdzonych wobec 28 produktów naruszeń w zakresie uwidaczniania cen jednostkowych do wszystkich oferowanych w placówce produktów, ponieważ </w:t>
      </w:r>
      <w:r w:rsidR="00C27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pl-PL"/>
        </w:rPr>
        <w:t>ich nie sprawdzał</w:t>
      </w:r>
      <w:r w:rsidR="00D325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6526">
        <w:rPr>
          <w:rFonts w:ascii="Times New Roman" w:hAnsi="Times New Roman" w:cs="Times New Roman"/>
          <w:bCs/>
          <w:sz w:val="24"/>
          <w:szCs w:val="24"/>
        </w:rPr>
        <w:t xml:space="preserve">Oznacza to, że nieprawidłowości dotyczyły około 27% skontrolowanych produktów, a nie jak twierdzi strona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6526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14:paraId="6728F14F" w14:textId="05AD7C03" w:rsidR="00D32599" w:rsidRPr="00D32599" w:rsidRDefault="00966526" w:rsidP="00D32599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</w:t>
      </w:r>
      <w:r w:rsidR="00E94112">
        <w:rPr>
          <w:rFonts w:ascii="Times New Roman" w:hAnsi="Times New Roman" w:cs="Times New Roman"/>
          <w:bCs/>
          <w:sz w:val="24"/>
          <w:szCs w:val="24"/>
        </w:rPr>
        <w:t xml:space="preserve">kazane przez stronę przyczyny stwierdzonych nieprawidłowości tj. zmiany składu osobowego w personelu oraz inwentaryzacja nie mają znaczenia dla wydania decyzji o wymierzeniu kary administracyjnej, w tym zakresie, że to na przedsiębiorcy ciąży obowiązek prawidłowego uwidaczniania cen jednostkowych w sposób jednoznaczny, niebudzący wątpliwości oraz umożliwiający porównanie cen.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przewiduje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administracyjną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podmiotów,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stwierdzono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wymagań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określonych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Regulacja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celu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wyeliminowanie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nieprawidłowości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informowaniu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konsumentów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cenach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wynikająca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ww.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przepisu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powstaje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chwilą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popełnienia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wymiaru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tej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określone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zostały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art.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6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ust.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ustawy.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opiera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zasadzie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ryzyka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(por.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wyrok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Naczelnego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Sądu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2010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sygn.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OSK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1079/12).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Oznacza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to,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przesłanką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tej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stwierdzenie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nieprzestrzegania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nałożonych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prawem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obowiązków.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powyższego,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stwierdzeniu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faktu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obowiązku,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którym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mowa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art. 4 ustawy, zobligowany jest </w:t>
      </w:r>
      <w:r w:rsidR="00D32599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D325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postępowania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administracyjnego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sprawie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nałożenia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pieniężnej,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która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karą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32599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administracyjną.</w:t>
      </w:r>
      <w:r w:rsidR="00D3259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28BE487B" w14:textId="180E54E9" w:rsidR="00D32599" w:rsidRPr="00EB4AD5" w:rsidRDefault="00D32599" w:rsidP="00D3259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Mając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więc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uwadze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charakter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odpowiedzialności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administracyjnej,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zasadniczo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bez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znaczenia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powstania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nieprawidłowości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(w tym i te wskazane przez stronę niniejszego postępowania)</w:t>
      </w:r>
      <w:r w:rsidRPr="00EB4AD5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gdyż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karę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wymierza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samo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naruszenie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prawa.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stwierdzenie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określony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zrealizował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ciążącego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obowiązku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ustawowego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powoduje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konieczność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nałożenia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pieniężnej,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karą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administracyjną.</w:t>
      </w:r>
    </w:p>
    <w:p w14:paraId="53EFE32F" w14:textId="77777777" w:rsidR="00D32599" w:rsidRPr="00EB4AD5" w:rsidRDefault="00D32599" w:rsidP="00D32599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Podkarpacki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Wojewódzki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Inspektor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Inspekcji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Handlowej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zauważa,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podmioty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prowadzące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działalność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gospodarczą,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decydują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pracy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przedsiębiorstwach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pozostających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kontrolą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odpowiadają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oraz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odbywać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szkodą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dla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konsumenta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żadnym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wypadku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stanowić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łagodzącej.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Istotnym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fakt,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powiadomiona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zamiarze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miała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więc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wystarczająco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dużo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czasu,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odpowiednio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przygotować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podjąć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eliminujące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nieprawidłowości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uwidaczniania</w:t>
      </w:r>
      <w:r>
        <w:rPr>
          <w:rFonts w:ascii="Times New Roman" w:hAnsi="Times New Roman" w:cs="Times New Roman"/>
          <w:sz w:val="24"/>
          <w:szCs w:val="24"/>
        </w:rPr>
        <w:t xml:space="preserve"> cen jednostkowych</w:t>
      </w:r>
      <w:r w:rsidRPr="00EB4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chociażby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uprzedzenia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odpowiedniego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niej.</w:t>
      </w:r>
    </w:p>
    <w:p w14:paraId="34EB5E3D" w14:textId="77777777" w:rsidR="00D32599" w:rsidRPr="00EB4AD5" w:rsidRDefault="00D32599" w:rsidP="00D32599">
      <w:p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negując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stronę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zauważa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nadto,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miały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charakter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następczy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prowadzonej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Handlowej.</w:t>
      </w:r>
    </w:p>
    <w:p w14:paraId="30B6EC2C" w14:textId="3474DAED" w:rsidR="00636E4E" w:rsidRPr="0080196B" w:rsidRDefault="0034184F" w:rsidP="00D32599">
      <w:pPr>
        <w:suppressAutoHyphens/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Handlowej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wydając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oparł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E9411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następujących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dowodach: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zamiarze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1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23 sierpnia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112">
        <w:rPr>
          <w:rFonts w:ascii="Times New Roman" w:eastAsia="Times New Roman" w:hAnsi="Times New Roman" w:cs="Times New Roman"/>
          <w:sz w:val="24"/>
          <w:szCs w:val="24"/>
          <w:lang w:eastAsia="zh-CN"/>
        </w:rPr>
        <w:t>1 września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załącznikiem,</w:t>
      </w:r>
      <w:r w:rsidR="00D51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</w:t>
      </w:r>
      <w:r w:rsidR="009C22BD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E94112">
        <w:rPr>
          <w:rFonts w:ascii="Times New Roman" w:eastAsia="Times New Roman" w:hAnsi="Times New Roman" w:cs="Times New Roman"/>
          <w:sz w:val="24"/>
          <w:szCs w:val="24"/>
          <w:lang w:eastAsia="zh-CN"/>
        </w:rPr>
        <w:t>68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112">
        <w:rPr>
          <w:rFonts w:ascii="Times New Roman" w:eastAsia="Times New Roman" w:hAnsi="Times New Roman" w:cs="Times New Roman"/>
          <w:sz w:val="24"/>
          <w:szCs w:val="24"/>
          <w:lang w:eastAsia="zh-CN"/>
        </w:rPr>
        <w:t>września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9C22BD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urzędu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22BD">
        <w:rPr>
          <w:rFonts w:ascii="Times New Roman" w:eastAsia="Times New Roman" w:hAnsi="Times New Roman" w:cs="Times New Roman"/>
          <w:sz w:val="24"/>
          <w:szCs w:val="24"/>
          <w:lang w:eastAsia="zh-CN"/>
        </w:rPr>
        <w:t>5 grudnia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sz w:val="24"/>
          <w:szCs w:val="24"/>
          <w:lang w:eastAsia="zh-CN"/>
        </w:rPr>
        <w:t>piśmie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sz w:val="24"/>
          <w:szCs w:val="24"/>
          <w:lang w:eastAsia="zh-CN"/>
        </w:rPr>
        <w:t>strony</w:t>
      </w:r>
      <w:r w:rsidR="009C22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znak </w:t>
      </w:r>
      <w:r w:rsidR="009C22BD">
        <w:rPr>
          <w:rFonts w:ascii="Times New Roman" w:hAnsi="Times New Roman" w:cs="Times New Roman"/>
          <w:bCs/>
          <w:sz w:val="24"/>
          <w:szCs w:val="24"/>
        </w:rPr>
        <w:t xml:space="preserve">L. dz.FK-34/107/2023 z dnia 12 grudnia 2023 </w:t>
      </w:r>
      <w:r w:rsidR="009C22BD">
        <w:rPr>
          <w:rFonts w:ascii="Times New Roman" w:eastAsia="Times New Roman" w:hAnsi="Times New Roman" w:cs="Times New Roman"/>
          <w:sz w:val="24"/>
          <w:szCs w:val="24"/>
          <w:lang w:eastAsia="zh-CN"/>
        </w:rPr>
        <w:t>wraz załącznikiem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wielkości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obrotów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przychodów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rok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2022</w:t>
      </w:r>
      <w:r w:rsidR="009C22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piśmie strony znak </w:t>
      </w:r>
      <w:r w:rsidR="009C22BD">
        <w:rPr>
          <w:rFonts w:ascii="Times New Roman" w:hAnsi="Times New Roman" w:cs="Times New Roman"/>
          <w:bCs/>
          <w:sz w:val="24"/>
          <w:szCs w:val="24"/>
        </w:rPr>
        <w:t>P-06/111/2023 z dnia 15 grudnia 2023 r.</w:t>
      </w:r>
    </w:p>
    <w:p w14:paraId="24DB6116" w14:textId="446D6F33" w:rsidR="00D0330C" w:rsidRPr="00EB4AD5" w:rsidRDefault="00D0330C" w:rsidP="00C777CD">
      <w:pPr>
        <w:tabs>
          <w:tab w:val="left" w:pos="708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</w:p>
    <w:p w14:paraId="4E33464C" w14:textId="5E185324" w:rsidR="00303DF2" w:rsidRPr="00EB4AD5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189a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udzielania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ulg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(tj.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IVA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„Administracyjne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pieniężne”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Kodeksu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administracyjnego).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01CBE08" w14:textId="0CF31C45" w:rsidR="00303DF2" w:rsidRP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Przepisy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uregulowania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odrębnych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między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innymi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przesłanek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Kpa).</w:t>
      </w:r>
    </w:p>
    <w:p w14:paraId="34296C5D" w14:textId="11F54A98" w:rsid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ustawie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informowaniu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usług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przepisów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regulujących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sprawie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zastosowanie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(siła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(odstąpienie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pieniężnej).</w:t>
      </w:r>
    </w:p>
    <w:p w14:paraId="0F28508D" w14:textId="6D920C1D" w:rsidR="00D0330C" w:rsidRDefault="00D0330C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doszło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wskutek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podlega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ukaraniu.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Pojęcie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wprawdzie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zdefiniowane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niemniej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poglądami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wyrażanymi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„zdarzenie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przewidzenia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obejmuje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również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nikłe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zajścia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danej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sytuacji)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(przy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zasadzie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chodzi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tyle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samemu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zjawisku,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następstwom)”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(J.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Pokrzywniak.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Klauzula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2005,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Nr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„Siłę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odróżnia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zwykłego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(casus)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(vis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non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Należą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zwłaszcza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charakterze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przyrody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postaci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zaburzeń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życia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zbiorowego,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wojna,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zamieszki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krajowe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itp.,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pewnych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akty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władzy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przeciwstawić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(A.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Kodeks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cywilny.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Komentarz.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Zobowiązania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część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ogólna.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Warszawa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2016,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124).</w:t>
      </w:r>
    </w:p>
    <w:p w14:paraId="34CFD5EF" w14:textId="7D9875EC" w:rsidR="00122964" w:rsidRDefault="0045207E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uznał,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możliwość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powstałym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nieprawidłowościom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chociażby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nadzór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stosowaniem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przepisów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prowadzonej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placówce.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Przypomnieć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kontrola,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podczas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stwierdzono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poprzedzona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zawiadomieniem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zamiarze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C22B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23 sierpnia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(sygn.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DP.8361.</w:t>
      </w:r>
      <w:r w:rsidR="009C22B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68</w:t>
      </w:r>
      <w:r w:rsidR="006F2C2F" w:rsidRPr="006F2C2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.2023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Przedmiotowe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pismo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doręczone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C22B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23 sierpnia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kontrolę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rozpoczęto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C22B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 września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zatem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czas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podjęcie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działań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upewnienie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się,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należycie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wykonuje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obowiązki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informowania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konsumentów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jednostkowych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produktów</w:t>
      </w:r>
      <w:r w:rsid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bowiem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uzyskania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wszystkich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istotnych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rzetelnych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informacji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towarach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dokonaniem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zakupu.</w:t>
      </w:r>
    </w:p>
    <w:p w14:paraId="38A3506E" w14:textId="42FF65EB" w:rsidR="00D63D28" w:rsidRDefault="00D63D28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Podkarpackiego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Wojewódzkiego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gruncie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niniejszej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brak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podstaw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uznania,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iż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naruszenia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doszło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wyniku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bezpośredniego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siły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wyższej.</w:t>
      </w:r>
    </w:p>
    <w:p w14:paraId="584F79CA" w14:textId="7484286D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określone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7C002048" w14:textId="16B651A2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stanowi,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decyzji,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odstępuje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poprzestaje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pouczeniu,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2BE36B8F" w14:textId="7F5E2A6E" w:rsidR="00D0330C" w:rsidRPr="00D0330C" w:rsidRDefault="00D0330C" w:rsidP="00FA38E7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4EA21B19" w14:textId="35AADEAC" w:rsidR="00D0330C" w:rsidRPr="00D0330C" w:rsidRDefault="00D0330C" w:rsidP="00FA38E7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zachowanie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uprawniony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prawomocnie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skazana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spełnia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cele,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1B5F7A73" w14:textId="2F510E52" w:rsidR="00D00122" w:rsidRP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zakończen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czynności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tj.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C22B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1 września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podjęte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dobrowolne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polegające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trakcie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kontrolowany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podczas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DP.8361.</w:t>
      </w:r>
      <w:r w:rsidR="009C22B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68</w:t>
      </w:r>
      <w:r w:rsidR="006F2C2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.2023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0CC46B7" w14:textId="2CDE0BB4" w:rsid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Należy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wskazać,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muszą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wystąpić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oznacza,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nawet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skutkować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odstąpieniem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wymierzenia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kary.</w:t>
      </w:r>
    </w:p>
    <w:p w14:paraId="38E175BE" w14:textId="4C9CEC3C" w:rsidR="00D00122" w:rsidRDefault="00EC68D9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ocenie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tutejszego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za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ieprawidłowości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36A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741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około</w:t>
      </w:r>
      <w:r w:rsidR="00A866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9C22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27</w:t>
      </w:r>
      <w:r w:rsidRPr="00EC68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%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sprawdzonych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Uchybienia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powyższym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naruszały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konsumentów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rzetelnej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pełnej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informacji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oraz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ograniczały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świadomego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wyboru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najkorzystniejszej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oferty.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Mając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uwadze,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było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przewidzianego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5E2CD507" w14:textId="44952FB7" w:rsidR="00F33EAF" w:rsidRPr="00F33EAF" w:rsidRDefault="00F33EAF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alternatywy,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umożliwiałaby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instytucji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pkt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kpa.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Kwestie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trakcie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9C22BD">
        <w:rPr>
          <w:rFonts w:ascii="Times New Roman" w:eastAsia="Times New Roman" w:hAnsi="Times New Roman" w:cs="Times New Roman"/>
          <w:sz w:val="24"/>
          <w:szCs w:val="24"/>
          <w:lang w:eastAsia="zh-CN"/>
        </w:rPr>
        <w:t>68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innego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jedynym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uprawnionym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rzeczowo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przeprowadzić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nałożyć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przedmiotowym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78F5613B" w14:textId="539F3C66" w:rsidR="00F33EAF" w:rsidRPr="00F33EAF" w:rsidRDefault="00A70AB1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ostatnich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były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pierwsze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1AC52D98" w14:textId="0B0D9E01" w:rsidR="003A2087" w:rsidRPr="003A2087" w:rsidRDefault="003A2087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972E515" w14:textId="5CDB0FE8" w:rsidR="003A2087" w:rsidRPr="003A2087" w:rsidRDefault="003A2087" w:rsidP="00FA38E7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67CB0755" w14:textId="28F18576" w:rsidR="003A2087" w:rsidRDefault="003A2087" w:rsidP="00FA38E7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określając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sposób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powiadomienia.</w:t>
      </w:r>
    </w:p>
    <w:p w14:paraId="549A5932" w14:textId="16F97863" w:rsidR="00104B7E" w:rsidRPr="00104B7E" w:rsidRDefault="00104B7E" w:rsidP="00FA38E7">
      <w:p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wskazuje,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wobec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strony,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stało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bezprzedmiotowe.</w:t>
      </w:r>
    </w:p>
    <w:p w14:paraId="278E02E2" w14:textId="600F9BE4" w:rsidR="00104B7E" w:rsidRPr="00104B7E" w:rsidRDefault="00104B7E" w:rsidP="00D63D28">
      <w:pPr>
        <w:tabs>
          <w:tab w:val="left" w:pos="426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Jednocześnie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trybie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bezcelowe,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ponieważ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będą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nimi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niezidentyfikowani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konsumenci,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zaś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jedyny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sprawie,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wskazano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wcześniej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Handlowej,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wiedzę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takową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posiada.</w:t>
      </w:r>
    </w:p>
    <w:p w14:paraId="72E52443" w14:textId="18010880" w:rsidR="003A2087" w:rsidRPr="003A2087" w:rsidRDefault="003A2087" w:rsidP="00FA38E7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tutejszego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organu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odstąpienie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nałożenia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byłoby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pozbawione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faktycznej,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jak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celowe.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Odwołać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należy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br/>
        <w:t>do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wskazanej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uprzednio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dyrektywy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98/6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Parlamentu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Europejskiego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Rady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wskazującej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–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winna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odstraszająca.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musi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spełniać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funkcję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prewencyjną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oraz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dyscyplinująco-represyjną.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Powinna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ostrzeżeniem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dla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przedsiębiorcy,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dopuścił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powstania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nieprawidłowości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przyszłości.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drugiej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strony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ma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oddziaływać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ramach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prewencji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ogólnej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innych,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potencjalnych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sprawców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naruszeń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prawa.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Wszelkie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wymagania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organu,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wymierzona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spełnia</w:t>
      </w:r>
      <w:r w:rsidR="003D7165">
        <w:rPr>
          <w:rFonts w:ascii="Times New Roman" w:hAnsi="Times New Roman" w:cs="Times New Roman"/>
          <w:sz w:val="24"/>
          <w:szCs w:val="24"/>
        </w:rPr>
        <w:t>.</w:t>
      </w:r>
    </w:p>
    <w:p w14:paraId="26EA2E46" w14:textId="2E5AD906" w:rsidR="00D96136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dniem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stycznia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2020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wszedł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życie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61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31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lipca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zmianie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niektórych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celu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ograniczenia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obciążeń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regulacyjnych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(Dz.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poz.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1495),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który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wprowadził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nową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instytucję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–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tzw.: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„prawo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błędu”.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Polega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sytuacji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gdy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wpisany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Centralnej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Ewidencji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Informacji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(dalej: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„CEIDG”)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przepisy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związane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wykonywaną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podjęcia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raz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pierwszy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albo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ponownie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upływie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najmniej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36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jej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ostatniego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zakończenia,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właściwy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wszczyna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związku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F70FF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naruszeniem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postępowanie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mandatowe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przedmiocie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wymierzenia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zasadach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odstępuje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się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znajdzie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zastosowania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s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trony,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bowiem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osobą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prawną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niepodlegającą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wpisowi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CEIDG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40E42F3E" w14:textId="1C824BA8" w:rsidR="003A2087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związku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powyższym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tutejszy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organ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orzekł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jak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sentencji.</w:t>
      </w:r>
    </w:p>
    <w:p w14:paraId="5434504C" w14:textId="42B5EDD7" w:rsidR="00C50294" w:rsidRPr="00C50294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294">
        <w:rPr>
          <w:rFonts w:ascii="Times New Roman" w:hAnsi="Times New Roman" w:cs="Times New Roman"/>
          <w:sz w:val="24"/>
          <w:szCs w:val="24"/>
        </w:rPr>
        <w:t>Podkarpacki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Wojewódzki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Inspektor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wydając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przedmiotową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decyzję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oparł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spójnym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jednoznacznym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materiale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dowodowym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pozwalającym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uznanie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za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udowodnione,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E5488">
        <w:rPr>
          <w:rFonts w:ascii="Times New Roman" w:hAnsi="Times New Roman" w:cs="Times New Roman"/>
          <w:sz w:val="24"/>
          <w:szCs w:val="24"/>
        </w:rPr>
        <w:t>strona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sz w:val="24"/>
          <w:szCs w:val="24"/>
        </w:rPr>
        <w:t>-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806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Miejska</w:t>
      </w:r>
      <w:r w:rsidR="009C22BD" w:rsidRPr="009C22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Spółdzielni</w:t>
      </w:r>
      <w:r w:rsidR="005806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9C22BD" w:rsidRPr="009C22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„Samopomoc Chłopska” w Lubaczowie, ul</w:t>
      </w:r>
      <w:r w:rsidR="00B12F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C22BD" w:rsidRPr="009C22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Lubaczów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wbrew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przepisom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art.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4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1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ustawy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prowadząc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sprzedaż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detaliczną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sklepie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771620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2BD">
        <w:rPr>
          <w:rFonts w:ascii="Times New Roman" w:eastAsia="Times New Roman" w:hAnsi="Times New Roman" w:cs="Times New Roman"/>
          <w:sz w:val="24"/>
          <w:szCs w:val="24"/>
          <w:lang w:eastAsia="pl-PL"/>
        </w:rPr>
        <w:t>Lubaczowie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370" w:rsidRPr="003269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370" w:rsidRPr="0032695F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="003C23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F23" w:rsidRPr="00B12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C23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uwidocznił</w:t>
      </w:r>
      <w:r w:rsidR="003C2370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36AB0">
        <w:rPr>
          <w:rFonts w:ascii="Times New Roman" w:hAnsi="Times New Roman" w:cs="Times New Roman"/>
          <w:sz w:val="24"/>
          <w:szCs w:val="24"/>
        </w:rPr>
        <w:t>cen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jednostkowych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dla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C22BD">
        <w:rPr>
          <w:rFonts w:ascii="Times New Roman" w:hAnsi="Times New Roman" w:cs="Times New Roman"/>
          <w:sz w:val="24"/>
          <w:szCs w:val="24"/>
        </w:rPr>
        <w:t>28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towarów</w:t>
      </w:r>
      <w:r w:rsidR="00C50294" w:rsidRPr="00C50294">
        <w:rPr>
          <w:rFonts w:ascii="Times New Roman" w:hAnsi="Times New Roman" w:cs="Times New Roman"/>
          <w:sz w:val="24"/>
          <w:szCs w:val="24"/>
        </w:rPr>
        <w:t>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1AC7" w14:textId="6059AAAE" w:rsidR="003A2087" w:rsidRPr="003A2087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pieniężną,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stanowiącą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dochód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winien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uiścić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rachunek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bankowy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35-959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numer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konta:</w:t>
      </w:r>
    </w:p>
    <w:p w14:paraId="45330E79" w14:textId="3CA5E4D1" w:rsidR="003A2087" w:rsidRPr="003A2087" w:rsidRDefault="003A2087" w:rsidP="00FA38E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NBP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O/O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Rzeszowie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1010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1528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0016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5822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3100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0000,</w:t>
      </w:r>
    </w:p>
    <w:p w14:paraId="52BF0B0D" w14:textId="5ED16EED" w:rsidR="003A2087" w:rsidRPr="003A2087" w:rsidRDefault="003A2087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wymierzeniu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stała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ostateczna.</w:t>
      </w:r>
    </w:p>
    <w:p w14:paraId="5C6FE7E2" w14:textId="77777777" w:rsidR="003A2087" w:rsidRPr="003A20D0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A20D0">
        <w:rPr>
          <w:rFonts w:ascii="Times New Roman" w:hAnsi="Times New Roman" w:cs="Times New Roman"/>
          <w:b/>
          <w:color w:val="000000"/>
          <w:u w:val="single"/>
        </w:rPr>
        <w:t>Pouczenie</w:t>
      </w:r>
      <w:r w:rsidRPr="003A20D0">
        <w:rPr>
          <w:rFonts w:ascii="Times New Roman" w:hAnsi="Times New Roman" w:cs="Times New Roman"/>
          <w:b/>
          <w:color w:val="000000"/>
        </w:rPr>
        <w:t>:</w:t>
      </w:r>
    </w:p>
    <w:p w14:paraId="4C1FC256" w14:textId="1D1DC079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Kodeksu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administracyjnego,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przysługuje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wnosi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Prezesa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Ochrony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Konkurencji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Konsumentów,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Pl.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Powstańców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00-950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pośrednictwem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Podkarpackiego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Inspektora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F3308" w14:textId="3DE59B81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lastRenderedPageBreak/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upływem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terminu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strona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może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zrzec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prawa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wobec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organu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administracji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publicznej,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który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wydał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decyzję</w:t>
      </w:r>
      <w:r w:rsidR="00780DF1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dniem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organowi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zrzeczeniu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wniesienia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ostatnią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staje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ostateczna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prawomocna.</w:t>
      </w:r>
    </w:p>
    <w:p w14:paraId="3A05B949" w14:textId="34B9C3E9" w:rsidR="003A2087" w:rsidRPr="003D7165" w:rsidRDefault="003A2087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130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postępowania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przed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upływem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terminu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ulega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wykonaniu.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wstrzymuje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decyzji.</w:t>
      </w:r>
    </w:p>
    <w:p w14:paraId="08A1F745" w14:textId="55E36BBE" w:rsidR="003A2087" w:rsidRPr="003D7165" w:rsidRDefault="003A2087" w:rsidP="00E03E69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pieniężnych</w:t>
      </w:r>
      <w:r w:rsidR="00636E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nieuregulowanym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stosuje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odpowiednio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działu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636E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1997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Ordynacja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podatkowa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jedno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lity: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2383</w:t>
      </w:r>
      <w:r w:rsidR="00855471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podlegają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trybie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egzekucyjnym</w:t>
      </w:r>
      <w:r w:rsidR="00636E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obowiązków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charakterze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pieniężnym.</w:t>
      </w:r>
    </w:p>
    <w:p w14:paraId="4F64EEC3" w14:textId="5DA9E9A6" w:rsidR="00D02B44" w:rsidRPr="00C50294" w:rsidRDefault="003E5488" w:rsidP="00D02B44">
      <w:pPr>
        <w:spacing w:before="120" w:after="120" w:line="276" w:lineRule="auto"/>
        <w:rPr>
          <w:rFonts w:ascii="Times New Roman" w:hAnsi="Times New Roman" w:cs="Times New Roman"/>
          <w:u w:val="single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C4BAF" wp14:editId="09140C72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3476625" cy="1181100"/>
                <wp:effectExtent l="0" t="0" r="9525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2D07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57552807" w:edGrp="everyone"/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PODKARPACKI WOJEWÓDZKI INSPEKTOR</w:t>
                            </w:r>
                          </w:p>
                          <w:p w14:paraId="29FF527E" w14:textId="65F090C5" w:rsidR="00436C87" w:rsidRPr="009E39B6" w:rsidRDefault="00436C87" w:rsidP="00784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INSPEKCJI HANDLOWEJ</w:t>
                            </w:r>
                          </w:p>
                          <w:p w14:paraId="430C701C" w14:textId="77777777" w:rsidR="00436C87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3E943" w14:textId="77777777" w:rsidR="009E39B6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243517" w14:textId="77777777" w:rsidR="009E39B6" w:rsidRPr="00436C87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35AED3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857552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4BAF" id="Pole tekstowe 7" o:spid="_x0000_s1029" type="#_x0000_t202" style="position:absolute;margin-left:222.55pt;margin-top:18.45pt;width:273.7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" stroked="f">
                <v:textbox>
                  <w:txbxContent>
                    <w:p w14:paraId="05902D07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ermStart w:id="857552807" w:edGrp="everyone"/>
                      <w:r w:rsidRPr="009E39B6">
                        <w:rPr>
                          <w:rFonts w:ascii="Times New Roman" w:hAnsi="Times New Roman" w:cs="Times New Roman"/>
                        </w:rPr>
                        <w:t>PODKARPACKI WOJEWÓDZKI INSPEKTOR</w:t>
                      </w:r>
                    </w:p>
                    <w:p w14:paraId="29FF527E" w14:textId="65F090C5" w:rsidR="00436C87" w:rsidRPr="009E39B6" w:rsidRDefault="00436C87" w:rsidP="00784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</w:rPr>
                        <w:t>INSPEKCJI HANDLOWEJ</w:t>
                      </w:r>
                    </w:p>
                    <w:p w14:paraId="430C701C" w14:textId="77777777" w:rsidR="00436C87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3E943" w14:textId="77777777" w:rsidR="009E39B6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6243517" w14:textId="77777777" w:rsidR="009E39B6" w:rsidRPr="00436C87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F35AED3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Jerzy Szczepański</w:t>
                      </w:r>
                      <w:permEnd w:id="857552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087" w:rsidRPr="00C50294">
        <w:rPr>
          <w:rFonts w:ascii="Times New Roman" w:hAnsi="Times New Roman" w:cs="Times New Roman"/>
          <w:b/>
          <w:u w:val="single"/>
        </w:rPr>
        <w:t>Otrzymują:</w:t>
      </w:r>
      <w:r w:rsidR="00A8668E">
        <w:rPr>
          <w:rFonts w:ascii="Times New Roman" w:hAnsi="Times New Roman" w:cs="Times New Roman"/>
          <w:b/>
          <w:u w:val="single"/>
        </w:rPr>
        <w:t xml:space="preserve"> </w:t>
      </w:r>
    </w:p>
    <w:p w14:paraId="0365041F" w14:textId="56361201" w:rsidR="003A2087" w:rsidRPr="0043196E" w:rsidRDefault="0043196E" w:rsidP="0043196E">
      <w:pPr>
        <w:pStyle w:val="Akapitzlist"/>
        <w:numPr>
          <w:ilvl w:val="0"/>
          <w:numId w:val="33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43196E">
        <w:rPr>
          <w:rFonts w:ascii="Times New Roman" w:eastAsia="Times New Roman" w:hAnsi="Times New Roman" w:cs="Times New Roman"/>
          <w:lang w:eastAsia="pl-PL"/>
        </w:rPr>
        <w:t>Adresat</w:t>
      </w:r>
      <w:r w:rsidR="00611111" w:rsidRPr="0043196E">
        <w:rPr>
          <w:rFonts w:ascii="Times New Roman" w:eastAsia="Times New Roman" w:hAnsi="Times New Roman" w:cs="Times New Roman"/>
          <w:lang w:eastAsia="pl-PL"/>
        </w:rPr>
        <w:t>;</w:t>
      </w:r>
    </w:p>
    <w:p w14:paraId="555BC398" w14:textId="0569C840" w:rsidR="003A2087" w:rsidRPr="0043196E" w:rsidRDefault="00D96136" w:rsidP="0043196E">
      <w:pPr>
        <w:pStyle w:val="Akapitzlist"/>
        <w:numPr>
          <w:ilvl w:val="0"/>
          <w:numId w:val="33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43196E">
        <w:rPr>
          <w:rFonts w:ascii="Times New Roman" w:hAnsi="Times New Roman" w:cs="Times New Roman"/>
        </w:rPr>
        <w:t>W</w:t>
      </w:r>
      <w:r w:rsidR="003A2087" w:rsidRPr="0043196E">
        <w:rPr>
          <w:rFonts w:ascii="Times New Roman" w:hAnsi="Times New Roman" w:cs="Times New Roman"/>
        </w:rPr>
        <w:t>ydział</w:t>
      </w:r>
      <w:r w:rsidR="00A8668E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BA;</w:t>
      </w:r>
      <w:r w:rsidR="00A8668E">
        <w:rPr>
          <w:rFonts w:ascii="Times New Roman" w:hAnsi="Times New Roman" w:cs="Times New Roman"/>
        </w:rPr>
        <w:t xml:space="preserve"> </w:t>
      </w:r>
    </w:p>
    <w:p w14:paraId="3C6B901C" w14:textId="641F1F0E" w:rsidR="003A2087" w:rsidRPr="0043196E" w:rsidRDefault="006F2C2F" w:rsidP="0043196E">
      <w:pPr>
        <w:pStyle w:val="Akapitzlist"/>
        <w:numPr>
          <w:ilvl w:val="0"/>
          <w:numId w:val="33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</w:t>
      </w:r>
      <w:r w:rsidR="00A86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(DP</w:t>
      </w:r>
      <w:r w:rsidR="003A2087" w:rsidRPr="004319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P.M.</w:t>
      </w:r>
      <w:r w:rsidR="003A2087" w:rsidRPr="0043196E">
        <w:rPr>
          <w:rFonts w:ascii="Times New Roman" w:hAnsi="Times New Roman" w:cs="Times New Roman"/>
        </w:rPr>
        <w:t>;</w:t>
      </w:r>
      <w:r w:rsidR="00A8668E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PO/M</w:t>
      </w:r>
      <w:r w:rsidR="00D14074">
        <w:rPr>
          <w:rFonts w:ascii="Times New Roman" w:hAnsi="Times New Roman" w:cs="Times New Roman"/>
        </w:rPr>
        <w:t>.</w:t>
      </w:r>
      <w:r w:rsidR="009E39B6">
        <w:rPr>
          <w:rFonts w:ascii="Times New Roman" w:hAnsi="Times New Roman" w:cs="Times New Roman"/>
        </w:rPr>
        <w:t>O</w:t>
      </w:r>
      <w:r w:rsidR="00D14074">
        <w:rPr>
          <w:rFonts w:ascii="Times New Roman" w:hAnsi="Times New Roman" w:cs="Times New Roman"/>
        </w:rPr>
        <w:t>.</w:t>
      </w:r>
      <w:r w:rsidR="003A2087" w:rsidRPr="0043196E">
        <w:rPr>
          <w:rFonts w:ascii="Times New Roman" w:hAnsi="Times New Roman" w:cs="Times New Roman"/>
        </w:rPr>
        <w:t>).</w:t>
      </w:r>
    </w:p>
    <w:permEnd w:id="98387962"/>
    <w:p w14:paraId="41F07639" w14:textId="31EB6031" w:rsidR="00F57CF8" w:rsidRDefault="00F57CF8" w:rsidP="0016488A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7CF8" w:rsidSect="00C14463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CB8A" w14:textId="77777777" w:rsidR="00B11EBE" w:rsidRDefault="00B11EBE" w:rsidP="004D6612">
      <w:r>
        <w:separator/>
      </w:r>
    </w:p>
  </w:endnote>
  <w:endnote w:type="continuationSeparator" w:id="0">
    <w:p w14:paraId="727D649E" w14:textId="77777777" w:rsidR="00B11EBE" w:rsidRDefault="00B11EBE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075799" w:rsidRPr="002E4614" w:rsidRDefault="0007579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5161F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5161F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0B29B" w14:textId="77777777" w:rsidR="00B11EBE" w:rsidRDefault="00B11EBE" w:rsidP="004D6612">
      <w:r>
        <w:separator/>
      </w:r>
    </w:p>
  </w:footnote>
  <w:footnote w:type="continuationSeparator" w:id="0">
    <w:p w14:paraId="215A2B0C" w14:textId="77777777" w:rsidR="00B11EBE" w:rsidRDefault="00B11EBE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43CF"/>
    <w:multiLevelType w:val="hybridMultilevel"/>
    <w:tmpl w:val="365EFC6E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2" w15:restartNumberingAfterBreak="0">
    <w:nsid w:val="03643515"/>
    <w:multiLevelType w:val="hybridMultilevel"/>
    <w:tmpl w:val="2190E73A"/>
    <w:lvl w:ilvl="0" w:tplc="4412DA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7168F"/>
    <w:multiLevelType w:val="hybridMultilevel"/>
    <w:tmpl w:val="141E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0FF"/>
    <w:multiLevelType w:val="hybridMultilevel"/>
    <w:tmpl w:val="E920F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E3320"/>
    <w:multiLevelType w:val="hybridMultilevel"/>
    <w:tmpl w:val="071CFEFC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907F4"/>
    <w:multiLevelType w:val="hybridMultilevel"/>
    <w:tmpl w:val="F5F8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004B"/>
    <w:multiLevelType w:val="hybridMultilevel"/>
    <w:tmpl w:val="D6C4E01A"/>
    <w:lvl w:ilvl="0" w:tplc="FCB0ADB0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i w:val="0"/>
      </w:rPr>
    </w:lvl>
    <w:lvl w:ilvl="1" w:tplc="636C9C48">
      <w:start w:val="1"/>
      <w:numFmt w:val="decimal"/>
      <w:lvlText w:val="%2."/>
      <w:lvlJc w:val="left"/>
      <w:pPr>
        <w:ind w:left="1080" w:hanging="360"/>
      </w:pPr>
      <w:rPr>
        <w:b w:val="0"/>
        <w:i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479EC"/>
    <w:multiLevelType w:val="hybridMultilevel"/>
    <w:tmpl w:val="4AF4C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110F2"/>
    <w:multiLevelType w:val="hybridMultilevel"/>
    <w:tmpl w:val="CD20D160"/>
    <w:lvl w:ilvl="0" w:tplc="0415000F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F39DF"/>
    <w:multiLevelType w:val="hybridMultilevel"/>
    <w:tmpl w:val="555A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1E83"/>
    <w:multiLevelType w:val="hybridMultilevel"/>
    <w:tmpl w:val="3E60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4" w15:restartNumberingAfterBreak="0">
    <w:nsid w:val="22A433E5"/>
    <w:multiLevelType w:val="hybridMultilevel"/>
    <w:tmpl w:val="1AE08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72D7"/>
    <w:multiLevelType w:val="hybridMultilevel"/>
    <w:tmpl w:val="71B4673C"/>
    <w:lvl w:ilvl="0" w:tplc="DFB491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E1445"/>
    <w:multiLevelType w:val="hybridMultilevel"/>
    <w:tmpl w:val="6D141716"/>
    <w:lvl w:ilvl="0" w:tplc="08503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110570"/>
    <w:multiLevelType w:val="hybridMultilevel"/>
    <w:tmpl w:val="865E23B0"/>
    <w:lvl w:ilvl="0" w:tplc="64E4F9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0C76CAF"/>
    <w:multiLevelType w:val="hybridMultilevel"/>
    <w:tmpl w:val="2D28A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A2DA1"/>
    <w:multiLevelType w:val="hybridMultilevel"/>
    <w:tmpl w:val="F600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B5472"/>
    <w:multiLevelType w:val="hybridMultilevel"/>
    <w:tmpl w:val="555A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E7B06"/>
    <w:multiLevelType w:val="hybridMultilevel"/>
    <w:tmpl w:val="866441B2"/>
    <w:lvl w:ilvl="0" w:tplc="8040B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15169"/>
    <w:multiLevelType w:val="hybridMultilevel"/>
    <w:tmpl w:val="C896A3B8"/>
    <w:lvl w:ilvl="0" w:tplc="6AC800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70A11"/>
    <w:multiLevelType w:val="hybridMultilevel"/>
    <w:tmpl w:val="AD9E184C"/>
    <w:lvl w:ilvl="0" w:tplc="0F404BB4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8C7EB4"/>
    <w:multiLevelType w:val="hybridMultilevel"/>
    <w:tmpl w:val="CDA26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74FEE"/>
    <w:multiLevelType w:val="hybridMultilevel"/>
    <w:tmpl w:val="FA52D8C8"/>
    <w:lvl w:ilvl="0" w:tplc="12803D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FE8"/>
    <w:multiLevelType w:val="hybridMultilevel"/>
    <w:tmpl w:val="59F2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854EF"/>
    <w:multiLevelType w:val="hybridMultilevel"/>
    <w:tmpl w:val="1A2EC8C8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01301"/>
    <w:multiLevelType w:val="hybridMultilevel"/>
    <w:tmpl w:val="9D320AF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2E13"/>
    <w:multiLevelType w:val="hybridMultilevel"/>
    <w:tmpl w:val="8A429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D62D4"/>
    <w:multiLevelType w:val="hybridMultilevel"/>
    <w:tmpl w:val="3994394C"/>
    <w:lvl w:ilvl="0" w:tplc="99142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AD54F2"/>
    <w:multiLevelType w:val="hybridMultilevel"/>
    <w:tmpl w:val="1494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103C1"/>
    <w:multiLevelType w:val="hybridMultilevel"/>
    <w:tmpl w:val="555A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C5BF4"/>
    <w:multiLevelType w:val="multilevel"/>
    <w:tmpl w:val="CE7017B8"/>
    <w:lvl w:ilvl="0">
      <w:start w:val="1"/>
      <w:numFmt w:val="upperLetter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970"/>
    <w:multiLevelType w:val="hybridMultilevel"/>
    <w:tmpl w:val="7D3CC6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96E41F7"/>
    <w:multiLevelType w:val="hybridMultilevel"/>
    <w:tmpl w:val="1FB4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A68B8"/>
    <w:multiLevelType w:val="hybridMultilevel"/>
    <w:tmpl w:val="57E8C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B3365"/>
    <w:multiLevelType w:val="hybridMultilevel"/>
    <w:tmpl w:val="CDA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A3306"/>
    <w:multiLevelType w:val="hybridMultilevel"/>
    <w:tmpl w:val="07D02A54"/>
    <w:lvl w:ilvl="0" w:tplc="3B3032E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412389235">
    <w:abstractNumId w:val="16"/>
  </w:num>
  <w:num w:numId="2" w16cid:durableId="732196907">
    <w:abstractNumId w:val="36"/>
  </w:num>
  <w:num w:numId="3" w16cid:durableId="582492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548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966700">
    <w:abstractNumId w:val="42"/>
  </w:num>
  <w:num w:numId="6" w16cid:durableId="1227106988">
    <w:abstractNumId w:val="23"/>
  </w:num>
  <w:num w:numId="7" w16cid:durableId="1664357833">
    <w:abstractNumId w:val="21"/>
  </w:num>
  <w:num w:numId="8" w16cid:durableId="1785272172">
    <w:abstractNumId w:val="18"/>
  </w:num>
  <w:num w:numId="9" w16cid:durableId="1164902703">
    <w:abstractNumId w:val="9"/>
  </w:num>
  <w:num w:numId="10" w16cid:durableId="945498199">
    <w:abstractNumId w:val="2"/>
  </w:num>
  <w:num w:numId="11" w16cid:durableId="909658323">
    <w:abstractNumId w:val="17"/>
  </w:num>
  <w:num w:numId="12" w16cid:durableId="404838186">
    <w:abstractNumId w:val="25"/>
  </w:num>
  <w:num w:numId="13" w16cid:durableId="833491163">
    <w:abstractNumId w:val="1"/>
  </w:num>
  <w:num w:numId="14" w16cid:durableId="1889758557">
    <w:abstractNumId w:val="37"/>
  </w:num>
  <w:num w:numId="15" w16cid:durableId="1646350417">
    <w:abstractNumId w:val="3"/>
  </w:num>
  <w:num w:numId="16" w16cid:durableId="76750583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3380512">
    <w:abstractNumId w:val="14"/>
  </w:num>
  <w:num w:numId="18" w16cid:durableId="1412964036">
    <w:abstractNumId w:val="24"/>
  </w:num>
  <w:num w:numId="19" w16cid:durableId="709379846">
    <w:abstractNumId w:val="4"/>
  </w:num>
  <w:num w:numId="20" w16cid:durableId="1043751820">
    <w:abstractNumId w:val="40"/>
  </w:num>
  <w:num w:numId="21" w16cid:durableId="633340206">
    <w:abstractNumId w:val="10"/>
  </w:num>
  <w:num w:numId="22" w16cid:durableId="1871841460">
    <w:abstractNumId w:val="20"/>
  </w:num>
  <w:num w:numId="23" w16cid:durableId="905802740">
    <w:abstractNumId w:val="31"/>
  </w:num>
  <w:num w:numId="24" w16cid:durableId="915017562">
    <w:abstractNumId w:val="32"/>
  </w:num>
  <w:num w:numId="25" w16cid:durableId="1154224708">
    <w:abstractNumId w:val="38"/>
  </w:num>
  <w:num w:numId="26" w16cid:durableId="853347545">
    <w:abstractNumId w:val="27"/>
  </w:num>
  <w:num w:numId="27" w16cid:durableId="1844319597">
    <w:abstractNumId w:val="30"/>
  </w:num>
  <w:num w:numId="28" w16cid:durableId="8381563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901747">
    <w:abstractNumId w:val="8"/>
  </w:num>
  <w:num w:numId="30" w16cid:durableId="141189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8014011">
    <w:abstractNumId w:val="12"/>
  </w:num>
  <w:num w:numId="32" w16cid:durableId="1533570192">
    <w:abstractNumId w:val="6"/>
  </w:num>
  <w:num w:numId="33" w16cid:durableId="103503713">
    <w:abstractNumId w:val="39"/>
  </w:num>
  <w:num w:numId="34" w16cid:durableId="614098858">
    <w:abstractNumId w:val="11"/>
  </w:num>
  <w:num w:numId="35" w16cid:durableId="159854053">
    <w:abstractNumId w:val="33"/>
  </w:num>
  <w:num w:numId="36" w16cid:durableId="1021515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3739896">
    <w:abstractNumId w:val="41"/>
  </w:num>
  <w:num w:numId="38" w16cid:durableId="1039162538">
    <w:abstractNumId w:val="34"/>
  </w:num>
  <w:num w:numId="39" w16cid:durableId="2012297617">
    <w:abstractNumId w:val="19"/>
  </w:num>
  <w:num w:numId="40" w16cid:durableId="1939554367">
    <w:abstractNumId w:val="7"/>
  </w:num>
  <w:num w:numId="41" w16cid:durableId="428425597">
    <w:abstractNumId w:val="28"/>
  </w:num>
  <w:num w:numId="42" w16cid:durableId="1996569442">
    <w:abstractNumId w:val="5"/>
  </w:num>
  <w:num w:numId="43" w16cid:durableId="1455754336">
    <w:abstractNumId w:val="22"/>
  </w:num>
  <w:num w:numId="44" w16cid:durableId="454641054">
    <w:abstractNumId w:val="35"/>
  </w:num>
  <w:num w:numId="45" w16cid:durableId="1290354061">
    <w:abstractNumId w:val="26"/>
  </w:num>
  <w:num w:numId="46" w16cid:durableId="1645237958">
    <w:abstractNumId w:val="0"/>
  </w:num>
  <w:num w:numId="47" w16cid:durableId="28223071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2A6"/>
    <w:rsid w:val="000014EE"/>
    <w:rsid w:val="00001C5A"/>
    <w:rsid w:val="00003512"/>
    <w:rsid w:val="000066F5"/>
    <w:rsid w:val="00006FE7"/>
    <w:rsid w:val="000118D7"/>
    <w:rsid w:val="00014E9D"/>
    <w:rsid w:val="000160C8"/>
    <w:rsid w:val="00017EF2"/>
    <w:rsid w:val="00020D62"/>
    <w:rsid w:val="00023841"/>
    <w:rsid w:val="000255F9"/>
    <w:rsid w:val="00027F67"/>
    <w:rsid w:val="0003123A"/>
    <w:rsid w:val="00031BFE"/>
    <w:rsid w:val="00031F06"/>
    <w:rsid w:val="00034330"/>
    <w:rsid w:val="000373DA"/>
    <w:rsid w:val="00040314"/>
    <w:rsid w:val="00040B06"/>
    <w:rsid w:val="00043C3A"/>
    <w:rsid w:val="00046727"/>
    <w:rsid w:val="00050961"/>
    <w:rsid w:val="00052421"/>
    <w:rsid w:val="00055214"/>
    <w:rsid w:val="0005697A"/>
    <w:rsid w:val="00056E04"/>
    <w:rsid w:val="00061092"/>
    <w:rsid w:val="00062CB0"/>
    <w:rsid w:val="00065DA1"/>
    <w:rsid w:val="000666E3"/>
    <w:rsid w:val="00067D48"/>
    <w:rsid w:val="00067E0C"/>
    <w:rsid w:val="0007043F"/>
    <w:rsid w:val="000713AD"/>
    <w:rsid w:val="0007476D"/>
    <w:rsid w:val="0007488A"/>
    <w:rsid w:val="00075799"/>
    <w:rsid w:val="0008047F"/>
    <w:rsid w:val="000837AA"/>
    <w:rsid w:val="00083B27"/>
    <w:rsid w:val="00084A90"/>
    <w:rsid w:val="0009009A"/>
    <w:rsid w:val="00091A78"/>
    <w:rsid w:val="00091F85"/>
    <w:rsid w:val="00093FD8"/>
    <w:rsid w:val="000947F0"/>
    <w:rsid w:val="00095EBC"/>
    <w:rsid w:val="000A02E1"/>
    <w:rsid w:val="000A196B"/>
    <w:rsid w:val="000A3AFD"/>
    <w:rsid w:val="000A3C16"/>
    <w:rsid w:val="000A5574"/>
    <w:rsid w:val="000A5683"/>
    <w:rsid w:val="000A7861"/>
    <w:rsid w:val="000B1A4D"/>
    <w:rsid w:val="000C3359"/>
    <w:rsid w:val="000C3672"/>
    <w:rsid w:val="000C73D8"/>
    <w:rsid w:val="000D4D92"/>
    <w:rsid w:val="000D520D"/>
    <w:rsid w:val="000D5AC2"/>
    <w:rsid w:val="000D6977"/>
    <w:rsid w:val="000D7997"/>
    <w:rsid w:val="000E2DC1"/>
    <w:rsid w:val="000E42BA"/>
    <w:rsid w:val="000E5A48"/>
    <w:rsid w:val="000F3A4E"/>
    <w:rsid w:val="000F4615"/>
    <w:rsid w:val="000F5E68"/>
    <w:rsid w:val="000F629A"/>
    <w:rsid w:val="000F724E"/>
    <w:rsid w:val="000F744D"/>
    <w:rsid w:val="000F75DF"/>
    <w:rsid w:val="000F76DC"/>
    <w:rsid w:val="0010130B"/>
    <w:rsid w:val="001031EC"/>
    <w:rsid w:val="0010397F"/>
    <w:rsid w:val="00104B7E"/>
    <w:rsid w:val="00105039"/>
    <w:rsid w:val="001061F8"/>
    <w:rsid w:val="00106D75"/>
    <w:rsid w:val="00110627"/>
    <w:rsid w:val="001111B4"/>
    <w:rsid w:val="001123A4"/>
    <w:rsid w:val="0011634A"/>
    <w:rsid w:val="00116699"/>
    <w:rsid w:val="00122964"/>
    <w:rsid w:val="00122E3D"/>
    <w:rsid w:val="00126991"/>
    <w:rsid w:val="00126D71"/>
    <w:rsid w:val="00132C6D"/>
    <w:rsid w:val="00135C7C"/>
    <w:rsid w:val="001407EA"/>
    <w:rsid w:val="00143EE5"/>
    <w:rsid w:val="0014514A"/>
    <w:rsid w:val="00146FDD"/>
    <w:rsid w:val="00153681"/>
    <w:rsid w:val="001549D7"/>
    <w:rsid w:val="00154C84"/>
    <w:rsid w:val="00156B14"/>
    <w:rsid w:val="00157D0C"/>
    <w:rsid w:val="0016488A"/>
    <w:rsid w:val="00166B52"/>
    <w:rsid w:val="00170E04"/>
    <w:rsid w:val="00181248"/>
    <w:rsid w:val="00184F8B"/>
    <w:rsid w:val="00185605"/>
    <w:rsid w:val="00190113"/>
    <w:rsid w:val="00190FC9"/>
    <w:rsid w:val="00191483"/>
    <w:rsid w:val="0019211E"/>
    <w:rsid w:val="00196B64"/>
    <w:rsid w:val="001A00B9"/>
    <w:rsid w:val="001A057E"/>
    <w:rsid w:val="001A072A"/>
    <w:rsid w:val="001A2EEA"/>
    <w:rsid w:val="001A6059"/>
    <w:rsid w:val="001A67FA"/>
    <w:rsid w:val="001A6BDA"/>
    <w:rsid w:val="001B3223"/>
    <w:rsid w:val="001C0B3D"/>
    <w:rsid w:val="001C1A53"/>
    <w:rsid w:val="001C4446"/>
    <w:rsid w:val="001C4788"/>
    <w:rsid w:val="001C6B1F"/>
    <w:rsid w:val="001D1020"/>
    <w:rsid w:val="001D2426"/>
    <w:rsid w:val="001D51E4"/>
    <w:rsid w:val="001D5743"/>
    <w:rsid w:val="001D5B59"/>
    <w:rsid w:val="001E2FBF"/>
    <w:rsid w:val="001E2FFF"/>
    <w:rsid w:val="001E3D0D"/>
    <w:rsid w:val="001E7965"/>
    <w:rsid w:val="001F1C81"/>
    <w:rsid w:val="001F3D72"/>
    <w:rsid w:val="002033D1"/>
    <w:rsid w:val="00205662"/>
    <w:rsid w:val="00205DAD"/>
    <w:rsid w:val="002105A5"/>
    <w:rsid w:val="00212278"/>
    <w:rsid w:val="00215B3B"/>
    <w:rsid w:val="00216D5B"/>
    <w:rsid w:val="0021718C"/>
    <w:rsid w:val="0021756C"/>
    <w:rsid w:val="002206BF"/>
    <w:rsid w:val="00220764"/>
    <w:rsid w:val="002257AD"/>
    <w:rsid w:val="00230593"/>
    <w:rsid w:val="002354BA"/>
    <w:rsid w:val="00236DE1"/>
    <w:rsid w:val="002372FE"/>
    <w:rsid w:val="00237E99"/>
    <w:rsid w:val="00240572"/>
    <w:rsid w:val="002416B5"/>
    <w:rsid w:val="0024229F"/>
    <w:rsid w:val="00244F9B"/>
    <w:rsid w:val="0024586B"/>
    <w:rsid w:val="002503ED"/>
    <w:rsid w:val="00252DE0"/>
    <w:rsid w:val="00255DF2"/>
    <w:rsid w:val="00257C9A"/>
    <w:rsid w:val="00261B29"/>
    <w:rsid w:val="002635A6"/>
    <w:rsid w:val="0026583F"/>
    <w:rsid w:val="00265FB5"/>
    <w:rsid w:val="00266D8D"/>
    <w:rsid w:val="00267CCD"/>
    <w:rsid w:val="00267D2E"/>
    <w:rsid w:val="00275E70"/>
    <w:rsid w:val="0028019C"/>
    <w:rsid w:val="00282443"/>
    <w:rsid w:val="00283590"/>
    <w:rsid w:val="0028686A"/>
    <w:rsid w:val="0029218B"/>
    <w:rsid w:val="00293223"/>
    <w:rsid w:val="00295E62"/>
    <w:rsid w:val="00296676"/>
    <w:rsid w:val="00296ADE"/>
    <w:rsid w:val="00297227"/>
    <w:rsid w:val="002A24BF"/>
    <w:rsid w:val="002A3218"/>
    <w:rsid w:val="002A72D3"/>
    <w:rsid w:val="002A7611"/>
    <w:rsid w:val="002A7891"/>
    <w:rsid w:val="002B163B"/>
    <w:rsid w:val="002B2507"/>
    <w:rsid w:val="002B2AD7"/>
    <w:rsid w:val="002B4199"/>
    <w:rsid w:val="002B7580"/>
    <w:rsid w:val="002C0262"/>
    <w:rsid w:val="002C1BA5"/>
    <w:rsid w:val="002C2323"/>
    <w:rsid w:val="002C3950"/>
    <w:rsid w:val="002C4899"/>
    <w:rsid w:val="002C499A"/>
    <w:rsid w:val="002C4BB2"/>
    <w:rsid w:val="002C6B00"/>
    <w:rsid w:val="002D17D9"/>
    <w:rsid w:val="002D21D5"/>
    <w:rsid w:val="002D6F35"/>
    <w:rsid w:val="002D7E68"/>
    <w:rsid w:val="002E0CC7"/>
    <w:rsid w:val="002E124A"/>
    <w:rsid w:val="002E20F9"/>
    <w:rsid w:val="002E30DD"/>
    <w:rsid w:val="002E4614"/>
    <w:rsid w:val="002E49A7"/>
    <w:rsid w:val="002F1521"/>
    <w:rsid w:val="002F2A9C"/>
    <w:rsid w:val="002F6B58"/>
    <w:rsid w:val="0030182B"/>
    <w:rsid w:val="003037AD"/>
    <w:rsid w:val="00303DF2"/>
    <w:rsid w:val="003058D9"/>
    <w:rsid w:val="00312035"/>
    <w:rsid w:val="00312D41"/>
    <w:rsid w:val="00314456"/>
    <w:rsid w:val="003161C2"/>
    <w:rsid w:val="00317AB0"/>
    <w:rsid w:val="003230AC"/>
    <w:rsid w:val="003240FB"/>
    <w:rsid w:val="00325703"/>
    <w:rsid w:val="00326822"/>
    <w:rsid w:val="0033222E"/>
    <w:rsid w:val="0033526F"/>
    <w:rsid w:val="003368D6"/>
    <w:rsid w:val="00340B6F"/>
    <w:rsid w:val="0034184F"/>
    <w:rsid w:val="00341FB4"/>
    <w:rsid w:val="00352D7A"/>
    <w:rsid w:val="00353A7B"/>
    <w:rsid w:val="003558B8"/>
    <w:rsid w:val="0035601E"/>
    <w:rsid w:val="003564EA"/>
    <w:rsid w:val="00356B3F"/>
    <w:rsid w:val="003616FF"/>
    <w:rsid w:val="003649B3"/>
    <w:rsid w:val="00365C77"/>
    <w:rsid w:val="003663CB"/>
    <w:rsid w:val="00372682"/>
    <w:rsid w:val="00374993"/>
    <w:rsid w:val="00375DDA"/>
    <w:rsid w:val="00377119"/>
    <w:rsid w:val="003816DC"/>
    <w:rsid w:val="003850DB"/>
    <w:rsid w:val="00386B89"/>
    <w:rsid w:val="00386C78"/>
    <w:rsid w:val="00390434"/>
    <w:rsid w:val="0039113D"/>
    <w:rsid w:val="00396672"/>
    <w:rsid w:val="003974F4"/>
    <w:rsid w:val="003A2087"/>
    <w:rsid w:val="003A20D0"/>
    <w:rsid w:val="003A6815"/>
    <w:rsid w:val="003B25E9"/>
    <w:rsid w:val="003B78CC"/>
    <w:rsid w:val="003B7E42"/>
    <w:rsid w:val="003C2370"/>
    <w:rsid w:val="003C4B01"/>
    <w:rsid w:val="003C4BCD"/>
    <w:rsid w:val="003D0B15"/>
    <w:rsid w:val="003D432B"/>
    <w:rsid w:val="003D58C7"/>
    <w:rsid w:val="003D7165"/>
    <w:rsid w:val="003E0025"/>
    <w:rsid w:val="003E30B7"/>
    <w:rsid w:val="003E3ACE"/>
    <w:rsid w:val="003E3C9B"/>
    <w:rsid w:val="003E5488"/>
    <w:rsid w:val="003E55DF"/>
    <w:rsid w:val="003E5922"/>
    <w:rsid w:val="003E5CF4"/>
    <w:rsid w:val="003E6B54"/>
    <w:rsid w:val="003E7091"/>
    <w:rsid w:val="003F0EEB"/>
    <w:rsid w:val="003F6EE8"/>
    <w:rsid w:val="003F74B9"/>
    <w:rsid w:val="00400646"/>
    <w:rsid w:val="00403CFC"/>
    <w:rsid w:val="00411A6C"/>
    <w:rsid w:val="00411D41"/>
    <w:rsid w:val="00415A9C"/>
    <w:rsid w:val="004212B8"/>
    <w:rsid w:val="0042164F"/>
    <w:rsid w:val="004259F2"/>
    <w:rsid w:val="004271E8"/>
    <w:rsid w:val="0043196E"/>
    <w:rsid w:val="00431F2A"/>
    <w:rsid w:val="00433B3E"/>
    <w:rsid w:val="00435FA6"/>
    <w:rsid w:val="004365C1"/>
    <w:rsid w:val="00436A45"/>
    <w:rsid w:val="00436C87"/>
    <w:rsid w:val="00441388"/>
    <w:rsid w:val="00441504"/>
    <w:rsid w:val="00446C37"/>
    <w:rsid w:val="0045106B"/>
    <w:rsid w:val="00451EEF"/>
    <w:rsid w:val="0045207E"/>
    <w:rsid w:val="0045296A"/>
    <w:rsid w:val="004541CA"/>
    <w:rsid w:val="004542B0"/>
    <w:rsid w:val="0046023C"/>
    <w:rsid w:val="00460C14"/>
    <w:rsid w:val="00462A86"/>
    <w:rsid w:val="0046624A"/>
    <w:rsid w:val="004663E3"/>
    <w:rsid w:val="004675C0"/>
    <w:rsid w:val="0047111F"/>
    <w:rsid w:val="00471F8C"/>
    <w:rsid w:val="00472CA3"/>
    <w:rsid w:val="0047672A"/>
    <w:rsid w:val="00477906"/>
    <w:rsid w:val="00482A97"/>
    <w:rsid w:val="0048649F"/>
    <w:rsid w:val="00492306"/>
    <w:rsid w:val="00493FA4"/>
    <w:rsid w:val="0049612C"/>
    <w:rsid w:val="00496D1A"/>
    <w:rsid w:val="00496D49"/>
    <w:rsid w:val="0049784C"/>
    <w:rsid w:val="004A1EED"/>
    <w:rsid w:val="004A2488"/>
    <w:rsid w:val="004A3E16"/>
    <w:rsid w:val="004A4C3B"/>
    <w:rsid w:val="004B098D"/>
    <w:rsid w:val="004B4465"/>
    <w:rsid w:val="004B5BA8"/>
    <w:rsid w:val="004B66D6"/>
    <w:rsid w:val="004B6819"/>
    <w:rsid w:val="004B7498"/>
    <w:rsid w:val="004C23C6"/>
    <w:rsid w:val="004C3E52"/>
    <w:rsid w:val="004C5604"/>
    <w:rsid w:val="004D482B"/>
    <w:rsid w:val="004D599C"/>
    <w:rsid w:val="004D5F2A"/>
    <w:rsid w:val="004D6314"/>
    <w:rsid w:val="004D6612"/>
    <w:rsid w:val="004E0142"/>
    <w:rsid w:val="004E0E22"/>
    <w:rsid w:val="004F0923"/>
    <w:rsid w:val="004F218D"/>
    <w:rsid w:val="004F276A"/>
    <w:rsid w:val="004F2962"/>
    <w:rsid w:val="004F29A2"/>
    <w:rsid w:val="004F3E12"/>
    <w:rsid w:val="004F4954"/>
    <w:rsid w:val="00500A32"/>
    <w:rsid w:val="005063B9"/>
    <w:rsid w:val="00513E02"/>
    <w:rsid w:val="005147E4"/>
    <w:rsid w:val="00524208"/>
    <w:rsid w:val="00531D34"/>
    <w:rsid w:val="00535B80"/>
    <w:rsid w:val="00536AB0"/>
    <w:rsid w:val="00536F16"/>
    <w:rsid w:val="00541B6A"/>
    <w:rsid w:val="005452D7"/>
    <w:rsid w:val="00557782"/>
    <w:rsid w:val="00572AAE"/>
    <w:rsid w:val="00572F23"/>
    <w:rsid w:val="00572FB3"/>
    <w:rsid w:val="00576251"/>
    <w:rsid w:val="00577DDB"/>
    <w:rsid w:val="005806E8"/>
    <w:rsid w:val="00582DDD"/>
    <w:rsid w:val="00584453"/>
    <w:rsid w:val="00585212"/>
    <w:rsid w:val="00585B2B"/>
    <w:rsid w:val="005954D1"/>
    <w:rsid w:val="0059638C"/>
    <w:rsid w:val="0059706B"/>
    <w:rsid w:val="005A2F8A"/>
    <w:rsid w:val="005A3D8A"/>
    <w:rsid w:val="005A4A38"/>
    <w:rsid w:val="005A54C2"/>
    <w:rsid w:val="005B0FB9"/>
    <w:rsid w:val="005B40CF"/>
    <w:rsid w:val="005B4D71"/>
    <w:rsid w:val="005B6080"/>
    <w:rsid w:val="005B799E"/>
    <w:rsid w:val="005B7C49"/>
    <w:rsid w:val="005C3462"/>
    <w:rsid w:val="005C634F"/>
    <w:rsid w:val="005C6CDE"/>
    <w:rsid w:val="005C76B3"/>
    <w:rsid w:val="005D4862"/>
    <w:rsid w:val="005D5C49"/>
    <w:rsid w:val="005D7345"/>
    <w:rsid w:val="005E02BD"/>
    <w:rsid w:val="005E7C4E"/>
    <w:rsid w:val="005F1E3A"/>
    <w:rsid w:val="005F226A"/>
    <w:rsid w:val="005F2AAC"/>
    <w:rsid w:val="005F30C6"/>
    <w:rsid w:val="005F4A2E"/>
    <w:rsid w:val="005F4C86"/>
    <w:rsid w:val="005F5EBB"/>
    <w:rsid w:val="005F6E72"/>
    <w:rsid w:val="005F70FF"/>
    <w:rsid w:val="006005A3"/>
    <w:rsid w:val="00601060"/>
    <w:rsid w:val="00601C72"/>
    <w:rsid w:val="006028F0"/>
    <w:rsid w:val="00602D44"/>
    <w:rsid w:val="006038BC"/>
    <w:rsid w:val="00604117"/>
    <w:rsid w:val="0060423E"/>
    <w:rsid w:val="00611111"/>
    <w:rsid w:val="00611996"/>
    <w:rsid w:val="006134F0"/>
    <w:rsid w:val="00614DD7"/>
    <w:rsid w:val="00620807"/>
    <w:rsid w:val="00622B37"/>
    <w:rsid w:val="006241CC"/>
    <w:rsid w:val="006245BE"/>
    <w:rsid w:val="00624D2F"/>
    <w:rsid w:val="00625AA2"/>
    <w:rsid w:val="006312CC"/>
    <w:rsid w:val="0063130E"/>
    <w:rsid w:val="006322A3"/>
    <w:rsid w:val="006350E2"/>
    <w:rsid w:val="00635357"/>
    <w:rsid w:val="00636E4E"/>
    <w:rsid w:val="00637119"/>
    <w:rsid w:val="006371E2"/>
    <w:rsid w:val="00637487"/>
    <w:rsid w:val="00644D1E"/>
    <w:rsid w:val="00644E70"/>
    <w:rsid w:val="006460FC"/>
    <w:rsid w:val="00651948"/>
    <w:rsid w:val="00652CE0"/>
    <w:rsid w:val="0065405F"/>
    <w:rsid w:val="00655B89"/>
    <w:rsid w:val="00656518"/>
    <w:rsid w:val="00656602"/>
    <w:rsid w:val="00661263"/>
    <w:rsid w:val="0066487F"/>
    <w:rsid w:val="0067331C"/>
    <w:rsid w:val="00673A83"/>
    <w:rsid w:val="006770FE"/>
    <w:rsid w:val="006827B0"/>
    <w:rsid w:val="00683AAA"/>
    <w:rsid w:val="00685AC5"/>
    <w:rsid w:val="0068748F"/>
    <w:rsid w:val="00691136"/>
    <w:rsid w:val="00696267"/>
    <w:rsid w:val="006963A5"/>
    <w:rsid w:val="006A7130"/>
    <w:rsid w:val="006B01DE"/>
    <w:rsid w:val="006B2693"/>
    <w:rsid w:val="006B32AE"/>
    <w:rsid w:val="006B783B"/>
    <w:rsid w:val="006C05B2"/>
    <w:rsid w:val="006C0AF5"/>
    <w:rsid w:val="006C2186"/>
    <w:rsid w:val="006C49DE"/>
    <w:rsid w:val="006C63BA"/>
    <w:rsid w:val="006D061F"/>
    <w:rsid w:val="006D084C"/>
    <w:rsid w:val="006D0B5E"/>
    <w:rsid w:val="006D11F1"/>
    <w:rsid w:val="006D18B2"/>
    <w:rsid w:val="006D42F5"/>
    <w:rsid w:val="006D772E"/>
    <w:rsid w:val="006E4EDF"/>
    <w:rsid w:val="006E73ED"/>
    <w:rsid w:val="006F2C2F"/>
    <w:rsid w:val="006F3163"/>
    <w:rsid w:val="006F53BD"/>
    <w:rsid w:val="006F6864"/>
    <w:rsid w:val="007002C3"/>
    <w:rsid w:val="0070048F"/>
    <w:rsid w:val="00702347"/>
    <w:rsid w:val="00707E2D"/>
    <w:rsid w:val="00712A1C"/>
    <w:rsid w:val="007173FC"/>
    <w:rsid w:val="00724A58"/>
    <w:rsid w:val="00727561"/>
    <w:rsid w:val="00727588"/>
    <w:rsid w:val="00730303"/>
    <w:rsid w:val="007312AB"/>
    <w:rsid w:val="00732F11"/>
    <w:rsid w:val="00736645"/>
    <w:rsid w:val="00740287"/>
    <w:rsid w:val="007415B8"/>
    <w:rsid w:val="00742090"/>
    <w:rsid w:val="00742326"/>
    <w:rsid w:val="007441D0"/>
    <w:rsid w:val="007464F2"/>
    <w:rsid w:val="00754E82"/>
    <w:rsid w:val="00755476"/>
    <w:rsid w:val="007576ED"/>
    <w:rsid w:val="00761AE8"/>
    <w:rsid w:val="00770313"/>
    <w:rsid w:val="00771620"/>
    <w:rsid w:val="0077302C"/>
    <w:rsid w:val="0077410D"/>
    <w:rsid w:val="00780DF1"/>
    <w:rsid w:val="00783ADE"/>
    <w:rsid w:val="00784547"/>
    <w:rsid w:val="00784DB0"/>
    <w:rsid w:val="007857AC"/>
    <w:rsid w:val="007876BB"/>
    <w:rsid w:val="007879C2"/>
    <w:rsid w:val="00792B26"/>
    <w:rsid w:val="00792C46"/>
    <w:rsid w:val="00793CAC"/>
    <w:rsid w:val="00793EE3"/>
    <w:rsid w:val="00795F5D"/>
    <w:rsid w:val="007C01FD"/>
    <w:rsid w:val="007C60E8"/>
    <w:rsid w:val="007D1569"/>
    <w:rsid w:val="007D39CA"/>
    <w:rsid w:val="007D43D7"/>
    <w:rsid w:val="007D5930"/>
    <w:rsid w:val="007D67F4"/>
    <w:rsid w:val="007E02D3"/>
    <w:rsid w:val="007E3B80"/>
    <w:rsid w:val="007E3F3D"/>
    <w:rsid w:val="007E6F49"/>
    <w:rsid w:val="007F688C"/>
    <w:rsid w:val="007F6C34"/>
    <w:rsid w:val="007F6FD8"/>
    <w:rsid w:val="00800578"/>
    <w:rsid w:val="008018D1"/>
    <w:rsid w:val="0080196B"/>
    <w:rsid w:val="00802579"/>
    <w:rsid w:val="0081429A"/>
    <w:rsid w:val="00814A4F"/>
    <w:rsid w:val="00815774"/>
    <w:rsid w:val="0082105E"/>
    <w:rsid w:val="00821DE9"/>
    <w:rsid w:val="008233D8"/>
    <w:rsid w:val="00830675"/>
    <w:rsid w:val="00841412"/>
    <w:rsid w:val="00841FD8"/>
    <w:rsid w:val="00844B4F"/>
    <w:rsid w:val="00847470"/>
    <w:rsid w:val="00850E69"/>
    <w:rsid w:val="00854B58"/>
    <w:rsid w:val="00855471"/>
    <w:rsid w:val="00856AFC"/>
    <w:rsid w:val="008650C1"/>
    <w:rsid w:val="00871B07"/>
    <w:rsid w:val="008741CA"/>
    <w:rsid w:val="008746FF"/>
    <w:rsid w:val="008752F3"/>
    <w:rsid w:val="00876D97"/>
    <w:rsid w:val="00880C71"/>
    <w:rsid w:val="00885E50"/>
    <w:rsid w:val="00892897"/>
    <w:rsid w:val="0089338A"/>
    <w:rsid w:val="00893890"/>
    <w:rsid w:val="008940A4"/>
    <w:rsid w:val="008957FE"/>
    <w:rsid w:val="0089604F"/>
    <w:rsid w:val="008A093C"/>
    <w:rsid w:val="008A16C9"/>
    <w:rsid w:val="008A268C"/>
    <w:rsid w:val="008A6EB1"/>
    <w:rsid w:val="008B00B8"/>
    <w:rsid w:val="008B015F"/>
    <w:rsid w:val="008B3B3D"/>
    <w:rsid w:val="008B5E9E"/>
    <w:rsid w:val="008B7A83"/>
    <w:rsid w:val="008C1624"/>
    <w:rsid w:val="008C28C8"/>
    <w:rsid w:val="008C2BB4"/>
    <w:rsid w:val="008C38D0"/>
    <w:rsid w:val="008C54C6"/>
    <w:rsid w:val="008D0023"/>
    <w:rsid w:val="008D0CB0"/>
    <w:rsid w:val="008D24FE"/>
    <w:rsid w:val="008D73B9"/>
    <w:rsid w:val="008E530D"/>
    <w:rsid w:val="008E64FB"/>
    <w:rsid w:val="008F6CD2"/>
    <w:rsid w:val="008F75AD"/>
    <w:rsid w:val="008F782A"/>
    <w:rsid w:val="009001A3"/>
    <w:rsid w:val="009027CC"/>
    <w:rsid w:val="00904DF2"/>
    <w:rsid w:val="00905FA3"/>
    <w:rsid w:val="009073A4"/>
    <w:rsid w:val="00907E6D"/>
    <w:rsid w:val="00910F91"/>
    <w:rsid w:val="00914372"/>
    <w:rsid w:val="00914A1A"/>
    <w:rsid w:val="00931F9D"/>
    <w:rsid w:val="00932E28"/>
    <w:rsid w:val="00932F03"/>
    <w:rsid w:val="009371A3"/>
    <w:rsid w:val="009406BE"/>
    <w:rsid w:val="0094462E"/>
    <w:rsid w:val="00944661"/>
    <w:rsid w:val="00945CB0"/>
    <w:rsid w:val="0095449D"/>
    <w:rsid w:val="00956085"/>
    <w:rsid w:val="0096228B"/>
    <w:rsid w:val="00962F0A"/>
    <w:rsid w:val="009653E5"/>
    <w:rsid w:val="00966526"/>
    <w:rsid w:val="00967780"/>
    <w:rsid w:val="009748E4"/>
    <w:rsid w:val="00980241"/>
    <w:rsid w:val="009803B3"/>
    <w:rsid w:val="009804F9"/>
    <w:rsid w:val="00981EA2"/>
    <w:rsid w:val="009876D0"/>
    <w:rsid w:val="00990D86"/>
    <w:rsid w:val="009A1E83"/>
    <w:rsid w:val="009A249F"/>
    <w:rsid w:val="009A3047"/>
    <w:rsid w:val="009A37B2"/>
    <w:rsid w:val="009B6017"/>
    <w:rsid w:val="009B6E06"/>
    <w:rsid w:val="009B74E1"/>
    <w:rsid w:val="009C03C7"/>
    <w:rsid w:val="009C1B6D"/>
    <w:rsid w:val="009C22BD"/>
    <w:rsid w:val="009C38A5"/>
    <w:rsid w:val="009C4A77"/>
    <w:rsid w:val="009D5D84"/>
    <w:rsid w:val="009E04E6"/>
    <w:rsid w:val="009E1E8A"/>
    <w:rsid w:val="009E39B6"/>
    <w:rsid w:val="009E6208"/>
    <w:rsid w:val="009E7148"/>
    <w:rsid w:val="009F1210"/>
    <w:rsid w:val="009F1250"/>
    <w:rsid w:val="00A05BAA"/>
    <w:rsid w:val="00A060F2"/>
    <w:rsid w:val="00A112BB"/>
    <w:rsid w:val="00A12A35"/>
    <w:rsid w:val="00A12E61"/>
    <w:rsid w:val="00A15466"/>
    <w:rsid w:val="00A1687D"/>
    <w:rsid w:val="00A16D40"/>
    <w:rsid w:val="00A17BCB"/>
    <w:rsid w:val="00A2006B"/>
    <w:rsid w:val="00A271E6"/>
    <w:rsid w:val="00A271F4"/>
    <w:rsid w:val="00A31149"/>
    <w:rsid w:val="00A3325A"/>
    <w:rsid w:val="00A3546A"/>
    <w:rsid w:val="00A45058"/>
    <w:rsid w:val="00A50E3C"/>
    <w:rsid w:val="00A51E3E"/>
    <w:rsid w:val="00A55BD0"/>
    <w:rsid w:val="00A6046B"/>
    <w:rsid w:val="00A60875"/>
    <w:rsid w:val="00A61E14"/>
    <w:rsid w:val="00A66A4F"/>
    <w:rsid w:val="00A70AB1"/>
    <w:rsid w:val="00A70D3E"/>
    <w:rsid w:val="00A76123"/>
    <w:rsid w:val="00A77919"/>
    <w:rsid w:val="00A818EC"/>
    <w:rsid w:val="00A81D45"/>
    <w:rsid w:val="00A83B29"/>
    <w:rsid w:val="00A84757"/>
    <w:rsid w:val="00A8668E"/>
    <w:rsid w:val="00A90AC0"/>
    <w:rsid w:val="00A950AF"/>
    <w:rsid w:val="00A95C4F"/>
    <w:rsid w:val="00A978B9"/>
    <w:rsid w:val="00AA0B34"/>
    <w:rsid w:val="00AA5A1B"/>
    <w:rsid w:val="00AA7B87"/>
    <w:rsid w:val="00AB1C27"/>
    <w:rsid w:val="00AB59E5"/>
    <w:rsid w:val="00AB5B63"/>
    <w:rsid w:val="00AC0E1A"/>
    <w:rsid w:val="00AC1703"/>
    <w:rsid w:val="00AC267F"/>
    <w:rsid w:val="00AC3C9A"/>
    <w:rsid w:val="00AC5580"/>
    <w:rsid w:val="00AD0021"/>
    <w:rsid w:val="00AD2DEF"/>
    <w:rsid w:val="00AD3DB2"/>
    <w:rsid w:val="00AD6505"/>
    <w:rsid w:val="00AF0D58"/>
    <w:rsid w:val="00AF237F"/>
    <w:rsid w:val="00AF4C47"/>
    <w:rsid w:val="00AF501E"/>
    <w:rsid w:val="00AF57CA"/>
    <w:rsid w:val="00AF598E"/>
    <w:rsid w:val="00B01AB4"/>
    <w:rsid w:val="00B02251"/>
    <w:rsid w:val="00B03667"/>
    <w:rsid w:val="00B059B8"/>
    <w:rsid w:val="00B11EBE"/>
    <w:rsid w:val="00B12F23"/>
    <w:rsid w:val="00B15684"/>
    <w:rsid w:val="00B2107D"/>
    <w:rsid w:val="00B22DB0"/>
    <w:rsid w:val="00B23A49"/>
    <w:rsid w:val="00B32B2C"/>
    <w:rsid w:val="00B352DA"/>
    <w:rsid w:val="00B407C3"/>
    <w:rsid w:val="00B421D6"/>
    <w:rsid w:val="00B432F1"/>
    <w:rsid w:val="00B43FF1"/>
    <w:rsid w:val="00B465D3"/>
    <w:rsid w:val="00B5219A"/>
    <w:rsid w:val="00B530F2"/>
    <w:rsid w:val="00B55BCF"/>
    <w:rsid w:val="00B56902"/>
    <w:rsid w:val="00B57AD9"/>
    <w:rsid w:val="00B61FE6"/>
    <w:rsid w:val="00B62516"/>
    <w:rsid w:val="00B62641"/>
    <w:rsid w:val="00B672E0"/>
    <w:rsid w:val="00B67A6E"/>
    <w:rsid w:val="00B71B75"/>
    <w:rsid w:val="00B73592"/>
    <w:rsid w:val="00B757E5"/>
    <w:rsid w:val="00B822FD"/>
    <w:rsid w:val="00B82BA5"/>
    <w:rsid w:val="00B8411C"/>
    <w:rsid w:val="00B86508"/>
    <w:rsid w:val="00B93625"/>
    <w:rsid w:val="00B95DB3"/>
    <w:rsid w:val="00B96B62"/>
    <w:rsid w:val="00BA04D2"/>
    <w:rsid w:val="00BA0BB7"/>
    <w:rsid w:val="00BA1A23"/>
    <w:rsid w:val="00BA3FB8"/>
    <w:rsid w:val="00BA52DE"/>
    <w:rsid w:val="00BB4AA2"/>
    <w:rsid w:val="00BB592D"/>
    <w:rsid w:val="00BB636A"/>
    <w:rsid w:val="00BB6D5A"/>
    <w:rsid w:val="00BC31F5"/>
    <w:rsid w:val="00BC5E8B"/>
    <w:rsid w:val="00BD083A"/>
    <w:rsid w:val="00BD2B4B"/>
    <w:rsid w:val="00BD5209"/>
    <w:rsid w:val="00BD742B"/>
    <w:rsid w:val="00BE1B68"/>
    <w:rsid w:val="00BE2809"/>
    <w:rsid w:val="00BE32C3"/>
    <w:rsid w:val="00BE3CD2"/>
    <w:rsid w:val="00BE61E6"/>
    <w:rsid w:val="00BE739E"/>
    <w:rsid w:val="00BE7A00"/>
    <w:rsid w:val="00BF51EE"/>
    <w:rsid w:val="00C01B10"/>
    <w:rsid w:val="00C14463"/>
    <w:rsid w:val="00C1566A"/>
    <w:rsid w:val="00C2365E"/>
    <w:rsid w:val="00C25A9F"/>
    <w:rsid w:val="00C27F7E"/>
    <w:rsid w:val="00C30E7D"/>
    <w:rsid w:val="00C320C2"/>
    <w:rsid w:val="00C341CF"/>
    <w:rsid w:val="00C356C2"/>
    <w:rsid w:val="00C37A7F"/>
    <w:rsid w:val="00C44134"/>
    <w:rsid w:val="00C45417"/>
    <w:rsid w:val="00C4551A"/>
    <w:rsid w:val="00C46EE3"/>
    <w:rsid w:val="00C50294"/>
    <w:rsid w:val="00C50CE5"/>
    <w:rsid w:val="00C51631"/>
    <w:rsid w:val="00C52BF1"/>
    <w:rsid w:val="00C52E71"/>
    <w:rsid w:val="00C53D85"/>
    <w:rsid w:val="00C55281"/>
    <w:rsid w:val="00C5588F"/>
    <w:rsid w:val="00C56535"/>
    <w:rsid w:val="00C5724C"/>
    <w:rsid w:val="00C618EA"/>
    <w:rsid w:val="00C61BA2"/>
    <w:rsid w:val="00C6423B"/>
    <w:rsid w:val="00C65420"/>
    <w:rsid w:val="00C70805"/>
    <w:rsid w:val="00C7103E"/>
    <w:rsid w:val="00C73CE8"/>
    <w:rsid w:val="00C7651D"/>
    <w:rsid w:val="00C777CD"/>
    <w:rsid w:val="00C77D99"/>
    <w:rsid w:val="00C804FC"/>
    <w:rsid w:val="00C8625D"/>
    <w:rsid w:val="00C867DC"/>
    <w:rsid w:val="00C87E42"/>
    <w:rsid w:val="00C90D93"/>
    <w:rsid w:val="00C90F82"/>
    <w:rsid w:val="00C946A2"/>
    <w:rsid w:val="00CA06C8"/>
    <w:rsid w:val="00CA0E68"/>
    <w:rsid w:val="00CA1A2E"/>
    <w:rsid w:val="00CA3A57"/>
    <w:rsid w:val="00CB41C1"/>
    <w:rsid w:val="00CC2744"/>
    <w:rsid w:val="00CE305B"/>
    <w:rsid w:val="00CE3A32"/>
    <w:rsid w:val="00CE3AE6"/>
    <w:rsid w:val="00CF28FF"/>
    <w:rsid w:val="00CF2F01"/>
    <w:rsid w:val="00CF6C7C"/>
    <w:rsid w:val="00D00122"/>
    <w:rsid w:val="00D02B44"/>
    <w:rsid w:val="00D0330C"/>
    <w:rsid w:val="00D040E5"/>
    <w:rsid w:val="00D074F5"/>
    <w:rsid w:val="00D0780D"/>
    <w:rsid w:val="00D07B6B"/>
    <w:rsid w:val="00D14074"/>
    <w:rsid w:val="00D14F00"/>
    <w:rsid w:val="00D164A9"/>
    <w:rsid w:val="00D21269"/>
    <w:rsid w:val="00D226BF"/>
    <w:rsid w:val="00D245A4"/>
    <w:rsid w:val="00D268B7"/>
    <w:rsid w:val="00D30EEA"/>
    <w:rsid w:val="00D32599"/>
    <w:rsid w:val="00D452C1"/>
    <w:rsid w:val="00D5161F"/>
    <w:rsid w:val="00D54272"/>
    <w:rsid w:val="00D57028"/>
    <w:rsid w:val="00D63D28"/>
    <w:rsid w:val="00D6490C"/>
    <w:rsid w:val="00D666EE"/>
    <w:rsid w:val="00D72424"/>
    <w:rsid w:val="00D85764"/>
    <w:rsid w:val="00D86DCA"/>
    <w:rsid w:val="00D87E75"/>
    <w:rsid w:val="00D91AC6"/>
    <w:rsid w:val="00D96136"/>
    <w:rsid w:val="00D967E8"/>
    <w:rsid w:val="00DA427A"/>
    <w:rsid w:val="00DA4A8D"/>
    <w:rsid w:val="00DA6B41"/>
    <w:rsid w:val="00DA7072"/>
    <w:rsid w:val="00DC0259"/>
    <w:rsid w:val="00DC2DEE"/>
    <w:rsid w:val="00DC5F62"/>
    <w:rsid w:val="00DD096A"/>
    <w:rsid w:val="00DD2E7D"/>
    <w:rsid w:val="00DD4768"/>
    <w:rsid w:val="00DD6519"/>
    <w:rsid w:val="00DD6F8C"/>
    <w:rsid w:val="00DE0F70"/>
    <w:rsid w:val="00DE2E79"/>
    <w:rsid w:val="00DE4E15"/>
    <w:rsid w:val="00DE600B"/>
    <w:rsid w:val="00DE63CF"/>
    <w:rsid w:val="00DE6AC3"/>
    <w:rsid w:val="00DF1CD3"/>
    <w:rsid w:val="00DF4334"/>
    <w:rsid w:val="00E03E69"/>
    <w:rsid w:val="00E07135"/>
    <w:rsid w:val="00E075EB"/>
    <w:rsid w:val="00E12E1C"/>
    <w:rsid w:val="00E2195E"/>
    <w:rsid w:val="00E2532C"/>
    <w:rsid w:val="00E33D88"/>
    <w:rsid w:val="00E366CC"/>
    <w:rsid w:val="00E40E76"/>
    <w:rsid w:val="00E40E8C"/>
    <w:rsid w:val="00E43A84"/>
    <w:rsid w:val="00E52497"/>
    <w:rsid w:val="00E525F4"/>
    <w:rsid w:val="00E5397D"/>
    <w:rsid w:val="00E57C61"/>
    <w:rsid w:val="00E61165"/>
    <w:rsid w:val="00E65B67"/>
    <w:rsid w:val="00E718B0"/>
    <w:rsid w:val="00E72C1B"/>
    <w:rsid w:val="00E739E1"/>
    <w:rsid w:val="00E8055C"/>
    <w:rsid w:val="00E81A6C"/>
    <w:rsid w:val="00E82DAE"/>
    <w:rsid w:val="00E82E1E"/>
    <w:rsid w:val="00E872EA"/>
    <w:rsid w:val="00E87E47"/>
    <w:rsid w:val="00E94112"/>
    <w:rsid w:val="00E95FBB"/>
    <w:rsid w:val="00E965F9"/>
    <w:rsid w:val="00E96A12"/>
    <w:rsid w:val="00E97F49"/>
    <w:rsid w:val="00EA12F8"/>
    <w:rsid w:val="00EA3D0C"/>
    <w:rsid w:val="00EA3DA2"/>
    <w:rsid w:val="00EA5CD7"/>
    <w:rsid w:val="00EA609F"/>
    <w:rsid w:val="00EA6AFD"/>
    <w:rsid w:val="00EA75CB"/>
    <w:rsid w:val="00EB4AD5"/>
    <w:rsid w:val="00EB5972"/>
    <w:rsid w:val="00EC3AD5"/>
    <w:rsid w:val="00EC68D9"/>
    <w:rsid w:val="00ED103C"/>
    <w:rsid w:val="00ED22C0"/>
    <w:rsid w:val="00ED48BC"/>
    <w:rsid w:val="00ED5139"/>
    <w:rsid w:val="00ED59BF"/>
    <w:rsid w:val="00EE2406"/>
    <w:rsid w:val="00EE353E"/>
    <w:rsid w:val="00EE4293"/>
    <w:rsid w:val="00EE76E8"/>
    <w:rsid w:val="00EF19E7"/>
    <w:rsid w:val="00EF36E6"/>
    <w:rsid w:val="00EF375C"/>
    <w:rsid w:val="00F004A1"/>
    <w:rsid w:val="00F04FBE"/>
    <w:rsid w:val="00F05C7F"/>
    <w:rsid w:val="00F110B7"/>
    <w:rsid w:val="00F1177B"/>
    <w:rsid w:val="00F118CD"/>
    <w:rsid w:val="00F1505B"/>
    <w:rsid w:val="00F15185"/>
    <w:rsid w:val="00F17575"/>
    <w:rsid w:val="00F2149F"/>
    <w:rsid w:val="00F23989"/>
    <w:rsid w:val="00F267E3"/>
    <w:rsid w:val="00F26C32"/>
    <w:rsid w:val="00F334C9"/>
    <w:rsid w:val="00F33EAF"/>
    <w:rsid w:val="00F35297"/>
    <w:rsid w:val="00F42E86"/>
    <w:rsid w:val="00F45ED0"/>
    <w:rsid w:val="00F56BE0"/>
    <w:rsid w:val="00F57C25"/>
    <w:rsid w:val="00F57CF8"/>
    <w:rsid w:val="00F61F09"/>
    <w:rsid w:val="00F63AD6"/>
    <w:rsid w:val="00F67232"/>
    <w:rsid w:val="00F6763E"/>
    <w:rsid w:val="00F6769F"/>
    <w:rsid w:val="00F721F5"/>
    <w:rsid w:val="00F72586"/>
    <w:rsid w:val="00F8024E"/>
    <w:rsid w:val="00F819E5"/>
    <w:rsid w:val="00F82088"/>
    <w:rsid w:val="00F822B0"/>
    <w:rsid w:val="00F8783B"/>
    <w:rsid w:val="00F92C12"/>
    <w:rsid w:val="00FA3176"/>
    <w:rsid w:val="00FA38E7"/>
    <w:rsid w:val="00FA4A0B"/>
    <w:rsid w:val="00FA5127"/>
    <w:rsid w:val="00FA7AA9"/>
    <w:rsid w:val="00FB0555"/>
    <w:rsid w:val="00FB102B"/>
    <w:rsid w:val="00FB4F14"/>
    <w:rsid w:val="00FB5AD8"/>
    <w:rsid w:val="00FB6C56"/>
    <w:rsid w:val="00FC2109"/>
    <w:rsid w:val="00FC571C"/>
    <w:rsid w:val="00FD10F0"/>
    <w:rsid w:val="00FD4E61"/>
    <w:rsid w:val="00FD6B0D"/>
    <w:rsid w:val="00FE1380"/>
    <w:rsid w:val="00FE138E"/>
    <w:rsid w:val="00FE268E"/>
    <w:rsid w:val="00FE2A8D"/>
    <w:rsid w:val="00FE2C2C"/>
    <w:rsid w:val="00FE3308"/>
    <w:rsid w:val="00FE5DF2"/>
    <w:rsid w:val="00FE725C"/>
    <w:rsid w:val="00FF16C5"/>
    <w:rsid w:val="00FF6C0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HTML-wstpniesformatowany">
    <w:name w:val="HTML Preformatted"/>
    <w:basedOn w:val="Normalny"/>
    <w:link w:val="HTML-wstpniesformatowanyZnak"/>
    <w:rsid w:val="00375DDA"/>
    <w:pPr>
      <w:suppressAutoHyphens/>
      <w:spacing w:line="12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DD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0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885E5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5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A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C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C4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01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32BB-32D3-4283-BDCB-A0A47DB2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4885</Words>
  <Characters>29315</Characters>
  <Application>Microsoft Office Word</Application>
  <DocSecurity>0</DocSecurity>
  <Lines>244</Lines>
  <Paragraphs>68</Paragraphs>
  <ScaleCrop>false</ScaleCrop>
  <Company/>
  <LinksUpToDate>false</LinksUpToDate>
  <CharactersWithSpaces>34132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2025-05-28T13:01:00Z</dcterms:created>
  <dcterms:modified xsi:type="dcterms:W3CDTF">2025-05-28T13:01:00Z</dcterms:modified>
</cp:coreProperties>
</file>