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FBFA" w14:textId="43FC8849" w:rsidR="00D47CCF" w:rsidRPr="00DB3985" w:rsidRDefault="00EE5F9F" w:rsidP="002C0D5D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GoBack"/>
      <w:bookmarkEnd w:id="0"/>
      <w:r>
        <w:rPr>
          <w:color w:val="000000" w:themeColor="text1"/>
          <w:sz w:val="32"/>
          <w:szCs w:val="32"/>
        </w:rPr>
        <w:t xml:space="preserve">KRAJOWY PROJEKT ENERGETYCZNY – DECYZJA </w:t>
      </w:r>
      <w:r w:rsidR="00FB36F8">
        <w:rPr>
          <w:color w:val="000000" w:themeColor="text1"/>
          <w:sz w:val="32"/>
          <w:szCs w:val="32"/>
        </w:rPr>
        <w:t xml:space="preserve">PREZESA </w:t>
      </w:r>
      <w:r>
        <w:rPr>
          <w:color w:val="000000" w:themeColor="text1"/>
          <w:sz w:val="32"/>
          <w:szCs w:val="32"/>
        </w:rPr>
        <w:t>UOKIK</w:t>
      </w:r>
    </w:p>
    <w:p w14:paraId="7C38577F" w14:textId="23D0CA30" w:rsidR="00C2398C" w:rsidRPr="004E7BD4" w:rsidRDefault="00E4105C" w:rsidP="00DB3985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4E7BD4">
        <w:rPr>
          <w:rFonts w:cs="Tahoma"/>
          <w:b/>
          <w:bCs/>
          <w:color w:val="000000" w:themeColor="text1"/>
          <w:sz w:val="22"/>
          <w:lang w:eastAsia="en-GB"/>
        </w:rPr>
        <w:t>P</w:t>
      </w:r>
      <w:r w:rsidR="00824E82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rezes UOKiK </w:t>
      </w:r>
      <w:r w:rsidR="00487364" w:rsidRPr="004E7BD4">
        <w:rPr>
          <w:rFonts w:cs="Tahoma"/>
          <w:b/>
          <w:bCs/>
          <w:color w:val="000000" w:themeColor="text1"/>
          <w:sz w:val="22"/>
          <w:lang w:eastAsia="en-GB"/>
        </w:rPr>
        <w:t>Tomasz Chró</w:t>
      </w:r>
      <w:r w:rsidR="00DB3985" w:rsidRPr="004E7BD4">
        <w:rPr>
          <w:rFonts w:cs="Tahoma"/>
          <w:b/>
          <w:bCs/>
          <w:color w:val="000000" w:themeColor="text1"/>
          <w:sz w:val="22"/>
          <w:lang w:eastAsia="en-GB"/>
        </w:rPr>
        <w:t>s</w:t>
      </w:r>
      <w:r w:rsidR="00487364" w:rsidRPr="004E7BD4">
        <w:rPr>
          <w:rFonts w:cs="Tahoma"/>
          <w:b/>
          <w:bCs/>
          <w:color w:val="000000" w:themeColor="text1"/>
          <w:sz w:val="22"/>
          <w:lang w:eastAsia="en-GB"/>
        </w:rPr>
        <w:t>tny nałożył ponad</w:t>
      </w:r>
      <w:r w:rsidR="009E5FCA">
        <w:rPr>
          <w:rFonts w:cs="Tahoma"/>
          <w:b/>
          <w:bCs/>
          <w:color w:val="000000" w:themeColor="text1"/>
          <w:sz w:val="22"/>
          <w:lang w:eastAsia="en-GB"/>
        </w:rPr>
        <w:t xml:space="preserve"> 5,6 mln zł kary na </w:t>
      </w:r>
      <w:r w:rsidR="00A71EDC">
        <w:rPr>
          <w:rFonts w:cs="Tahoma"/>
          <w:b/>
          <w:bCs/>
          <w:color w:val="000000" w:themeColor="text1"/>
          <w:sz w:val="22"/>
          <w:lang w:eastAsia="en-GB"/>
        </w:rPr>
        <w:t xml:space="preserve">firmę </w:t>
      </w:r>
      <w:r w:rsidR="009E5FCA">
        <w:rPr>
          <w:rFonts w:cs="Tahoma"/>
          <w:b/>
          <w:bCs/>
          <w:color w:val="000000" w:themeColor="text1"/>
          <w:sz w:val="22"/>
          <w:lang w:eastAsia="en-GB"/>
        </w:rPr>
        <w:t>Krajowy Pro</w:t>
      </w:r>
      <w:r w:rsidR="00E2554E">
        <w:rPr>
          <w:rFonts w:cs="Tahoma"/>
          <w:b/>
          <w:bCs/>
          <w:color w:val="000000" w:themeColor="text1"/>
          <w:sz w:val="22"/>
          <w:lang w:eastAsia="en-GB"/>
        </w:rPr>
        <w:t>jekt</w:t>
      </w:r>
      <w:r w:rsidR="009E5FCA">
        <w:rPr>
          <w:rFonts w:cs="Tahoma"/>
          <w:b/>
          <w:bCs/>
          <w:color w:val="000000" w:themeColor="text1"/>
          <w:sz w:val="22"/>
          <w:lang w:eastAsia="en-GB"/>
        </w:rPr>
        <w:t xml:space="preserve"> Energetyczny</w:t>
      </w:r>
      <w:r w:rsidR="00A71EDC">
        <w:rPr>
          <w:rFonts w:cs="Tahoma"/>
          <w:b/>
          <w:bCs/>
          <w:color w:val="000000" w:themeColor="text1"/>
          <w:sz w:val="22"/>
          <w:lang w:eastAsia="en-GB"/>
        </w:rPr>
        <w:t xml:space="preserve">, która </w:t>
      </w:r>
      <w:r w:rsidR="00E85118">
        <w:rPr>
          <w:rFonts w:cs="Tahoma"/>
          <w:b/>
          <w:bCs/>
          <w:color w:val="000000" w:themeColor="text1"/>
          <w:sz w:val="22"/>
          <w:lang w:eastAsia="en-GB"/>
        </w:rPr>
        <w:t>instaluje panele fotowoltaiczne.</w:t>
      </w:r>
      <w:r w:rsidR="009E5FCA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0C2E492B" w14:textId="696F92D1" w:rsidR="00824E82" w:rsidRPr="00EE5F9F" w:rsidRDefault="00144611" w:rsidP="00DB3985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Praktyki stosowane przez tego przedsiębiorcę utrudniały odstępowanie od umowy.</w:t>
      </w:r>
    </w:p>
    <w:p w14:paraId="3AC07CEF" w14:textId="139A1907" w:rsidR="00EE5F9F" w:rsidRPr="004E7BD4" w:rsidRDefault="00144611" w:rsidP="00DB3985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>Konsumenci musieli płacić prawie 2 tys. zł za audyt i koncepcję instalacji, gdy rezygnowali z usług.</w:t>
      </w:r>
    </w:p>
    <w:p w14:paraId="29A95BE8" w14:textId="1380FF44" w:rsidR="004E0F13" w:rsidRDefault="0010559C" w:rsidP="00EE5F9F">
      <w:pPr>
        <w:spacing w:after="240" w:line="360" w:lineRule="auto"/>
        <w:jc w:val="both"/>
        <w:rPr>
          <w:sz w:val="22"/>
        </w:rPr>
      </w:pPr>
      <w:r w:rsidRPr="00DB3985">
        <w:rPr>
          <w:b/>
          <w:color w:val="000000" w:themeColor="text1"/>
          <w:sz w:val="22"/>
        </w:rPr>
        <w:t>[Wa</w:t>
      </w:r>
      <w:r w:rsidR="00A65F20" w:rsidRPr="00DB3985">
        <w:rPr>
          <w:b/>
          <w:color w:val="000000" w:themeColor="text1"/>
          <w:sz w:val="22"/>
        </w:rPr>
        <w:t>rszawa,</w:t>
      </w:r>
      <w:r w:rsidR="006422DE" w:rsidRPr="00DB3985">
        <w:rPr>
          <w:b/>
          <w:color w:val="000000" w:themeColor="text1"/>
          <w:sz w:val="22"/>
        </w:rPr>
        <w:t xml:space="preserve"> </w:t>
      </w:r>
      <w:r w:rsidR="00AE0C93">
        <w:rPr>
          <w:b/>
          <w:color w:val="000000" w:themeColor="text1"/>
          <w:sz w:val="22"/>
        </w:rPr>
        <w:t>17</w:t>
      </w:r>
      <w:r w:rsidR="00A97E0C" w:rsidRPr="00DB3985">
        <w:rPr>
          <w:b/>
          <w:color w:val="000000" w:themeColor="text1"/>
          <w:sz w:val="22"/>
        </w:rPr>
        <w:t xml:space="preserve"> </w:t>
      </w:r>
      <w:r w:rsidR="008D109F">
        <w:rPr>
          <w:b/>
          <w:color w:val="000000" w:themeColor="text1"/>
          <w:sz w:val="22"/>
        </w:rPr>
        <w:t>stycznia</w:t>
      </w:r>
      <w:r w:rsidR="00363029" w:rsidRPr="00DB3985">
        <w:rPr>
          <w:b/>
          <w:color w:val="000000" w:themeColor="text1"/>
          <w:sz w:val="22"/>
        </w:rPr>
        <w:t xml:space="preserve"> </w:t>
      </w:r>
      <w:r w:rsidR="00986C37" w:rsidRPr="00DB3985">
        <w:rPr>
          <w:b/>
          <w:color w:val="000000" w:themeColor="text1"/>
          <w:sz w:val="22"/>
        </w:rPr>
        <w:t>20</w:t>
      </w:r>
      <w:r w:rsidR="00B075C5" w:rsidRPr="00DB3985">
        <w:rPr>
          <w:b/>
          <w:color w:val="000000" w:themeColor="text1"/>
          <w:sz w:val="22"/>
        </w:rPr>
        <w:t>2</w:t>
      </w:r>
      <w:r w:rsidR="008D109F">
        <w:rPr>
          <w:b/>
          <w:color w:val="000000" w:themeColor="text1"/>
          <w:sz w:val="22"/>
        </w:rPr>
        <w:t>4</w:t>
      </w:r>
      <w:r w:rsidRPr="00DB3985">
        <w:rPr>
          <w:b/>
          <w:color w:val="000000" w:themeColor="text1"/>
          <w:sz w:val="22"/>
        </w:rPr>
        <w:t xml:space="preserve"> r.]</w:t>
      </w:r>
      <w:r w:rsidR="001A6E5B" w:rsidRPr="00DB3985">
        <w:rPr>
          <w:color w:val="000000" w:themeColor="text1"/>
          <w:sz w:val="22"/>
        </w:rPr>
        <w:t xml:space="preserve"> </w:t>
      </w:r>
      <w:r w:rsidR="00EE5F9F">
        <w:rPr>
          <w:color w:val="000000" w:themeColor="text1"/>
          <w:sz w:val="22"/>
        </w:rPr>
        <w:t>Prezes UOKiK Tomasz Chróstny wydał decyzję dotyczą przedsiębiorcy działające</w:t>
      </w:r>
      <w:r w:rsidR="00144611">
        <w:rPr>
          <w:color w:val="000000" w:themeColor="text1"/>
          <w:sz w:val="22"/>
        </w:rPr>
        <w:t>go</w:t>
      </w:r>
      <w:r w:rsidR="00EE5F9F">
        <w:rPr>
          <w:color w:val="000000" w:themeColor="text1"/>
          <w:sz w:val="22"/>
        </w:rPr>
        <w:t xml:space="preserve"> pod nazwą Krajowy Pro</w:t>
      </w:r>
      <w:r w:rsidR="00E2554E">
        <w:rPr>
          <w:color w:val="000000" w:themeColor="text1"/>
          <w:sz w:val="22"/>
        </w:rPr>
        <w:t>jekt</w:t>
      </w:r>
      <w:r w:rsidR="00EE5F9F">
        <w:rPr>
          <w:color w:val="000000" w:themeColor="text1"/>
          <w:sz w:val="22"/>
        </w:rPr>
        <w:t xml:space="preserve"> Energetyczny</w:t>
      </w:r>
      <w:r w:rsidR="004E0F13">
        <w:rPr>
          <w:color w:val="000000" w:themeColor="text1"/>
          <w:sz w:val="22"/>
        </w:rPr>
        <w:t xml:space="preserve"> (dalej: KPE)</w:t>
      </w:r>
      <w:r w:rsidR="00EE5F9F">
        <w:rPr>
          <w:color w:val="000000" w:themeColor="text1"/>
          <w:sz w:val="22"/>
        </w:rPr>
        <w:t xml:space="preserve">, który zajmuje się instalacją paneli fotowoltaicznych. </w:t>
      </w:r>
      <w:r w:rsidR="00DC4795">
        <w:rPr>
          <w:sz w:val="22"/>
        </w:rPr>
        <w:t xml:space="preserve">Jest to jedno z </w:t>
      </w:r>
      <w:hyperlink r:id="rId9" w:history="1">
        <w:r w:rsidR="00DC4795" w:rsidRPr="00AF5631">
          <w:rPr>
            <w:rStyle w:val="Hipercze"/>
            <w:sz w:val="22"/>
          </w:rPr>
          <w:t>wielu działań, które podejmuje</w:t>
        </w:r>
        <w:r w:rsidR="00FB36F8">
          <w:rPr>
            <w:rStyle w:val="Hipercze"/>
            <w:sz w:val="22"/>
          </w:rPr>
          <w:t xml:space="preserve"> Prezes</w:t>
        </w:r>
        <w:r w:rsidR="00DC4795" w:rsidRPr="00AF5631">
          <w:rPr>
            <w:rStyle w:val="Hipercze"/>
            <w:sz w:val="22"/>
          </w:rPr>
          <w:t xml:space="preserve"> UOKiK</w:t>
        </w:r>
      </w:hyperlink>
      <w:r w:rsidR="00DC4795">
        <w:rPr>
          <w:sz w:val="22"/>
        </w:rPr>
        <w:t xml:space="preserve"> względem przedsiębiorców działających w branży fotowoltaiki</w:t>
      </w:r>
      <w:r w:rsidR="00EE5F9F">
        <w:rPr>
          <w:sz w:val="22"/>
        </w:rPr>
        <w:t xml:space="preserve">. </w:t>
      </w:r>
    </w:p>
    <w:p w14:paraId="7C2DF580" w14:textId="56CD8814" w:rsidR="00EE5F9F" w:rsidRDefault="004E0F13" w:rsidP="00EE5F9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DD2D4B">
        <w:rPr>
          <w:i/>
          <w:sz w:val="22"/>
        </w:rPr>
        <w:t xml:space="preserve">Sprawdziliśmy wzorce umowne przedsiębiorcy i zakwestionowaliśmy </w:t>
      </w:r>
      <w:r w:rsidR="00D72049" w:rsidRPr="00DD2D4B">
        <w:rPr>
          <w:i/>
          <w:sz w:val="22"/>
        </w:rPr>
        <w:t>m.in. utrudnianie skorzystania z odstąpienia od umow</w:t>
      </w:r>
      <w:r w:rsidR="00A71EDC" w:rsidRPr="00DD2D4B">
        <w:rPr>
          <w:i/>
          <w:sz w:val="22"/>
        </w:rPr>
        <w:t>y</w:t>
      </w:r>
      <w:r w:rsidR="00D72049" w:rsidRPr="00DD2D4B">
        <w:rPr>
          <w:i/>
          <w:sz w:val="22"/>
        </w:rPr>
        <w:t xml:space="preserve"> ze względu na koszty, którymi obciążał </w:t>
      </w:r>
      <w:r w:rsidR="00A71EDC" w:rsidRPr="00DD2D4B">
        <w:rPr>
          <w:i/>
          <w:sz w:val="22"/>
        </w:rPr>
        <w:t>konsumentów</w:t>
      </w:r>
      <w:r w:rsidR="00D72049" w:rsidRPr="00DD2D4B">
        <w:rPr>
          <w:i/>
          <w:sz w:val="22"/>
        </w:rPr>
        <w:t xml:space="preserve"> przedsiębiorca.</w:t>
      </w:r>
      <w:r w:rsidR="00A71EDC" w:rsidRPr="00DD2D4B">
        <w:rPr>
          <w:i/>
          <w:sz w:val="22"/>
        </w:rPr>
        <w:t xml:space="preserve"> Opłaty były pobierane bezprawnie. Po analizie umów postawiliśmy spółce aż 10 zarzutów naruszania zbiorowych interesów konsumentów</w:t>
      </w:r>
      <w:r w:rsidR="00DD2D4B">
        <w:rPr>
          <w:sz w:val="22"/>
        </w:rPr>
        <w:t xml:space="preserve"> – mówi Prezes UOKiK Tomasz Chróstny.</w:t>
      </w:r>
      <w:r w:rsidR="002F6D73">
        <w:rPr>
          <w:sz w:val="22"/>
        </w:rPr>
        <w:t xml:space="preserve"> </w:t>
      </w:r>
    </w:p>
    <w:p w14:paraId="221A18E5" w14:textId="33D6505C" w:rsidR="002A0C07" w:rsidRDefault="00144611" w:rsidP="00EE5F9F">
      <w:pPr>
        <w:spacing w:after="240" w:line="360" w:lineRule="auto"/>
        <w:jc w:val="both"/>
        <w:rPr>
          <w:sz w:val="22"/>
        </w:rPr>
      </w:pPr>
      <w:r>
        <w:rPr>
          <w:color w:val="000000" w:themeColor="text1"/>
          <w:sz w:val="22"/>
        </w:rPr>
        <w:t>Krajowy Pro</w:t>
      </w:r>
      <w:r w:rsidR="00E2554E">
        <w:rPr>
          <w:color w:val="000000" w:themeColor="text1"/>
          <w:sz w:val="22"/>
        </w:rPr>
        <w:t>jekt</w:t>
      </w:r>
      <w:r>
        <w:rPr>
          <w:color w:val="000000" w:themeColor="text1"/>
          <w:sz w:val="22"/>
        </w:rPr>
        <w:t xml:space="preserve"> Energetyczny </w:t>
      </w:r>
      <w:r w:rsidR="002A0C07">
        <w:rPr>
          <w:sz w:val="22"/>
        </w:rPr>
        <w:t>umowy zawiera poza lokalem przedsiębiorstwa, czyli w domu u konsumentów. Zgodnie z prawem, od takiej umowy można odstąpić w ciągu 14 dni od dnia jej zawarcia bez ponoszenia opłat. Mogą być one pobrane</w:t>
      </w:r>
      <w:r w:rsidR="00891A70">
        <w:rPr>
          <w:sz w:val="22"/>
        </w:rPr>
        <w:t xml:space="preserve"> w adekwatnej wysokości</w:t>
      </w:r>
      <w:r w:rsidR="002A0C07">
        <w:rPr>
          <w:sz w:val="22"/>
        </w:rPr>
        <w:t xml:space="preserve"> tylko wtedy, gdy konsument wyraźnie i świadomie zgodzi się, by przedsiębiorca rozpoczął wykonanie prac lub świadczenie usługi przed upływem 14</w:t>
      </w:r>
      <w:r w:rsidR="002F7F4C">
        <w:rPr>
          <w:sz w:val="22"/>
        </w:rPr>
        <w:t xml:space="preserve"> </w:t>
      </w:r>
      <w:r w:rsidR="002A0C07">
        <w:rPr>
          <w:sz w:val="22"/>
        </w:rPr>
        <w:t xml:space="preserve">dni na odstąpienie. </w:t>
      </w:r>
    </w:p>
    <w:p w14:paraId="114A5151" w14:textId="3FD6C802" w:rsidR="0092519D" w:rsidRDefault="002A0C07" w:rsidP="00EE5F9F">
      <w:pPr>
        <w:spacing w:after="240" w:line="360" w:lineRule="auto"/>
        <w:jc w:val="both"/>
        <w:rPr>
          <w:sz w:val="22"/>
        </w:rPr>
      </w:pPr>
      <w:r w:rsidRPr="00BE6CF4">
        <w:rPr>
          <w:b/>
          <w:sz w:val="22"/>
        </w:rPr>
        <w:t xml:space="preserve">Urząd ustalił, że osoby, które zawarły umowę z KPE i chciały od niej odstąpić, musiały zapłacić prawie 2 tys. zł za audyt i </w:t>
      </w:r>
      <w:r w:rsidR="002E162E" w:rsidRPr="00BE6CF4">
        <w:rPr>
          <w:b/>
          <w:sz w:val="22"/>
        </w:rPr>
        <w:t xml:space="preserve">przygotowanie koncepcji </w:t>
      </w:r>
      <w:r w:rsidRPr="00BE6CF4">
        <w:rPr>
          <w:b/>
          <w:sz w:val="22"/>
        </w:rPr>
        <w:t>instalacji</w:t>
      </w:r>
      <w:r>
        <w:rPr>
          <w:sz w:val="22"/>
        </w:rPr>
        <w:t xml:space="preserve">. Przedsiębiorca nie miał prawa pobierać takich opłat, ponieważ </w:t>
      </w:r>
      <w:r w:rsidR="00832A46">
        <w:rPr>
          <w:sz w:val="22"/>
        </w:rPr>
        <w:t xml:space="preserve">nie uzyskał wyraźnej zgody konsumentów na rozpoczęcie prac </w:t>
      </w:r>
      <w:r>
        <w:rPr>
          <w:sz w:val="22"/>
        </w:rPr>
        <w:t>przed upływem 14-dniowego terminu na odstąpienie</w:t>
      </w:r>
      <w:r w:rsidR="0092519D">
        <w:rPr>
          <w:sz w:val="22"/>
        </w:rPr>
        <w:t xml:space="preserve">. W </w:t>
      </w:r>
      <w:r w:rsidR="00891A70">
        <w:rPr>
          <w:sz w:val="22"/>
        </w:rPr>
        <w:t>jednej z wersji wzorca umowy</w:t>
      </w:r>
      <w:r w:rsidR="0092519D">
        <w:rPr>
          <w:sz w:val="22"/>
        </w:rPr>
        <w:t xml:space="preserve"> konsument mógł zaznaczyć, czy się na to zgadza, czy nie. Było to</w:t>
      </w:r>
      <w:r w:rsidR="00FB36F8">
        <w:rPr>
          <w:sz w:val="22"/>
        </w:rPr>
        <w:t xml:space="preserve"> w rzeczywistości</w:t>
      </w:r>
      <w:r w:rsidR="0092519D">
        <w:rPr>
          <w:sz w:val="22"/>
        </w:rPr>
        <w:t xml:space="preserve"> fikc</w:t>
      </w:r>
      <w:r w:rsidR="002F7F4C">
        <w:rPr>
          <w:sz w:val="22"/>
        </w:rPr>
        <w:t>ją</w:t>
      </w:r>
      <w:r w:rsidR="0092519D">
        <w:rPr>
          <w:sz w:val="22"/>
        </w:rPr>
        <w:t xml:space="preserve">, ponieważ bez względu na to co wybrał i tak </w:t>
      </w:r>
      <w:r w:rsidR="0069130F">
        <w:rPr>
          <w:sz w:val="22"/>
        </w:rPr>
        <w:t>mógłby ponieść koszt 2 tys. zł</w:t>
      </w:r>
      <w:r w:rsidR="0092519D">
        <w:rPr>
          <w:sz w:val="22"/>
        </w:rPr>
        <w:t xml:space="preserve">. </w:t>
      </w:r>
      <w:r w:rsidR="00DC4795">
        <w:rPr>
          <w:sz w:val="22"/>
        </w:rPr>
        <w:t xml:space="preserve">Ponadto </w:t>
      </w:r>
      <w:r w:rsidR="00DD2D4B">
        <w:rPr>
          <w:sz w:val="22"/>
        </w:rPr>
        <w:t xml:space="preserve">na stronie internetowej i na portalu Facebook przedsiębiorca informował, że audyt jest bezpłatny. </w:t>
      </w:r>
      <w:r w:rsidR="00DC4795">
        <w:rPr>
          <w:sz w:val="22"/>
        </w:rPr>
        <w:t>W praktyce okazywało się</w:t>
      </w:r>
      <w:r w:rsidR="00DD2D4B">
        <w:rPr>
          <w:sz w:val="22"/>
        </w:rPr>
        <w:t>, że konsument</w:t>
      </w:r>
      <w:r w:rsidR="00DC4795">
        <w:rPr>
          <w:sz w:val="22"/>
        </w:rPr>
        <w:t xml:space="preserve"> będzie</w:t>
      </w:r>
      <w:r w:rsidR="00DD2D4B">
        <w:rPr>
          <w:sz w:val="22"/>
        </w:rPr>
        <w:t xml:space="preserve"> musiał za to płacić, gdy</w:t>
      </w:r>
      <w:r w:rsidR="002E162E">
        <w:rPr>
          <w:sz w:val="22"/>
        </w:rPr>
        <w:t xml:space="preserve"> zd</w:t>
      </w:r>
      <w:r w:rsidR="00DC4795">
        <w:rPr>
          <w:sz w:val="22"/>
        </w:rPr>
        <w:t xml:space="preserve">ecyduje się na skorzystanie ze swoich uprawnień związanych z możliwością </w:t>
      </w:r>
      <w:r w:rsidR="00DC4795">
        <w:rPr>
          <w:sz w:val="22"/>
        </w:rPr>
        <w:lastRenderedPageBreak/>
        <w:t>odstąpienia od umowy</w:t>
      </w:r>
      <w:r w:rsidR="00DD2D4B">
        <w:rPr>
          <w:sz w:val="22"/>
        </w:rPr>
        <w:t xml:space="preserve">. </w:t>
      </w:r>
      <w:r w:rsidR="00E1604D">
        <w:rPr>
          <w:sz w:val="22"/>
        </w:rPr>
        <w:t xml:space="preserve">Warto dodać, że </w:t>
      </w:r>
      <w:r w:rsidR="00FB36F8">
        <w:rPr>
          <w:sz w:val="22"/>
        </w:rPr>
        <w:t xml:space="preserve">sam </w:t>
      </w:r>
      <w:r w:rsidR="00E1604D">
        <w:rPr>
          <w:sz w:val="22"/>
        </w:rPr>
        <w:t xml:space="preserve">audyt był wykonywany w dniu podpisania </w:t>
      </w:r>
      <w:r w:rsidR="00786F5E">
        <w:rPr>
          <w:sz w:val="22"/>
        </w:rPr>
        <w:t xml:space="preserve">umów i </w:t>
      </w:r>
      <w:r w:rsidR="002E162E">
        <w:rPr>
          <w:sz w:val="22"/>
        </w:rPr>
        <w:t xml:space="preserve">– jak wynikało między innymi ze skarg konsumentów - </w:t>
      </w:r>
      <w:r w:rsidR="00786F5E">
        <w:rPr>
          <w:sz w:val="22"/>
        </w:rPr>
        <w:t xml:space="preserve">w oparciu o przedstawiane przez </w:t>
      </w:r>
      <w:r w:rsidR="00DD2D4B">
        <w:rPr>
          <w:sz w:val="22"/>
        </w:rPr>
        <w:t>klientów</w:t>
      </w:r>
      <w:r w:rsidR="00786F5E">
        <w:rPr>
          <w:sz w:val="22"/>
        </w:rPr>
        <w:t xml:space="preserve"> dokumenty. </w:t>
      </w:r>
    </w:p>
    <w:p w14:paraId="642352CE" w14:textId="1A468794" w:rsidR="002A0C07" w:rsidRDefault="00FB36F8" w:rsidP="00EE5F9F">
      <w:pPr>
        <w:spacing w:after="240" w:line="360" w:lineRule="auto"/>
        <w:jc w:val="both"/>
        <w:rPr>
          <w:sz w:val="22"/>
        </w:rPr>
      </w:pPr>
      <w:r>
        <w:rPr>
          <w:sz w:val="22"/>
        </w:rPr>
        <w:t>Prezes Urzędu</w:t>
      </w:r>
      <w:r w:rsidR="00DD2D4B">
        <w:rPr>
          <w:sz w:val="22"/>
        </w:rPr>
        <w:t xml:space="preserve"> zakwestionował ponadto:</w:t>
      </w:r>
    </w:p>
    <w:p w14:paraId="0D5AA1B2" w14:textId="5D55790E" w:rsidR="002A0C07" w:rsidRPr="00DD2D4B" w:rsidRDefault="00DD2D4B" w:rsidP="00DD2D4B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sz w:val="22"/>
        </w:rPr>
      </w:pPr>
      <w:r w:rsidRPr="00DD2D4B">
        <w:rPr>
          <w:sz w:val="22"/>
        </w:rPr>
        <w:t>b</w:t>
      </w:r>
      <w:r w:rsidR="00A03E76" w:rsidRPr="00DD2D4B">
        <w:rPr>
          <w:sz w:val="22"/>
        </w:rPr>
        <w:t xml:space="preserve">rak formularza odstąpienia od umowy, </w:t>
      </w:r>
    </w:p>
    <w:p w14:paraId="3FF46791" w14:textId="09A7A446" w:rsidR="00A03E76" w:rsidRPr="00DD2D4B" w:rsidRDefault="00DD2D4B" w:rsidP="00DD2D4B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sz w:val="22"/>
        </w:rPr>
      </w:pPr>
      <w:r w:rsidRPr="00DD2D4B">
        <w:rPr>
          <w:sz w:val="22"/>
        </w:rPr>
        <w:t>wymaganie, by o</w:t>
      </w:r>
      <w:r w:rsidR="00A03E76" w:rsidRPr="00DD2D4B">
        <w:rPr>
          <w:sz w:val="22"/>
        </w:rPr>
        <w:t xml:space="preserve">dstąpienie </w:t>
      </w:r>
      <w:r w:rsidRPr="00DD2D4B">
        <w:rPr>
          <w:sz w:val="22"/>
        </w:rPr>
        <w:t>zostało</w:t>
      </w:r>
      <w:r w:rsidR="00A03E76" w:rsidRPr="00DD2D4B">
        <w:rPr>
          <w:sz w:val="22"/>
        </w:rPr>
        <w:t xml:space="preserve"> złożone listem poleconym lub osobiście</w:t>
      </w:r>
      <w:r w:rsidRPr="00DD2D4B">
        <w:rPr>
          <w:sz w:val="22"/>
        </w:rPr>
        <w:t>,</w:t>
      </w:r>
    </w:p>
    <w:p w14:paraId="2263AB61" w14:textId="12CEACB6" w:rsidR="00A03E76" w:rsidRPr="00DD2D4B" w:rsidRDefault="00DD2D4B" w:rsidP="00DD2D4B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sz w:val="22"/>
        </w:rPr>
      </w:pPr>
      <w:r w:rsidRPr="00DD2D4B">
        <w:rPr>
          <w:sz w:val="22"/>
        </w:rPr>
        <w:t>b</w:t>
      </w:r>
      <w:r w:rsidR="00A03E76" w:rsidRPr="00DD2D4B">
        <w:rPr>
          <w:sz w:val="22"/>
        </w:rPr>
        <w:t>rak pisemnej informacji o zasadach rozpatrywania r</w:t>
      </w:r>
      <w:r w:rsidR="009F01B4" w:rsidRPr="00DD2D4B">
        <w:rPr>
          <w:sz w:val="22"/>
        </w:rPr>
        <w:t>eklamacji z tytułu rękojmi – przedsiębiorca wskazywał, że konsument może skorzystać jedynie z gwarancji</w:t>
      </w:r>
      <w:r>
        <w:rPr>
          <w:sz w:val="22"/>
        </w:rPr>
        <w:t>,</w:t>
      </w:r>
    </w:p>
    <w:p w14:paraId="56464111" w14:textId="0E74AAE6" w:rsidR="008E00BA" w:rsidRPr="00DD2D4B" w:rsidRDefault="00DD2D4B" w:rsidP="00DD2D4B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brak zwrotu</w:t>
      </w:r>
      <w:r w:rsidR="00144611" w:rsidRPr="00DD2D4B">
        <w:rPr>
          <w:sz w:val="22"/>
        </w:rPr>
        <w:t xml:space="preserve"> wpłaconych przez konsumentów pieniędzy, gdy odstępują oni </w:t>
      </w:r>
      <w:r w:rsidR="00FB36F8">
        <w:rPr>
          <w:sz w:val="22"/>
        </w:rPr>
        <w:t>od</w:t>
      </w:r>
      <w:r w:rsidR="00144611" w:rsidRPr="00DD2D4B">
        <w:rPr>
          <w:sz w:val="22"/>
        </w:rPr>
        <w:t xml:space="preserve"> umowy. Zgodnie z prawem, </w:t>
      </w:r>
      <w:r>
        <w:rPr>
          <w:sz w:val="22"/>
        </w:rPr>
        <w:t xml:space="preserve">przedsiębiorca </w:t>
      </w:r>
      <w:r w:rsidR="00144611" w:rsidRPr="00DD2D4B">
        <w:rPr>
          <w:sz w:val="22"/>
        </w:rPr>
        <w:t xml:space="preserve">musi to zrobić w ciągu 14 dni od otrzymania oświadczenia o odstąpieniu. Prezes UOKiK nakazał zaprzestanie stosowania tej praktyki. </w:t>
      </w:r>
    </w:p>
    <w:p w14:paraId="77058DF9" w14:textId="5FF17492" w:rsidR="006B4DCA" w:rsidRPr="006B4DCA" w:rsidRDefault="00FB36F8" w:rsidP="00DD2D4B">
      <w:pPr>
        <w:spacing w:after="240" w:line="360" w:lineRule="auto"/>
        <w:jc w:val="both"/>
        <w:rPr>
          <w:sz w:val="22"/>
        </w:rPr>
      </w:pPr>
      <w:r>
        <w:rPr>
          <w:sz w:val="22"/>
        </w:rPr>
        <w:t>Za pozytywne działanie przedsiębiorcy uzna</w:t>
      </w:r>
      <w:r w:rsidR="00656374">
        <w:rPr>
          <w:sz w:val="22"/>
        </w:rPr>
        <w:t>no</w:t>
      </w:r>
      <w:r>
        <w:rPr>
          <w:sz w:val="22"/>
        </w:rPr>
        <w:t xml:space="preserve">, iż </w:t>
      </w:r>
      <w:r w:rsidR="0069130F" w:rsidRPr="006B4DCA">
        <w:rPr>
          <w:sz w:val="22"/>
        </w:rPr>
        <w:t>w toku postępowania</w:t>
      </w:r>
      <w:r>
        <w:rPr>
          <w:sz w:val="22"/>
        </w:rPr>
        <w:t xml:space="preserve"> </w:t>
      </w:r>
      <w:r w:rsidR="006B4DCA" w:rsidRPr="006B4DCA">
        <w:rPr>
          <w:sz w:val="22"/>
        </w:rPr>
        <w:t>podj</w:t>
      </w:r>
      <w:r>
        <w:rPr>
          <w:sz w:val="22"/>
        </w:rPr>
        <w:t>ął on</w:t>
      </w:r>
      <w:r w:rsidR="006B4DCA" w:rsidRPr="006B4DCA">
        <w:rPr>
          <w:sz w:val="22"/>
        </w:rPr>
        <w:t xml:space="preserve"> decyzję o zwrocie konsumentom nienależnie pobranych k</w:t>
      </w:r>
      <w:r w:rsidR="006B4DCA">
        <w:rPr>
          <w:sz w:val="22"/>
        </w:rPr>
        <w:t>wot</w:t>
      </w:r>
      <w:r w:rsidR="006B4DCA" w:rsidRPr="006B4DCA">
        <w:rPr>
          <w:sz w:val="22"/>
        </w:rPr>
        <w:t xml:space="preserve"> za sporządzenie audytu i wykonani</w:t>
      </w:r>
      <w:r w:rsidR="0088135E">
        <w:rPr>
          <w:sz w:val="22"/>
        </w:rPr>
        <w:t>e</w:t>
      </w:r>
      <w:r w:rsidR="006B4DCA" w:rsidRPr="006B4DCA">
        <w:rPr>
          <w:sz w:val="22"/>
        </w:rPr>
        <w:t xml:space="preserve"> koncepcji instalacji</w:t>
      </w:r>
      <w:r w:rsidR="006B4DCA">
        <w:rPr>
          <w:sz w:val="22"/>
        </w:rPr>
        <w:t xml:space="preserve"> w sytuacji</w:t>
      </w:r>
      <w:r>
        <w:rPr>
          <w:sz w:val="22"/>
        </w:rPr>
        <w:t>,</w:t>
      </w:r>
      <w:r w:rsidR="006B4DCA">
        <w:rPr>
          <w:sz w:val="22"/>
        </w:rPr>
        <w:t xml:space="preserve"> kiedy konsumenci odstąpili od umowy.</w:t>
      </w:r>
      <w:r w:rsidR="00656374">
        <w:rPr>
          <w:sz w:val="22"/>
        </w:rPr>
        <w:t xml:space="preserve"> Działanie to odzwierciedlono na korzyść przedsiębiorcy w procesie miarkowania kary. </w:t>
      </w:r>
    </w:p>
    <w:p w14:paraId="0D6279DB" w14:textId="39D98C1A" w:rsidR="00DD2D4B" w:rsidRPr="00B20BAA" w:rsidRDefault="008F4BD9" w:rsidP="00DD2D4B">
      <w:pPr>
        <w:spacing w:after="240" w:line="360" w:lineRule="auto"/>
        <w:jc w:val="both"/>
        <w:rPr>
          <w:sz w:val="22"/>
        </w:rPr>
      </w:pPr>
      <w:r w:rsidRPr="008F4BD9">
        <w:rPr>
          <w:b/>
          <w:sz w:val="22"/>
        </w:rPr>
        <w:t>Prezes UOKiK nałożył na Krajowy Projekt Energetyczny ponad 5,6 mln zł kary (5 666 767 zł)</w:t>
      </w:r>
      <w:r>
        <w:rPr>
          <w:sz w:val="22"/>
        </w:rPr>
        <w:t xml:space="preserve">. </w:t>
      </w:r>
      <w:r w:rsidR="002F7F4C">
        <w:rPr>
          <w:sz w:val="22"/>
        </w:rPr>
        <w:t xml:space="preserve">Osoby, które zawarły umowy z KPE </w:t>
      </w:r>
      <w:r w:rsidR="00FB36F8">
        <w:rPr>
          <w:sz w:val="22"/>
        </w:rPr>
        <w:t>pomiędzy</w:t>
      </w:r>
      <w:r w:rsidR="002F7F4C">
        <w:rPr>
          <w:sz w:val="22"/>
        </w:rPr>
        <w:t xml:space="preserve"> 31 marca 2020</w:t>
      </w:r>
      <w:r w:rsidR="00FB36F8">
        <w:rPr>
          <w:sz w:val="22"/>
        </w:rPr>
        <w:t xml:space="preserve"> roku</w:t>
      </w:r>
      <w:r w:rsidR="002F7F4C">
        <w:rPr>
          <w:sz w:val="22"/>
        </w:rPr>
        <w:t xml:space="preserve"> </w:t>
      </w:r>
      <w:r w:rsidR="00FB36F8">
        <w:rPr>
          <w:sz w:val="22"/>
        </w:rPr>
        <w:t>a</w:t>
      </w:r>
      <w:r w:rsidR="002F7F4C">
        <w:rPr>
          <w:sz w:val="22"/>
        </w:rPr>
        <w:t xml:space="preserve"> 31 marca 2023</w:t>
      </w:r>
      <w:r w:rsidR="00FB36F8">
        <w:rPr>
          <w:sz w:val="22"/>
        </w:rPr>
        <w:t xml:space="preserve"> roku</w:t>
      </w:r>
      <w:r w:rsidR="002E162E">
        <w:rPr>
          <w:sz w:val="22"/>
        </w:rPr>
        <w:t xml:space="preserve"> mają otrzymać</w:t>
      </w:r>
      <w:r w:rsidR="002F7F4C">
        <w:rPr>
          <w:sz w:val="22"/>
        </w:rPr>
        <w:t xml:space="preserve"> listy od spółki, w których poinformuje ich o decyzji </w:t>
      </w:r>
      <w:r w:rsidR="00FB36F8">
        <w:rPr>
          <w:sz w:val="22"/>
        </w:rPr>
        <w:t xml:space="preserve">Prezesa </w:t>
      </w:r>
      <w:r w:rsidR="002F7F4C">
        <w:rPr>
          <w:sz w:val="22"/>
        </w:rPr>
        <w:t>UOKiK. Informacja ta ukaże się także na stronie internetowej przedsiębiorcy</w:t>
      </w:r>
      <w:r w:rsidR="001269BB">
        <w:rPr>
          <w:sz w:val="22"/>
        </w:rPr>
        <w:t xml:space="preserve"> i</w:t>
      </w:r>
      <w:r w:rsidR="003D1FD8">
        <w:rPr>
          <w:sz w:val="22"/>
        </w:rPr>
        <w:t xml:space="preserve"> </w:t>
      </w:r>
      <w:r w:rsidR="001269BB">
        <w:rPr>
          <w:sz w:val="22"/>
        </w:rPr>
        <w:t>na</w:t>
      </w:r>
      <w:r>
        <w:rPr>
          <w:sz w:val="22"/>
        </w:rPr>
        <w:t xml:space="preserve"> jego profilu </w:t>
      </w:r>
      <w:r w:rsidR="00B479FD">
        <w:rPr>
          <w:sz w:val="22"/>
        </w:rPr>
        <w:t>w mediach społecznościowych</w:t>
      </w:r>
      <w:r w:rsidR="002F7F4C">
        <w:rPr>
          <w:sz w:val="22"/>
        </w:rPr>
        <w:t xml:space="preserve">. </w:t>
      </w:r>
      <w:r>
        <w:rPr>
          <w:sz w:val="22"/>
        </w:rPr>
        <w:t xml:space="preserve">Decyzja nie jest </w:t>
      </w:r>
      <w:r w:rsidR="00A315EC">
        <w:rPr>
          <w:sz w:val="22"/>
        </w:rPr>
        <w:t>prawomocna</w:t>
      </w:r>
      <w:r>
        <w:rPr>
          <w:sz w:val="22"/>
        </w:rPr>
        <w:t>, ponieważ przysługuje od niej odwołanie do sądu.</w:t>
      </w:r>
      <w:r w:rsidR="00DD2D4B" w:rsidRPr="00DD2D4B">
        <w:rPr>
          <w:sz w:val="22"/>
        </w:rPr>
        <w:t xml:space="preserve"> </w:t>
      </w:r>
      <w:r w:rsidR="00DD2D4B">
        <w:rPr>
          <w:sz w:val="22"/>
        </w:rPr>
        <w:t xml:space="preserve">KPE </w:t>
      </w:r>
      <w:r w:rsidR="00DD2D4B" w:rsidRPr="00DD2D4B">
        <w:rPr>
          <w:sz w:val="22"/>
        </w:rPr>
        <w:t>zaniechał stosowania większości kwestionowanych praktyk</w:t>
      </w:r>
      <w:r w:rsidR="00DD2D4B">
        <w:rPr>
          <w:sz w:val="22"/>
        </w:rPr>
        <w:t xml:space="preserve">, </w:t>
      </w:r>
      <w:r w:rsidR="00FB36F8">
        <w:rPr>
          <w:sz w:val="22"/>
        </w:rPr>
        <w:t xml:space="preserve">zaś </w:t>
      </w:r>
      <w:r w:rsidR="00DD2D4B">
        <w:rPr>
          <w:sz w:val="22"/>
        </w:rPr>
        <w:t>w przypadku jednej – nieoddawanie wpłaconych pieniędzy - Prezes UOKiK nakazał natychmiastową zmianę</w:t>
      </w:r>
      <w:r w:rsidR="00FB36F8">
        <w:rPr>
          <w:sz w:val="22"/>
        </w:rPr>
        <w:t xml:space="preserve"> praktyki</w:t>
      </w:r>
      <w:r w:rsidR="00DD2D4B">
        <w:rPr>
          <w:sz w:val="22"/>
        </w:rPr>
        <w:t>.</w:t>
      </w:r>
    </w:p>
    <w:p w14:paraId="56A082C0" w14:textId="77777777" w:rsidR="00E85118" w:rsidRDefault="00E85118" w:rsidP="00E85118">
      <w:pPr>
        <w:spacing w:after="240" w:line="360" w:lineRule="auto"/>
        <w:jc w:val="both"/>
        <w:rPr>
          <w:rFonts w:cs="Tahoma"/>
          <w:szCs w:val="18"/>
        </w:rPr>
      </w:pPr>
      <w:r>
        <w:rPr>
          <w:rStyle w:val="Pogrubienie"/>
          <w:rFonts w:eastAsia="Calibri" w:cs="Tahoma"/>
        </w:rPr>
        <w:t>Pomoc dla konsumentów:</w:t>
      </w:r>
    </w:p>
    <w:p w14:paraId="7170C549" w14:textId="170548FF" w:rsidR="00BC373E" w:rsidRPr="00B479FD" w:rsidRDefault="00E85118" w:rsidP="00B479FD">
      <w:pPr>
        <w:rPr>
          <w:b/>
          <w:bCs/>
          <w:color w:val="000000"/>
          <w:sz w:val="22"/>
          <w:shd w:val="clear" w:color="auto" w:fill="FFFFFF"/>
        </w:rPr>
      </w:pPr>
      <w:r>
        <w:rPr>
          <w:rFonts w:cs="Tahoma"/>
          <w:szCs w:val="18"/>
        </w:rPr>
        <w:t xml:space="preserve">Infolinia konsumencka: </w:t>
      </w:r>
      <w:bookmarkStart w:id="1" w:name="_Hlk120527957"/>
      <w:r>
        <w:rPr>
          <w:rFonts w:cs="Tahoma"/>
          <w:szCs w:val="18"/>
        </w:rPr>
        <w:t xml:space="preserve">801 440 220 lub 222 66 76 76 </w:t>
      </w:r>
      <w:bookmarkEnd w:id="1"/>
      <w:r>
        <w:rPr>
          <w:rFonts w:cs="Tahoma"/>
          <w:color w:val="3C4147"/>
          <w:szCs w:val="18"/>
        </w:rPr>
        <w:br/>
      </w:r>
      <w:r>
        <w:rPr>
          <w:rFonts w:cs="Tahoma"/>
          <w:szCs w:val="18"/>
        </w:rPr>
        <w:t>E-mail: </w:t>
      </w:r>
      <w:hyperlink r:id="rId10" w:history="1">
        <w:r>
          <w:rPr>
            <w:rStyle w:val="Hipercze"/>
            <w:rFonts w:cs="Tahoma"/>
            <w:szCs w:val="18"/>
          </w:rPr>
          <w:t>porady@dlakonsumentow.pl</w:t>
        </w:r>
      </w:hyperlink>
      <w:r>
        <w:rPr>
          <w:rFonts w:cs="Tahoma"/>
          <w:color w:val="3C4147"/>
          <w:szCs w:val="18"/>
        </w:rPr>
        <w:br/>
      </w:r>
      <w:hyperlink r:id="rId11" w:history="1">
        <w:r>
          <w:rPr>
            <w:rStyle w:val="Hipercze"/>
            <w:rFonts w:cs="Tahoma"/>
            <w:color w:val="133C8A"/>
            <w:szCs w:val="18"/>
          </w:rPr>
          <w:t>Rzecznicy konsumentów</w:t>
        </w:r>
      </w:hyperlink>
      <w:r>
        <w:rPr>
          <w:rFonts w:cs="Tahoma"/>
          <w:color w:val="3C4147"/>
          <w:szCs w:val="18"/>
        </w:rPr>
        <w:t xml:space="preserve"> – </w:t>
      </w:r>
      <w:r>
        <w:rPr>
          <w:rFonts w:cs="Tahoma"/>
          <w:szCs w:val="18"/>
        </w:rPr>
        <w:t>w twoim mieście lub powiecie</w:t>
      </w:r>
      <w:r w:rsidR="00B479FD">
        <w:rPr>
          <w:rFonts w:cs="Tahoma"/>
          <w:szCs w:val="18"/>
        </w:rPr>
        <w:t>.</w:t>
      </w:r>
    </w:p>
    <w:p w14:paraId="2DD04C9D" w14:textId="2145D83E" w:rsidR="00B075C5" w:rsidRPr="00DB3985" w:rsidRDefault="00B075C5" w:rsidP="00DB3985">
      <w:pPr>
        <w:pStyle w:val="TekstNB"/>
        <w:numPr>
          <w:ilvl w:val="0"/>
          <w:numId w:val="0"/>
        </w:numPr>
        <w:spacing w:before="0" w:after="240"/>
        <w:rPr>
          <w:rFonts w:ascii="Trebuchet MS" w:hAnsi="Trebuchet MS"/>
          <w:color w:val="000000" w:themeColor="text1"/>
          <w:szCs w:val="22"/>
        </w:rPr>
      </w:pPr>
    </w:p>
    <w:sectPr w:rsidR="00B075C5" w:rsidRPr="00DB3985" w:rsidSect="00240013">
      <w:headerReference w:type="default" r:id="rId12"/>
      <w:footerReference w:type="default" r:id="rId13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32069" w14:textId="77777777" w:rsidR="00DA611A" w:rsidRDefault="00DA611A">
      <w:r>
        <w:separator/>
      </w:r>
    </w:p>
  </w:endnote>
  <w:endnote w:type="continuationSeparator" w:id="0">
    <w:p w14:paraId="1A1394EE" w14:textId="77777777" w:rsidR="00DA611A" w:rsidRDefault="00DA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57D42" w14:textId="77777777" w:rsidR="00DA611A" w:rsidRDefault="00DA611A">
      <w:r>
        <w:separator/>
      </w:r>
    </w:p>
  </w:footnote>
  <w:footnote w:type="continuationSeparator" w:id="0">
    <w:p w14:paraId="224A34F6" w14:textId="77777777" w:rsidR="00DA611A" w:rsidRDefault="00DA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E00"/>
    <w:rsid w:val="00023634"/>
    <w:rsid w:val="0002523D"/>
    <w:rsid w:val="00035F7B"/>
    <w:rsid w:val="00042F96"/>
    <w:rsid w:val="00063AB0"/>
    <w:rsid w:val="000651E9"/>
    <w:rsid w:val="00073AA7"/>
    <w:rsid w:val="000838C2"/>
    <w:rsid w:val="000913F7"/>
    <w:rsid w:val="000A1E7D"/>
    <w:rsid w:val="000A74FA"/>
    <w:rsid w:val="000B149D"/>
    <w:rsid w:val="000B1AC5"/>
    <w:rsid w:val="000B7247"/>
    <w:rsid w:val="000C7CFB"/>
    <w:rsid w:val="0010559C"/>
    <w:rsid w:val="00106D3E"/>
    <w:rsid w:val="00107844"/>
    <w:rsid w:val="0011400B"/>
    <w:rsid w:val="00116102"/>
    <w:rsid w:val="00120FBD"/>
    <w:rsid w:val="0012424D"/>
    <w:rsid w:val="001269BB"/>
    <w:rsid w:val="0013159A"/>
    <w:rsid w:val="00135455"/>
    <w:rsid w:val="00143029"/>
    <w:rsid w:val="00143310"/>
    <w:rsid w:val="00144611"/>
    <w:rsid w:val="00144E9C"/>
    <w:rsid w:val="0016078E"/>
    <w:rsid w:val="00161094"/>
    <w:rsid w:val="00163DF9"/>
    <w:rsid w:val="001666D6"/>
    <w:rsid w:val="00166B5D"/>
    <w:rsid w:val="001675EF"/>
    <w:rsid w:val="0017028A"/>
    <w:rsid w:val="001717C7"/>
    <w:rsid w:val="00190D5A"/>
    <w:rsid w:val="001979B5"/>
    <w:rsid w:val="001A5F7C"/>
    <w:rsid w:val="001A6E5B"/>
    <w:rsid w:val="001A7451"/>
    <w:rsid w:val="001C1FAD"/>
    <w:rsid w:val="001C6E51"/>
    <w:rsid w:val="001E188E"/>
    <w:rsid w:val="001E4F92"/>
    <w:rsid w:val="001F4A73"/>
    <w:rsid w:val="0020105E"/>
    <w:rsid w:val="00205580"/>
    <w:rsid w:val="002157BB"/>
    <w:rsid w:val="00221024"/>
    <w:rsid w:val="002262B5"/>
    <w:rsid w:val="0023138D"/>
    <w:rsid w:val="002325C6"/>
    <w:rsid w:val="002379B9"/>
    <w:rsid w:val="00240013"/>
    <w:rsid w:val="0024118E"/>
    <w:rsid w:val="00241BAC"/>
    <w:rsid w:val="002436AA"/>
    <w:rsid w:val="002502C3"/>
    <w:rsid w:val="00253E62"/>
    <w:rsid w:val="0025532A"/>
    <w:rsid w:val="00260382"/>
    <w:rsid w:val="00262362"/>
    <w:rsid w:val="00266CB4"/>
    <w:rsid w:val="00267DD1"/>
    <w:rsid w:val="00272E71"/>
    <w:rsid w:val="002801AA"/>
    <w:rsid w:val="002817D5"/>
    <w:rsid w:val="00295B34"/>
    <w:rsid w:val="002A0C07"/>
    <w:rsid w:val="002A5D69"/>
    <w:rsid w:val="002B1DBF"/>
    <w:rsid w:val="002C0D5D"/>
    <w:rsid w:val="002C1818"/>
    <w:rsid w:val="002C5AF4"/>
    <w:rsid w:val="002C692D"/>
    <w:rsid w:val="002C6ABE"/>
    <w:rsid w:val="002D19F7"/>
    <w:rsid w:val="002D5EED"/>
    <w:rsid w:val="002E162E"/>
    <w:rsid w:val="002E388C"/>
    <w:rsid w:val="002E7EEE"/>
    <w:rsid w:val="002F1BF3"/>
    <w:rsid w:val="002F30D4"/>
    <w:rsid w:val="002F4D43"/>
    <w:rsid w:val="002F6D73"/>
    <w:rsid w:val="002F7F4C"/>
    <w:rsid w:val="003056C6"/>
    <w:rsid w:val="00310436"/>
    <w:rsid w:val="00310A95"/>
    <w:rsid w:val="00311B14"/>
    <w:rsid w:val="00324306"/>
    <w:rsid w:val="003278D6"/>
    <w:rsid w:val="003303F0"/>
    <w:rsid w:val="0034059B"/>
    <w:rsid w:val="0035019C"/>
    <w:rsid w:val="00360248"/>
    <w:rsid w:val="00360C66"/>
    <w:rsid w:val="00362CB6"/>
    <w:rsid w:val="00363029"/>
    <w:rsid w:val="00366A46"/>
    <w:rsid w:val="00377810"/>
    <w:rsid w:val="00377A0D"/>
    <w:rsid w:val="0038677D"/>
    <w:rsid w:val="00386B53"/>
    <w:rsid w:val="00390405"/>
    <w:rsid w:val="003A47D6"/>
    <w:rsid w:val="003B5CDF"/>
    <w:rsid w:val="003B7C19"/>
    <w:rsid w:val="003C06A8"/>
    <w:rsid w:val="003D1FD8"/>
    <w:rsid w:val="003D3FF4"/>
    <w:rsid w:val="003D5DCC"/>
    <w:rsid w:val="003D7161"/>
    <w:rsid w:val="003E3F9D"/>
    <w:rsid w:val="003E69E5"/>
    <w:rsid w:val="00400CFB"/>
    <w:rsid w:val="00406314"/>
    <w:rsid w:val="0040748E"/>
    <w:rsid w:val="00412206"/>
    <w:rsid w:val="00427E08"/>
    <w:rsid w:val="00430491"/>
    <w:rsid w:val="00432A3D"/>
    <w:rsid w:val="00433F7A"/>
    <w:rsid w:val="004349BA"/>
    <w:rsid w:val="0043575C"/>
    <w:rsid w:val="004365C7"/>
    <w:rsid w:val="004425B7"/>
    <w:rsid w:val="00444A85"/>
    <w:rsid w:val="00450331"/>
    <w:rsid w:val="004620D2"/>
    <w:rsid w:val="00462CFA"/>
    <w:rsid w:val="00486DB1"/>
    <w:rsid w:val="004872FF"/>
    <w:rsid w:val="00487364"/>
    <w:rsid w:val="00493E10"/>
    <w:rsid w:val="004972E8"/>
    <w:rsid w:val="004A5353"/>
    <w:rsid w:val="004C0F9E"/>
    <w:rsid w:val="004C1243"/>
    <w:rsid w:val="004C3D4C"/>
    <w:rsid w:val="004C5C26"/>
    <w:rsid w:val="004D13CB"/>
    <w:rsid w:val="004E0F13"/>
    <w:rsid w:val="004E7BD4"/>
    <w:rsid w:val="004F493B"/>
    <w:rsid w:val="004F7E99"/>
    <w:rsid w:val="005003F9"/>
    <w:rsid w:val="0050417B"/>
    <w:rsid w:val="0050508C"/>
    <w:rsid w:val="005133CE"/>
    <w:rsid w:val="00521BA3"/>
    <w:rsid w:val="00523E0D"/>
    <w:rsid w:val="00525588"/>
    <w:rsid w:val="00525D76"/>
    <w:rsid w:val="0052710E"/>
    <w:rsid w:val="00536FF2"/>
    <w:rsid w:val="005442FC"/>
    <w:rsid w:val="00544E18"/>
    <w:rsid w:val="005470CA"/>
    <w:rsid w:val="0055631D"/>
    <w:rsid w:val="00563889"/>
    <w:rsid w:val="005645CE"/>
    <w:rsid w:val="00590B79"/>
    <w:rsid w:val="00593935"/>
    <w:rsid w:val="005973FD"/>
    <w:rsid w:val="00597C68"/>
    <w:rsid w:val="005A382B"/>
    <w:rsid w:val="005A4047"/>
    <w:rsid w:val="005A7271"/>
    <w:rsid w:val="005B0B48"/>
    <w:rsid w:val="005C0D39"/>
    <w:rsid w:val="005C6232"/>
    <w:rsid w:val="005D6F7A"/>
    <w:rsid w:val="005E5B88"/>
    <w:rsid w:val="005E78EE"/>
    <w:rsid w:val="005F139F"/>
    <w:rsid w:val="005F1EBD"/>
    <w:rsid w:val="005F5CCA"/>
    <w:rsid w:val="006063D0"/>
    <w:rsid w:val="00613C45"/>
    <w:rsid w:val="00623D96"/>
    <w:rsid w:val="00633D4E"/>
    <w:rsid w:val="0063526F"/>
    <w:rsid w:val="00637E86"/>
    <w:rsid w:val="00642285"/>
    <w:rsid w:val="006422DE"/>
    <w:rsid w:val="006439FA"/>
    <w:rsid w:val="00656374"/>
    <w:rsid w:val="00662FB3"/>
    <w:rsid w:val="0067485D"/>
    <w:rsid w:val="00686544"/>
    <w:rsid w:val="0069130F"/>
    <w:rsid w:val="006A2065"/>
    <w:rsid w:val="006A3D88"/>
    <w:rsid w:val="006A4A7A"/>
    <w:rsid w:val="006B0848"/>
    <w:rsid w:val="006B4DCA"/>
    <w:rsid w:val="006B733D"/>
    <w:rsid w:val="006C34AE"/>
    <w:rsid w:val="006C60B0"/>
    <w:rsid w:val="006C67AF"/>
    <w:rsid w:val="006D3DC5"/>
    <w:rsid w:val="006E125B"/>
    <w:rsid w:val="006F143B"/>
    <w:rsid w:val="007039EC"/>
    <w:rsid w:val="007074AA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402E0"/>
    <w:rsid w:val="0074489D"/>
    <w:rsid w:val="00746549"/>
    <w:rsid w:val="007514AD"/>
    <w:rsid w:val="00754634"/>
    <w:rsid w:val="0075524D"/>
    <w:rsid w:val="007560B0"/>
    <w:rsid w:val="00756DC4"/>
    <w:rsid w:val="007627D7"/>
    <w:rsid w:val="00772A89"/>
    <w:rsid w:val="00773403"/>
    <w:rsid w:val="00776313"/>
    <w:rsid w:val="00776C4F"/>
    <w:rsid w:val="00780CB7"/>
    <w:rsid w:val="00781261"/>
    <w:rsid w:val="007838E4"/>
    <w:rsid w:val="007846DC"/>
    <w:rsid w:val="00785AF4"/>
    <w:rsid w:val="00786F5E"/>
    <w:rsid w:val="007A19D8"/>
    <w:rsid w:val="007A4D3C"/>
    <w:rsid w:val="007C1E49"/>
    <w:rsid w:val="007C2DBF"/>
    <w:rsid w:val="007E36E4"/>
    <w:rsid w:val="007F0ACE"/>
    <w:rsid w:val="007F4C3E"/>
    <w:rsid w:val="007F68F7"/>
    <w:rsid w:val="00800F0E"/>
    <w:rsid w:val="00804024"/>
    <w:rsid w:val="0081753E"/>
    <w:rsid w:val="00824E82"/>
    <w:rsid w:val="008274C2"/>
    <w:rsid w:val="00830825"/>
    <w:rsid w:val="00832A46"/>
    <w:rsid w:val="00837D33"/>
    <w:rsid w:val="0085010E"/>
    <w:rsid w:val="0085454F"/>
    <w:rsid w:val="00854FC6"/>
    <w:rsid w:val="00862D6A"/>
    <w:rsid w:val="00865EA3"/>
    <w:rsid w:val="0087354F"/>
    <w:rsid w:val="0088135E"/>
    <w:rsid w:val="0089109C"/>
    <w:rsid w:val="00891A70"/>
    <w:rsid w:val="00896985"/>
    <w:rsid w:val="008A409C"/>
    <w:rsid w:val="008C274D"/>
    <w:rsid w:val="008C28C5"/>
    <w:rsid w:val="008C5215"/>
    <w:rsid w:val="008C53D0"/>
    <w:rsid w:val="008D109F"/>
    <w:rsid w:val="008D527A"/>
    <w:rsid w:val="008D56DA"/>
    <w:rsid w:val="008D5771"/>
    <w:rsid w:val="008E00BA"/>
    <w:rsid w:val="008F472E"/>
    <w:rsid w:val="008F4BD9"/>
    <w:rsid w:val="008F69B5"/>
    <w:rsid w:val="008F6F5A"/>
    <w:rsid w:val="00902556"/>
    <w:rsid w:val="0090338C"/>
    <w:rsid w:val="0091048E"/>
    <w:rsid w:val="009144DF"/>
    <w:rsid w:val="00924ABC"/>
    <w:rsid w:val="0092519D"/>
    <w:rsid w:val="00940E8F"/>
    <w:rsid w:val="00942392"/>
    <w:rsid w:val="0095309C"/>
    <w:rsid w:val="009652F2"/>
    <w:rsid w:val="009719ED"/>
    <w:rsid w:val="00986C37"/>
    <w:rsid w:val="00997528"/>
    <w:rsid w:val="0099796A"/>
    <w:rsid w:val="009A5F9B"/>
    <w:rsid w:val="009A7C52"/>
    <w:rsid w:val="009B3709"/>
    <w:rsid w:val="009C1346"/>
    <w:rsid w:val="009C3008"/>
    <w:rsid w:val="009D05C8"/>
    <w:rsid w:val="009D49D9"/>
    <w:rsid w:val="009E3C0B"/>
    <w:rsid w:val="009E558C"/>
    <w:rsid w:val="009E5FCA"/>
    <w:rsid w:val="009F01B4"/>
    <w:rsid w:val="009F5610"/>
    <w:rsid w:val="00A03E76"/>
    <w:rsid w:val="00A1135B"/>
    <w:rsid w:val="00A13244"/>
    <w:rsid w:val="00A17783"/>
    <w:rsid w:val="00A239AA"/>
    <w:rsid w:val="00A315EC"/>
    <w:rsid w:val="00A37314"/>
    <w:rsid w:val="00A439E8"/>
    <w:rsid w:val="00A45753"/>
    <w:rsid w:val="00A51CE5"/>
    <w:rsid w:val="00A52541"/>
    <w:rsid w:val="00A53423"/>
    <w:rsid w:val="00A57037"/>
    <w:rsid w:val="00A62659"/>
    <w:rsid w:val="00A65F20"/>
    <w:rsid w:val="00A71EDC"/>
    <w:rsid w:val="00A76293"/>
    <w:rsid w:val="00A77DA2"/>
    <w:rsid w:val="00A85D9D"/>
    <w:rsid w:val="00A92C4C"/>
    <w:rsid w:val="00A92F82"/>
    <w:rsid w:val="00A951D9"/>
    <w:rsid w:val="00A97E0C"/>
    <w:rsid w:val="00AA3D14"/>
    <w:rsid w:val="00AA602D"/>
    <w:rsid w:val="00AA66D2"/>
    <w:rsid w:val="00AB572D"/>
    <w:rsid w:val="00AD616E"/>
    <w:rsid w:val="00AE0C93"/>
    <w:rsid w:val="00AE17B1"/>
    <w:rsid w:val="00AE1F5C"/>
    <w:rsid w:val="00AE2923"/>
    <w:rsid w:val="00AE4C0D"/>
    <w:rsid w:val="00AE7F9D"/>
    <w:rsid w:val="00AF1794"/>
    <w:rsid w:val="00AF5631"/>
    <w:rsid w:val="00B028F7"/>
    <w:rsid w:val="00B048CD"/>
    <w:rsid w:val="00B075C5"/>
    <w:rsid w:val="00B14C74"/>
    <w:rsid w:val="00B20BAA"/>
    <w:rsid w:val="00B20C12"/>
    <w:rsid w:val="00B22863"/>
    <w:rsid w:val="00B316A3"/>
    <w:rsid w:val="00B41502"/>
    <w:rsid w:val="00B479FD"/>
    <w:rsid w:val="00B51024"/>
    <w:rsid w:val="00B512B5"/>
    <w:rsid w:val="00B55068"/>
    <w:rsid w:val="00B60CD8"/>
    <w:rsid w:val="00B60F9C"/>
    <w:rsid w:val="00B63D9D"/>
    <w:rsid w:val="00B6769E"/>
    <w:rsid w:val="00B73F22"/>
    <w:rsid w:val="00B76E1F"/>
    <w:rsid w:val="00B76F9A"/>
    <w:rsid w:val="00B774D3"/>
    <w:rsid w:val="00B810B2"/>
    <w:rsid w:val="00B9278C"/>
    <w:rsid w:val="00B9755F"/>
    <w:rsid w:val="00BA26F7"/>
    <w:rsid w:val="00BA79F0"/>
    <w:rsid w:val="00BB5068"/>
    <w:rsid w:val="00BB7AE8"/>
    <w:rsid w:val="00BC373E"/>
    <w:rsid w:val="00BC6897"/>
    <w:rsid w:val="00BC7A2B"/>
    <w:rsid w:val="00BD0481"/>
    <w:rsid w:val="00BD4447"/>
    <w:rsid w:val="00BD4539"/>
    <w:rsid w:val="00BE2623"/>
    <w:rsid w:val="00BE3923"/>
    <w:rsid w:val="00BE4BF0"/>
    <w:rsid w:val="00BE5EE5"/>
    <w:rsid w:val="00BE68EE"/>
    <w:rsid w:val="00BE6CF4"/>
    <w:rsid w:val="00BE7F63"/>
    <w:rsid w:val="00BF45FB"/>
    <w:rsid w:val="00BF762D"/>
    <w:rsid w:val="00C01C33"/>
    <w:rsid w:val="00C10607"/>
    <w:rsid w:val="00C123B1"/>
    <w:rsid w:val="00C20E8A"/>
    <w:rsid w:val="00C21071"/>
    <w:rsid w:val="00C2398C"/>
    <w:rsid w:val="00C2549C"/>
    <w:rsid w:val="00C25569"/>
    <w:rsid w:val="00C27366"/>
    <w:rsid w:val="00C63AA8"/>
    <w:rsid w:val="00C701B4"/>
    <w:rsid w:val="00C74A5D"/>
    <w:rsid w:val="00C7783C"/>
    <w:rsid w:val="00C80EE3"/>
    <w:rsid w:val="00C81210"/>
    <w:rsid w:val="00C84994"/>
    <w:rsid w:val="00C853EE"/>
    <w:rsid w:val="00C930F4"/>
    <w:rsid w:val="00C967B5"/>
    <w:rsid w:val="00CA1CA7"/>
    <w:rsid w:val="00CA2D9E"/>
    <w:rsid w:val="00CA6B58"/>
    <w:rsid w:val="00CB09FD"/>
    <w:rsid w:val="00CB1298"/>
    <w:rsid w:val="00CB1AE6"/>
    <w:rsid w:val="00CB3ED4"/>
    <w:rsid w:val="00CB3F86"/>
    <w:rsid w:val="00CB4EC8"/>
    <w:rsid w:val="00CD34F0"/>
    <w:rsid w:val="00CD3EB9"/>
    <w:rsid w:val="00CE0954"/>
    <w:rsid w:val="00CF08B6"/>
    <w:rsid w:val="00CF11F7"/>
    <w:rsid w:val="00CF2175"/>
    <w:rsid w:val="00CF23AE"/>
    <w:rsid w:val="00D02D54"/>
    <w:rsid w:val="00D05E94"/>
    <w:rsid w:val="00D1323F"/>
    <w:rsid w:val="00D202BA"/>
    <w:rsid w:val="00D22DB3"/>
    <w:rsid w:val="00D251AC"/>
    <w:rsid w:val="00D32050"/>
    <w:rsid w:val="00D37896"/>
    <w:rsid w:val="00D43766"/>
    <w:rsid w:val="00D47CCF"/>
    <w:rsid w:val="00D572FE"/>
    <w:rsid w:val="00D6457B"/>
    <w:rsid w:val="00D66DEC"/>
    <w:rsid w:val="00D71A41"/>
    <w:rsid w:val="00D72049"/>
    <w:rsid w:val="00D733A2"/>
    <w:rsid w:val="00D74FB6"/>
    <w:rsid w:val="00D7606C"/>
    <w:rsid w:val="00D768A4"/>
    <w:rsid w:val="00D92F52"/>
    <w:rsid w:val="00DA00BE"/>
    <w:rsid w:val="00DA611A"/>
    <w:rsid w:val="00DA753F"/>
    <w:rsid w:val="00DB3985"/>
    <w:rsid w:val="00DB3AC1"/>
    <w:rsid w:val="00DC182C"/>
    <w:rsid w:val="00DC4795"/>
    <w:rsid w:val="00DC5754"/>
    <w:rsid w:val="00DD2D4B"/>
    <w:rsid w:val="00DD34A3"/>
    <w:rsid w:val="00DD42B9"/>
    <w:rsid w:val="00DD6056"/>
    <w:rsid w:val="00DE0F4E"/>
    <w:rsid w:val="00DE7C6A"/>
    <w:rsid w:val="00DF2857"/>
    <w:rsid w:val="00DF782B"/>
    <w:rsid w:val="00E02B7B"/>
    <w:rsid w:val="00E03AEF"/>
    <w:rsid w:val="00E0463F"/>
    <w:rsid w:val="00E06504"/>
    <w:rsid w:val="00E102DE"/>
    <w:rsid w:val="00E1604D"/>
    <w:rsid w:val="00E24825"/>
    <w:rsid w:val="00E2554E"/>
    <w:rsid w:val="00E4105C"/>
    <w:rsid w:val="00E42093"/>
    <w:rsid w:val="00E522AD"/>
    <w:rsid w:val="00E64103"/>
    <w:rsid w:val="00E72945"/>
    <w:rsid w:val="00E7448B"/>
    <w:rsid w:val="00E76CD1"/>
    <w:rsid w:val="00E85118"/>
    <w:rsid w:val="00EA7F69"/>
    <w:rsid w:val="00EC13D8"/>
    <w:rsid w:val="00EC2BDF"/>
    <w:rsid w:val="00ED1EEB"/>
    <w:rsid w:val="00EE4AD8"/>
    <w:rsid w:val="00EE5F9F"/>
    <w:rsid w:val="00EF3CCE"/>
    <w:rsid w:val="00F054A3"/>
    <w:rsid w:val="00F139AC"/>
    <w:rsid w:val="00F14F2B"/>
    <w:rsid w:val="00F21EAC"/>
    <w:rsid w:val="00F3243D"/>
    <w:rsid w:val="00F40C3E"/>
    <w:rsid w:val="00F46D0D"/>
    <w:rsid w:val="00F92B59"/>
    <w:rsid w:val="00F948BC"/>
    <w:rsid w:val="00F94E17"/>
    <w:rsid w:val="00F960CF"/>
    <w:rsid w:val="00FA10A3"/>
    <w:rsid w:val="00FA1226"/>
    <w:rsid w:val="00FA63E9"/>
    <w:rsid w:val="00FB36F8"/>
    <w:rsid w:val="00FB4237"/>
    <w:rsid w:val="00FB728B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839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E4AC-C598-4168-AE04-348AEA66383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2EAED0-FE2B-4E67-AD96-96A5F7AE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2019-03-06T14:11:00Z</cp:lastPrinted>
  <dcterms:created xsi:type="dcterms:W3CDTF">2024-01-12T10:47:00Z</dcterms:created>
  <dcterms:modified xsi:type="dcterms:W3CDTF">2024-01-12T10:47:00Z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011c8d39-71e4-4cf8-a92d-01d269f99ee5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