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3B943EB7" w:rsidR="002033D1" w:rsidRDefault="00CE4519"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55</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3B943EB7" w:rsidR="002033D1" w:rsidRDefault="00CE4519"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55</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1876983B"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0F7F83">
                              <w:rPr>
                                <w:rFonts w:ascii="Times New Roman" w:hAnsi="Times New Roman" w:cs="Times New Roman"/>
                                <w:sz w:val="24"/>
                                <w:szCs w:val="24"/>
                              </w:rPr>
                              <w:t>17</w:t>
                            </w:r>
                            <w:r w:rsidR="00A165E9" w:rsidRPr="00605C12">
                              <w:rPr>
                                <w:rFonts w:ascii="Times New Roman" w:hAnsi="Times New Roman" w:cs="Times New Roman"/>
                                <w:sz w:val="24"/>
                                <w:szCs w:val="24"/>
                              </w:rPr>
                              <w:t xml:space="preserve"> listopada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1876983B"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0F7F83">
                        <w:rPr>
                          <w:rFonts w:ascii="Times New Roman" w:hAnsi="Times New Roman" w:cs="Times New Roman"/>
                          <w:sz w:val="24"/>
                          <w:szCs w:val="24"/>
                        </w:rPr>
                        <w:t>17</w:t>
                      </w:r>
                      <w:r w:rsidR="00A165E9" w:rsidRPr="00605C12">
                        <w:rPr>
                          <w:rFonts w:ascii="Times New Roman" w:hAnsi="Times New Roman" w:cs="Times New Roman"/>
                          <w:sz w:val="24"/>
                          <w:szCs w:val="24"/>
                        </w:rPr>
                        <w:t xml:space="preserve"> listopada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602725B7" w14:textId="54717FF7" w:rsidR="00BA0BB7" w:rsidRDefault="00BA0BB7" w:rsidP="00BA0BB7">
      <w:pPr>
        <w:ind w:left="426"/>
        <w:rPr>
          <w:rFonts w:ascii="Times New Roman" w:eastAsia="Times New Roman" w:hAnsi="Times New Roman" w:cs="Times New Roman"/>
          <w:sz w:val="24"/>
          <w:szCs w:val="24"/>
          <w:lang w:eastAsia="pl-PL"/>
        </w:rPr>
      </w:pPr>
    </w:p>
    <w:p w14:paraId="68AD1182" w14:textId="77777777" w:rsidR="0082013E" w:rsidRDefault="0082013E" w:rsidP="0082013E">
      <w:pPr>
        <w:tabs>
          <w:tab w:val="left" w:pos="5109"/>
        </w:tabs>
        <w:ind w:left="4111"/>
        <w:rPr>
          <w:rFonts w:ascii="Times New Roman" w:eastAsia="Times New Roman" w:hAnsi="Times New Roman" w:cs="Times New Roman"/>
          <w:b/>
          <w:sz w:val="28"/>
          <w:szCs w:val="28"/>
          <w:lang w:eastAsia="pl-PL"/>
        </w:rPr>
      </w:pPr>
      <w:bookmarkStart w:id="0" w:name="_Hlk118454314"/>
      <w:r>
        <w:rPr>
          <w:rFonts w:ascii="Times New Roman" w:eastAsia="Times New Roman" w:hAnsi="Times New Roman" w:cs="Times New Roman"/>
          <w:b/>
          <w:sz w:val="28"/>
          <w:szCs w:val="28"/>
          <w:lang w:eastAsia="pl-PL"/>
        </w:rPr>
        <w:t>MGR GRUPA</w:t>
      </w:r>
    </w:p>
    <w:p w14:paraId="5285A0DC" w14:textId="77777777" w:rsidR="0082013E" w:rsidRDefault="0082013E" w:rsidP="0082013E">
      <w:pPr>
        <w:tabs>
          <w:tab w:val="left" w:pos="5109"/>
        </w:tabs>
        <w:ind w:left="411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Spółka z ograniczoną odpowiedzialnością</w:t>
      </w:r>
    </w:p>
    <w:p w14:paraId="621A27DF" w14:textId="77777777" w:rsidR="00C435B3" w:rsidRDefault="00C435B3" w:rsidP="0082013E">
      <w:pPr>
        <w:tabs>
          <w:tab w:val="left" w:pos="5109"/>
        </w:tabs>
        <w:ind w:left="4111"/>
        <w:rPr>
          <w:rFonts w:ascii="Times New Roman" w:eastAsia="Times New Roman" w:hAnsi="Times New Roman" w:cs="Times New Roman"/>
          <w:b/>
          <w:sz w:val="28"/>
          <w:szCs w:val="28"/>
          <w:lang w:eastAsia="pl-PL"/>
        </w:rPr>
      </w:pPr>
      <w:r w:rsidRPr="00C435B3">
        <w:rPr>
          <w:rFonts w:ascii="Times New Roman" w:eastAsia="Times New Roman" w:hAnsi="Times New Roman" w:cs="Times New Roman"/>
          <w:b/>
          <w:sz w:val="28"/>
          <w:szCs w:val="28"/>
          <w:lang w:eastAsia="pl-PL"/>
        </w:rPr>
        <w:t xml:space="preserve">(dane zanonimizowane) </w:t>
      </w:r>
    </w:p>
    <w:p w14:paraId="1C693A49" w14:textId="20787D7D" w:rsidR="0082013E" w:rsidRDefault="0082013E" w:rsidP="0082013E">
      <w:pPr>
        <w:tabs>
          <w:tab w:val="left" w:pos="5109"/>
        </w:tabs>
        <w:ind w:left="4111"/>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Strzyżawa</w:t>
      </w:r>
    </w:p>
    <w:bookmarkEnd w:id="0"/>
    <w:p w14:paraId="3D821A3C" w14:textId="77777777" w:rsidR="0082013E" w:rsidRDefault="0082013E" w:rsidP="0082013E">
      <w:pPr>
        <w:tabs>
          <w:tab w:val="left" w:pos="5109"/>
        </w:tabs>
        <w:jc w:val="both"/>
        <w:rPr>
          <w:rFonts w:ascii="Times New Roman" w:eastAsia="Times New Roman" w:hAnsi="Times New Roman" w:cs="Times New Roman"/>
          <w:b/>
          <w:sz w:val="28"/>
          <w:szCs w:val="28"/>
          <w:lang w:eastAsia="pl-PL"/>
        </w:rPr>
      </w:pPr>
    </w:p>
    <w:p w14:paraId="08543304" w14:textId="77777777" w:rsidR="0026645F" w:rsidRDefault="0026645F" w:rsidP="0026645F">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 E C Y Z J A</w:t>
      </w:r>
    </w:p>
    <w:p w14:paraId="2135E337" w14:textId="77777777" w:rsidR="0026645F" w:rsidRDefault="0026645F" w:rsidP="0026645F">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 wymierzeniu kary pieniężnej</w:t>
      </w:r>
    </w:p>
    <w:p w14:paraId="2B5A88C0" w14:textId="77777777" w:rsidR="0026645F" w:rsidRDefault="0026645F" w:rsidP="0026645F">
      <w:pPr>
        <w:suppressAutoHyphens/>
        <w:ind w:left="1080"/>
        <w:jc w:val="both"/>
        <w:rPr>
          <w:rFonts w:ascii="Times New Roman" w:eastAsia="Times New Roman" w:hAnsi="Times New Roman" w:cs="Times New Roman"/>
          <w:bCs/>
          <w:spacing w:val="20"/>
          <w:sz w:val="12"/>
          <w:szCs w:val="12"/>
          <w:lang w:eastAsia="zh-CN"/>
        </w:rPr>
      </w:pPr>
    </w:p>
    <w:p w14:paraId="4B3D0A70" w14:textId="381B9D9E" w:rsidR="0026645F" w:rsidRDefault="0026645F" w:rsidP="0026645F">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zh-CN"/>
        </w:rPr>
        <w:t xml:space="preserve">Na podstawie art. 6 ust. 1 ustawy z dnia 9 maja 2014 r. </w:t>
      </w:r>
      <w:bookmarkStart w:id="1" w:name="_Hlk52274278"/>
      <w:r>
        <w:rPr>
          <w:rFonts w:ascii="Times New Roman" w:eastAsia="Times New Roman" w:hAnsi="Times New Roman" w:cs="Times New Roman"/>
          <w:sz w:val="24"/>
          <w:szCs w:val="24"/>
          <w:lang w:eastAsia="zh-CN"/>
        </w:rPr>
        <w:t>o informowaniu o cenach towarów</w:t>
      </w:r>
      <w:r>
        <w:rPr>
          <w:rFonts w:ascii="Times New Roman" w:eastAsia="Times New Roman" w:hAnsi="Times New Roman" w:cs="Times New Roman"/>
          <w:sz w:val="24"/>
          <w:szCs w:val="24"/>
          <w:lang w:eastAsia="zh-CN"/>
        </w:rPr>
        <w:br/>
        <w:t>i usług</w:t>
      </w:r>
      <w:bookmarkEnd w:id="1"/>
      <w:r>
        <w:rPr>
          <w:rFonts w:ascii="Times New Roman" w:eastAsia="Times New Roman" w:hAnsi="Times New Roman" w:cs="Times New Roman"/>
          <w:sz w:val="24"/>
          <w:szCs w:val="24"/>
          <w:lang w:eastAsia="zh-CN"/>
        </w:rPr>
        <w:t xml:space="preserve"> (tekst jednolity: Dz. U. z 2019 r. poz. 178) - zwanej dalej „ustawą”</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 xml:space="preserve">oraz art. 104 § 1 ustawy z dnia 14 czerwca 1960 r. - </w:t>
      </w:r>
      <w:r>
        <w:rPr>
          <w:rFonts w:ascii="Times New Roman" w:eastAsia="Times New Roman" w:hAnsi="Times New Roman" w:cs="Times New Roman"/>
          <w:iCs/>
          <w:sz w:val="24"/>
          <w:szCs w:val="24"/>
          <w:lang w:eastAsia="zh-CN"/>
        </w:rPr>
        <w:t>Kodeks postępowania administracyjnego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pl-PL"/>
        </w:rPr>
        <w:t>tekst jednolity: Dz. U. z 202</w:t>
      </w:r>
      <w:r w:rsidR="002A69B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r. poz. </w:t>
      </w:r>
      <w:r w:rsidR="002A69B0">
        <w:rPr>
          <w:rFonts w:ascii="Times New Roman" w:eastAsia="Times New Roman" w:hAnsi="Times New Roman" w:cs="Times New Roman"/>
          <w:sz w:val="24"/>
          <w:szCs w:val="24"/>
          <w:lang w:eastAsia="pl-PL"/>
        </w:rPr>
        <w:t>2000</w:t>
      </w:r>
      <w:r w:rsidR="00326756">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zh-CN"/>
        </w:rPr>
        <w:t>)</w:t>
      </w:r>
      <w:r w:rsidR="00F65193">
        <w:rPr>
          <w:rFonts w:ascii="Times New Roman" w:eastAsia="Times New Roman" w:hAnsi="Times New Roman" w:cs="Times New Roman"/>
          <w:sz w:val="24"/>
          <w:szCs w:val="24"/>
          <w:lang w:eastAsia="zh-CN"/>
        </w:rPr>
        <w:t xml:space="preserve"> – zwanej dalej „kpa”</w:t>
      </w:r>
      <w:r>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przedsiębiorcy </w:t>
      </w:r>
      <w:r>
        <w:rPr>
          <w:rFonts w:ascii="Times New Roman" w:eastAsia="Times New Roman" w:hAnsi="Times New Roman" w:cs="Times New Roman"/>
          <w:b/>
          <w:bCs/>
          <w:sz w:val="24"/>
          <w:szCs w:val="24"/>
          <w:lang w:eastAsia="zh-CN"/>
        </w:rPr>
        <w:t xml:space="preserve">- </w:t>
      </w:r>
      <w:bookmarkStart w:id="2" w:name="_Hlk111542175"/>
      <w:r>
        <w:rPr>
          <w:rFonts w:ascii="Times New Roman" w:eastAsia="Times New Roman" w:hAnsi="Times New Roman" w:cs="Times New Roman"/>
          <w:b/>
          <w:bCs/>
          <w:sz w:val="24"/>
          <w:szCs w:val="24"/>
          <w:lang w:eastAsia="pl-PL"/>
        </w:rPr>
        <w:t xml:space="preserve">MGR GRUPA Spółka z ograniczoną odpowiedzialnością,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
          <w:bCs/>
          <w:sz w:val="24"/>
          <w:szCs w:val="24"/>
          <w:lang w:eastAsia="pl-PL"/>
        </w:rPr>
        <w:t>Strzyżawa</w:t>
      </w:r>
      <w:r>
        <w:rPr>
          <w:rFonts w:ascii="Times New Roman" w:eastAsia="Times New Roman" w:hAnsi="Times New Roman" w:cs="Times New Roman"/>
          <w:bCs/>
          <w:sz w:val="24"/>
          <w:szCs w:val="24"/>
          <w:lang w:eastAsia="pl-PL"/>
        </w:rPr>
        <w:t xml:space="preserve"> </w:t>
      </w:r>
      <w:bookmarkEnd w:id="2"/>
      <w:r>
        <w:rPr>
          <w:rFonts w:ascii="Times New Roman" w:eastAsia="Times New Roman" w:hAnsi="Times New Roman" w:cs="Times New Roman"/>
          <w:sz w:val="24"/>
          <w:szCs w:val="24"/>
          <w:lang w:eastAsia="zh-CN"/>
        </w:rPr>
        <w:t>-</w:t>
      </w:r>
      <w:r>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sz w:val="24"/>
          <w:szCs w:val="24"/>
          <w:lang w:eastAsia="zh-CN"/>
        </w:rPr>
        <w:t xml:space="preserve">karę pieniężną w wysokości </w:t>
      </w:r>
      <w:r>
        <w:rPr>
          <w:rFonts w:ascii="Times New Roman" w:eastAsia="Times New Roman" w:hAnsi="Times New Roman" w:cs="Times New Roman"/>
          <w:b/>
          <w:bCs/>
          <w:sz w:val="24"/>
          <w:szCs w:val="24"/>
          <w:lang w:eastAsia="zh-CN"/>
        </w:rPr>
        <w:t>2000</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zł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(słownie: </w:t>
      </w:r>
      <w:r>
        <w:rPr>
          <w:rFonts w:ascii="Times New Roman" w:eastAsia="Times New Roman" w:hAnsi="Times New Roman" w:cs="Times New Roman"/>
          <w:b/>
          <w:bCs/>
          <w:sz w:val="24"/>
          <w:szCs w:val="24"/>
          <w:lang w:eastAsia="zh-CN"/>
        </w:rPr>
        <w:t xml:space="preserve">dwa </w:t>
      </w:r>
      <w:r>
        <w:rPr>
          <w:rFonts w:ascii="Times New Roman" w:eastAsia="Times New Roman" w:hAnsi="Times New Roman" w:cs="Times New Roman"/>
          <w:b/>
          <w:sz w:val="24"/>
          <w:szCs w:val="24"/>
          <w:lang w:eastAsia="zh-CN"/>
        </w:rPr>
        <w:t>tysiące złotych</w:t>
      </w:r>
      <w:r>
        <w:rPr>
          <w:rFonts w:ascii="Times New Roman" w:eastAsia="Times New Roman" w:hAnsi="Times New Roman" w:cs="Times New Roman"/>
          <w:sz w:val="24"/>
          <w:szCs w:val="24"/>
          <w:lang w:eastAsia="zh-CN"/>
        </w:rPr>
        <w:t xml:space="preserve">) za niewykonanie w miejscu sprzedaży detalicznej tj. w </w:t>
      </w:r>
      <w:r>
        <w:rPr>
          <w:rFonts w:ascii="Times New Roman" w:eastAsia="Times New Roman" w:hAnsi="Times New Roman" w:cs="Times New Roman"/>
          <w:bCs/>
          <w:sz w:val="24"/>
          <w:szCs w:val="24"/>
          <w:lang w:eastAsia="pl-PL"/>
        </w:rPr>
        <w:t xml:space="preserve">sklepie </w:t>
      </w:r>
      <w:bookmarkStart w:id="3" w:name="_Hlk112923612"/>
      <w:r>
        <w:rPr>
          <w:rFonts w:ascii="Times New Roman" w:eastAsia="Times New Roman" w:hAnsi="Times New Roman" w:cs="Times New Roman"/>
          <w:bCs/>
          <w:sz w:val="24"/>
          <w:szCs w:val="24"/>
          <w:lang w:eastAsia="pl-PL"/>
        </w:rPr>
        <w:t xml:space="preserve">na stacji paliw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Cs/>
          <w:sz w:val="24"/>
          <w:szCs w:val="24"/>
          <w:lang w:eastAsia="pl-PL"/>
        </w:rPr>
        <w:t>Rudnik nad Sanem</w:t>
      </w:r>
      <w:r>
        <w:rPr>
          <w:rFonts w:ascii="Times New Roman" w:eastAsia="Times New Roman" w:hAnsi="Times New Roman" w:cs="Times New Roman"/>
          <w:sz w:val="24"/>
          <w:szCs w:val="24"/>
          <w:lang w:eastAsia="zh-CN"/>
        </w:rPr>
        <w:t>,</w:t>
      </w:r>
      <w:bookmarkEnd w:id="3"/>
      <w:r>
        <w:rPr>
          <w:rFonts w:ascii="Times New Roman" w:eastAsia="Times New Roman" w:hAnsi="Times New Roman" w:cs="Times New Roman"/>
          <w:sz w:val="24"/>
          <w:szCs w:val="24"/>
          <w:lang w:eastAsia="zh-CN"/>
        </w:rPr>
        <w:t xml:space="preserve"> wynikającego z art. 4 ust. 1 ustawy, obowiązku uwidocznienia cen oraz cen jednostkowych, w sposób jednoznaczny, niebudzący wątpliwości oraz umożliwiający porównanie cen, dla 68 partii wyrobów (na 100 sprawdzonych), poprzez:</w:t>
      </w:r>
    </w:p>
    <w:p w14:paraId="7FC6389C" w14:textId="77777777" w:rsidR="0026645F" w:rsidRDefault="0026645F" w:rsidP="0026645F">
      <w:pPr>
        <w:numPr>
          <w:ilvl w:val="0"/>
          <w:numId w:val="27"/>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oraz ceny jednostkowej dla 6 partii towarów,</w:t>
      </w:r>
    </w:p>
    <w:p w14:paraId="7276B546" w14:textId="77777777" w:rsidR="0026645F" w:rsidRDefault="0026645F" w:rsidP="0026645F">
      <w:pPr>
        <w:numPr>
          <w:ilvl w:val="0"/>
          <w:numId w:val="27"/>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dla 4 partii towarów,</w:t>
      </w:r>
    </w:p>
    <w:p w14:paraId="4F154154" w14:textId="77777777" w:rsidR="0026645F" w:rsidRDefault="0026645F" w:rsidP="0026645F">
      <w:pPr>
        <w:numPr>
          <w:ilvl w:val="0"/>
          <w:numId w:val="27"/>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jednostkowej dla 49 partii towarów,</w:t>
      </w:r>
    </w:p>
    <w:p w14:paraId="03881802" w14:textId="49B26BFC" w:rsidR="0026645F" w:rsidRPr="002F6AB8" w:rsidRDefault="00A165E9" w:rsidP="002F6AB8">
      <w:pPr>
        <w:numPr>
          <w:ilvl w:val="0"/>
          <w:numId w:val="27"/>
        </w:numPr>
        <w:suppressAutoHyphens/>
        <w:contextualSpacing/>
        <w:jc w:val="both"/>
        <w:rPr>
          <w:rFonts w:ascii="Times New Roman" w:eastAsia="Times New Roman" w:hAnsi="Times New Roman" w:cs="Times New Roman"/>
          <w:sz w:val="24"/>
          <w:szCs w:val="24"/>
          <w:lang w:eastAsia="zh-CN"/>
        </w:rPr>
      </w:pPr>
      <w:bookmarkStart w:id="4" w:name="_Hlk78349055"/>
      <w:r>
        <w:rPr>
          <w:rFonts w:ascii="Times New Roman" w:eastAsia="Times New Roman" w:hAnsi="Times New Roman" w:cs="Times New Roman"/>
          <w:sz w:val="24"/>
          <w:szCs w:val="24"/>
          <w:lang w:eastAsia="zh-CN"/>
        </w:rPr>
        <w:t xml:space="preserve">uwidocznienie nieprawidłowo </w:t>
      </w:r>
      <w:r w:rsidR="0026645F">
        <w:rPr>
          <w:rFonts w:ascii="Times New Roman" w:eastAsia="Times New Roman" w:hAnsi="Times New Roman" w:cs="Times New Roman"/>
          <w:sz w:val="24"/>
          <w:szCs w:val="24"/>
          <w:lang w:eastAsia="zh-CN"/>
        </w:rPr>
        <w:t>wyliczon</w:t>
      </w:r>
      <w:r>
        <w:rPr>
          <w:rFonts w:ascii="Times New Roman" w:eastAsia="Times New Roman" w:hAnsi="Times New Roman" w:cs="Times New Roman"/>
          <w:sz w:val="24"/>
          <w:szCs w:val="24"/>
          <w:lang w:eastAsia="zh-CN"/>
        </w:rPr>
        <w:t>ej</w:t>
      </w:r>
      <w:r w:rsidR="0026645F">
        <w:rPr>
          <w:rFonts w:ascii="Times New Roman" w:eastAsia="Times New Roman" w:hAnsi="Times New Roman" w:cs="Times New Roman"/>
          <w:sz w:val="24"/>
          <w:szCs w:val="24"/>
          <w:lang w:eastAsia="zh-CN"/>
        </w:rPr>
        <w:t xml:space="preserve"> cen</w:t>
      </w:r>
      <w:r>
        <w:rPr>
          <w:rFonts w:ascii="Times New Roman" w:eastAsia="Times New Roman" w:hAnsi="Times New Roman" w:cs="Times New Roman"/>
          <w:sz w:val="24"/>
          <w:szCs w:val="24"/>
          <w:lang w:eastAsia="zh-CN"/>
        </w:rPr>
        <w:t>y</w:t>
      </w:r>
      <w:r w:rsidR="0026645F">
        <w:rPr>
          <w:rFonts w:ascii="Times New Roman" w:eastAsia="Times New Roman" w:hAnsi="Times New Roman" w:cs="Times New Roman"/>
          <w:sz w:val="24"/>
          <w:szCs w:val="24"/>
          <w:lang w:eastAsia="zh-CN"/>
        </w:rPr>
        <w:t xml:space="preserve"> jednostkow</w:t>
      </w:r>
      <w:r>
        <w:rPr>
          <w:rFonts w:ascii="Times New Roman" w:eastAsia="Times New Roman" w:hAnsi="Times New Roman" w:cs="Times New Roman"/>
          <w:sz w:val="24"/>
          <w:szCs w:val="24"/>
          <w:lang w:eastAsia="zh-CN"/>
        </w:rPr>
        <w:t>ej</w:t>
      </w:r>
      <w:r w:rsidR="0026645F">
        <w:rPr>
          <w:rFonts w:ascii="Times New Roman" w:eastAsia="Times New Roman" w:hAnsi="Times New Roman" w:cs="Times New Roman"/>
          <w:sz w:val="24"/>
          <w:szCs w:val="24"/>
          <w:lang w:eastAsia="zh-CN"/>
        </w:rPr>
        <w:t xml:space="preserve"> dla 9 partii towarów.</w:t>
      </w:r>
      <w:bookmarkEnd w:id="4"/>
    </w:p>
    <w:p w14:paraId="170DB61B" w14:textId="77777777" w:rsidR="0026645F" w:rsidRDefault="0026645F" w:rsidP="0026645F">
      <w:pPr>
        <w:tabs>
          <w:tab w:val="left" w:pos="1465"/>
        </w:tabs>
        <w:suppressAutoHyphens/>
        <w:ind w:left="1080"/>
        <w:jc w:val="both"/>
        <w:rPr>
          <w:rFonts w:ascii="Times New Roman" w:eastAsia="Times New Roman" w:hAnsi="Times New Roman" w:cs="Times New Roman"/>
          <w:sz w:val="16"/>
          <w:szCs w:val="16"/>
          <w:lang w:eastAsia="zh-CN"/>
        </w:rPr>
      </w:pPr>
    </w:p>
    <w:p w14:paraId="040FF830" w14:textId="77777777" w:rsidR="0026645F" w:rsidRDefault="0026645F" w:rsidP="0026645F">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73B0FCC3" w14:textId="77777777" w:rsidR="0026645F" w:rsidRDefault="0026645F" w:rsidP="0026645F">
      <w:pPr>
        <w:suppressAutoHyphens/>
        <w:jc w:val="center"/>
        <w:rPr>
          <w:rFonts w:ascii="Times New Roman" w:eastAsia="Times New Roman" w:hAnsi="Times New Roman" w:cs="Times New Roman"/>
          <w:b/>
          <w:sz w:val="8"/>
          <w:szCs w:val="8"/>
          <w:lang w:eastAsia="zh-CN"/>
        </w:rPr>
      </w:pPr>
    </w:p>
    <w:p w14:paraId="67DDAEF0" w14:textId="4489CAC6" w:rsidR="0026645F" w:rsidRDefault="0026645F" w:rsidP="0026645F">
      <w:pPr>
        <w:jc w:val="both"/>
        <w:rPr>
          <w:rFonts w:ascii="Times New Roman" w:eastAsia="Times New Roman" w:hAnsi="Times New Roman" w:cs="Times New Roman"/>
          <w:iCs/>
          <w:sz w:val="24"/>
          <w:szCs w:val="24"/>
          <w:lang w:eastAsia="pl-PL"/>
        </w:rPr>
      </w:pPr>
      <w:r>
        <w:rPr>
          <w:rFonts w:ascii="Times New Roman" w:eastAsia="Calibri" w:hAnsi="Times New Roman" w:cs="Times New Roman"/>
          <w:sz w:val="24"/>
          <w:szCs w:val="24"/>
        </w:rPr>
        <w:t>Na podstawie art. 3 ust. 1 pkt 1 i 6 ustawy z dnia 15 grudnia 2000 r. o Inspekcji Handlowej (tekst jednolity: Dz. U. z 2020</w:t>
      </w:r>
      <w:r w:rsidR="002F6AB8">
        <w:rPr>
          <w:rFonts w:ascii="Times New Roman" w:eastAsia="Calibri" w:hAnsi="Times New Roman" w:cs="Times New Roman"/>
          <w:sz w:val="24"/>
          <w:szCs w:val="24"/>
        </w:rPr>
        <w:t xml:space="preserve"> r.</w:t>
      </w:r>
      <w:r>
        <w:rPr>
          <w:rFonts w:ascii="Times New Roman" w:eastAsia="Calibri" w:hAnsi="Times New Roman" w:cs="Times New Roman"/>
          <w:sz w:val="24"/>
          <w:szCs w:val="24"/>
        </w:rPr>
        <w:t>, poz. 1706), inspektorzy z Delegatury w Tarnobrzegu Wojewódzkiego Inspektoratu Inspekcji Handlowej w Rzeszowie przeprowadzili w dniach</w:t>
      </w:r>
      <w:r>
        <w:rPr>
          <w:rFonts w:ascii="Times New Roman" w:eastAsia="Calibri" w:hAnsi="Times New Roman" w:cs="Times New Roman"/>
          <w:sz w:val="24"/>
          <w:szCs w:val="24"/>
        </w:rPr>
        <w:br/>
        <w:t xml:space="preserve">15 i 25 lipca 2022 r. kontrolę </w:t>
      </w:r>
      <w:bookmarkStart w:id="5" w:name="_Hlk111548915"/>
      <w:r>
        <w:rPr>
          <w:rFonts w:ascii="Times New Roman" w:eastAsia="Calibri" w:hAnsi="Times New Roman" w:cs="Times New Roman"/>
          <w:sz w:val="24"/>
          <w:szCs w:val="24"/>
        </w:rPr>
        <w:t xml:space="preserve">w sklepie </w:t>
      </w:r>
      <w:bookmarkStart w:id="6" w:name="_Hlk112925781"/>
      <w:bookmarkEnd w:id="5"/>
      <w:r>
        <w:rPr>
          <w:rFonts w:ascii="Times New Roman" w:eastAsia="Times New Roman" w:hAnsi="Times New Roman" w:cs="Times New Roman"/>
          <w:bCs/>
          <w:sz w:val="24"/>
          <w:szCs w:val="24"/>
          <w:lang w:eastAsia="pl-PL"/>
        </w:rPr>
        <w:t xml:space="preserve">na stacji paliw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Cs/>
          <w:sz w:val="24"/>
          <w:szCs w:val="24"/>
          <w:lang w:eastAsia="pl-PL"/>
        </w:rPr>
        <w:t xml:space="preserve"> Rudnik nad Sanem</w:t>
      </w:r>
      <w:bookmarkEnd w:id="6"/>
      <w:r>
        <w:rPr>
          <w:rFonts w:ascii="Times New Roman" w:eastAsia="Times New Roman" w:hAnsi="Times New Roman" w:cs="Times New Roman"/>
          <w:sz w:val="24"/>
          <w:szCs w:val="24"/>
          <w:lang w:eastAsia="zh-CN"/>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należącym do</w:t>
      </w:r>
      <w:r>
        <w:rPr>
          <w:rFonts w:ascii="Times New Roman" w:eastAsia="Times New Roman" w:hAnsi="Times New Roman" w:cs="Times New Roman"/>
          <w:b/>
          <w:bCs/>
          <w:sz w:val="24"/>
          <w:szCs w:val="24"/>
          <w:lang w:eastAsia="pl-PL"/>
        </w:rPr>
        <w:t xml:space="preserve"> MGR GRUPA Spółka z ograniczoną odpowiedzialnością,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
          <w:bCs/>
          <w:sz w:val="24"/>
          <w:szCs w:val="24"/>
          <w:lang w:eastAsia="pl-PL"/>
        </w:rPr>
        <w:t xml:space="preserve">Strzyżawa </w:t>
      </w:r>
      <w:r>
        <w:rPr>
          <w:rFonts w:ascii="Times New Roman" w:eastAsia="Times New Roman" w:hAnsi="Times New Roman" w:cs="Times New Roman"/>
          <w:sz w:val="24"/>
          <w:szCs w:val="24"/>
          <w:lang w:eastAsia="pl-PL"/>
        </w:rPr>
        <w:t xml:space="preserve">– zwanego dalej również </w:t>
      </w:r>
      <w:r>
        <w:rPr>
          <w:rFonts w:ascii="Times New Roman" w:eastAsia="Times New Roman" w:hAnsi="Times New Roman" w:cs="Times New Roman"/>
          <w:iCs/>
          <w:sz w:val="24"/>
          <w:szCs w:val="24"/>
          <w:lang w:eastAsia="pl-PL"/>
        </w:rPr>
        <w:t>„kontrolowanym” lub „stroną”</w:t>
      </w:r>
      <w:r>
        <w:rPr>
          <w:rFonts w:ascii="Times New Roman" w:eastAsia="Times New Roman" w:hAnsi="Times New Roman" w:cs="Times New Roman"/>
          <w:i/>
          <w:sz w:val="24"/>
          <w:szCs w:val="24"/>
          <w:lang w:eastAsia="pl-PL"/>
        </w:rPr>
        <w:t>.</w:t>
      </w:r>
    </w:p>
    <w:p w14:paraId="3E8D0ED2" w14:textId="77777777" w:rsidR="0026645F" w:rsidRDefault="0026645F" w:rsidP="0026645F">
      <w:pPr>
        <w:jc w:val="both"/>
        <w:rPr>
          <w:rFonts w:ascii="Times New Roman" w:eastAsia="Times New Roman" w:hAnsi="Times New Roman" w:cs="Times New Roman"/>
          <w:iCs/>
          <w:sz w:val="8"/>
          <w:szCs w:val="8"/>
          <w:lang w:eastAsia="pl-PL"/>
        </w:rPr>
      </w:pPr>
    </w:p>
    <w:p w14:paraId="447E5BC4" w14:textId="3349D91B" w:rsidR="0026645F" w:rsidRDefault="0026645F" w:rsidP="0026645F">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w:t>
      </w:r>
      <w:r w:rsidR="00A6417F">
        <w:rPr>
          <w:rFonts w:ascii="Times New Roman" w:eastAsia="Times New Roman" w:hAnsi="Times New Roman" w:cs="Times New Roman"/>
          <w:sz w:val="24"/>
          <w:szCs w:val="24"/>
          <w:lang w:eastAsia="zh-CN"/>
        </w:rPr>
        <w:t>p</w:t>
      </w:r>
      <w:r>
        <w:rPr>
          <w:rFonts w:ascii="Times New Roman" w:eastAsia="Times New Roman" w:hAnsi="Times New Roman" w:cs="Times New Roman"/>
          <w:sz w:val="24"/>
          <w:szCs w:val="24"/>
          <w:lang w:eastAsia="zh-CN"/>
        </w:rPr>
        <w:t xml:space="preserve">rzedsiębiorców </w:t>
      </w:r>
      <w:r w:rsidR="00A6417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(tekst jednolity: Dz. U. z 2021 r., poz. 162 ze zm.), pismem sygn. </w:t>
      </w:r>
      <w:r>
        <w:rPr>
          <w:rFonts w:ascii="Times New Roman" w:eastAsia="Times New Roman" w:hAnsi="Times New Roman" w:cs="Times New Roman"/>
          <w:sz w:val="24"/>
          <w:szCs w:val="24"/>
          <w:lang w:eastAsia="pl-PL"/>
        </w:rPr>
        <w:t>DT.8360.1.33.2022</w:t>
      </w:r>
      <w:r>
        <w:rPr>
          <w:rFonts w:ascii="Times New Roman" w:eastAsia="Times New Roman" w:hAnsi="Times New Roman" w:cs="Times New Roman"/>
          <w:sz w:val="24"/>
          <w:szCs w:val="24"/>
          <w:lang w:eastAsia="zh-CN"/>
        </w:rPr>
        <w:t xml:space="preserve"> z dnia </w:t>
      </w:r>
      <w:r w:rsidR="00A6417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 czerwca 2022 r., doręczonym w dniu 20 czerwca 2022 r.</w:t>
      </w:r>
    </w:p>
    <w:p w14:paraId="32316BD3" w14:textId="1D8FA6DC" w:rsidR="0026645F" w:rsidRDefault="0026645F" w:rsidP="00A6417F">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wyrobach oferowanych do sprzedaży.</w:t>
      </w:r>
      <w:r w:rsidR="00A6417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W dniu 15 lipca 2022 r. inspektorzy sprawdzili przestrzeganie przepisów w powyższym zakresie na podstawie 100 wyrywkowo wybranych </w:t>
      </w:r>
      <w:r w:rsidR="00A6417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 oferty sklepu produktów, stwierdzając łącznie nieprawidłowości przy </w:t>
      </w:r>
      <w:r>
        <w:rPr>
          <w:rFonts w:ascii="Times New Roman" w:eastAsia="Times New Roman" w:hAnsi="Times New Roman" w:cs="Times New Roman"/>
          <w:b/>
          <w:sz w:val="24"/>
          <w:szCs w:val="24"/>
          <w:lang w:eastAsia="zh-CN"/>
        </w:rPr>
        <w:t>68 rodzajach produktów</w:t>
      </w:r>
      <w:r>
        <w:rPr>
          <w:rFonts w:ascii="Times New Roman" w:eastAsia="Times New Roman" w:hAnsi="Times New Roman" w:cs="Times New Roman"/>
          <w:sz w:val="24"/>
          <w:szCs w:val="24"/>
          <w:lang w:eastAsia="zh-CN"/>
        </w:rPr>
        <w:t>, tj.:</w:t>
      </w:r>
    </w:p>
    <w:p w14:paraId="2D025ACA" w14:textId="6F36C927" w:rsidR="0026645F" w:rsidRDefault="0026645F" w:rsidP="0026645F">
      <w:pPr>
        <w:pStyle w:val="Akapitzlist"/>
        <w:numPr>
          <w:ilvl w:val="0"/>
          <w:numId w:val="28"/>
        </w:numPr>
        <w:tabs>
          <w:tab w:val="left" w:pos="6804"/>
        </w:tabs>
        <w:jc w:val="both"/>
        <w:rPr>
          <w:rFonts w:ascii="Times New Roman" w:eastAsia="Times New Roman" w:hAnsi="Times New Roman" w:cs="Times New Roman"/>
          <w:sz w:val="24"/>
          <w:szCs w:val="24"/>
          <w:lang w:eastAsia="pl-PL"/>
        </w:rPr>
      </w:pPr>
      <w:bookmarkStart w:id="7" w:name="_Hlk70329818"/>
      <w:r>
        <w:rPr>
          <w:rFonts w:ascii="Times New Roman" w:hAnsi="Times New Roman"/>
          <w:b/>
          <w:bCs/>
          <w:sz w:val="24"/>
          <w:szCs w:val="24"/>
        </w:rPr>
        <w:lastRenderedPageBreak/>
        <w:t xml:space="preserve">nieuwidocznienie ceny oraz ceny jednostkowej dla 6 partii towarów, </w:t>
      </w:r>
      <w:r>
        <w:rPr>
          <w:rFonts w:ascii="Times New Roman" w:hAnsi="Times New Roman"/>
          <w:sz w:val="24"/>
          <w:szCs w:val="24"/>
        </w:rPr>
        <w:t>tj.: 1)</w:t>
      </w:r>
      <w:r w:rsidR="004D75D6">
        <w:rPr>
          <w:rFonts w:ascii="Times New Roman" w:hAnsi="Times New Roman"/>
          <w:sz w:val="24"/>
          <w:szCs w:val="24"/>
        </w:rPr>
        <w:t xml:space="preserve"> </w:t>
      </w:r>
      <w:r>
        <w:rPr>
          <w:rFonts w:ascii="Times New Roman" w:hAnsi="Times New Roman"/>
          <w:sz w:val="24"/>
          <w:szCs w:val="24"/>
        </w:rPr>
        <w:t xml:space="preserve">Płyn </w:t>
      </w:r>
      <w:r w:rsidR="00CE793D">
        <w:rPr>
          <w:rFonts w:ascii="Times New Roman" w:hAnsi="Times New Roman"/>
          <w:sz w:val="24"/>
          <w:szCs w:val="24"/>
        </w:rPr>
        <w:t xml:space="preserve">                         </w:t>
      </w:r>
      <w:r>
        <w:rPr>
          <w:rFonts w:ascii="Times New Roman" w:hAnsi="Times New Roman"/>
          <w:sz w:val="24"/>
          <w:szCs w:val="24"/>
        </w:rPr>
        <w:t>do dezynfekcji powierzchni MA Professional 5L; 2)</w:t>
      </w:r>
      <w:r w:rsidR="004D75D6">
        <w:rPr>
          <w:rFonts w:ascii="Times New Roman" w:hAnsi="Times New Roman"/>
          <w:sz w:val="24"/>
          <w:szCs w:val="24"/>
        </w:rPr>
        <w:t xml:space="preserve"> </w:t>
      </w:r>
      <w:r>
        <w:rPr>
          <w:rFonts w:ascii="Times New Roman" w:hAnsi="Times New Roman"/>
          <w:sz w:val="24"/>
          <w:szCs w:val="24"/>
        </w:rPr>
        <w:t xml:space="preserve">Emulsja do mycia i pielęgnacji rąk </w:t>
      </w:r>
      <w:r w:rsidR="004D75D6">
        <w:rPr>
          <w:rFonts w:ascii="Times New Roman" w:hAnsi="Times New Roman"/>
          <w:sz w:val="24"/>
          <w:szCs w:val="24"/>
        </w:rPr>
        <w:t xml:space="preserve">                          </w:t>
      </w:r>
      <w:r>
        <w:rPr>
          <w:rFonts w:ascii="Times New Roman" w:hAnsi="Times New Roman"/>
          <w:sz w:val="24"/>
          <w:szCs w:val="24"/>
        </w:rPr>
        <w:t>o zapachu pomarańczy FAST ORANGE 3,78L; 3)</w:t>
      </w:r>
      <w:r w:rsidR="004D75D6">
        <w:rPr>
          <w:rFonts w:ascii="Times New Roman" w:hAnsi="Times New Roman"/>
          <w:sz w:val="24"/>
          <w:szCs w:val="24"/>
        </w:rPr>
        <w:t xml:space="preserve"> </w:t>
      </w:r>
      <w:r>
        <w:rPr>
          <w:rFonts w:ascii="Times New Roman" w:hAnsi="Times New Roman"/>
          <w:sz w:val="24"/>
          <w:szCs w:val="24"/>
        </w:rPr>
        <w:t>Dodatek do oleju silnikowego ENGINE DOCTOR Moje Auto 444ml; 4)</w:t>
      </w:r>
      <w:r w:rsidR="004D75D6">
        <w:rPr>
          <w:rFonts w:ascii="Times New Roman" w:hAnsi="Times New Roman"/>
          <w:sz w:val="24"/>
          <w:szCs w:val="24"/>
        </w:rPr>
        <w:t xml:space="preserve"> </w:t>
      </w:r>
      <w:r>
        <w:rPr>
          <w:rFonts w:ascii="Times New Roman" w:hAnsi="Times New Roman"/>
          <w:sz w:val="24"/>
          <w:szCs w:val="24"/>
        </w:rPr>
        <w:t>Wosk na mokro SONAX 500ml; 5)</w:t>
      </w:r>
      <w:r w:rsidR="004D75D6">
        <w:rPr>
          <w:rFonts w:ascii="Times New Roman" w:hAnsi="Times New Roman"/>
          <w:sz w:val="24"/>
          <w:szCs w:val="24"/>
        </w:rPr>
        <w:t xml:space="preserve"> </w:t>
      </w:r>
      <w:r>
        <w:rPr>
          <w:rFonts w:ascii="Times New Roman" w:hAnsi="Times New Roman"/>
          <w:sz w:val="24"/>
          <w:szCs w:val="24"/>
        </w:rPr>
        <w:t>Odmrażacz do zamków Moje Auto 50ml; 6)</w:t>
      </w:r>
      <w:r w:rsidR="004D75D6">
        <w:rPr>
          <w:rFonts w:ascii="Times New Roman" w:hAnsi="Times New Roman"/>
          <w:sz w:val="24"/>
          <w:szCs w:val="24"/>
        </w:rPr>
        <w:t xml:space="preserve"> </w:t>
      </w:r>
      <w:r>
        <w:rPr>
          <w:rFonts w:ascii="Times New Roman" w:hAnsi="Times New Roman"/>
          <w:sz w:val="24"/>
          <w:szCs w:val="24"/>
        </w:rPr>
        <w:t xml:space="preserve">Płyn do odmrażania szyb i lusterek BORYGO 750ml </w:t>
      </w:r>
      <w:r>
        <w:rPr>
          <w:rFonts w:ascii="Times New Roman" w:hAnsi="Times New Roman" w:cs="Times New Roman"/>
          <w:sz w:val="24"/>
          <w:szCs w:val="24"/>
        </w:rPr>
        <w:t>–</w:t>
      </w:r>
      <w:r>
        <w:rPr>
          <w:rFonts w:ascii="Times New Roman" w:hAnsi="Times New Roman"/>
          <w:sz w:val="24"/>
          <w:szCs w:val="24"/>
        </w:rPr>
        <w:t xml:space="preserve"> </w:t>
      </w:r>
      <w:r>
        <w:rPr>
          <w:rFonts w:ascii="Times New Roman" w:eastAsia="Times New Roman" w:hAnsi="Times New Roman" w:cs="Times New Roman"/>
          <w:sz w:val="24"/>
          <w:szCs w:val="24"/>
          <w:lang w:eastAsia="pl-PL"/>
        </w:rPr>
        <w:t>co narusza przepisy art. 4 ust. 1 ustawy</w:t>
      </w:r>
      <w:r w:rsidR="004D75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oraz § 3 ust. 1 </w:t>
      </w:r>
      <w:r>
        <w:rPr>
          <w:rFonts w:ascii="Times New Roman" w:hAnsi="Times New Roman" w:cs="Times New Roman"/>
          <w:sz w:val="24"/>
          <w:szCs w:val="24"/>
        </w:rPr>
        <w:t xml:space="preserve">rozporządzenia Ministra Rozwoju z dnia </w:t>
      </w:r>
      <w:r w:rsidR="004D75D6">
        <w:rPr>
          <w:rFonts w:ascii="Times New Roman" w:hAnsi="Times New Roman" w:cs="Times New Roman"/>
          <w:sz w:val="24"/>
          <w:szCs w:val="24"/>
        </w:rPr>
        <w:t xml:space="preserve">                          </w:t>
      </w:r>
      <w:r>
        <w:rPr>
          <w:rFonts w:ascii="Times New Roman" w:hAnsi="Times New Roman" w:cs="Times New Roman"/>
          <w:sz w:val="24"/>
          <w:szCs w:val="24"/>
        </w:rPr>
        <w:t xml:space="preserve">9 grudnia 2015 r. w sprawie uwidaczniania cen towarów i usług (Dz.U. z 2015 r. poz. 2121) - zwanego dalej </w:t>
      </w:r>
      <w:r w:rsidR="009B004A">
        <w:rPr>
          <w:rFonts w:ascii="Times New Roman" w:hAnsi="Times New Roman" w:cs="Times New Roman"/>
          <w:sz w:val="24"/>
          <w:szCs w:val="24"/>
        </w:rPr>
        <w:t>„</w:t>
      </w:r>
      <w:r>
        <w:rPr>
          <w:rFonts w:ascii="Times New Roman" w:hAnsi="Times New Roman" w:cs="Times New Roman"/>
          <w:sz w:val="24"/>
          <w:szCs w:val="24"/>
        </w:rPr>
        <w:t>rozporządzeniem</w:t>
      </w:r>
      <w:r w:rsidR="009B004A">
        <w:rPr>
          <w:rFonts w:ascii="Times New Roman" w:hAnsi="Times New Roman" w:cs="Times New Roman"/>
          <w:sz w:val="24"/>
          <w:szCs w:val="24"/>
        </w:rPr>
        <w:t>”</w:t>
      </w:r>
      <w:r>
        <w:rPr>
          <w:rFonts w:ascii="Times New Roman" w:hAnsi="Times New Roman" w:cs="Times New Roman"/>
          <w:sz w:val="24"/>
          <w:szCs w:val="24"/>
        </w:rPr>
        <w:t>;</w:t>
      </w:r>
    </w:p>
    <w:p w14:paraId="4E61C8C1" w14:textId="7AEC2060" w:rsidR="0026645F" w:rsidRDefault="0026645F" w:rsidP="0026645F">
      <w:pPr>
        <w:pStyle w:val="Akapitzlist"/>
        <w:numPr>
          <w:ilvl w:val="0"/>
          <w:numId w:val="28"/>
        </w:numPr>
        <w:tabs>
          <w:tab w:val="left" w:pos="6804"/>
        </w:tabs>
        <w:jc w:val="both"/>
        <w:rPr>
          <w:rFonts w:ascii="Times New Roman" w:eastAsia="Times New Roman" w:hAnsi="Times New Roman"/>
          <w:sz w:val="24"/>
          <w:szCs w:val="24"/>
          <w:lang w:eastAsia="pl-PL"/>
        </w:rPr>
      </w:pPr>
      <w:r>
        <w:rPr>
          <w:rFonts w:ascii="Times New Roman" w:hAnsi="Times New Roman"/>
          <w:b/>
          <w:bCs/>
          <w:sz w:val="24"/>
          <w:szCs w:val="24"/>
        </w:rPr>
        <w:t xml:space="preserve">nieuwidocznienie ceny dla 4 partii towarów, </w:t>
      </w:r>
      <w:r>
        <w:rPr>
          <w:rFonts w:ascii="Times New Roman" w:hAnsi="Times New Roman"/>
          <w:sz w:val="24"/>
          <w:szCs w:val="24"/>
        </w:rPr>
        <w:t>tj.: 1)</w:t>
      </w:r>
      <w:r w:rsidR="00FD6634">
        <w:rPr>
          <w:rFonts w:ascii="Times New Roman" w:hAnsi="Times New Roman"/>
          <w:sz w:val="24"/>
          <w:szCs w:val="24"/>
        </w:rPr>
        <w:t xml:space="preserve"> </w:t>
      </w:r>
      <w:r>
        <w:rPr>
          <w:rFonts w:ascii="Times New Roman" w:hAnsi="Times New Roman"/>
          <w:sz w:val="24"/>
          <w:szCs w:val="24"/>
        </w:rPr>
        <w:t>Zestaw bezpieczników UNI HICO BZP035; 2)</w:t>
      </w:r>
      <w:r w:rsidR="00FD6634">
        <w:rPr>
          <w:rFonts w:ascii="Times New Roman" w:hAnsi="Times New Roman"/>
          <w:sz w:val="24"/>
          <w:szCs w:val="24"/>
        </w:rPr>
        <w:t xml:space="preserve"> </w:t>
      </w:r>
      <w:r>
        <w:rPr>
          <w:rFonts w:ascii="Times New Roman" w:hAnsi="Times New Roman"/>
          <w:sz w:val="24"/>
          <w:szCs w:val="24"/>
        </w:rPr>
        <w:t xml:space="preserve">Zestaw bezpieczników Mini Auto </w:t>
      </w:r>
      <w:proofErr w:type="spellStart"/>
      <w:r>
        <w:rPr>
          <w:rFonts w:ascii="Times New Roman" w:hAnsi="Times New Roman"/>
          <w:sz w:val="24"/>
          <w:szCs w:val="24"/>
        </w:rPr>
        <w:t>Fuses</w:t>
      </w:r>
      <w:proofErr w:type="spellEnd"/>
      <w:r>
        <w:rPr>
          <w:rFonts w:ascii="Times New Roman" w:hAnsi="Times New Roman"/>
          <w:sz w:val="24"/>
          <w:szCs w:val="24"/>
        </w:rPr>
        <w:t>; 3)</w:t>
      </w:r>
      <w:r w:rsidR="00FD6634">
        <w:rPr>
          <w:rFonts w:ascii="Times New Roman" w:hAnsi="Times New Roman"/>
          <w:sz w:val="24"/>
          <w:szCs w:val="24"/>
        </w:rPr>
        <w:t xml:space="preserve"> </w:t>
      </w:r>
      <w:r>
        <w:rPr>
          <w:rFonts w:ascii="Times New Roman" w:hAnsi="Times New Roman"/>
          <w:sz w:val="24"/>
          <w:szCs w:val="24"/>
        </w:rPr>
        <w:t>Bezpieczniki cylindryczne AMIO; 4)</w:t>
      </w:r>
      <w:r w:rsidR="00FD6634">
        <w:rPr>
          <w:rFonts w:ascii="Times New Roman" w:hAnsi="Times New Roman"/>
          <w:sz w:val="24"/>
          <w:szCs w:val="24"/>
        </w:rPr>
        <w:t xml:space="preserve"> </w:t>
      </w:r>
      <w:r>
        <w:rPr>
          <w:rFonts w:ascii="Times New Roman" w:hAnsi="Times New Roman"/>
          <w:sz w:val="24"/>
          <w:szCs w:val="24"/>
        </w:rPr>
        <w:t xml:space="preserve">Odświeżacz powietrza WUNDER-BAUM </w:t>
      </w:r>
      <w:r>
        <w:rPr>
          <w:rFonts w:ascii="Times New Roman" w:hAnsi="Times New Roman" w:cs="Times New Roman"/>
          <w:sz w:val="24"/>
          <w:szCs w:val="24"/>
        </w:rPr>
        <w:t>–</w:t>
      </w:r>
      <w:r>
        <w:rPr>
          <w:rFonts w:ascii="Times New Roman" w:hAnsi="Times New Roman"/>
          <w:sz w:val="24"/>
          <w:szCs w:val="24"/>
        </w:rPr>
        <w:t xml:space="preserve"> </w:t>
      </w:r>
      <w:r>
        <w:rPr>
          <w:rFonts w:ascii="Times New Roman" w:eastAsia="Times New Roman" w:hAnsi="Times New Roman"/>
          <w:sz w:val="24"/>
          <w:szCs w:val="24"/>
          <w:lang w:eastAsia="pl-PL"/>
        </w:rPr>
        <w:t xml:space="preserve">co narusza przepisy art. 4 ust. 1 ustawy </w:t>
      </w:r>
      <w:r w:rsidR="00FD663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oraz § 3 ust. 1 rozporządzenia;</w:t>
      </w:r>
    </w:p>
    <w:p w14:paraId="185F77FF" w14:textId="348B1CF0" w:rsidR="0026645F" w:rsidRDefault="0026645F" w:rsidP="0026645F">
      <w:pPr>
        <w:pStyle w:val="Akapitzlist"/>
        <w:numPr>
          <w:ilvl w:val="0"/>
          <w:numId w:val="28"/>
        </w:numPr>
        <w:tabs>
          <w:tab w:val="left" w:pos="6804"/>
        </w:tabs>
        <w:jc w:val="both"/>
        <w:rPr>
          <w:rFonts w:ascii="Times New Roman" w:eastAsia="Calibri" w:hAnsi="Times New Roman"/>
          <w:sz w:val="24"/>
          <w:szCs w:val="24"/>
        </w:rPr>
      </w:pPr>
      <w:r>
        <w:rPr>
          <w:rFonts w:ascii="Times New Roman" w:hAnsi="Times New Roman"/>
          <w:b/>
          <w:bCs/>
          <w:sz w:val="24"/>
          <w:szCs w:val="24"/>
        </w:rPr>
        <w:t>nieuwidocznienie ceny jednostkowej dla 49 partii towarów,</w:t>
      </w:r>
      <w:r>
        <w:rPr>
          <w:rFonts w:ascii="Times New Roman" w:hAnsi="Times New Roman"/>
          <w:sz w:val="24"/>
          <w:szCs w:val="24"/>
        </w:rPr>
        <w:t xml:space="preserve"> </w:t>
      </w:r>
      <w:bookmarkStart w:id="8" w:name="_Hlk64375003"/>
      <w:r>
        <w:rPr>
          <w:rFonts w:ascii="Times New Roman" w:hAnsi="Times New Roman"/>
          <w:sz w:val="24"/>
          <w:szCs w:val="24"/>
        </w:rPr>
        <w:t>tj.: 1)</w:t>
      </w:r>
      <w:r w:rsidR="004D75D6">
        <w:rPr>
          <w:rFonts w:ascii="Times New Roman" w:hAnsi="Times New Roman"/>
          <w:sz w:val="24"/>
          <w:szCs w:val="24"/>
        </w:rPr>
        <w:t xml:space="preserve"> </w:t>
      </w:r>
      <w:r>
        <w:rPr>
          <w:rFonts w:ascii="Times New Roman" w:hAnsi="Times New Roman"/>
          <w:sz w:val="24"/>
          <w:szCs w:val="24"/>
        </w:rPr>
        <w:t>Płyn do układu wspomagania kierownicy z uszczelniaczem PRESTONE 946ml; 2)</w:t>
      </w:r>
      <w:r w:rsidR="004D75D6">
        <w:rPr>
          <w:rFonts w:ascii="Times New Roman" w:hAnsi="Times New Roman"/>
          <w:sz w:val="24"/>
          <w:szCs w:val="24"/>
        </w:rPr>
        <w:t xml:space="preserve"> </w:t>
      </w:r>
      <w:r>
        <w:rPr>
          <w:rFonts w:ascii="Times New Roman" w:hAnsi="Times New Roman"/>
          <w:sz w:val="24"/>
          <w:szCs w:val="24"/>
        </w:rPr>
        <w:t>Płyn do układu wspomagania z uszczelniaczem PRESTONE 355ml; 3)</w:t>
      </w:r>
      <w:r w:rsidR="004D75D6">
        <w:rPr>
          <w:rFonts w:ascii="Times New Roman" w:hAnsi="Times New Roman"/>
          <w:sz w:val="24"/>
          <w:szCs w:val="24"/>
        </w:rPr>
        <w:t xml:space="preserve"> </w:t>
      </w:r>
      <w:r>
        <w:rPr>
          <w:rFonts w:ascii="Times New Roman" w:hAnsi="Times New Roman"/>
          <w:sz w:val="24"/>
          <w:szCs w:val="24"/>
        </w:rPr>
        <w:t>Olej do łańcuchów Eko Do Pił GRAVIS 5L; 4)</w:t>
      </w:r>
      <w:r w:rsidR="004D75D6">
        <w:rPr>
          <w:rFonts w:ascii="Times New Roman" w:hAnsi="Times New Roman"/>
          <w:sz w:val="24"/>
          <w:szCs w:val="24"/>
        </w:rPr>
        <w:t xml:space="preserve"> </w:t>
      </w:r>
      <w:r>
        <w:rPr>
          <w:rFonts w:ascii="Times New Roman" w:hAnsi="Times New Roman"/>
          <w:sz w:val="24"/>
          <w:szCs w:val="24"/>
        </w:rPr>
        <w:t xml:space="preserve">Olej do smarowania łańcuchów </w:t>
      </w:r>
      <w:proofErr w:type="spellStart"/>
      <w:r>
        <w:rPr>
          <w:rFonts w:ascii="Times New Roman" w:hAnsi="Times New Roman"/>
          <w:sz w:val="24"/>
          <w:szCs w:val="24"/>
        </w:rPr>
        <w:t>Agrigarden</w:t>
      </w:r>
      <w:proofErr w:type="spellEnd"/>
      <w:r>
        <w:rPr>
          <w:rFonts w:ascii="Times New Roman" w:hAnsi="Times New Roman"/>
          <w:sz w:val="24"/>
          <w:szCs w:val="24"/>
        </w:rPr>
        <w:t xml:space="preserve"> </w:t>
      </w:r>
      <w:proofErr w:type="spellStart"/>
      <w:r>
        <w:rPr>
          <w:rFonts w:ascii="Times New Roman" w:hAnsi="Times New Roman"/>
          <w:sz w:val="24"/>
          <w:szCs w:val="24"/>
        </w:rPr>
        <w:t>Oil</w:t>
      </w:r>
      <w:proofErr w:type="spellEnd"/>
      <w:r>
        <w:rPr>
          <w:rFonts w:ascii="Times New Roman" w:hAnsi="Times New Roman"/>
          <w:sz w:val="24"/>
          <w:szCs w:val="24"/>
        </w:rPr>
        <w:t xml:space="preserve"> ZZ JASOL 5L; 5)</w:t>
      </w:r>
      <w:r w:rsidR="004D75D6">
        <w:rPr>
          <w:rFonts w:ascii="Times New Roman" w:hAnsi="Times New Roman"/>
          <w:sz w:val="24"/>
          <w:szCs w:val="24"/>
        </w:rPr>
        <w:t xml:space="preserve"> </w:t>
      </w:r>
      <w:r>
        <w:rPr>
          <w:rFonts w:ascii="Times New Roman" w:hAnsi="Times New Roman"/>
          <w:sz w:val="24"/>
          <w:szCs w:val="24"/>
        </w:rPr>
        <w:t>Olej przekładniowy GL-4 80W/90 GRAVIS 5L; 6)</w:t>
      </w:r>
      <w:r w:rsidR="004D75D6">
        <w:rPr>
          <w:rFonts w:ascii="Times New Roman" w:hAnsi="Times New Roman"/>
          <w:sz w:val="24"/>
          <w:szCs w:val="24"/>
        </w:rPr>
        <w:t xml:space="preserve"> </w:t>
      </w:r>
      <w:r>
        <w:rPr>
          <w:rFonts w:ascii="Times New Roman" w:hAnsi="Times New Roman"/>
          <w:sz w:val="24"/>
          <w:szCs w:val="24"/>
        </w:rPr>
        <w:t>Olej silnikowy LUX10 ORLEN 5L; 7)</w:t>
      </w:r>
      <w:r w:rsidR="004D75D6">
        <w:rPr>
          <w:rFonts w:ascii="Times New Roman" w:hAnsi="Times New Roman"/>
          <w:sz w:val="24"/>
          <w:szCs w:val="24"/>
        </w:rPr>
        <w:t xml:space="preserve"> </w:t>
      </w:r>
      <w:r>
        <w:rPr>
          <w:rFonts w:ascii="Times New Roman" w:hAnsi="Times New Roman"/>
          <w:sz w:val="24"/>
          <w:szCs w:val="24"/>
        </w:rPr>
        <w:t>Olej silnikowy LOTOS City GAS 5L, 8)</w:t>
      </w:r>
      <w:r w:rsidR="004D75D6">
        <w:rPr>
          <w:rFonts w:ascii="Times New Roman" w:hAnsi="Times New Roman"/>
          <w:sz w:val="24"/>
          <w:szCs w:val="24"/>
        </w:rPr>
        <w:t xml:space="preserve"> </w:t>
      </w:r>
      <w:r>
        <w:rPr>
          <w:rFonts w:ascii="Times New Roman" w:hAnsi="Times New Roman"/>
          <w:sz w:val="24"/>
          <w:szCs w:val="24"/>
        </w:rPr>
        <w:t xml:space="preserve">Olej </w:t>
      </w:r>
      <w:proofErr w:type="spellStart"/>
      <w:r>
        <w:rPr>
          <w:rFonts w:ascii="Times New Roman" w:hAnsi="Times New Roman"/>
          <w:sz w:val="24"/>
          <w:szCs w:val="24"/>
        </w:rPr>
        <w:t>Visco</w:t>
      </w:r>
      <w:proofErr w:type="spellEnd"/>
      <w:r>
        <w:rPr>
          <w:rFonts w:ascii="Times New Roman" w:hAnsi="Times New Roman"/>
          <w:sz w:val="24"/>
          <w:szCs w:val="24"/>
        </w:rPr>
        <w:t xml:space="preserve"> 5000 BP 4L; 9)</w:t>
      </w:r>
      <w:r w:rsidR="004D75D6">
        <w:rPr>
          <w:rFonts w:ascii="Times New Roman" w:hAnsi="Times New Roman"/>
          <w:sz w:val="24"/>
          <w:szCs w:val="24"/>
        </w:rPr>
        <w:t xml:space="preserve"> </w:t>
      </w:r>
      <w:r>
        <w:rPr>
          <w:rFonts w:ascii="Times New Roman" w:hAnsi="Times New Roman"/>
          <w:sz w:val="24"/>
          <w:szCs w:val="24"/>
        </w:rPr>
        <w:t xml:space="preserve">Olej silnikowy </w:t>
      </w:r>
      <w:proofErr w:type="spellStart"/>
      <w:r>
        <w:rPr>
          <w:rFonts w:ascii="Times New Roman" w:hAnsi="Times New Roman"/>
          <w:sz w:val="24"/>
          <w:szCs w:val="24"/>
        </w:rPr>
        <w:t>Mixol</w:t>
      </w:r>
      <w:proofErr w:type="spellEnd"/>
      <w:r>
        <w:rPr>
          <w:rFonts w:ascii="Times New Roman" w:hAnsi="Times New Roman"/>
          <w:sz w:val="24"/>
          <w:szCs w:val="24"/>
        </w:rPr>
        <w:t xml:space="preserve"> S ORLEN 5L; 10)</w:t>
      </w:r>
      <w:r w:rsidR="004D75D6">
        <w:rPr>
          <w:rFonts w:ascii="Times New Roman" w:hAnsi="Times New Roman"/>
          <w:sz w:val="24"/>
          <w:szCs w:val="24"/>
        </w:rPr>
        <w:t xml:space="preserve"> </w:t>
      </w:r>
      <w:r>
        <w:rPr>
          <w:rFonts w:ascii="Times New Roman" w:hAnsi="Times New Roman"/>
          <w:sz w:val="24"/>
          <w:szCs w:val="24"/>
        </w:rPr>
        <w:t xml:space="preserve">Olej silnikowy Shell </w:t>
      </w:r>
      <w:proofErr w:type="spellStart"/>
      <w:r>
        <w:rPr>
          <w:rFonts w:ascii="Times New Roman" w:hAnsi="Times New Roman"/>
          <w:sz w:val="24"/>
          <w:szCs w:val="24"/>
        </w:rPr>
        <w:t>Helix</w:t>
      </w:r>
      <w:proofErr w:type="spellEnd"/>
      <w:r>
        <w:rPr>
          <w:rFonts w:ascii="Times New Roman" w:hAnsi="Times New Roman"/>
          <w:sz w:val="24"/>
          <w:szCs w:val="24"/>
        </w:rPr>
        <w:t xml:space="preserve"> Ultra 4L; 11)</w:t>
      </w:r>
      <w:r w:rsidR="004D75D6">
        <w:rPr>
          <w:rFonts w:ascii="Times New Roman" w:hAnsi="Times New Roman"/>
          <w:sz w:val="24"/>
          <w:szCs w:val="24"/>
        </w:rPr>
        <w:t xml:space="preserve"> </w:t>
      </w:r>
      <w:r>
        <w:rPr>
          <w:rFonts w:ascii="Times New Roman" w:hAnsi="Times New Roman"/>
          <w:sz w:val="24"/>
          <w:szCs w:val="24"/>
        </w:rPr>
        <w:t xml:space="preserve">Olej silnikowy Shell </w:t>
      </w:r>
      <w:proofErr w:type="spellStart"/>
      <w:r>
        <w:rPr>
          <w:rFonts w:ascii="Times New Roman" w:hAnsi="Times New Roman"/>
          <w:sz w:val="24"/>
          <w:szCs w:val="24"/>
        </w:rPr>
        <w:t>Helix</w:t>
      </w:r>
      <w:proofErr w:type="spellEnd"/>
      <w:r>
        <w:rPr>
          <w:rFonts w:ascii="Times New Roman" w:hAnsi="Times New Roman"/>
          <w:sz w:val="24"/>
          <w:szCs w:val="24"/>
        </w:rPr>
        <w:t xml:space="preserve"> Ultra Diesel 4L; 12)</w:t>
      </w:r>
      <w:r w:rsidR="004D75D6">
        <w:rPr>
          <w:rFonts w:ascii="Times New Roman" w:hAnsi="Times New Roman"/>
          <w:sz w:val="24"/>
          <w:szCs w:val="24"/>
        </w:rPr>
        <w:t xml:space="preserve"> </w:t>
      </w:r>
      <w:r>
        <w:rPr>
          <w:rFonts w:ascii="Times New Roman" w:hAnsi="Times New Roman"/>
          <w:sz w:val="24"/>
          <w:szCs w:val="24"/>
        </w:rPr>
        <w:t xml:space="preserve">Olej silnikowy Shell </w:t>
      </w:r>
      <w:proofErr w:type="spellStart"/>
      <w:r>
        <w:rPr>
          <w:rFonts w:ascii="Times New Roman" w:hAnsi="Times New Roman"/>
          <w:sz w:val="24"/>
          <w:szCs w:val="24"/>
        </w:rPr>
        <w:t>Helix</w:t>
      </w:r>
      <w:proofErr w:type="spellEnd"/>
      <w:r>
        <w:rPr>
          <w:rFonts w:ascii="Times New Roman" w:hAnsi="Times New Roman"/>
          <w:sz w:val="24"/>
          <w:szCs w:val="24"/>
        </w:rPr>
        <w:t xml:space="preserve"> HX5 4L; 13)</w:t>
      </w:r>
      <w:r w:rsidR="004D75D6">
        <w:rPr>
          <w:rFonts w:ascii="Times New Roman" w:hAnsi="Times New Roman"/>
          <w:sz w:val="24"/>
          <w:szCs w:val="24"/>
        </w:rPr>
        <w:t xml:space="preserve"> </w:t>
      </w:r>
      <w:r>
        <w:rPr>
          <w:rFonts w:ascii="Times New Roman" w:hAnsi="Times New Roman"/>
          <w:sz w:val="24"/>
          <w:szCs w:val="24"/>
        </w:rPr>
        <w:t xml:space="preserve">Płyn do chłodnic samochodowych ORLEN </w:t>
      </w:r>
      <w:proofErr w:type="spellStart"/>
      <w:r>
        <w:rPr>
          <w:rFonts w:ascii="Times New Roman" w:hAnsi="Times New Roman"/>
          <w:sz w:val="24"/>
          <w:szCs w:val="24"/>
        </w:rPr>
        <w:t>Petrygo</w:t>
      </w:r>
      <w:proofErr w:type="spellEnd"/>
      <w:r>
        <w:rPr>
          <w:rFonts w:ascii="Times New Roman" w:hAnsi="Times New Roman"/>
          <w:sz w:val="24"/>
          <w:szCs w:val="24"/>
        </w:rPr>
        <w:t xml:space="preserve"> 2L; 14)</w:t>
      </w:r>
      <w:r w:rsidR="004D75D6">
        <w:rPr>
          <w:rFonts w:ascii="Times New Roman" w:hAnsi="Times New Roman"/>
          <w:sz w:val="24"/>
          <w:szCs w:val="24"/>
        </w:rPr>
        <w:t xml:space="preserve"> </w:t>
      </w:r>
      <w:r>
        <w:rPr>
          <w:rFonts w:ascii="Times New Roman" w:hAnsi="Times New Roman"/>
          <w:sz w:val="24"/>
          <w:szCs w:val="24"/>
        </w:rPr>
        <w:t xml:space="preserve">Płyn do chłodnic samochodowych ORLEN </w:t>
      </w:r>
      <w:proofErr w:type="spellStart"/>
      <w:r>
        <w:rPr>
          <w:rFonts w:ascii="Times New Roman" w:hAnsi="Times New Roman"/>
          <w:sz w:val="24"/>
          <w:szCs w:val="24"/>
        </w:rPr>
        <w:t>Petrygo</w:t>
      </w:r>
      <w:proofErr w:type="spellEnd"/>
      <w:r>
        <w:rPr>
          <w:rFonts w:ascii="Times New Roman" w:hAnsi="Times New Roman"/>
          <w:sz w:val="24"/>
          <w:szCs w:val="24"/>
        </w:rPr>
        <w:t xml:space="preserve"> 5L; 15)</w:t>
      </w:r>
      <w:r w:rsidR="004D75D6">
        <w:rPr>
          <w:rFonts w:ascii="Times New Roman" w:hAnsi="Times New Roman"/>
          <w:sz w:val="24"/>
          <w:szCs w:val="24"/>
        </w:rPr>
        <w:t xml:space="preserve"> </w:t>
      </w:r>
      <w:r>
        <w:rPr>
          <w:rFonts w:ascii="Times New Roman" w:hAnsi="Times New Roman"/>
          <w:sz w:val="24"/>
          <w:szCs w:val="24"/>
        </w:rPr>
        <w:t>Płyn do chłodnic PLAK czerwony 5L; 16)</w:t>
      </w:r>
      <w:r w:rsidR="004D75D6">
        <w:rPr>
          <w:rFonts w:ascii="Times New Roman" w:hAnsi="Times New Roman"/>
          <w:sz w:val="24"/>
          <w:szCs w:val="24"/>
        </w:rPr>
        <w:t xml:space="preserve"> </w:t>
      </w:r>
      <w:r>
        <w:rPr>
          <w:rFonts w:ascii="Times New Roman" w:hAnsi="Times New Roman"/>
          <w:sz w:val="24"/>
          <w:szCs w:val="24"/>
        </w:rPr>
        <w:t>Płyn do chłodnic samochodowych BORYGO Start 5L; 17)</w:t>
      </w:r>
      <w:r w:rsidR="004D75D6">
        <w:rPr>
          <w:rFonts w:ascii="Times New Roman" w:hAnsi="Times New Roman"/>
          <w:sz w:val="24"/>
          <w:szCs w:val="24"/>
        </w:rPr>
        <w:t xml:space="preserve"> </w:t>
      </w:r>
      <w:r>
        <w:rPr>
          <w:rFonts w:ascii="Times New Roman" w:hAnsi="Times New Roman"/>
          <w:sz w:val="24"/>
          <w:szCs w:val="24"/>
        </w:rPr>
        <w:t>Płyn do chłodnic samochodowych BORYGO Nowy 5L;</w:t>
      </w:r>
      <w:r w:rsidR="004D75D6">
        <w:rPr>
          <w:rFonts w:ascii="Times New Roman" w:hAnsi="Times New Roman"/>
          <w:sz w:val="24"/>
          <w:szCs w:val="24"/>
        </w:rPr>
        <w:t xml:space="preserve"> </w:t>
      </w:r>
      <w:r>
        <w:rPr>
          <w:rFonts w:ascii="Times New Roman" w:hAnsi="Times New Roman"/>
          <w:sz w:val="24"/>
          <w:szCs w:val="24"/>
        </w:rPr>
        <w:t>18)</w:t>
      </w:r>
      <w:r w:rsidR="004D75D6">
        <w:rPr>
          <w:rFonts w:ascii="Times New Roman" w:hAnsi="Times New Roman"/>
          <w:sz w:val="24"/>
          <w:szCs w:val="24"/>
        </w:rPr>
        <w:t xml:space="preserve"> </w:t>
      </w:r>
      <w:proofErr w:type="spellStart"/>
      <w:r>
        <w:rPr>
          <w:rFonts w:ascii="Times New Roman" w:hAnsi="Times New Roman"/>
          <w:sz w:val="24"/>
          <w:szCs w:val="24"/>
        </w:rPr>
        <w:t>Nabłyszczacz</w:t>
      </w:r>
      <w:proofErr w:type="spellEnd"/>
      <w:r>
        <w:rPr>
          <w:rFonts w:ascii="Times New Roman" w:hAnsi="Times New Roman"/>
          <w:sz w:val="24"/>
          <w:szCs w:val="24"/>
        </w:rPr>
        <w:t xml:space="preserve"> </w:t>
      </w:r>
      <w:r w:rsidR="004D75D6">
        <w:rPr>
          <w:rFonts w:ascii="Times New Roman" w:hAnsi="Times New Roman"/>
          <w:sz w:val="24"/>
          <w:szCs w:val="24"/>
        </w:rPr>
        <w:t xml:space="preserve">                          </w:t>
      </w:r>
      <w:r>
        <w:rPr>
          <w:rFonts w:ascii="Times New Roman" w:hAnsi="Times New Roman"/>
          <w:sz w:val="24"/>
          <w:szCs w:val="24"/>
        </w:rPr>
        <w:t>do kokpitu PLAK 750ml; 19)</w:t>
      </w:r>
      <w:r w:rsidR="004D75D6">
        <w:rPr>
          <w:rFonts w:ascii="Times New Roman" w:hAnsi="Times New Roman"/>
          <w:sz w:val="24"/>
          <w:szCs w:val="24"/>
        </w:rPr>
        <w:t xml:space="preserve"> </w:t>
      </w:r>
      <w:proofErr w:type="spellStart"/>
      <w:r>
        <w:rPr>
          <w:rFonts w:ascii="Times New Roman" w:hAnsi="Times New Roman"/>
          <w:sz w:val="24"/>
          <w:szCs w:val="24"/>
        </w:rPr>
        <w:t>Nabłyszczacz</w:t>
      </w:r>
      <w:proofErr w:type="spellEnd"/>
      <w:r>
        <w:rPr>
          <w:rFonts w:ascii="Times New Roman" w:hAnsi="Times New Roman"/>
          <w:sz w:val="24"/>
          <w:szCs w:val="24"/>
        </w:rPr>
        <w:t xml:space="preserve"> do kokpitu PLAK 400ml; 20)</w:t>
      </w:r>
      <w:r w:rsidR="004D75D6">
        <w:rPr>
          <w:rFonts w:ascii="Times New Roman" w:hAnsi="Times New Roman"/>
          <w:sz w:val="24"/>
          <w:szCs w:val="24"/>
        </w:rPr>
        <w:t xml:space="preserve"> </w:t>
      </w:r>
      <w:proofErr w:type="spellStart"/>
      <w:r>
        <w:rPr>
          <w:rFonts w:ascii="Times New Roman" w:hAnsi="Times New Roman"/>
          <w:sz w:val="24"/>
          <w:szCs w:val="24"/>
        </w:rPr>
        <w:t>Nabłyszczacz</w:t>
      </w:r>
      <w:proofErr w:type="spellEnd"/>
      <w:r>
        <w:rPr>
          <w:rFonts w:ascii="Times New Roman" w:hAnsi="Times New Roman"/>
          <w:sz w:val="24"/>
          <w:szCs w:val="24"/>
        </w:rPr>
        <w:t xml:space="preserve"> </w:t>
      </w:r>
      <w:r w:rsidR="004D75D6">
        <w:rPr>
          <w:rFonts w:ascii="Times New Roman" w:hAnsi="Times New Roman"/>
          <w:sz w:val="24"/>
          <w:szCs w:val="24"/>
        </w:rPr>
        <w:t xml:space="preserve">    </w:t>
      </w:r>
      <w:r>
        <w:rPr>
          <w:rFonts w:ascii="Times New Roman" w:hAnsi="Times New Roman"/>
          <w:sz w:val="24"/>
          <w:szCs w:val="24"/>
        </w:rPr>
        <w:t>do kokpitu PLAK 200ml; 21)</w:t>
      </w:r>
      <w:r w:rsidR="004D75D6">
        <w:rPr>
          <w:rFonts w:ascii="Times New Roman" w:hAnsi="Times New Roman"/>
          <w:sz w:val="24"/>
          <w:szCs w:val="24"/>
        </w:rPr>
        <w:t xml:space="preserve"> </w:t>
      </w:r>
      <w:r>
        <w:rPr>
          <w:rFonts w:ascii="Times New Roman" w:hAnsi="Times New Roman"/>
          <w:sz w:val="24"/>
          <w:szCs w:val="24"/>
        </w:rPr>
        <w:t>Preparat do konserwacji opon Czarna Opona MOJE AUTO 520ml; 22)</w:t>
      </w:r>
      <w:r w:rsidR="004D75D6">
        <w:rPr>
          <w:rFonts w:ascii="Times New Roman" w:hAnsi="Times New Roman"/>
          <w:sz w:val="24"/>
          <w:szCs w:val="24"/>
        </w:rPr>
        <w:t xml:space="preserve"> </w:t>
      </w:r>
      <w:r>
        <w:rPr>
          <w:rFonts w:ascii="Times New Roman" w:hAnsi="Times New Roman"/>
          <w:sz w:val="24"/>
          <w:szCs w:val="24"/>
        </w:rPr>
        <w:t>Preparat do czyszczenia tapicerki MOJE AUTO Tapicerka 520ml; 23)</w:t>
      </w:r>
      <w:r w:rsidR="004D75D6">
        <w:rPr>
          <w:rFonts w:ascii="Times New Roman" w:hAnsi="Times New Roman"/>
          <w:sz w:val="24"/>
          <w:szCs w:val="24"/>
        </w:rPr>
        <w:t xml:space="preserve"> </w:t>
      </w:r>
      <w:r>
        <w:rPr>
          <w:rFonts w:ascii="Times New Roman" w:hAnsi="Times New Roman"/>
          <w:sz w:val="24"/>
          <w:szCs w:val="24"/>
        </w:rPr>
        <w:t>Preparat do konserwacji zderzaków MOJE AUTO Zderzaki 400ml; 24)</w:t>
      </w:r>
      <w:r w:rsidR="004D75D6">
        <w:rPr>
          <w:rFonts w:ascii="Times New Roman" w:hAnsi="Times New Roman"/>
          <w:sz w:val="24"/>
          <w:szCs w:val="24"/>
        </w:rPr>
        <w:t xml:space="preserve"> </w:t>
      </w:r>
      <w:r>
        <w:rPr>
          <w:rFonts w:ascii="Times New Roman" w:hAnsi="Times New Roman"/>
          <w:sz w:val="24"/>
          <w:szCs w:val="24"/>
        </w:rPr>
        <w:t>Preparat do konserwacji tapicerki skórzanej MOJE AUTO Tapicerka skórzana 400ml; 25)</w:t>
      </w:r>
      <w:r w:rsidR="004D75D6">
        <w:rPr>
          <w:rFonts w:ascii="Times New Roman" w:hAnsi="Times New Roman"/>
          <w:sz w:val="24"/>
          <w:szCs w:val="24"/>
        </w:rPr>
        <w:t xml:space="preserve"> </w:t>
      </w:r>
      <w:r>
        <w:rPr>
          <w:rFonts w:ascii="Times New Roman" w:hAnsi="Times New Roman"/>
          <w:sz w:val="24"/>
          <w:szCs w:val="24"/>
        </w:rPr>
        <w:t>Preparat PLAK Odrdzewia i penetruje 500ml; 26)</w:t>
      </w:r>
      <w:r w:rsidR="004D75D6">
        <w:rPr>
          <w:rFonts w:ascii="Times New Roman" w:hAnsi="Times New Roman"/>
          <w:sz w:val="24"/>
          <w:szCs w:val="24"/>
        </w:rPr>
        <w:t xml:space="preserve"> </w:t>
      </w:r>
      <w:r>
        <w:rPr>
          <w:rFonts w:ascii="Times New Roman" w:hAnsi="Times New Roman"/>
          <w:sz w:val="24"/>
          <w:szCs w:val="24"/>
        </w:rPr>
        <w:t>Preparat do czyszczenia plastików MOJE AUTO Plastiki 750ml; 27)Wosk na mokro MOJE AUTO 750ml; 28)</w:t>
      </w:r>
      <w:r w:rsidR="004D75D6">
        <w:rPr>
          <w:rFonts w:ascii="Times New Roman" w:hAnsi="Times New Roman"/>
          <w:sz w:val="24"/>
          <w:szCs w:val="24"/>
        </w:rPr>
        <w:t xml:space="preserve"> </w:t>
      </w:r>
      <w:r>
        <w:rPr>
          <w:rFonts w:ascii="Times New Roman" w:hAnsi="Times New Roman"/>
          <w:sz w:val="24"/>
          <w:szCs w:val="24"/>
        </w:rPr>
        <w:t>Preparat do czyszczenia felg MOJE AUTO Felgi 750ml; 29)</w:t>
      </w:r>
      <w:r w:rsidR="004D75D6">
        <w:rPr>
          <w:rFonts w:ascii="Times New Roman" w:hAnsi="Times New Roman"/>
          <w:sz w:val="24"/>
          <w:szCs w:val="24"/>
        </w:rPr>
        <w:t xml:space="preserve"> </w:t>
      </w:r>
      <w:r>
        <w:rPr>
          <w:rFonts w:ascii="Times New Roman" w:hAnsi="Times New Roman"/>
          <w:sz w:val="24"/>
          <w:szCs w:val="24"/>
        </w:rPr>
        <w:t>Preparat do czyszczenia tapicerki MOJE AUTO Tapicerka 750ml; 30)</w:t>
      </w:r>
      <w:r w:rsidR="004D75D6">
        <w:rPr>
          <w:rFonts w:ascii="Times New Roman" w:hAnsi="Times New Roman"/>
          <w:sz w:val="24"/>
          <w:szCs w:val="24"/>
        </w:rPr>
        <w:t xml:space="preserve"> </w:t>
      </w:r>
      <w:r>
        <w:rPr>
          <w:rFonts w:ascii="Times New Roman" w:hAnsi="Times New Roman"/>
          <w:sz w:val="24"/>
          <w:szCs w:val="24"/>
        </w:rPr>
        <w:t>Pianka do szyb PRESTONE 500ml; 31)</w:t>
      </w:r>
      <w:r w:rsidR="004D75D6">
        <w:rPr>
          <w:rFonts w:ascii="Times New Roman" w:hAnsi="Times New Roman"/>
          <w:sz w:val="24"/>
          <w:szCs w:val="24"/>
        </w:rPr>
        <w:t xml:space="preserve"> </w:t>
      </w:r>
      <w:r>
        <w:rPr>
          <w:rFonts w:ascii="Times New Roman" w:hAnsi="Times New Roman"/>
          <w:sz w:val="24"/>
          <w:szCs w:val="24"/>
        </w:rPr>
        <w:t xml:space="preserve">Preparat zapobiegający parowaniu MOJE AUTO </w:t>
      </w:r>
      <w:proofErr w:type="spellStart"/>
      <w:r>
        <w:rPr>
          <w:rFonts w:ascii="Times New Roman" w:hAnsi="Times New Roman"/>
          <w:sz w:val="24"/>
          <w:szCs w:val="24"/>
        </w:rPr>
        <w:t>Antypara</w:t>
      </w:r>
      <w:proofErr w:type="spellEnd"/>
      <w:r>
        <w:rPr>
          <w:rFonts w:ascii="Times New Roman" w:hAnsi="Times New Roman"/>
          <w:sz w:val="24"/>
          <w:szCs w:val="24"/>
        </w:rPr>
        <w:t xml:space="preserve"> 250ml; 32)</w:t>
      </w:r>
      <w:r w:rsidR="004D75D6">
        <w:rPr>
          <w:rFonts w:ascii="Times New Roman" w:hAnsi="Times New Roman"/>
          <w:sz w:val="24"/>
          <w:szCs w:val="24"/>
        </w:rPr>
        <w:t xml:space="preserve"> </w:t>
      </w:r>
      <w:r>
        <w:rPr>
          <w:rFonts w:ascii="Times New Roman" w:hAnsi="Times New Roman"/>
          <w:sz w:val="24"/>
          <w:szCs w:val="24"/>
        </w:rPr>
        <w:t>Silikon do uszczelek samochodowych MOJE AUTO 200ml; 33)</w:t>
      </w:r>
      <w:r w:rsidR="004D75D6">
        <w:rPr>
          <w:rFonts w:ascii="Times New Roman" w:hAnsi="Times New Roman"/>
          <w:sz w:val="24"/>
          <w:szCs w:val="24"/>
        </w:rPr>
        <w:t xml:space="preserve"> </w:t>
      </w:r>
      <w:r>
        <w:rPr>
          <w:rFonts w:ascii="Times New Roman" w:hAnsi="Times New Roman"/>
          <w:sz w:val="24"/>
          <w:szCs w:val="24"/>
        </w:rPr>
        <w:t>Preparat do czyszczenia klimatyzacji MOJE AUTO 300ml; 34)</w:t>
      </w:r>
      <w:r w:rsidR="004D75D6">
        <w:rPr>
          <w:rFonts w:ascii="Times New Roman" w:hAnsi="Times New Roman"/>
          <w:sz w:val="24"/>
          <w:szCs w:val="24"/>
        </w:rPr>
        <w:t xml:space="preserve"> </w:t>
      </w:r>
      <w:r>
        <w:rPr>
          <w:rFonts w:ascii="Times New Roman" w:hAnsi="Times New Roman"/>
          <w:sz w:val="24"/>
          <w:szCs w:val="24"/>
        </w:rPr>
        <w:t>Preparat do usuwania insektów MOJE AUTO Insekty 750ml; 35)</w:t>
      </w:r>
      <w:r w:rsidR="004D75D6">
        <w:rPr>
          <w:rFonts w:ascii="Times New Roman" w:hAnsi="Times New Roman"/>
          <w:sz w:val="24"/>
          <w:szCs w:val="24"/>
        </w:rPr>
        <w:t xml:space="preserve"> </w:t>
      </w:r>
      <w:r>
        <w:rPr>
          <w:rFonts w:ascii="Times New Roman" w:hAnsi="Times New Roman"/>
          <w:sz w:val="24"/>
          <w:szCs w:val="24"/>
        </w:rPr>
        <w:t>Preparat do czyszczenia i konserwacji lakieru AUTOPOLITURA 450ml; 36)</w:t>
      </w:r>
      <w:r w:rsidR="004D75D6">
        <w:rPr>
          <w:rFonts w:ascii="Times New Roman" w:hAnsi="Times New Roman"/>
          <w:sz w:val="24"/>
          <w:szCs w:val="24"/>
        </w:rPr>
        <w:t xml:space="preserve"> </w:t>
      </w:r>
      <w:r>
        <w:rPr>
          <w:rFonts w:ascii="Times New Roman" w:hAnsi="Times New Roman"/>
          <w:sz w:val="24"/>
          <w:szCs w:val="24"/>
        </w:rPr>
        <w:t>Preparat do czyszczenia i konserwacji lakieru</w:t>
      </w:r>
      <w:r w:rsidR="004D75D6">
        <w:rPr>
          <w:rFonts w:ascii="Times New Roman" w:hAnsi="Times New Roman"/>
          <w:sz w:val="24"/>
          <w:szCs w:val="24"/>
        </w:rPr>
        <w:t xml:space="preserve"> </w:t>
      </w:r>
      <w:r>
        <w:rPr>
          <w:rFonts w:ascii="Times New Roman" w:hAnsi="Times New Roman"/>
          <w:sz w:val="24"/>
          <w:szCs w:val="24"/>
        </w:rPr>
        <w:t>AUTOPOLITURA 230ml; 37)</w:t>
      </w:r>
      <w:r w:rsidR="004D75D6">
        <w:rPr>
          <w:rFonts w:ascii="Times New Roman" w:hAnsi="Times New Roman"/>
          <w:sz w:val="24"/>
          <w:szCs w:val="24"/>
        </w:rPr>
        <w:t xml:space="preserve"> </w:t>
      </w:r>
      <w:r>
        <w:rPr>
          <w:rFonts w:ascii="Times New Roman" w:hAnsi="Times New Roman"/>
          <w:sz w:val="24"/>
          <w:szCs w:val="24"/>
        </w:rPr>
        <w:t>Preparat penetrujący WD-40 450ml; 38)</w:t>
      </w:r>
      <w:r w:rsidR="004D75D6">
        <w:rPr>
          <w:rFonts w:ascii="Times New Roman" w:hAnsi="Times New Roman"/>
          <w:sz w:val="24"/>
          <w:szCs w:val="24"/>
        </w:rPr>
        <w:t xml:space="preserve"> </w:t>
      </w:r>
      <w:r>
        <w:rPr>
          <w:rFonts w:ascii="Times New Roman" w:hAnsi="Times New Roman"/>
          <w:sz w:val="24"/>
          <w:szCs w:val="24"/>
        </w:rPr>
        <w:t>Preparat penetrujący WD-40 250ml; 39)</w:t>
      </w:r>
      <w:r w:rsidR="004D75D6">
        <w:rPr>
          <w:rFonts w:ascii="Times New Roman" w:hAnsi="Times New Roman"/>
          <w:sz w:val="24"/>
          <w:szCs w:val="24"/>
        </w:rPr>
        <w:t xml:space="preserve"> </w:t>
      </w:r>
      <w:r>
        <w:rPr>
          <w:rFonts w:ascii="Times New Roman" w:hAnsi="Times New Roman"/>
          <w:sz w:val="24"/>
          <w:szCs w:val="24"/>
        </w:rPr>
        <w:t>Formuła do Diesla z antyżelem STP 200ml; 40)</w:t>
      </w:r>
      <w:r w:rsidR="004D75D6">
        <w:rPr>
          <w:rFonts w:ascii="Times New Roman" w:hAnsi="Times New Roman"/>
          <w:sz w:val="24"/>
          <w:szCs w:val="24"/>
        </w:rPr>
        <w:t xml:space="preserve"> </w:t>
      </w:r>
      <w:r>
        <w:rPr>
          <w:rFonts w:ascii="Times New Roman" w:hAnsi="Times New Roman"/>
          <w:sz w:val="24"/>
          <w:szCs w:val="24"/>
        </w:rPr>
        <w:t xml:space="preserve">Dodatek do benzyny ERC Power </w:t>
      </w:r>
      <w:proofErr w:type="spellStart"/>
      <w:r>
        <w:rPr>
          <w:rFonts w:ascii="Times New Roman" w:hAnsi="Times New Roman"/>
          <w:sz w:val="24"/>
          <w:szCs w:val="24"/>
        </w:rPr>
        <w:t>Additive</w:t>
      </w:r>
      <w:proofErr w:type="spellEnd"/>
      <w:r>
        <w:rPr>
          <w:rFonts w:ascii="Times New Roman" w:hAnsi="Times New Roman"/>
          <w:sz w:val="24"/>
          <w:szCs w:val="24"/>
        </w:rPr>
        <w:t xml:space="preserve"> 200ml; 41)</w:t>
      </w:r>
      <w:r w:rsidR="004D75D6">
        <w:rPr>
          <w:rFonts w:ascii="Times New Roman" w:hAnsi="Times New Roman"/>
          <w:sz w:val="24"/>
          <w:szCs w:val="24"/>
        </w:rPr>
        <w:t xml:space="preserve"> </w:t>
      </w:r>
      <w:r>
        <w:rPr>
          <w:rFonts w:ascii="Times New Roman" w:hAnsi="Times New Roman"/>
          <w:sz w:val="24"/>
          <w:szCs w:val="24"/>
        </w:rPr>
        <w:t>Podpałka żelowa do rozpalania grilla FENIX 500ml; 42)</w:t>
      </w:r>
      <w:r w:rsidR="004D75D6">
        <w:rPr>
          <w:rFonts w:ascii="Times New Roman" w:hAnsi="Times New Roman"/>
          <w:sz w:val="24"/>
          <w:szCs w:val="24"/>
        </w:rPr>
        <w:t xml:space="preserve"> </w:t>
      </w:r>
      <w:r>
        <w:rPr>
          <w:rFonts w:ascii="Times New Roman" w:hAnsi="Times New Roman"/>
          <w:sz w:val="24"/>
          <w:szCs w:val="24"/>
        </w:rPr>
        <w:t>Płyn Hamulcowy DOT-4 Boryszew 500ml; 43)</w:t>
      </w:r>
      <w:r w:rsidR="004D75D6">
        <w:rPr>
          <w:rFonts w:ascii="Times New Roman" w:hAnsi="Times New Roman"/>
          <w:sz w:val="24"/>
          <w:szCs w:val="24"/>
        </w:rPr>
        <w:t xml:space="preserve"> </w:t>
      </w:r>
      <w:r>
        <w:rPr>
          <w:rFonts w:ascii="Times New Roman" w:hAnsi="Times New Roman"/>
          <w:sz w:val="24"/>
          <w:szCs w:val="24"/>
        </w:rPr>
        <w:t xml:space="preserve">Woda mineralna Muszynianka </w:t>
      </w:r>
      <w:proofErr w:type="spellStart"/>
      <w:r>
        <w:rPr>
          <w:rFonts w:ascii="Times New Roman" w:hAnsi="Times New Roman"/>
          <w:sz w:val="24"/>
          <w:szCs w:val="24"/>
        </w:rPr>
        <w:t>niskonasycona</w:t>
      </w:r>
      <w:proofErr w:type="spellEnd"/>
      <w:r>
        <w:rPr>
          <w:rFonts w:ascii="Times New Roman" w:hAnsi="Times New Roman"/>
          <w:sz w:val="24"/>
          <w:szCs w:val="24"/>
        </w:rPr>
        <w:t xml:space="preserve"> CO</w:t>
      </w:r>
      <w:r>
        <w:rPr>
          <w:rFonts w:ascii="Times New Roman" w:hAnsi="Times New Roman"/>
          <w:sz w:val="24"/>
          <w:szCs w:val="24"/>
          <w:vertAlign w:val="subscript"/>
        </w:rPr>
        <w:t>2</w:t>
      </w:r>
      <w:r>
        <w:rPr>
          <w:rFonts w:ascii="Times New Roman" w:hAnsi="Times New Roman"/>
          <w:sz w:val="24"/>
          <w:szCs w:val="24"/>
        </w:rPr>
        <w:t xml:space="preserve"> 1,5L; 44)</w:t>
      </w:r>
      <w:r w:rsidR="004D75D6">
        <w:rPr>
          <w:rFonts w:ascii="Times New Roman" w:hAnsi="Times New Roman"/>
          <w:sz w:val="24"/>
          <w:szCs w:val="24"/>
        </w:rPr>
        <w:t xml:space="preserve"> </w:t>
      </w:r>
      <w:r>
        <w:rPr>
          <w:rFonts w:ascii="Times New Roman" w:hAnsi="Times New Roman"/>
          <w:sz w:val="24"/>
          <w:szCs w:val="24"/>
        </w:rPr>
        <w:t xml:space="preserve">Woda mineralna </w:t>
      </w:r>
      <w:proofErr w:type="spellStart"/>
      <w:r>
        <w:rPr>
          <w:rFonts w:ascii="Times New Roman" w:hAnsi="Times New Roman"/>
          <w:sz w:val="24"/>
          <w:szCs w:val="24"/>
        </w:rPr>
        <w:t>średnionasycona</w:t>
      </w:r>
      <w:proofErr w:type="spellEnd"/>
      <w:r>
        <w:rPr>
          <w:rFonts w:ascii="Times New Roman" w:hAnsi="Times New Roman"/>
          <w:sz w:val="24"/>
          <w:szCs w:val="24"/>
        </w:rPr>
        <w:t xml:space="preserve"> CO</w:t>
      </w:r>
      <w:r>
        <w:rPr>
          <w:rFonts w:ascii="Times New Roman" w:hAnsi="Times New Roman"/>
          <w:sz w:val="24"/>
          <w:szCs w:val="24"/>
          <w:vertAlign w:val="subscript"/>
        </w:rPr>
        <w:t>2</w:t>
      </w:r>
      <w:r>
        <w:rPr>
          <w:rFonts w:ascii="Times New Roman" w:hAnsi="Times New Roman"/>
          <w:sz w:val="24"/>
          <w:szCs w:val="24"/>
        </w:rPr>
        <w:t xml:space="preserve"> 1,5L; 45)</w:t>
      </w:r>
      <w:r w:rsidR="004D75D6">
        <w:rPr>
          <w:rFonts w:ascii="Times New Roman" w:hAnsi="Times New Roman"/>
          <w:sz w:val="24"/>
          <w:szCs w:val="24"/>
        </w:rPr>
        <w:t xml:space="preserve"> </w:t>
      </w:r>
      <w:r>
        <w:rPr>
          <w:rFonts w:ascii="Times New Roman" w:hAnsi="Times New Roman"/>
          <w:sz w:val="24"/>
          <w:szCs w:val="24"/>
        </w:rPr>
        <w:t>Oranżada HELLENA żółta 1,25L; 46)</w:t>
      </w:r>
      <w:r w:rsidR="004D75D6">
        <w:rPr>
          <w:rFonts w:ascii="Times New Roman" w:hAnsi="Times New Roman"/>
          <w:sz w:val="24"/>
          <w:szCs w:val="24"/>
        </w:rPr>
        <w:t xml:space="preserve"> </w:t>
      </w:r>
      <w:r>
        <w:rPr>
          <w:rFonts w:ascii="Times New Roman" w:hAnsi="Times New Roman"/>
          <w:sz w:val="24"/>
          <w:szCs w:val="24"/>
        </w:rPr>
        <w:t>Oranżada HELLENA czerwona 1,25L; 47)</w:t>
      </w:r>
      <w:r w:rsidR="004D75D6">
        <w:rPr>
          <w:rFonts w:ascii="Times New Roman" w:hAnsi="Times New Roman"/>
          <w:sz w:val="24"/>
          <w:szCs w:val="24"/>
        </w:rPr>
        <w:t xml:space="preserve"> </w:t>
      </w:r>
      <w:r>
        <w:rPr>
          <w:rFonts w:ascii="Times New Roman" w:hAnsi="Times New Roman"/>
          <w:sz w:val="24"/>
          <w:szCs w:val="24"/>
        </w:rPr>
        <w:t xml:space="preserve">Napój gazowany ZBYSZKO 3 Limonki 1,75L; </w:t>
      </w:r>
      <w:bookmarkStart w:id="9" w:name="_Hlk109217050"/>
      <w:r>
        <w:rPr>
          <w:rFonts w:ascii="Times New Roman" w:hAnsi="Times New Roman"/>
          <w:sz w:val="24"/>
          <w:szCs w:val="24"/>
        </w:rPr>
        <w:t>48)</w:t>
      </w:r>
      <w:r w:rsidR="004D75D6">
        <w:rPr>
          <w:rFonts w:ascii="Times New Roman" w:hAnsi="Times New Roman"/>
          <w:sz w:val="24"/>
          <w:szCs w:val="24"/>
        </w:rPr>
        <w:t xml:space="preserve"> </w:t>
      </w:r>
      <w:r>
        <w:rPr>
          <w:rFonts w:ascii="Times New Roman" w:hAnsi="Times New Roman"/>
          <w:sz w:val="24"/>
          <w:szCs w:val="24"/>
        </w:rPr>
        <w:t>Guma do żucia ORBIT White 14g</w:t>
      </w:r>
      <w:bookmarkEnd w:id="9"/>
      <w:r>
        <w:rPr>
          <w:rFonts w:ascii="Times New Roman" w:hAnsi="Times New Roman"/>
          <w:sz w:val="24"/>
          <w:szCs w:val="24"/>
        </w:rPr>
        <w:t xml:space="preserve">; </w:t>
      </w:r>
      <w:bookmarkStart w:id="10" w:name="_Hlk109217064"/>
      <w:r>
        <w:rPr>
          <w:rFonts w:ascii="Times New Roman" w:hAnsi="Times New Roman"/>
          <w:sz w:val="24"/>
          <w:szCs w:val="24"/>
        </w:rPr>
        <w:t>49)</w:t>
      </w:r>
      <w:r w:rsidR="004D75D6">
        <w:rPr>
          <w:rFonts w:ascii="Times New Roman" w:hAnsi="Times New Roman"/>
          <w:sz w:val="24"/>
          <w:szCs w:val="24"/>
        </w:rPr>
        <w:t xml:space="preserve"> </w:t>
      </w:r>
      <w:r>
        <w:rPr>
          <w:rFonts w:ascii="Times New Roman" w:hAnsi="Times New Roman"/>
          <w:sz w:val="24"/>
          <w:szCs w:val="24"/>
        </w:rPr>
        <w:t>Płyn do mycia szyb WINDOW plus alkohol amoniak 750ml</w:t>
      </w:r>
      <w:bookmarkEnd w:id="10"/>
      <w:r>
        <w:rPr>
          <w:rFonts w:ascii="Times New Roman" w:hAnsi="Times New Roman"/>
          <w:sz w:val="24"/>
          <w:szCs w:val="24"/>
        </w:rPr>
        <w:t xml:space="preserve"> </w:t>
      </w:r>
      <w:bookmarkEnd w:id="8"/>
      <w:r>
        <w:rPr>
          <w:rFonts w:ascii="Times New Roman" w:hAnsi="Times New Roman" w:cs="Times New Roman"/>
          <w:sz w:val="24"/>
          <w:szCs w:val="24"/>
        </w:rPr>
        <w:t>–</w:t>
      </w:r>
      <w:r>
        <w:rPr>
          <w:rFonts w:ascii="Times New Roman" w:hAnsi="Times New Roman"/>
          <w:sz w:val="24"/>
          <w:szCs w:val="24"/>
        </w:rPr>
        <w:t xml:space="preserve"> co narusza przepisy art. 4 ust. 1 ustawy </w:t>
      </w:r>
      <w:r w:rsidR="004D75D6">
        <w:rPr>
          <w:rFonts w:ascii="Times New Roman" w:hAnsi="Times New Roman"/>
          <w:sz w:val="24"/>
          <w:szCs w:val="24"/>
        </w:rPr>
        <w:t xml:space="preserve">                </w:t>
      </w:r>
      <w:r>
        <w:rPr>
          <w:rFonts w:ascii="Times New Roman" w:hAnsi="Times New Roman"/>
          <w:sz w:val="24"/>
          <w:szCs w:val="24"/>
        </w:rPr>
        <w:t>oraz § 3 ust. 2 rozporządzenia;</w:t>
      </w:r>
    </w:p>
    <w:p w14:paraId="218B29FC" w14:textId="71943AE0" w:rsidR="0026645F" w:rsidRDefault="00A165E9" w:rsidP="0026645F">
      <w:pPr>
        <w:pStyle w:val="Akapitzlist"/>
        <w:numPr>
          <w:ilvl w:val="0"/>
          <w:numId w:val="28"/>
        </w:numPr>
        <w:tabs>
          <w:tab w:val="left" w:pos="6804"/>
        </w:tabs>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uwidocznienie </w:t>
      </w:r>
      <w:r w:rsidR="0026645F">
        <w:rPr>
          <w:rFonts w:ascii="Times New Roman" w:eastAsia="Times New Roman" w:hAnsi="Times New Roman"/>
          <w:b/>
          <w:sz w:val="24"/>
          <w:szCs w:val="24"/>
          <w:lang w:eastAsia="pl-PL"/>
        </w:rPr>
        <w:t>nieprawidłowo wyliczon</w:t>
      </w:r>
      <w:r>
        <w:rPr>
          <w:rFonts w:ascii="Times New Roman" w:eastAsia="Times New Roman" w:hAnsi="Times New Roman"/>
          <w:b/>
          <w:sz w:val="24"/>
          <w:szCs w:val="24"/>
          <w:lang w:eastAsia="pl-PL"/>
        </w:rPr>
        <w:t>ej</w:t>
      </w:r>
      <w:r w:rsidR="0026645F">
        <w:rPr>
          <w:rFonts w:ascii="Times New Roman" w:eastAsia="Times New Roman" w:hAnsi="Times New Roman"/>
          <w:b/>
          <w:sz w:val="24"/>
          <w:szCs w:val="24"/>
          <w:lang w:eastAsia="pl-PL"/>
        </w:rPr>
        <w:t xml:space="preserve"> cen</w:t>
      </w:r>
      <w:r>
        <w:rPr>
          <w:rFonts w:ascii="Times New Roman" w:eastAsia="Times New Roman" w:hAnsi="Times New Roman"/>
          <w:b/>
          <w:sz w:val="24"/>
          <w:szCs w:val="24"/>
          <w:lang w:eastAsia="pl-PL"/>
        </w:rPr>
        <w:t>y</w:t>
      </w:r>
      <w:r w:rsidR="0026645F">
        <w:rPr>
          <w:rFonts w:ascii="Times New Roman" w:eastAsia="Times New Roman" w:hAnsi="Times New Roman"/>
          <w:b/>
          <w:sz w:val="24"/>
          <w:szCs w:val="24"/>
          <w:lang w:eastAsia="pl-PL"/>
        </w:rPr>
        <w:t xml:space="preserve"> jednostkow</w:t>
      </w:r>
      <w:r>
        <w:rPr>
          <w:rFonts w:ascii="Times New Roman" w:eastAsia="Times New Roman" w:hAnsi="Times New Roman"/>
          <w:b/>
          <w:sz w:val="24"/>
          <w:szCs w:val="24"/>
          <w:lang w:eastAsia="pl-PL"/>
        </w:rPr>
        <w:t>ej</w:t>
      </w:r>
      <w:r w:rsidR="0026645F">
        <w:rPr>
          <w:rFonts w:ascii="Times New Roman" w:eastAsia="Times New Roman" w:hAnsi="Times New Roman"/>
          <w:b/>
          <w:sz w:val="24"/>
          <w:szCs w:val="24"/>
          <w:lang w:eastAsia="pl-PL"/>
        </w:rPr>
        <w:t xml:space="preserve"> dla 9 partii towarów, </w:t>
      </w:r>
      <w:r w:rsidR="0026645F">
        <w:rPr>
          <w:rFonts w:ascii="Times New Roman" w:eastAsia="Times New Roman" w:hAnsi="Times New Roman"/>
          <w:bCs/>
          <w:sz w:val="24"/>
          <w:szCs w:val="24"/>
          <w:lang w:eastAsia="pl-PL"/>
        </w:rPr>
        <w:t>tj.: 1)</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Chipsy</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LAYS karbowane o smaku zielonej cebulki 130g; 2)</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 xml:space="preserve">Chipsy LAYS </w:t>
      </w:r>
      <w:proofErr w:type="spellStart"/>
      <w:r w:rsidR="0026645F">
        <w:rPr>
          <w:rFonts w:ascii="Times New Roman" w:eastAsia="Times New Roman" w:hAnsi="Times New Roman"/>
          <w:bCs/>
          <w:sz w:val="24"/>
          <w:szCs w:val="24"/>
          <w:lang w:eastAsia="pl-PL"/>
        </w:rPr>
        <w:t>strong</w:t>
      </w:r>
      <w:proofErr w:type="spellEnd"/>
      <w:r w:rsidR="0026645F">
        <w:rPr>
          <w:rFonts w:ascii="Times New Roman" w:eastAsia="Times New Roman" w:hAnsi="Times New Roman"/>
          <w:bCs/>
          <w:sz w:val="24"/>
          <w:szCs w:val="24"/>
          <w:lang w:eastAsia="pl-PL"/>
        </w:rPr>
        <w:t xml:space="preserve"> </w:t>
      </w:r>
      <w:proofErr w:type="spellStart"/>
      <w:r w:rsidR="0026645F">
        <w:rPr>
          <w:rFonts w:ascii="Times New Roman" w:eastAsia="Times New Roman" w:hAnsi="Times New Roman"/>
          <w:bCs/>
          <w:sz w:val="24"/>
          <w:szCs w:val="24"/>
          <w:lang w:eastAsia="pl-PL"/>
        </w:rPr>
        <w:t>Chilli</w:t>
      </w:r>
      <w:proofErr w:type="spellEnd"/>
      <w:r w:rsidR="0026645F">
        <w:rPr>
          <w:rFonts w:ascii="Times New Roman" w:eastAsia="Times New Roman" w:hAnsi="Times New Roman"/>
          <w:bCs/>
          <w:sz w:val="24"/>
          <w:szCs w:val="24"/>
          <w:lang w:eastAsia="pl-PL"/>
        </w:rPr>
        <w:t xml:space="preserve"> 130g; 3)</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Chipsy LAYS Fromage 140g; 4)</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Chrupki CHEETOS Ketchup 85g; 5)</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 xml:space="preserve">Chrupki CHEETOS </w:t>
      </w:r>
      <w:proofErr w:type="spellStart"/>
      <w:r w:rsidR="0026645F">
        <w:rPr>
          <w:rFonts w:ascii="Times New Roman" w:eastAsia="Times New Roman" w:hAnsi="Times New Roman"/>
          <w:bCs/>
          <w:sz w:val="24"/>
          <w:szCs w:val="24"/>
          <w:lang w:eastAsia="pl-PL"/>
        </w:rPr>
        <w:t>Pizzer</w:t>
      </w:r>
      <w:proofErr w:type="spellEnd"/>
      <w:r w:rsidR="0026645F">
        <w:rPr>
          <w:rFonts w:ascii="Times New Roman" w:eastAsia="Times New Roman" w:hAnsi="Times New Roman"/>
          <w:bCs/>
          <w:sz w:val="24"/>
          <w:szCs w:val="24"/>
          <w:lang w:eastAsia="pl-PL"/>
        </w:rPr>
        <w:t xml:space="preserve"> 85g; 6)</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Paluszki Beskidzkie 60g;</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7)</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 xml:space="preserve">Paluszki z solą LUBELLA 70g; </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8)</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Chipsy STAR</w:t>
      </w:r>
      <w:r w:rsidR="00EA4E0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o smaku ser i cebula 130g; 9)</w:t>
      </w:r>
      <w:r w:rsidR="004D75D6">
        <w:rPr>
          <w:rFonts w:ascii="Times New Roman" w:eastAsia="Times New Roman" w:hAnsi="Times New Roman"/>
          <w:bCs/>
          <w:sz w:val="24"/>
          <w:szCs w:val="24"/>
          <w:lang w:eastAsia="pl-PL"/>
        </w:rPr>
        <w:t xml:space="preserve"> </w:t>
      </w:r>
      <w:r w:rsidR="0026645F">
        <w:rPr>
          <w:rFonts w:ascii="Times New Roman" w:eastAsia="Times New Roman" w:hAnsi="Times New Roman"/>
          <w:bCs/>
          <w:sz w:val="24"/>
          <w:szCs w:val="24"/>
          <w:lang w:eastAsia="pl-PL"/>
        </w:rPr>
        <w:t xml:space="preserve">Chipsy LAYS Green </w:t>
      </w:r>
      <w:proofErr w:type="spellStart"/>
      <w:r w:rsidR="0026645F">
        <w:rPr>
          <w:rFonts w:ascii="Times New Roman" w:eastAsia="Times New Roman" w:hAnsi="Times New Roman"/>
          <w:bCs/>
          <w:sz w:val="24"/>
          <w:szCs w:val="24"/>
          <w:lang w:eastAsia="pl-PL"/>
        </w:rPr>
        <w:t>Onion</w:t>
      </w:r>
      <w:proofErr w:type="spellEnd"/>
      <w:r w:rsidR="0026645F">
        <w:rPr>
          <w:rFonts w:ascii="Times New Roman" w:eastAsia="Times New Roman" w:hAnsi="Times New Roman"/>
          <w:bCs/>
          <w:sz w:val="24"/>
          <w:szCs w:val="24"/>
          <w:lang w:eastAsia="pl-PL"/>
        </w:rPr>
        <w:t xml:space="preserve"> 40g </w:t>
      </w:r>
      <w:r w:rsidR="0026645F">
        <w:rPr>
          <w:rFonts w:ascii="Times New Roman" w:hAnsi="Times New Roman" w:cs="Times New Roman"/>
          <w:sz w:val="24"/>
          <w:szCs w:val="24"/>
        </w:rPr>
        <w:t>–</w:t>
      </w:r>
      <w:r w:rsidR="0026645F">
        <w:rPr>
          <w:rFonts w:ascii="Times New Roman" w:eastAsia="Times New Roman" w:hAnsi="Times New Roman"/>
          <w:sz w:val="24"/>
          <w:szCs w:val="24"/>
          <w:lang w:eastAsia="pl-PL"/>
        </w:rPr>
        <w:t xml:space="preserve"> powyższe narusza przepisy art. 4 ust. 1 ustawy oraz § 3 ust. 2 rozporządzenia.</w:t>
      </w:r>
    </w:p>
    <w:bookmarkEnd w:id="7"/>
    <w:p w14:paraId="72D672CC" w14:textId="77777777" w:rsidR="0026645F" w:rsidRDefault="0026645F" w:rsidP="0026645F">
      <w:pPr>
        <w:suppressAutoHyphens/>
        <w:jc w:val="both"/>
        <w:rPr>
          <w:rFonts w:ascii="Times New Roman" w:eastAsia="Times New Roman" w:hAnsi="Times New Roman" w:cs="Times New Roman"/>
          <w:sz w:val="24"/>
          <w:szCs w:val="24"/>
          <w:lang w:eastAsia="zh-CN"/>
        </w:rPr>
      </w:pPr>
    </w:p>
    <w:p w14:paraId="27FEFC8A" w14:textId="77777777" w:rsidR="0026645F" w:rsidRDefault="0026645F" w:rsidP="0026645F">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Powyższe ustalenia udokumentowano w protokole kontroli DT.8361.55.2022 z dnia</w:t>
      </w:r>
      <w:r>
        <w:rPr>
          <w:rFonts w:ascii="Times New Roman" w:eastAsia="Times New Roman" w:hAnsi="Times New Roman" w:cs="Times New Roman"/>
          <w:sz w:val="24"/>
          <w:szCs w:val="24"/>
          <w:lang w:eastAsia="zh-CN"/>
        </w:rPr>
        <w:br/>
        <w:t>15 lipca 2022 r. wraz z załącznikami do którego strona nie wniosła uwag.</w:t>
      </w:r>
    </w:p>
    <w:p w14:paraId="7C2AFA7E" w14:textId="51CAAA6D" w:rsidR="0026645F" w:rsidRDefault="0026645F" w:rsidP="0026645F">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 ujawnieniu ww. nieprawidłowości, w kontrolowanym sklepie dobrowolnie wyeliminowano stwierdzone uchybienia, uwidaczniając ich ceny i ceny jednostkowe w sposób zgodny </w:t>
      </w:r>
      <w:r w:rsidR="000F7F8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 wymaganiami – co stwierdzili kontrolujący inspektorzy przed zakończeniem czynności kontrolnych.</w:t>
      </w:r>
    </w:p>
    <w:p w14:paraId="17D8B51A" w14:textId="32DEF8D4" w:rsidR="0026645F" w:rsidRDefault="0026645F" w:rsidP="0026645F">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związku ze stwierdzonymi nieprawidłowościami, pismem z dnia </w:t>
      </w:r>
      <w:r w:rsidRPr="00C350F5">
        <w:rPr>
          <w:rFonts w:ascii="Times New Roman" w:eastAsia="Times New Roman" w:hAnsi="Times New Roman" w:cs="Times New Roman"/>
          <w:sz w:val="24"/>
          <w:szCs w:val="24"/>
          <w:lang w:eastAsia="zh-CN"/>
        </w:rPr>
        <w:t>1</w:t>
      </w:r>
      <w:r w:rsidR="00C350F5" w:rsidRPr="00C350F5">
        <w:rPr>
          <w:rFonts w:ascii="Times New Roman" w:eastAsia="Times New Roman" w:hAnsi="Times New Roman" w:cs="Times New Roman"/>
          <w:sz w:val="24"/>
          <w:szCs w:val="24"/>
          <w:lang w:eastAsia="zh-CN"/>
        </w:rPr>
        <w:t>5</w:t>
      </w:r>
      <w:r w:rsidRPr="00C350F5">
        <w:rPr>
          <w:rFonts w:ascii="Times New Roman" w:eastAsia="Times New Roman" w:hAnsi="Times New Roman" w:cs="Times New Roman"/>
          <w:sz w:val="24"/>
          <w:szCs w:val="24"/>
          <w:lang w:eastAsia="zh-CN"/>
        </w:rPr>
        <w:t xml:space="preserve"> września </w:t>
      </w:r>
      <w:r>
        <w:rPr>
          <w:rFonts w:ascii="Times New Roman" w:eastAsia="Times New Roman" w:hAnsi="Times New Roman" w:cs="Times New Roman"/>
          <w:sz w:val="24"/>
          <w:szCs w:val="24"/>
          <w:lang w:eastAsia="zh-CN"/>
        </w:rPr>
        <w:t>2022 r. Podkarpacki Wojewódzki Inspektor Inspekcji Handlowej zawiadomił stronę o wszczęciu</w:t>
      </w:r>
      <w:r>
        <w:rPr>
          <w:rFonts w:ascii="Times New Roman" w:eastAsia="Times New Roman" w:hAnsi="Times New Roman" w:cs="Times New Roman"/>
          <w:sz w:val="24"/>
          <w:szCs w:val="24"/>
          <w:lang w:eastAsia="zh-CN"/>
        </w:rPr>
        <w:br/>
        <w:t xml:space="preserve">z urzędu postępowania administracyjnego w przedmiocie wymierzenia kary pieniężnej w trybie art. 6 ust. 1 ustawy, w związku ze stwierdzeniem nieprawidłowości w zakresie uwidaczniania w miejscu sprzedaży detalicznej cen jednostkowych. Jednocześnie pismem tym stronę postępowania pouczono o przysługującym jej prawie do czynnego udziału w postępowaniu, </w:t>
      </w:r>
      <w:r w:rsidR="00EE403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a w szczególności o prawie wypowiadania się co do zebranych dowodów i materiałów, przeglądania akt sprawy, jak również brania udziału w przeprowadzeniu dowodu </w:t>
      </w:r>
      <w:r w:rsidR="005F6A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oraz możliwości złożenia wyjaśnienia. Stronę wezwano także do przedstawienia wielkości obrotu</w:t>
      </w:r>
      <w:r w:rsidR="00EE403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i przychodów za rok 2021.</w:t>
      </w:r>
      <w:r w:rsidR="007D27D4">
        <w:rPr>
          <w:rFonts w:ascii="Times New Roman" w:eastAsia="Times New Roman" w:hAnsi="Times New Roman" w:cs="Times New Roman"/>
          <w:sz w:val="24"/>
          <w:szCs w:val="24"/>
          <w:lang w:eastAsia="zh-CN"/>
        </w:rPr>
        <w:t xml:space="preserve"> </w:t>
      </w:r>
    </w:p>
    <w:p w14:paraId="102C632B" w14:textId="77777777" w:rsidR="00EE403D" w:rsidRDefault="00EE403D" w:rsidP="0026645F">
      <w:pPr>
        <w:suppressAutoHyphens/>
        <w:jc w:val="both"/>
        <w:rPr>
          <w:rFonts w:ascii="Times New Roman" w:eastAsia="Times New Roman" w:hAnsi="Times New Roman" w:cs="Times New Roman"/>
          <w:sz w:val="24"/>
          <w:szCs w:val="24"/>
          <w:lang w:eastAsia="zh-CN"/>
        </w:rPr>
      </w:pPr>
    </w:p>
    <w:p w14:paraId="5F190CE7" w14:textId="36A059EA" w:rsidR="007D27D4" w:rsidRDefault="007D27D4" w:rsidP="0026645F">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 uwagi na fakt, że strona nie udzieliła odpowiedzi dotyczącej wielkości obrotów i przychodów za 2021 rok, organ pismem z 17 października 2022 r. zawiadomił stronę o niezałatwieniu </w:t>
      </w:r>
      <w:r w:rsidR="00EE403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w terminie sprawy z uwagi na powyższe okoliczności, wraz z ponownym wezwaniem </w:t>
      </w:r>
      <w:r w:rsidR="00EE403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 przekazanie niezbędnych informacji. Powyższe pismo strona odebrała, jednakże do dnia wydania decyzji odpowiedzi nie udzieliła. W związku z powyższym, </w:t>
      </w:r>
      <w:r w:rsidR="00A15CEC">
        <w:rPr>
          <w:rFonts w:ascii="Times New Roman" w:eastAsia="Times New Roman" w:hAnsi="Times New Roman" w:cs="Times New Roman"/>
          <w:sz w:val="24"/>
          <w:szCs w:val="24"/>
          <w:lang w:eastAsia="zh-CN"/>
        </w:rPr>
        <w:t xml:space="preserve">na potrzeby niniejszego postępowania, uwzględniając </w:t>
      </w:r>
      <w:r w:rsidR="00A15CEC">
        <w:rPr>
          <w:rFonts w:ascii="Times New Roman" w:hAnsi="Times New Roman" w:cs="Times New Roman"/>
          <w:sz w:val="24"/>
          <w:szCs w:val="24"/>
        </w:rPr>
        <w:t xml:space="preserve">art. 23 § 3 ustawy z dnia 29 sierpnia 1997 r. Ordynacja podatkowa (tekst jednolity: Dz. U. z 2021 r., poz. 1540 ze zm.) </w:t>
      </w:r>
      <w:r w:rsidR="00A15CEC">
        <w:rPr>
          <w:rFonts w:ascii="Times New Roman" w:eastAsia="Times New Roman" w:hAnsi="Times New Roman" w:cs="Times New Roman"/>
          <w:sz w:val="24"/>
          <w:szCs w:val="24"/>
          <w:lang w:eastAsia="zh-CN"/>
        </w:rPr>
        <w:t>organ dokonał oszacowania obrotów</w:t>
      </w:r>
      <w:r w:rsidR="00EE403D">
        <w:rPr>
          <w:rFonts w:ascii="Times New Roman" w:eastAsia="Times New Roman" w:hAnsi="Times New Roman" w:cs="Times New Roman"/>
          <w:sz w:val="24"/>
          <w:szCs w:val="24"/>
          <w:lang w:eastAsia="zh-CN"/>
        </w:rPr>
        <w:t xml:space="preserve">               </w:t>
      </w:r>
      <w:r w:rsidR="00A15CEC">
        <w:rPr>
          <w:rFonts w:ascii="Times New Roman" w:eastAsia="Times New Roman" w:hAnsi="Times New Roman" w:cs="Times New Roman"/>
          <w:sz w:val="24"/>
          <w:szCs w:val="24"/>
          <w:lang w:eastAsia="zh-CN"/>
        </w:rPr>
        <w:t xml:space="preserve"> i przychodu strony. Postanowieniem z dnia </w:t>
      </w:r>
      <w:r w:rsidR="000F7F83" w:rsidRPr="000F7F83">
        <w:rPr>
          <w:rFonts w:ascii="Times New Roman" w:eastAsia="Times New Roman" w:hAnsi="Times New Roman" w:cs="Times New Roman"/>
          <w:sz w:val="24"/>
          <w:szCs w:val="24"/>
          <w:lang w:eastAsia="zh-CN"/>
        </w:rPr>
        <w:t>17</w:t>
      </w:r>
      <w:r w:rsidR="00A15CEC" w:rsidRPr="000F7F83">
        <w:rPr>
          <w:rFonts w:ascii="Times New Roman" w:eastAsia="Times New Roman" w:hAnsi="Times New Roman" w:cs="Times New Roman"/>
          <w:sz w:val="24"/>
          <w:szCs w:val="24"/>
          <w:lang w:eastAsia="zh-CN"/>
        </w:rPr>
        <w:t xml:space="preserve"> listopada </w:t>
      </w:r>
      <w:r w:rsidR="00A15CEC">
        <w:rPr>
          <w:rFonts w:ascii="Times New Roman" w:eastAsia="Times New Roman" w:hAnsi="Times New Roman" w:cs="Times New Roman"/>
          <w:sz w:val="24"/>
          <w:szCs w:val="24"/>
          <w:lang w:eastAsia="zh-CN"/>
        </w:rPr>
        <w:t>2022 r.</w:t>
      </w:r>
      <w:r w:rsidR="00EE403D">
        <w:rPr>
          <w:rFonts w:ascii="Times New Roman" w:eastAsia="Times New Roman" w:hAnsi="Times New Roman" w:cs="Times New Roman"/>
          <w:sz w:val="24"/>
          <w:szCs w:val="24"/>
          <w:lang w:eastAsia="zh-CN"/>
        </w:rPr>
        <w:t xml:space="preserve"> organ włączył w poczet dowodów, protokół z posiedzenia komisji z dnia </w:t>
      </w:r>
      <w:r w:rsidR="00730EA0">
        <w:rPr>
          <w:rFonts w:ascii="Times New Roman" w:eastAsia="Times New Roman" w:hAnsi="Times New Roman" w:cs="Times New Roman"/>
          <w:sz w:val="24"/>
          <w:szCs w:val="24"/>
          <w:lang w:eastAsia="zh-CN"/>
        </w:rPr>
        <w:t>17</w:t>
      </w:r>
      <w:r w:rsidR="00EE403D">
        <w:rPr>
          <w:rFonts w:ascii="Times New Roman" w:eastAsia="Times New Roman" w:hAnsi="Times New Roman" w:cs="Times New Roman"/>
          <w:sz w:val="24"/>
          <w:szCs w:val="24"/>
          <w:lang w:eastAsia="zh-CN"/>
        </w:rPr>
        <w:t xml:space="preserve"> listopada 2022 r. dotyczący oszacowania przez organ przychodu i obrotów kontrolowanego przedsiębiorcy.</w:t>
      </w:r>
    </w:p>
    <w:p w14:paraId="37179675" w14:textId="45D3169B" w:rsidR="0026645F" w:rsidRDefault="0026645F" w:rsidP="00DA5AAF">
      <w:pPr>
        <w:tabs>
          <w:tab w:val="left" w:pos="0"/>
          <w:tab w:val="left" w:pos="708"/>
        </w:tabs>
        <w:spacing w:before="2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Podkarpacki Wojewódzki Inspektor Inspekcji Handlowej ustalił i stwierdził,</w:t>
      </w:r>
      <w:r w:rsidR="00DA5AAF">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co następuje:</w:t>
      </w:r>
    </w:p>
    <w:p w14:paraId="1EF3D27C" w14:textId="2AF34FA3" w:rsidR="0026645F" w:rsidRDefault="0026645F" w:rsidP="00DA5AAF">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 kontrola przeprowadzona została</w:t>
      </w:r>
      <w:r w:rsidR="00700C1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 sklepie, zlokalizowanym w Rudniku nad Sanem, (woj. podkarpackie), w którym prowadzona była sprzedaż detaliczna, właściwym do prowadzenia postępowania i nałożenia kary jest Podkarpacki Wojewódzki Inspektor Inspekcji Handlowej.</w:t>
      </w:r>
    </w:p>
    <w:p w14:paraId="0ADE9992" w14:textId="78B7E773"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3 ust. 1 pkt 3 ustawy, przedsiębiorca to podmiot, o którym mowa w art. 4 ust. 1 lub 2 ustawy Prawo Przedsiębiorców</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8B62433" w14:textId="77777777"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4 ust. 1 ustawy w miejscu sprzedaży detalicznej i świadczenia usług uwidacznia się cenę oraz cenę jednostkową towaru (usługi) w sposób jednoznaczny, niebudzący wątpliwości oraz umożliwiający porównanie cen.</w:t>
      </w:r>
    </w:p>
    <w:p w14:paraId="31878C12" w14:textId="23CFC1B9" w:rsidR="002A69B0" w:rsidRDefault="002A69B0" w:rsidP="002A69B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Pod pojęciem ceny jednostkowej ustawa rozumie cenę ustalona za jednostkę </w:t>
      </w:r>
      <w:r>
        <w:rPr>
          <w:rFonts w:ascii="Times New Roman" w:eastAsia="Times New Roman" w:hAnsi="Times New Roman" w:cs="Times New Roman"/>
          <w:sz w:val="24"/>
          <w:szCs w:val="24"/>
          <w:lang w:eastAsia="zh-CN"/>
        </w:rPr>
        <w:lastRenderedPageBreak/>
        <w:t>określonego towaru (usługi), którego ilość lub liczba jest wyrażona w jednostkach miar                             w rozumieniu przepisów o miarach (art. 3 ust. 1 pkt 2 ustawy).</w:t>
      </w:r>
    </w:p>
    <w:p w14:paraId="7EE5A313" w14:textId="77777777" w:rsidR="002A69B0" w:rsidRPr="002A69B0" w:rsidRDefault="002A69B0" w:rsidP="0026645F">
      <w:pPr>
        <w:tabs>
          <w:tab w:val="left" w:pos="0"/>
          <w:tab w:val="left" w:pos="708"/>
        </w:tabs>
        <w:spacing w:after="120"/>
        <w:jc w:val="both"/>
        <w:rPr>
          <w:rFonts w:ascii="Times New Roman" w:eastAsia="Times New Roman" w:hAnsi="Times New Roman" w:cs="Times New Roman"/>
          <w:color w:val="000000"/>
          <w:sz w:val="10"/>
          <w:szCs w:val="10"/>
          <w:lang w:eastAsia="pl-PL"/>
        </w:rPr>
      </w:pPr>
    </w:p>
    <w:p w14:paraId="1FCCECC9" w14:textId="7F8A1C97"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Zgodnie z § 3 ust. 1 i 2 rozporządzenia, cenę uwidacznia się w miejscu ogólnodostępnym </w:t>
      </w:r>
      <w:r w:rsidR="00A165E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i dobrze widocznym dla konsumentów, na danym towarze, bezpośrednio przy towarze </w:t>
      </w:r>
      <w:r w:rsidR="00A824A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lub w bliskości towaru, którego dotyczy, a cenę jednostkową uwidacznia się w szczególności: na wywieszce, w cenniku, w katalogu, na obwolucie, w postaci nadruku lub napisu na towarze lub opakowaniu. </w:t>
      </w:r>
    </w:p>
    <w:p w14:paraId="13A49445" w14:textId="77777777"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Pod pojęciem wywieszki rozporządzenie rozumie etykietę, metkę, tabliczkę lub plakat; wywieszka może mieć formę wyświetlacza (§ 2 pkt 4 rozporządzenia).</w:t>
      </w:r>
    </w:p>
    <w:p w14:paraId="08E4D14C" w14:textId="45C3B95A" w:rsidR="0026645F" w:rsidRDefault="00700C12" w:rsidP="00700C12">
      <w:pPr>
        <w:suppressAutoHyphen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r>
        <w:rPr>
          <w:rFonts w:ascii="Times New Roman" w:eastAsia="Times New Roman" w:hAnsi="Times New Roman" w:cs="Times New Roman"/>
          <w:color w:val="000000"/>
          <w:sz w:val="24"/>
          <w:szCs w:val="24"/>
          <w:lang w:eastAsia="pl-PL"/>
        </w:rPr>
        <w:t xml:space="preserve">W przypadku towaru pakowanego oznaczonego liczbą sztuk dopuszcza się stosowanie przeliczenia na cenę jednostkową za sztukę lub za dziesiętną wielokrotność liczby sztuk (§ 4 ust. 3 rozporządzenia). </w:t>
      </w:r>
      <w:r>
        <w:rPr>
          <w:rFonts w:ascii="Times New Roman" w:eastAsia="Times New Roman" w:hAnsi="Times New Roman" w:cs="Times New Roman"/>
          <w:sz w:val="24"/>
          <w:szCs w:val="24"/>
          <w:lang w:eastAsia="zh-CN"/>
        </w:rPr>
        <w:t xml:space="preserve">Nie wymaga się uwidocznienia ceny jednostkowej określonego </w:t>
      </w:r>
      <w:r w:rsidR="00A824AB">
        <w:rPr>
          <w:rFonts w:ascii="Times New Roman" w:eastAsia="Times New Roman" w:hAnsi="Times New Roman" w:cs="Times New Roman"/>
          <w:sz w:val="24"/>
          <w:szCs w:val="24"/>
          <w:lang w:eastAsia="zh-CN"/>
        </w:rPr>
        <w:t>towaru,</w:t>
      </w:r>
      <w:r>
        <w:rPr>
          <w:rFonts w:ascii="Times New Roman" w:eastAsia="Times New Roman" w:hAnsi="Times New Roman" w:cs="Times New Roman"/>
          <w:sz w:val="24"/>
          <w:szCs w:val="24"/>
          <w:lang w:eastAsia="zh-CN"/>
        </w:rPr>
        <w:t xml:space="preserve"> jeżeli jest identyczna     z ceną sprzedaży tego towaru (§ 7 ust. 1 rozporządzenia)</w:t>
      </w:r>
      <w:r w:rsidR="0026645F">
        <w:rPr>
          <w:rFonts w:ascii="Times New Roman" w:eastAsia="Times New Roman" w:hAnsi="Times New Roman" w:cs="Times New Roman"/>
          <w:color w:val="000000"/>
          <w:sz w:val="24"/>
          <w:szCs w:val="24"/>
          <w:lang w:eastAsia="pl-PL"/>
        </w:rPr>
        <w:t>.</w:t>
      </w:r>
    </w:p>
    <w:p w14:paraId="41A0E199" w14:textId="77777777" w:rsidR="00700C12" w:rsidRDefault="00700C12" w:rsidP="00700C12">
      <w:pPr>
        <w:suppressAutoHyphens/>
        <w:jc w:val="both"/>
        <w:rPr>
          <w:rFonts w:ascii="Times New Roman" w:eastAsia="Times New Roman" w:hAnsi="Times New Roman" w:cs="Times New Roman"/>
          <w:color w:val="000000"/>
          <w:sz w:val="24"/>
          <w:szCs w:val="24"/>
          <w:lang w:eastAsia="pl-PL"/>
        </w:rPr>
      </w:pPr>
    </w:p>
    <w:p w14:paraId="4FDA660C" w14:textId="77777777" w:rsidR="00700C12" w:rsidRDefault="00700C12"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sidRPr="00700C12">
        <w:rPr>
          <w:rFonts w:ascii="Times New Roman" w:eastAsia="Times New Roman" w:hAnsi="Times New Roman" w:cs="Times New Roman"/>
          <w:color w:val="000000"/>
          <w:sz w:val="24"/>
          <w:szCs w:val="24"/>
          <w:lang w:eastAsia="pl-PL"/>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dotychczasową działalność przedsiębiorcy, a także wielkość jego obrotów i przychodu.</w:t>
      </w:r>
      <w:r>
        <w:rPr>
          <w:rFonts w:ascii="Times New Roman" w:eastAsia="Times New Roman" w:hAnsi="Times New Roman" w:cs="Times New Roman"/>
          <w:color w:val="000000"/>
          <w:sz w:val="24"/>
          <w:szCs w:val="24"/>
          <w:lang w:eastAsia="pl-PL"/>
        </w:rPr>
        <w:t xml:space="preserve"> </w:t>
      </w:r>
    </w:p>
    <w:p w14:paraId="23B9CEA6" w14:textId="63B39E36" w:rsidR="0026645F" w:rsidRPr="00A824AB" w:rsidRDefault="0026645F" w:rsidP="00A824AB">
      <w:pPr>
        <w:tabs>
          <w:tab w:val="num" w:pos="3720"/>
        </w:tabs>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iCs/>
          <w:color w:val="000000"/>
          <w:sz w:val="24"/>
          <w:szCs w:val="24"/>
          <w:lang w:eastAsia="pl-PL"/>
        </w:rPr>
        <w:t xml:space="preserve">W przedmiotowej sprawie w wyniku kontroli przeprowadzonej w dniach 15 i 25 lipca 2022 r. </w:t>
      </w:r>
      <w:r>
        <w:rPr>
          <w:rFonts w:ascii="Times New Roman" w:eastAsia="Times New Roman" w:hAnsi="Times New Roman" w:cs="Times New Roman"/>
          <w:color w:val="000000"/>
          <w:sz w:val="24"/>
          <w:szCs w:val="24"/>
          <w:lang w:eastAsia="pl-PL"/>
        </w:rPr>
        <w:t xml:space="preserve">w sklepie </w:t>
      </w:r>
      <w:r>
        <w:rPr>
          <w:rFonts w:ascii="Times New Roman" w:eastAsia="Times New Roman" w:hAnsi="Times New Roman" w:cs="Times New Roman"/>
          <w:bCs/>
          <w:sz w:val="24"/>
          <w:szCs w:val="24"/>
          <w:lang w:eastAsia="pl-PL"/>
        </w:rPr>
        <w:t xml:space="preserve">na stacji paliw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Cs/>
          <w:sz w:val="24"/>
          <w:szCs w:val="24"/>
          <w:lang w:eastAsia="pl-PL"/>
        </w:rPr>
        <w:t>Rudnik nad Sanem</w:t>
      </w:r>
      <w:r>
        <w:rPr>
          <w:rFonts w:ascii="Times New Roman" w:eastAsia="Times New Roman" w:hAnsi="Times New Roman" w:cs="Times New Roman"/>
          <w:color w:val="000000"/>
          <w:sz w:val="24"/>
          <w:szCs w:val="24"/>
          <w:lang w:eastAsia="pl-PL"/>
        </w:rPr>
        <w:t xml:space="preserve">, należącym do </w:t>
      </w:r>
      <w:r>
        <w:rPr>
          <w:rFonts w:ascii="Times New Roman" w:eastAsia="Times New Roman" w:hAnsi="Times New Roman" w:cs="Times New Roman"/>
          <w:bCs/>
          <w:sz w:val="24"/>
          <w:szCs w:val="24"/>
          <w:lang w:eastAsia="pl-PL"/>
        </w:rPr>
        <w:t xml:space="preserve">MGR GRUPA Spółka z ograniczoną odpowiedzialnością, </w:t>
      </w:r>
      <w:r w:rsidR="00C435B3"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bCs/>
          <w:sz w:val="24"/>
          <w:szCs w:val="24"/>
          <w:lang w:eastAsia="pl-PL"/>
        </w:rPr>
        <w:t>Strzyżawa</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Cs/>
          <w:color w:val="000000"/>
          <w:sz w:val="24"/>
          <w:szCs w:val="24"/>
          <w:lang w:eastAsia="pl-PL"/>
        </w:rPr>
        <w:t>ustalono, iż strona nie dopełniła wynikając</w:t>
      </w:r>
      <w:r w:rsidR="00700C12">
        <w:rPr>
          <w:rFonts w:ascii="Times New Roman" w:eastAsia="Times New Roman" w:hAnsi="Times New Roman" w:cs="Times New Roman"/>
          <w:iCs/>
          <w:color w:val="000000"/>
          <w:sz w:val="24"/>
          <w:szCs w:val="24"/>
          <w:lang w:eastAsia="pl-PL"/>
        </w:rPr>
        <w:t>ych</w:t>
      </w:r>
      <w:r>
        <w:rPr>
          <w:rFonts w:ascii="Times New Roman" w:eastAsia="Times New Roman" w:hAnsi="Times New Roman" w:cs="Times New Roman"/>
          <w:iCs/>
          <w:color w:val="000000"/>
          <w:sz w:val="24"/>
          <w:szCs w:val="24"/>
          <w:lang w:eastAsia="pl-PL"/>
        </w:rPr>
        <w:t xml:space="preserve"> z art. 4 ust. 1 ustawy obowiązk</w:t>
      </w:r>
      <w:r w:rsidR="00700C12">
        <w:rPr>
          <w:rFonts w:ascii="Times New Roman" w:eastAsia="Times New Roman" w:hAnsi="Times New Roman" w:cs="Times New Roman"/>
          <w:iCs/>
          <w:color w:val="000000"/>
          <w:sz w:val="24"/>
          <w:szCs w:val="24"/>
          <w:lang w:eastAsia="pl-PL"/>
        </w:rPr>
        <w:t xml:space="preserve">ów, </w:t>
      </w:r>
      <w:r>
        <w:rPr>
          <w:rFonts w:ascii="Times New Roman" w:eastAsia="Times New Roman" w:hAnsi="Times New Roman" w:cs="Times New Roman"/>
          <w:iCs/>
          <w:color w:val="000000"/>
          <w:sz w:val="24"/>
          <w:szCs w:val="24"/>
          <w:lang w:eastAsia="pl-PL"/>
        </w:rPr>
        <w:t xml:space="preserve"> </w:t>
      </w:r>
      <w:r w:rsidR="00700C12">
        <w:rPr>
          <w:rFonts w:ascii="Times New Roman" w:eastAsia="Times New Roman" w:hAnsi="Times New Roman" w:cs="Times New Roman"/>
          <w:sz w:val="24"/>
          <w:szCs w:val="24"/>
          <w:lang w:eastAsia="zh-CN"/>
        </w:rPr>
        <w:t>przy łącznie 68 rodzajach produktów oferowanych do sprzedaży, poprzez nieuwidocznienie ich cen czy też cen jednostkowych, w sposób jednoznaczny, niebudzący wątpliwości i umożliwiający porównanie ich cen, tj. w sposób zgodny z wymaganiami określonymi w ustawie                               i rozporządzeniu.</w:t>
      </w:r>
    </w:p>
    <w:p w14:paraId="7C0B5C3E" w14:textId="77777777"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Pr>
          <w:rFonts w:ascii="Times New Roman" w:eastAsia="Times New Roman" w:hAnsi="Times New Roman" w:cs="Times New Roman"/>
          <w:b/>
          <w:bCs/>
          <w:iCs/>
          <w:color w:val="000000"/>
          <w:sz w:val="24"/>
          <w:szCs w:val="24"/>
          <w:lang w:eastAsia="pl-PL"/>
        </w:rPr>
        <w:t>2000</w:t>
      </w:r>
      <w:r>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b/>
          <w:iCs/>
          <w:color w:val="000000"/>
          <w:sz w:val="24"/>
          <w:szCs w:val="24"/>
          <w:lang w:eastAsia="pl-PL"/>
        </w:rPr>
        <w:t>zł</w:t>
      </w:r>
      <w:r>
        <w:rPr>
          <w:rFonts w:ascii="Times New Roman" w:eastAsia="Times New Roman" w:hAnsi="Times New Roman" w:cs="Times New Roman"/>
          <w:iCs/>
          <w:color w:val="000000"/>
          <w:sz w:val="24"/>
          <w:szCs w:val="24"/>
          <w:lang w:eastAsia="pl-PL"/>
        </w:rPr>
        <w:t>.</w:t>
      </w:r>
    </w:p>
    <w:p w14:paraId="5ADEA5B7" w14:textId="67319FF2" w:rsidR="0026645F" w:rsidRDefault="0026645F" w:rsidP="0026645F">
      <w:pPr>
        <w:tabs>
          <w:tab w:val="left" w:pos="0"/>
          <w:tab w:val="left" w:pos="708"/>
        </w:tabs>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Wymierzając ją organ wziął pod uwagę, zgodnie z art. 6 ust. 3 ustawy:</w:t>
      </w:r>
    </w:p>
    <w:p w14:paraId="2A884C9A" w14:textId="2837EE5E" w:rsidR="0026645F" w:rsidRDefault="0026645F" w:rsidP="0026645F">
      <w:pPr>
        <w:numPr>
          <w:ilvl w:val="0"/>
          <w:numId w:val="30"/>
        </w:numPr>
        <w:tabs>
          <w:tab w:val="left" w:pos="0"/>
          <w:tab w:val="left" w:pos="708"/>
        </w:tabs>
        <w:contextualSpacing/>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b/>
          <w:bCs/>
          <w:iCs/>
          <w:color w:val="000000"/>
          <w:sz w:val="24"/>
          <w:szCs w:val="24"/>
          <w:lang w:eastAsia="pl-PL"/>
        </w:rPr>
        <w:t>stopień naruszenia</w:t>
      </w:r>
      <w:r>
        <w:rPr>
          <w:rFonts w:ascii="Times New Roman" w:eastAsia="Times New Roman" w:hAnsi="Times New Roman" w:cs="Times New Roman"/>
          <w:iCs/>
          <w:color w:val="000000"/>
          <w:sz w:val="24"/>
          <w:szCs w:val="24"/>
          <w:lang w:eastAsia="pl-PL"/>
        </w:rPr>
        <w:t xml:space="preserve"> obowiązków – </w:t>
      </w:r>
      <w:r w:rsidR="008427BC" w:rsidRPr="008427BC">
        <w:rPr>
          <w:rFonts w:ascii="Times New Roman" w:eastAsia="Times New Roman" w:hAnsi="Times New Roman" w:cs="Times New Roman"/>
          <w:iCs/>
          <w:color w:val="000000"/>
          <w:sz w:val="24"/>
          <w:szCs w:val="24"/>
          <w:lang w:eastAsia="pl-PL"/>
        </w:rPr>
        <w:t xml:space="preserve">naruszenie obowiązków dotyczących uwidaczniania cen i cen jednostkowych odnośnie łącznie </w:t>
      </w:r>
      <w:r w:rsidR="008427BC">
        <w:rPr>
          <w:rFonts w:ascii="Times New Roman" w:eastAsia="Times New Roman" w:hAnsi="Times New Roman" w:cs="Times New Roman"/>
          <w:iCs/>
          <w:color w:val="000000"/>
          <w:sz w:val="24"/>
          <w:szCs w:val="24"/>
          <w:lang w:eastAsia="pl-PL"/>
        </w:rPr>
        <w:t>68</w:t>
      </w:r>
      <w:r w:rsidR="008427BC" w:rsidRPr="008427BC">
        <w:rPr>
          <w:rFonts w:ascii="Times New Roman" w:eastAsia="Times New Roman" w:hAnsi="Times New Roman" w:cs="Times New Roman"/>
          <w:iCs/>
          <w:color w:val="000000"/>
          <w:sz w:val="24"/>
          <w:szCs w:val="24"/>
          <w:lang w:eastAsia="pl-PL"/>
        </w:rPr>
        <w:t xml:space="preserve"> wyrywkowo wytypowanych rodzajów wyrobów na 100 sprawdzonych - co stanowi </w:t>
      </w:r>
      <w:r w:rsidR="008427BC">
        <w:rPr>
          <w:rFonts w:ascii="Times New Roman" w:eastAsia="Times New Roman" w:hAnsi="Times New Roman" w:cs="Times New Roman"/>
          <w:iCs/>
          <w:color w:val="000000"/>
          <w:sz w:val="24"/>
          <w:szCs w:val="24"/>
          <w:lang w:eastAsia="pl-PL"/>
        </w:rPr>
        <w:t>68</w:t>
      </w:r>
      <w:r w:rsidR="008427BC" w:rsidRPr="008427BC">
        <w:rPr>
          <w:rFonts w:ascii="Times New Roman" w:eastAsia="Times New Roman" w:hAnsi="Times New Roman" w:cs="Times New Roman"/>
          <w:iCs/>
          <w:color w:val="000000"/>
          <w:sz w:val="24"/>
          <w:szCs w:val="24"/>
          <w:lang w:eastAsia="pl-PL"/>
        </w:rPr>
        <w:t xml:space="preserve">% nieprawidłowości. Wskutek ujawnionych nieprawidłowości konsument pozbawiony był informacji odnośnie: ceny i ceny jednostkowej dla </w:t>
      </w:r>
      <w:r w:rsidR="008427BC">
        <w:rPr>
          <w:rFonts w:ascii="Times New Roman" w:eastAsia="Times New Roman" w:hAnsi="Times New Roman" w:cs="Times New Roman"/>
          <w:iCs/>
          <w:color w:val="000000"/>
          <w:sz w:val="24"/>
          <w:szCs w:val="24"/>
          <w:lang w:eastAsia="pl-PL"/>
        </w:rPr>
        <w:t>6</w:t>
      </w:r>
      <w:r w:rsidR="008427BC" w:rsidRPr="008427BC">
        <w:rPr>
          <w:rFonts w:ascii="Times New Roman" w:eastAsia="Times New Roman" w:hAnsi="Times New Roman" w:cs="Times New Roman"/>
          <w:iCs/>
          <w:color w:val="000000"/>
          <w:sz w:val="24"/>
          <w:szCs w:val="24"/>
          <w:lang w:eastAsia="pl-PL"/>
        </w:rPr>
        <w:t xml:space="preserve"> partii towarów, </w:t>
      </w:r>
      <w:r w:rsidR="008427BC">
        <w:rPr>
          <w:rFonts w:ascii="Times New Roman" w:eastAsia="Times New Roman" w:hAnsi="Times New Roman" w:cs="Times New Roman"/>
          <w:iCs/>
          <w:color w:val="000000"/>
          <w:sz w:val="24"/>
          <w:szCs w:val="24"/>
          <w:lang w:eastAsia="pl-PL"/>
        </w:rPr>
        <w:t xml:space="preserve">ceny dla 4 partii towarów, </w:t>
      </w:r>
      <w:r w:rsidR="008427BC" w:rsidRPr="008427BC">
        <w:rPr>
          <w:rFonts w:ascii="Times New Roman" w:eastAsia="Times New Roman" w:hAnsi="Times New Roman" w:cs="Times New Roman"/>
          <w:iCs/>
          <w:color w:val="000000"/>
          <w:sz w:val="24"/>
          <w:szCs w:val="24"/>
          <w:lang w:eastAsia="pl-PL"/>
        </w:rPr>
        <w:t xml:space="preserve">ceny jednostkowej dla </w:t>
      </w:r>
      <w:r w:rsidR="008427BC">
        <w:rPr>
          <w:rFonts w:ascii="Times New Roman" w:eastAsia="Times New Roman" w:hAnsi="Times New Roman" w:cs="Times New Roman"/>
          <w:iCs/>
          <w:color w:val="000000"/>
          <w:sz w:val="24"/>
          <w:szCs w:val="24"/>
          <w:lang w:eastAsia="pl-PL"/>
        </w:rPr>
        <w:t>49</w:t>
      </w:r>
      <w:r w:rsidR="008427BC" w:rsidRPr="008427BC">
        <w:rPr>
          <w:rFonts w:ascii="Times New Roman" w:eastAsia="Times New Roman" w:hAnsi="Times New Roman" w:cs="Times New Roman"/>
          <w:iCs/>
          <w:color w:val="000000"/>
          <w:sz w:val="24"/>
          <w:szCs w:val="24"/>
          <w:lang w:eastAsia="pl-PL"/>
        </w:rPr>
        <w:t xml:space="preserve"> partii towarów, oraz prawidłowo wyliczonej ceny jednostkowej dla </w:t>
      </w:r>
      <w:r w:rsidR="008427BC">
        <w:rPr>
          <w:rFonts w:ascii="Times New Roman" w:eastAsia="Times New Roman" w:hAnsi="Times New Roman" w:cs="Times New Roman"/>
          <w:iCs/>
          <w:color w:val="000000"/>
          <w:sz w:val="24"/>
          <w:szCs w:val="24"/>
          <w:lang w:eastAsia="pl-PL"/>
        </w:rPr>
        <w:t>9</w:t>
      </w:r>
      <w:r w:rsidR="008427BC" w:rsidRPr="008427BC">
        <w:rPr>
          <w:rFonts w:ascii="Times New Roman" w:eastAsia="Times New Roman" w:hAnsi="Times New Roman" w:cs="Times New Roman"/>
          <w:iCs/>
          <w:color w:val="000000"/>
          <w:sz w:val="24"/>
          <w:szCs w:val="24"/>
          <w:lang w:eastAsia="pl-PL"/>
        </w:rPr>
        <w:t xml:space="preserve"> partii </w:t>
      </w:r>
      <w:r w:rsidR="008427BC">
        <w:rPr>
          <w:rFonts w:ascii="Times New Roman" w:eastAsia="Times New Roman" w:hAnsi="Times New Roman" w:cs="Times New Roman"/>
          <w:iCs/>
          <w:color w:val="000000"/>
          <w:sz w:val="24"/>
          <w:szCs w:val="24"/>
          <w:lang w:eastAsia="pl-PL"/>
        </w:rPr>
        <w:t xml:space="preserve">towarów. </w:t>
      </w:r>
      <w:r w:rsidR="008427BC" w:rsidRPr="008427BC">
        <w:rPr>
          <w:rFonts w:ascii="Times New Roman" w:eastAsia="Times New Roman" w:hAnsi="Times New Roman" w:cs="Times New Roman"/>
          <w:iCs/>
          <w:color w:val="000000"/>
          <w:sz w:val="24"/>
          <w:szCs w:val="24"/>
          <w:lang w:eastAsia="pl-PL"/>
        </w:rPr>
        <w:t xml:space="preserve"> </w:t>
      </w:r>
      <w:r w:rsidR="008427BC">
        <w:rPr>
          <w:rFonts w:ascii="Times New Roman" w:eastAsia="Times New Roman" w:hAnsi="Times New Roman" w:cs="Times New Roman"/>
          <w:iCs/>
          <w:color w:val="000000"/>
          <w:sz w:val="24"/>
          <w:szCs w:val="24"/>
          <w:lang w:eastAsia="pl-PL"/>
        </w:rPr>
        <w:t>S</w:t>
      </w:r>
      <w:r w:rsidR="008427BC" w:rsidRPr="008427BC">
        <w:rPr>
          <w:rFonts w:ascii="Times New Roman" w:eastAsia="Times New Roman" w:hAnsi="Times New Roman" w:cs="Times New Roman"/>
          <w:iCs/>
          <w:color w:val="000000"/>
          <w:sz w:val="24"/>
          <w:szCs w:val="24"/>
          <w:lang w:eastAsia="pl-PL"/>
        </w:rPr>
        <w:t xml:space="preserve">twierdzone nieprawidłowości uniemożliwiały lub utrudniały konsumentowi skuteczne porównanie cen oferowanych do sprzedaży produktów z uwzględnieniem ich rzeczywistych gramatur, a w </w:t>
      </w:r>
      <w:r w:rsidR="008427BC">
        <w:rPr>
          <w:rFonts w:ascii="Times New Roman" w:eastAsia="Times New Roman" w:hAnsi="Times New Roman" w:cs="Times New Roman"/>
          <w:iCs/>
          <w:color w:val="000000"/>
          <w:sz w:val="24"/>
          <w:szCs w:val="24"/>
          <w:lang w:eastAsia="pl-PL"/>
        </w:rPr>
        <w:t>10</w:t>
      </w:r>
      <w:r w:rsidR="008427BC" w:rsidRPr="008427BC">
        <w:rPr>
          <w:rFonts w:ascii="Times New Roman" w:eastAsia="Times New Roman" w:hAnsi="Times New Roman" w:cs="Times New Roman"/>
          <w:iCs/>
          <w:color w:val="000000"/>
          <w:sz w:val="24"/>
          <w:szCs w:val="24"/>
          <w:lang w:eastAsia="pl-PL"/>
        </w:rPr>
        <w:t xml:space="preserve"> przypadk</w:t>
      </w:r>
      <w:r w:rsidR="008427BC">
        <w:rPr>
          <w:rFonts w:ascii="Times New Roman" w:eastAsia="Times New Roman" w:hAnsi="Times New Roman" w:cs="Times New Roman"/>
          <w:iCs/>
          <w:color w:val="000000"/>
          <w:sz w:val="24"/>
          <w:szCs w:val="24"/>
          <w:lang w:eastAsia="pl-PL"/>
        </w:rPr>
        <w:t>ach</w:t>
      </w:r>
      <w:r w:rsidR="008427BC" w:rsidRPr="008427BC">
        <w:rPr>
          <w:rFonts w:ascii="Times New Roman" w:eastAsia="Times New Roman" w:hAnsi="Times New Roman" w:cs="Times New Roman"/>
          <w:iCs/>
          <w:color w:val="000000"/>
          <w:sz w:val="24"/>
          <w:szCs w:val="24"/>
          <w:lang w:eastAsia="pl-PL"/>
        </w:rPr>
        <w:t xml:space="preserve"> pozbawiała konsumenta jakiejkolwiek informacji o cenie produktu</w:t>
      </w:r>
      <w:r>
        <w:rPr>
          <w:rFonts w:ascii="Times New Roman" w:eastAsia="Times New Roman" w:hAnsi="Times New Roman" w:cs="Times New Roman"/>
          <w:color w:val="000000"/>
          <w:sz w:val="24"/>
          <w:szCs w:val="24"/>
          <w:lang w:eastAsia="pl-PL"/>
        </w:rPr>
        <w:t>;</w:t>
      </w:r>
    </w:p>
    <w:p w14:paraId="49EF71BB" w14:textId="1B55D600" w:rsidR="0026645F" w:rsidRDefault="0026645F" w:rsidP="0026645F">
      <w:pPr>
        <w:numPr>
          <w:ilvl w:val="0"/>
          <w:numId w:val="30"/>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lastRenderedPageBreak/>
        <w:t xml:space="preserve">fakt, że jest to </w:t>
      </w:r>
      <w:r>
        <w:rPr>
          <w:rFonts w:ascii="Times New Roman" w:eastAsia="Times New Roman" w:hAnsi="Times New Roman" w:cs="Times New Roman"/>
          <w:b/>
          <w:bCs/>
          <w:iCs/>
          <w:color w:val="000000"/>
          <w:sz w:val="24"/>
          <w:szCs w:val="24"/>
          <w:lang w:eastAsia="pl-PL"/>
        </w:rPr>
        <w:t>pierwsze naruszenie</w:t>
      </w:r>
      <w:r>
        <w:rPr>
          <w:rFonts w:ascii="Times New Roman" w:eastAsia="Times New Roman" w:hAnsi="Times New Roman" w:cs="Times New Roman"/>
          <w:iCs/>
          <w:color w:val="000000"/>
          <w:sz w:val="24"/>
          <w:szCs w:val="24"/>
          <w:lang w:eastAsia="pl-PL"/>
        </w:rPr>
        <w:t xml:space="preserve"> przez przedsiębiorcę przepisów w zakresie uwidaczniania cen</w:t>
      </w:r>
      <w:r w:rsidR="00A165E9">
        <w:rPr>
          <w:rFonts w:ascii="Times New Roman" w:eastAsia="Times New Roman" w:hAnsi="Times New Roman" w:cs="Times New Roman"/>
          <w:iCs/>
          <w:color w:val="000000"/>
          <w:sz w:val="24"/>
          <w:szCs w:val="24"/>
          <w:lang w:eastAsia="pl-PL"/>
        </w:rPr>
        <w:t>, stwierdzone przez organ</w:t>
      </w:r>
      <w:r>
        <w:rPr>
          <w:rFonts w:ascii="Times New Roman" w:eastAsia="Times New Roman" w:hAnsi="Times New Roman" w:cs="Times New Roman"/>
          <w:iCs/>
          <w:color w:val="000000"/>
          <w:sz w:val="24"/>
          <w:szCs w:val="24"/>
          <w:lang w:eastAsia="pl-PL"/>
        </w:rPr>
        <w:t>;</w:t>
      </w:r>
    </w:p>
    <w:p w14:paraId="01EAFF36" w14:textId="664CE1EE" w:rsidR="0026645F" w:rsidRDefault="0026645F" w:rsidP="0026645F">
      <w:pPr>
        <w:numPr>
          <w:ilvl w:val="0"/>
          <w:numId w:val="30"/>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Cs/>
          <w:color w:val="000000"/>
          <w:sz w:val="24"/>
          <w:szCs w:val="24"/>
          <w:lang w:eastAsia="pl-PL"/>
        </w:rPr>
        <w:t>wielkość obrotów i przychodu</w:t>
      </w:r>
      <w:r>
        <w:rPr>
          <w:rFonts w:ascii="Times New Roman" w:eastAsia="Times New Roman" w:hAnsi="Times New Roman" w:cs="Times New Roman"/>
          <w:iCs/>
          <w:color w:val="000000"/>
          <w:sz w:val="24"/>
          <w:szCs w:val="24"/>
          <w:lang w:eastAsia="pl-PL"/>
        </w:rPr>
        <w:t xml:space="preserve"> </w:t>
      </w:r>
      <w:r w:rsidR="000C47D5">
        <w:rPr>
          <w:rFonts w:ascii="Times New Roman" w:eastAsia="Times New Roman" w:hAnsi="Times New Roman" w:cs="Times New Roman"/>
          <w:iCs/>
          <w:color w:val="000000"/>
          <w:sz w:val="24"/>
          <w:szCs w:val="24"/>
          <w:lang w:eastAsia="pl-PL"/>
        </w:rPr>
        <w:t>kontrolowanego</w:t>
      </w:r>
      <w:r>
        <w:rPr>
          <w:rFonts w:ascii="Times New Roman" w:eastAsia="Times New Roman" w:hAnsi="Times New Roman" w:cs="Times New Roman"/>
          <w:iCs/>
          <w:color w:val="000000"/>
          <w:sz w:val="24"/>
          <w:szCs w:val="24"/>
          <w:lang w:eastAsia="pl-PL"/>
        </w:rPr>
        <w:t>.</w:t>
      </w:r>
    </w:p>
    <w:p w14:paraId="2F4D59CA" w14:textId="77777777" w:rsidR="0026645F" w:rsidRDefault="0026645F" w:rsidP="0026645F">
      <w:pPr>
        <w:tabs>
          <w:tab w:val="left" w:pos="0"/>
          <w:tab w:val="left" w:pos="708"/>
        </w:tabs>
        <w:suppressAutoHyphens/>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Biorąc pod uwagę wymienione kryteria nałożenie kary pieniężnej w kwocie </w:t>
      </w:r>
      <w:r>
        <w:rPr>
          <w:rFonts w:ascii="Times New Roman" w:eastAsia="Times New Roman" w:hAnsi="Times New Roman" w:cs="Times New Roman"/>
          <w:b/>
          <w:sz w:val="24"/>
          <w:szCs w:val="24"/>
          <w:lang w:eastAsia="zh-CN"/>
        </w:rPr>
        <w:t xml:space="preserve">2000 zł </w:t>
      </w:r>
      <w:r>
        <w:rPr>
          <w:rFonts w:ascii="Times New Roman" w:eastAsia="Times New Roman" w:hAnsi="Times New Roman" w:cs="Times New Roman"/>
          <w:b/>
          <w:sz w:val="24"/>
          <w:szCs w:val="24"/>
          <w:lang w:eastAsia="zh-CN"/>
        </w:rPr>
        <w:br/>
      </w:r>
      <w:r>
        <w:rPr>
          <w:rFonts w:ascii="Times New Roman" w:eastAsia="Times New Roman" w:hAnsi="Times New Roman" w:cs="Times New Roman"/>
          <w:sz w:val="24"/>
          <w:szCs w:val="24"/>
          <w:lang w:eastAsia="zh-CN"/>
        </w:rPr>
        <w:t xml:space="preserve">w stosunku do przewidzianej w ustawie kary określonej w maksymalnej wysokości </w:t>
      </w:r>
      <w:r>
        <w:rPr>
          <w:rFonts w:ascii="Times New Roman" w:eastAsia="Times New Roman" w:hAnsi="Times New Roman" w:cs="Times New Roman"/>
          <w:sz w:val="24"/>
          <w:szCs w:val="24"/>
          <w:lang w:eastAsia="zh-CN"/>
        </w:rPr>
        <w:br/>
        <w:t xml:space="preserve">do 20000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Pr>
          <w:rFonts w:ascii="Times New Roman" w:eastAsia="Times New Roman" w:hAnsi="Times New Roman" w:cs="Times New Roman"/>
          <w:sz w:val="24"/>
          <w:szCs w:val="24"/>
          <w:lang w:eastAsia="zh-CN"/>
        </w:rPr>
        <w:br/>
        <w:t xml:space="preserve">i odstraszająca. </w:t>
      </w:r>
    </w:p>
    <w:p w14:paraId="457A6371" w14:textId="7F25E4A9" w:rsidR="0026645F" w:rsidRDefault="0026645F" w:rsidP="0026645F">
      <w:pPr>
        <w:tabs>
          <w:tab w:val="left" w:pos="0"/>
          <w:tab w:val="left" w:pos="708"/>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w:t>
      </w:r>
      <w:r w:rsidR="00E67BAB">
        <w:rPr>
          <w:rFonts w:ascii="Times New Roman" w:eastAsia="Times New Roman" w:hAnsi="Times New Roman" w:cs="Times New Roman"/>
          <w:sz w:val="24"/>
          <w:szCs w:val="24"/>
          <w:lang w:eastAsia="zh-CN"/>
        </w:rPr>
        <w:t>25</w:t>
      </w:r>
      <w:r>
        <w:rPr>
          <w:rFonts w:ascii="Times New Roman" w:eastAsia="Times New Roman" w:hAnsi="Times New Roman" w:cs="Times New Roman"/>
          <w:sz w:val="24"/>
          <w:szCs w:val="24"/>
          <w:lang w:eastAsia="zh-CN"/>
        </w:rPr>
        <w:t xml:space="preserve"> 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w:t>
      </w:r>
    </w:p>
    <w:p w14:paraId="7ADA1104" w14:textId="5415AC48" w:rsidR="00E67BAB" w:rsidRDefault="0026645F" w:rsidP="00122B11">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Stwierdzone nieprawidłowości zostały na zasadzie dobrowolności wyeliminowane </w:t>
      </w:r>
      <w:r w:rsidR="003C1A6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tj. zapewniono konsumentom dostęp do informacji o cenach towarów zgodnie z ustawowymi wymaganiami, jednak organ zwraca uwagę, że podjęte działania naprawcze miały charakter następczy i zostały wykonane w związku z kontrolą Inspekcji Handlowej. </w:t>
      </w:r>
      <w:bookmarkStart w:id="11" w:name="_Hlk118456467"/>
      <w:r w:rsidR="00E67BAB">
        <w:rPr>
          <w:rFonts w:ascii="Times New Roman" w:eastAsia="Times New Roman" w:hAnsi="Times New Roman" w:cs="Times New Roman"/>
          <w:sz w:val="24"/>
          <w:szCs w:val="24"/>
          <w:lang w:eastAsia="zh-CN"/>
        </w:rPr>
        <w:t xml:space="preserve">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r w:rsidR="00710C40">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w:t>
      </w:r>
      <w:bookmarkEnd w:id="11"/>
      <w:r w:rsidR="00710C40">
        <w:rPr>
          <w:rFonts w:ascii="Times New Roman" w:eastAsia="Times New Roman" w:hAnsi="Times New Roman" w:cs="Times New Roman"/>
          <w:sz w:val="24"/>
          <w:szCs w:val="24"/>
          <w:lang w:eastAsia="zh-CN"/>
        </w:rPr>
        <w:t xml:space="preserve"> </w:t>
      </w:r>
      <w:r w:rsidR="00E67BAB">
        <w:rPr>
          <w:rFonts w:ascii="Times New Roman" w:eastAsia="Times New Roman" w:hAnsi="Times New Roman" w:cs="Times New Roman"/>
          <w:sz w:val="24"/>
          <w:szCs w:val="24"/>
          <w:lang w:eastAsia="zh-CN"/>
        </w:rPr>
        <w:t xml:space="preserve">Mając na uwadze charakter odpowiedzialności administracyjnej, </w:t>
      </w:r>
      <w:r w:rsidR="00710C40">
        <w:rPr>
          <w:rFonts w:ascii="Times New Roman" w:eastAsia="Times New Roman" w:hAnsi="Times New Roman" w:cs="Times New Roman"/>
          <w:sz w:val="24"/>
          <w:szCs w:val="24"/>
          <w:lang w:eastAsia="zh-CN"/>
        </w:rPr>
        <w:t xml:space="preserve">                                  </w:t>
      </w:r>
      <w:r w:rsidR="00E67BAB">
        <w:rPr>
          <w:rFonts w:ascii="Times New Roman" w:eastAsia="Times New Roman" w:hAnsi="Times New Roman" w:cs="Times New Roman"/>
          <w:sz w:val="24"/>
          <w:szCs w:val="24"/>
          <w:lang w:eastAsia="zh-CN"/>
        </w:rPr>
        <w:t>bez znaczenia pozostają okoliczności, w wyniku których strona dopuściła się nieprawidłowości, gdyż karę wymierza się za samo naruszenie prawa.</w:t>
      </w:r>
    </w:p>
    <w:p w14:paraId="1ACBC3D0" w14:textId="77777777" w:rsidR="00E67BAB" w:rsidRDefault="00E67BAB" w:rsidP="00E67BAB">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Jednocześnie organ nie znalazł podstaw do odstąpienia od wymierzenia kary pieniężnej. </w:t>
      </w:r>
    </w:p>
    <w:p w14:paraId="53D4D24D" w14:textId="77777777" w:rsidR="0026645F" w:rsidRDefault="0026645F" w:rsidP="0026645F">
      <w:pPr>
        <w:tabs>
          <w:tab w:val="left" w:pos="0"/>
          <w:tab w:val="left" w:pos="708"/>
        </w:tabs>
        <w:jc w:val="both"/>
        <w:rPr>
          <w:rFonts w:ascii="Times New Roman" w:eastAsia="Times New Roman" w:hAnsi="Times New Roman" w:cs="Times New Roman"/>
          <w:color w:val="000000"/>
          <w:sz w:val="12"/>
          <w:szCs w:val="12"/>
          <w:lang w:eastAsia="zh-CN"/>
        </w:rPr>
      </w:pPr>
    </w:p>
    <w:p w14:paraId="2694B515" w14:textId="38CD34C6" w:rsidR="0026645F" w:rsidRDefault="0026645F" w:rsidP="0026645F">
      <w:pPr>
        <w:tabs>
          <w:tab w:val="left" w:pos="0"/>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00A165E9">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color w:val="000000"/>
          <w:sz w:val="24"/>
          <w:szCs w:val="24"/>
          <w:lang w:eastAsia="zh-CN"/>
        </w:rPr>
        <w:t>MoP</w:t>
      </w:r>
      <w:proofErr w:type="spellEnd"/>
      <w:r>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Pr>
          <w:rFonts w:ascii="Times New Roman" w:eastAsia="Times New Roman" w:hAnsi="Times New Roman" w:cs="Times New Roman"/>
          <w:color w:val="000000"/>
          <w:sz w:val="24"/>
          <w:szCs w:val="24"/>
          <w:lang w:eastAsia="zh-CN"/>
        </w:rPr>
        <w:br/>
        <w:t>i niemożliwe do zapobieżenia (</w:t>
      </w:r>
      <w:r>
        <w:rPr>
          <w:rFonts w:ascii="Times New Roman" w:eastAsia="Times New Roman" w:hAnsi="Times New Roman" w:cs="Times New Roman"/>
          <w:i/>
          <w:iCs/>
          <w:color w:val="000000"/>
          <w:sz w:val="24"/>
          <w:szCs w:val="24"/>
          <w:lang w:eastAsia="zh-CN"/>
        </w:rPr>
        <w:t xml:space="preserve">vis </w:t>
      </w:r>
      <w:proofErr w:type="spellStart"/>
      <w:r>
        <w:rPr>
          <w:rFonts w:ascii="Times New Roman" w:eastAsia="Times New Roman" w:hAnsi="Times New Roman" w:cs="Times New Roman"/>
          <w:i/>
          <w:iCs/>
          <w:color w:val="000000"/>
          <w:sz w:val="24"/>
          <w:szCs w:val="24"/>
          <w:lang w:eastAsia="zh-CN"/>
        </w:rPr>
        <w:t>cui</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humana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infirmitas</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resistere</w:t>
      </w:r>
      <w:proofErr w:type="spellEnd"/>
      <w:r>
        <w:rPr>
          <w:rFonts w:ascii="Times New Roman" w:eastAsia="Times New Roman" w:hAnsi="Times New Roman" w:cs="Times New Roman"/>
          <w:i/>
          <w:iCs/>
          <w:color w:val="000000"/>
          <w:sz w:val="24"/>
          <w:szCs w:val="24"/>
          <w:lang w:eastAsia="zh-CN"/>
        </w:rPr>
        <w:t xml:space="preserve"> non </w:t>
      </w:r>
      <w:proofErr w:type="spellStart"/>
      <w:r>
        <w:rPr>
          <w:rFonts w:ascii="Times New Roman" w:eastAsia="Times New Roman" w:hAnsi="Times New Roman" w:cs="Times New Roman"/>
          <w:i/>
          <w:iCs/>
          <w:color w:val="000000"/>
          <w:sz w:val="24"/>
          <w:szCs w:val="24"/>
          <w:lang w:eastAsia="zh-CN"/>
        </w:rPr>
        <w:t>potest</w:t>
      </w:r>
      <w:proofErr w:type="spellEnd"/>
      <w:r>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lastRenderedPageBreak/>
        <w:t xml:space="preserve">– (A. </w:t>
      </w:r>
      <w:proofErr w:type="spellStart"/>
      <w:r>
        <w:rPr>
          <w:rFonts w:ascii="Times New Roman" w:eastAsia="Times New Roman" w:hAnsi="Times New Roman" w:cs="Times New Roman"/>
          <w:color w:val="000000"/>
          <w:sz w:val="24"/>
          <w:szCs w:val="24"/>
          <w:lang w:eastAsia="zh-CN"/>
        </w:rPr>
        <w:t>Kidyba</w:t>
      </w:r>
      <w:proofErr w:type="spellEnd"/>
      <w:r>
        <w:rPr>
          <w:rFonts w:ascii="Times New Roman" w:eastAsia="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w:t>
      </w:r>
      <w:r w:rsidR="007E69E4">
        <w:rPr>
          <w:rFonts w:ascii="Times New Roman" w:eastAsia="Times New Roman" w:hAnsi="Times New Roman" w:cs="Times New Roman"/>
          <w:color w:val="000000"/>
          <w:sz w:val="24"/>
          <w:szCs w:val="24"/>
          <w:lang w:eastAsia="zh-CN"/>
        </w:rPr>
        <w:t>owej</w:t>
      </w:r>
      <w:r>
        <w:rPr>
          <w:rFonts w:ascii="Times New Roman" w:eastAsia="Times New Roman" w:hAnsi="Times New Roman" w:cs="Times New Roman"/>
          <w:color w:val="000000"/>
          <w:sz w:val="24"/>
          <w:szCs w:val="24"/>
          <w:lang w:eastAsia="zh-CN"/>
        </w:rPr>
        <w:t>.</w:t>
      </w:r>
    </w:p>
    <w:p w14:paraId="31F3A9B1" w14:textId="77777777" w:rsidR="0026645F" w:rsidRPr="00E67BAB" w:rsidRDefault="0026645F" w:rsidP="007E69E4">
      <w:pPr>
        <w:pStyle w:val="Bezodstpw"/>
        <w:jc w:val="both"/>
        <w:rPr>
          <w:rFonts w:ascii="Times New Roman" w:hAnsi="Times New Roman" w:cs="Times New Roman"/>
          <w:sz w:val="24"/>
          <w:szCs w:val="24"/>
          <w:lang w:eastAsia="zh-CN"/>
        </w:rPr>
      </w:pPr>
      <w:r w:rsidRPr="00E67BAB">
        <w:rPr>
          <w:rFonts w:ascii="Times New Roman" w:hAnsi="Times New Roman" w:cs="Times New Roman"/>
          <w:sz w:val="24"/>
          <w:szCs w:val="24"/>
          <w:lang w:eastAsia="zh-CN"/>
        </w:rPr>
        <w:t>Przesłanki odstąpienia od nałożenia administracyjnej kary pieniężnej określone są także</w:t>
      </w:r>
      <w:r w:rsidRPr="00E67BAB">
        <w:rPr>
          <w:rFonts w:ascii="Times New Roman" w:hAnsi="Times New Roman" w:cs="Times New Roman"/>
          <w:sz w:val="24"/>
          <w:szCs w:val="24"/>
          <w:lang w:eastAsia="zh-CN"/>
        </w:rPr>
        <w:br/>
        <w:t>w art. 189f § 1 Kpa, który stanowi, że organ administracji publicznej, w drodze decyzji, odstępuje od nałożenia administracyjnej kary pieniężnej i poprzestaje na pouczeniu, jeżeli:</w:t>
      </w:r>
    </w:p>
    <w:p w14:paraId="6BC1B494" w14:textId="336E64C0" w:rsidR="0026645F" w:rsidRPr="00E67BAB" w:rsidRDefault="0026645F" w:rsidP="007E69E4">
      <w:pPr>
        <w:pStyle w:val="Bezodstpw"/>
        <w:numPr>
          <w:ilvl w:val="0"/>
          <w:numId w:val="36"/>
        </w:numPr>
        <w:jc w:val="both"/>
        <w:rPr>
          <w:rFonts w:ascii="Times New Roman" w:hAnsi="Times New Roman" w:cs="Times New Roman"/>
          <w:sz w:val="24"/>
          <w:szCs w:val="24"/>
          <w:lang w:eastAsia="zh-CN"/>
        </w:rPr>
      </w:pPr>
      <w:r w:rsidRPr="00E67BAB">
        <w:rPr>
          <w:rFonts w:ascii="Times New Roman" w:hAnsi="Times New Roman" w:cs="Times New Roman"/>
          <w:sz w:val="24"/>
          <w:szCs w:val="24"/>
          <w:lang w:eastAsia="zh-CN"/>
        </w:rPr>
        <w:t>waga naruszenia prawa jest znikoma, a strona zaprzestała naruszania prawa lub</w:t>
      </w:r>
      <w:r w:rsidR="007E69E4">
        <w:rPr>
          <w:rFonts w:ascii="Times New Roman" w:hAnsi="Times New Roman" w:cs="Times New Roman"/>
          <w:sz w:val="24"/>
          <w:szCs w:val="24"/>
          <w:lang w:eastAsia="zh-CN"/>
        </w:rPr>
        <w:t>,</w:t>
      </w:r>
    </w:p>
    <w:p w14:paraId="01398456" w14:textId="044469D7" w:rsidR="0026645F" w:rsidRDefault="0026645F" w:rsidP="007E69E4">
      <w:pPr>
        <w:pStyle w:val="Bezodstpw"/>
        <w:numPr>
          <w:ilvl w:val="0"/>
          <w:numId w:val="36"/>
        </w:numPr>
        <w:jc w:val="both"/>
        <w:rPr>
          <w:rFonts w:ascii="Times New Roman" w:hAnsi="Times New Roman" w:cs="Times New Roman"/>
          <w:sz w:val="24"/>
          <w:szCs w:val="24"/>
          <w:lang w:eastAsia="zh-CN"/>
        </w:rPr>
      </w:pPr>
      <w:r w:rsidRPr="00E67BAB">
        <w:rPr>
          <w:rFonts w:ascii="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E67BAB">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4F9D1899" w14:textId="77777777" w:rsidR="00E67BAB" w:rsidRPr="00E67BAB" w:rsidRDefault="00E67BAB" w:rsidP="00E67BAB">
      <w:pPr>
        <w:pStyle w:val="Bezodstpw"/>
        <w:rPr>
          <w:rFonts w:ascii="Times New Roman" w:hAnsi="Times New Roman" w:cs="Times New Roman"/>
          <w:sz w:val="24"/>
          <w:szCs w:val="24"/>
          <w:lang w:eastAsia="zh-CN"/>
        </w:rPr>
      </w:pPr>
    </w:p>
    <w:p w14:paraId="1E53119E" w14:textId="6A223749" w:rsidR="006606F2" w:rsidRDefault="006606F2" w:rsidP="006606F2">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brak informacji dotyczących ceny jednostkowej czy też błędnie podanej ceny jednostkowej, dotyczyła 68 produktów na 100 sprawdzonych – tym samym w odniesieniu do 68%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w:t>
      </w:r>
      <w:r w:rsidR="00122B1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6C7D85E" w14:textId="77777777" w:rsidR="0026645F" w:rsidRDefault="0026645F" w:rsidP="0026645F">
      <w:pPr>
        <w:tabs>
          <w:tab w:val="left" w:pos="0"/>
          <w:tab w:val="left" w:pos="708"/>
        </w:tabs>
        <w:spacing w:after="120"/>
        <w:jc w:val="both"/>
        <w:rPr>
          <w:rFonts w:ascii="Times New Roman" w:eastAsia="Times New Roman" w:hAnsi="Times New Roman" w:cs="Times New Roman"/>
          <w:sz w:val="10"/>
          <w:szCs w:val="10"/>
          <w:lang w:eastAsia="pl-PL"/>
        </w:rPr>
      </w:pPr>
    </w:p>
    <w:p w14:paraId="2D8EEBCE" w14:textId="5D10A060" w:rsidR="006606F2" w:rsidRDefault="006606F2" w:rsidP="006606F2">
      <w:pPr>
        <w:tabs>
          <w:tab w:val="left" w:pos="0"/>
          <w:tab w:val="left" w:pos="708"/>
        </w:tabs>
        <w:spacing w:after="1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lang w:eastAsia="pl-PL"/>
        </w:rPr>
        <w:t xml:space="preserve">W przedmiotowej sprawie </w:t>
      </w:r>
      <w:bookmarkStart w:id="12" w:name="_Hlk111628721"/>
      <w:r>
        <w:rPr>
          <w:rFonts w:ascii="Times New Roman" w:eastAsia="Times New Roman" w:hAnsi="Times New Roman" w:cs="Times New Roman"/>
          <w:sz w:val="24"/>
          <w:szCs w:val="24"/>
          <w:lang w:eastAsia="pl-PL"/>
        </w:rPr>
        <w:t xml:space="preserve">Podkarpacki Wojewódzki Inspektor Inspekcji Handlowej </w:t>
      </w:r>
      <w:bookmarkEnd w:id="12"/>
      <w:r>
        <w:rPr>
          <w:rFonts w:ascii="Times New Roman" w:eastAsia="Times New Roman" w:hAnsi="Times New Roman" w:cs="Times New Roman"/>
          <w:sz w:val="24"/>
          <w:szCs w:val="24"/>
          <w:lang w:eastAsia="pl-PL"/>
        </w:rPr>
        <w:t xml:space="preserve">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nie mogła zostać </w:t>
      </w:r>
      <w:r>
        <w:rPr>
          <w:rFonts w:ascii="Times New Roman" w:eastAsia="Times New Roman" w:hAnsi="Times New Roman" w:cs="Times New Roman"/>
          <w:sz w:val="24"/>
          <w:szCs w:val="24"/>
          <w:shd w:val="clear" w:color="auto" w:fill="FFFFFF"/>
          <w:lang w:eastAsia="pl-PL"/>
        </w:rPr>
        <w:t xml:space="preserve">ukarana za wykroczenie lub wykroczenie skarbowe, </w:t>
      </w:r>
      <w:r w:rsidR="00122B11">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13BBB15D" w14:textId="77777777" w:rsidR="0026645F" w:rsidRDefault="0026645F" w:rsidP="0026645F">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Brak jest także podstaw do odstąpienia od nałożenia kary pieniężnej na podstawie art. 189f</w:t>
      </w:r>
      <w:r>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Pr>
          <w:rFonts w:ascii="Times New Roman" w:eastAsia="Times New Roman" w:hAnsi="Times New Roman" w:cs="Times New Roman"/>
          <w:sz w:val="24"/>
          <w:szCs w:val="24"/>
          <w:lang w:eastAsia="zh-CN"/>
        </w:rPr>
        <w:br/>
        <w:t xml:space="preserve">do przedstawienia dowodów potwierdzających: </w:t>
      </w:r>
    </w:p>
    <w:p w14:paraId="228FFC2D" w14:textId="77777777" w:rsidR="0026645F" w:rsidRDefault="0026645F" w:rsidP="0026645F">
      <w:pPr>
        <w:numPr>
          <w:ilvl w:val="0"/>
          <w:numId w:val="32"/>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 naruszenia prawa lub</w:t>
      </w:r>
    </w:p>
    <w:p w14:paraId="08CA1774" w14:textId="61E55FDC" w:rsidR="0026645F" w:rsidRDefault="0026645F" w:rsidP="0026645F">
      <w:pPr>
        <w:numPr>
          <w:ilvl w:val="0"/>
          <w:numId w:val="32"/>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379B64B9" w14:textId="77777777" w:rsidR="00122B11" w:rsidRDefault="00122B11" w:rsidP="00122B11">
      <w:pPr>
        <w:suppressAutoHyphens/>
        <w:ind w:left="360"/>
        <w:jc w:val="both"/>
        <w:rPr>
          <w:rFonts w:ascii="Times New Roman" w:eastAsia="Times New Roman" w:hAnsi="Times New Roman" w:cs="Times New Roman"/>
          <w:sz w:val="24"/>
          <w:szCs w:val="24"/>
          <w:lang w:eastAsia="zh-CN"/>
        </w:rPr>
      </w:pPr>
    </w:p>
    <w:p w14:paraId="4BF26D18" w14:textId="7447A70D" w:rsidR="0026645F" w:rsidRDefault="0026645F" w:rsidP="0026645F">
      <w:pPr>
        <w:tabs>
          <w:tab w:val="left" w:pos="708"/>
        </w:tabs>
        <w:suppressAutoHyphens/>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Pr>
          <w:rFonts w:ascii="Times New Roman" w:eastAsia="Times New Roman" w:hAnsi="Times New Roman" w:cs="Times New Roman"/>
          <w:sz w:val="24"/>
          <w:szCs w:val="24"/>
          <w:lang w:eastAsia="zh-CN"/>
        </w:rPr>
        <w:t xml:space="preserve">skuteczna, proporcjonalna </w:t>
      </w:r>
      <w:r w:rsidR="00A165E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 odstraszająca</w:t>
      </w:r>
      <w:r>
        <w:rPr>
          <w:rFonts w:ascii="Times New Roman" w:eastAsia="Times New Roman" w:hAnsi="Times New Roman" w:cs="Times New Roman"/>
          <w:kern w:val="2"/>
          <w:sz w:val="24"/>
          <w:szCs w:val="24"/>
          <w:lang w:eastAsia="zh-CN"/>
        </w:rPr>
        <w:t xml:space="preserve">. Kara musi także spełniać funkcję prewencyjną oraz dyscyplinująco-represyjną. W ocenie organu, przy zastosowaniu kryteriów ustanowionych przez prawodawcę krajowego, wskazanych w ustawie, a które przy wymierzaniu kary </w:t>
      </w:r>
      <w:r>
        <w:rPr>
          <w:rFonts w:ascii="Times New Roman" w:eastAsia="Times New Roman" w:hAnsi="Times New Roman" w:cs="Times New Roman"/>
          <w:sz w:val="24"/>
          <w:szCs w:val="24"/>
          <w:lang w:eastAsia="pl-PL"/>
        </w:rPr>
        <w:t>tutejszy organ Inspekcji Handlowej</w:t>
      </w:r>
      <w:r>
        <w:rPr>
          <w:rFonts w:ascii="Times New Roman" w:eastAsia="Times New Roman" w:hAnsi="Times New Roman" w:cs="Times New Roman"/>
          <w:kern w:val="2"/>
          <w:sz w:val="24"/>
          <w:szCs w:val="24"/>
          <w:lang w:eastAsia="zh-CN"/>
        </w:rPr>
        <w:t xml:space="preserve"> wziął pod uwagę, nałożona kara wymagania te spełnia.</w:t>
      </w:r>
    </w:p>
    <w:p w14:paraId="2E501526" w14:textId="77777777" w:rsidR="0026645F" w:rsidRDefault="0026645F" w:rsidP="0026645F">
      <w:pPr>
        <w:tabs>
          <w:tab w:val="left" w:pos="708"/>
        </w:tabs>
        <w:suppressAutoHyphens/>
        <w:jc w:val="both"/>
        <w:rPr>
          <w:rFonts w:ascii="Times New Roman" w:eastAsia="Times New Roman" w:hAnsi="Times New Roman" w:cs="Times New Roman"/>
          <w:kern w:val="2"/>
          <w:sz w:val="12"/>
          <w:szCs w:val="12"/>
          <w:lang w:eastAsia="zh-CN"/>
        </w:rPr>
      </w:pPr>
    </w:p>
    <w:p w14:paraId="51482E11" w14:textId="09F54A72" w:rsidR="0026645F" w:rsidRDefault="0026645F" w:rsidP="0026645F">
      <w:pPr>
        <w:tabs>
          <w:tab w:val="left" w:pos="708"/>
        </w:tabs>
        <w:suppressAutoHyphens/>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 xml:space="preserve">Z dniem 1 stycznia 2020 r. wszedł w życie art. 61 ustawy z dnia 31 lipca 2019 r. o zmianie niektórych ustaw w celu ograniczenia obciążeń regulacyjnych (Dz. U. z 2019 r. poz. 1495 </w:t>
      </w:r>
      <w:r w:rsidR="00122B1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ze zm.), który wprowadził do ustawy Prawo przedsiębiorców w art. 21a, nową instytucję </w:t>
      </w:r>
      <w:r w:rsidR="00122B1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 tzw.: „prawo do błędu”. Polega ona na tym, że w sytuacji gdy przedsiębiorca wpisany </w:t>
      </w:r>
      <w:r w:rsidR="00122B1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do Centralnej Ewidencji i Informacji o Działalności Gospodarczej (dalej: „CEIDG”) narusza przepisy prawa związane z wykonywaną działalnością gospodarczą w okresie 12 miesięcy </w:t>
      </w:r>
      <w:r w:rsidR="00122B1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od dnia podjęcia działalności gospodarczej po raz pierwszy albo ponownie po upływie </w:t>
      </w:r>
      <w:r w:rsidR="00122B1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591C2528" w14:textId="77777777" w:rsidR="0026645F" w:rsidRDefault="0026645F" w:rsidP="0026645F">
      <w:pPr>
        <w:tabs>
          <w:tab w:val="left" w:pos="0"/>
          <w:tab w:val="left" w:pos="708"/>
        </w:tabs>
        <w:spacing w:after="120"/>
        <w:jc w:val="both"/>
        <w:rPr>
          <w:rFonts w:ascii="Times New Roman" w:eastAsia="Times New Roman" w:hAnsi="Times New Roman" w:cs="Times New Roman"/>
          <w:color w:val="000000"/>
          <w:sz w:val="12"/>
          <w:szCs w:val="12"/>
          <w:lang w:eastAsia="zh-CN"/>
        </w:rPr>
      </w:pPr>
    </w:p>
    <w:p w14:paraId="27CA4759" w14:textId="77777777" w:rsidR="0026645F" w:rsidRDefault="0026645F" w:rsidP="0026645F">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Mając na uwadze powyższe Podkarpacki Wojewódzki Inspektor Inspekcji Handlowej orzekł jak w sentencji.</w:t>
      </w:r>
    </w:p>
    <w:p w14:paraId="1922D0A9" w14:textId="5B0E4F03" w:rsidR="006606F2" w:rsidRDefault="0026645F" w:rsidP="0026645F">
      <w:pPr>
        <w:tabs>
          <w:tab w:val="left" w:pos="0"/>
          <w:tab w:val="left" w:pos="708"/>
        </w:tab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Wydając przedmiotową decyzję Podkarpacki Wojewódzki Inspektor Inspekcji Handlowej oparł się na spójnym materiale dowodowym, to jest: </w:t>
      </w:r>
      <w:r w:rsidR="006606F2">
        <w:rPr>
          <w:rFonts w:ascii="Times New Roman" w:eastAsia="Times New Roman" w:hAnsi="Times New Roman" w:cs="Times New Roman"/>
          <w:color w:val="000000"/>
          <w:sz w:val="24"/>
          <w:szCs w:val="24"/>
          <w:lang w:eastAsia="zh-CN"/>
        </w:rPr>
        <w:t xml:space="preserve">zawiadomieniu o zamiarze wszczęcia kontroli DT.8360.1.33.2022 z dnia 3 czerwca 2022 r., </w:t>
      </w:r>
      <w:r>
        <w:rPr>
          <w:rFonts w:ascii="Times New Roman" w:eastAsia="Times New Roman" w:hAnsi="Times New Roman" w:cs="Times New Roman"/>
          <w:sz w:val="24"/>
          <w:szCs w:val="24"/>
          <w:lang w:eastAsia="zh-CN"/>
        </w:rPr>
        <w:t>protokole kontroli DT.8361.55.2022</w:t>
      </w:r>
      <w:r>
        <w:rPr>
          <w:rFonts w:ascii="Times New Roman" w:eastAsia="Times New Roman" w:hAnsi="Times New Roman" w:cs="Times New Roman"/>
          <w:sz w:val="24"/>
          <w:szCs w:val="24"/>
          <w:lang w:eastAsia="zh-CN"/>
        </w:rPr>
        <w:br/>
        <w:t xml:space="preserve">z dnia 15 lipca 2022 r. wraz z załącznikami, zawiadomieniu o wszczęciu postępowania z urzędu z dnia </w:t>
      </w:r>
      <w:r w:rsidR="006606F2">
        <w:rPr>
          <w:rFonts w:ascii="Times New Roman" w:eastAsia="Times New Roman" w:hAnsi="Times New Roman" w:cs="Times New Roman"/>
          <w:sz w:val="24"/>
          <w:szCs w:val="24"/>
          <w:lang w:eastAsia="zh-CN"/>
        </w:rPr>
        <w:t>15 września</w:t>
      </w:r>
      <w:r w:rsidRPr="006606F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2022 r., </w:t>
      </w:r>
      <w:r w:rsidR="006606F2">
        <w:rPr>
          <w:rFonts w:ascii="Times New Roman" w:eastAsia="Times New Roman" w:hAnsi="Times New Roman" w:cs="Times New Roman"/>
          <w:sz w:val="24"/>
          <w:szCs w:val="24"/>
          <w:lang w:eastAsia="zh-CN"/>
        </w:rPr>
        <w:t xml:space="preserve">zawiadomieniu o niezałatwieniu w terminie sprawy z dnia </w:t>
      </w:r>
      <w:r w:rsidR="006A75E3">
        <w:rPr>
          <w:rFonts w:ascii="Times New Roman" w:eastAsia="Times New Roman" w:hAnsi="Times New Roman" w:cs="Times New Roman"/>
          <w:sz w:val="24"/>
          <w:szCs w:val="24"/>
          <w:lang w:eastAsia="zh-CN"/>
        </w:rPr>
        <w:t xml:space="preserve">                            </w:t>
      </w:r>
      <w:r w:rsidR="006606F2">
        <w:rPr>
          <w:rFonts w:ascii="Times New Roman" w:eastAsia="Times New Roman" w:hAnsi="Times New Roman" w:cs="Times New Roman"/>
          <w:sz w:val="24"/>
          <w:szCs w:val="24"/>
          <w:lang w:eastAsia="zh-CN"/>
        </w:rPr>
        <w:t xml:space="preserve">17 października 2022 r., postanowieniu z dnia </w:t>
      </w:r>
      <w:r w:rsidR="006A75E3" w:rsidRPr="006A75E3">
        <w:rPr>
          <w:rFonts w:ascii="Times New Roman" w:eastAsia="Times New Roman" w:hAnsi="Times New Roman" w:cs="Times New Roman"/>
          <w:sz w:val="24"/>
          <w:szCs w:val="24"/>
          <w:lang w:eastAsia="zh-CN"/>
        </w:rPr>
        <w:t>17</w:t>
      </w:r>
      <w:r w:rsidR="006606F2" w:rsidRPr="006A75E3">
        <w:rPr>
          <w:rFonts w:ascii="Times New Roman" w:eastAsia="Times New Roman" w:hAnsi="Times New Roman" w:cs="Times New Roman"/>
          <w:sz w:val="24"/>
          <w:szCs w:val="24"/>
          <w:lang w:eastAsia="zh-CN"/>
        </w:rPr>
        <w:t xml:space="preserve"> listopada </w:t>
      </w:r>
      <w:r w:rsidR="006606F2">
        <w:rPr>
          <w:rFonts w:ascii="Times New Roman" w:eastAsia="Times New Roman" w:hAnsi="Times New Roman" w:cs="Times New Roman"/>
          <w:sz w:val="24"/>
          <w:szCs w:val="24"/>
          <w:lang w:eastAsia="zh-CN"/>
        </w:rPr>
        <w:t xml:space="preserve">2022 r. o włączeniu w poczet dowodów protokołu z posiedzenia komisji w sprawie oszacowania wielkości obrotu </w:t>
      </w:r>
      <w:r w:rsidR="00F14EBC">
        <w:rPr>
          <w:rFonts w:ascii="Times New Roman" w:eastAsia="Times New Roman" w:hAnsi="Times New Roman" w:cs="Times New Roman"/>
          <w:sz w:val="24"/>
          <w:szCs w:val="24"/>
          <w:lang w:eastAsia="zh-CN"/>
        </w:rPr>
        <w:t xml:space="preserve">                                 </w:t>
      </w:r>
      <w:r w:rsidR="006606F2">
        <w:rPr>
          <w:rFonts w:ascii="Times New Roman" w:eastAsia="Times New Roman" w:hAnsi="Times New Roman" w:cs="Times New Roman"/>
          <w:sz w:val="24"/>
          <w:szCs w:val="24"/>
          <w:lang w:eastAsia="zh-CN"/>
        </w:rPr>
        <w:t xml:space="preserve">i przychodów spółki, protokół z dnia </w:t>
      </w:r>
      <w:r w:rsidR="00730EA0">
        <w:rPr>
          <w:rFonts w:ascii="Times New Roman" w:eastAsia="Times New Roman" w:hAnsi="Times New Roman" w:cs="Times New Roman"/>
          <w:sz w:val="24"/>
          <w:szCs w:val="24"/>
          <w:lang w:eastAsia="zh-CN"/>
        </w:rPr>
        <w:t>17</w:t>
      </w:r>
      <w:r w:rsidR="006606F2">
        <w:rPr>
          <w:rFonts w:ascii="Times New Roman" w:eastAsia="Times New Roman" w:hAnsi="Times New Roman" w:cs="Times New Roman"/>
          <w:sz w:val="24"/>
          <w:szCs w:val="24"/>
          <w:lang w:eastAsia="zh-CN"/>
        </w:rPr>
        <w:t xml:space="preserve"> listopada 2022 r. z posiedzenia komisji w sprawie oszacowania wielkości obrotu i przychodów spółki.</w:t>
      </w:r>
    </w:p>
    <w:p w14:paraId="6347206A" w14:textId="77777777" w:rsidR="0026645F" w:rsidRDefault="0026645F" w:rsidP="00DA5AAF">
      <w:p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3AB36CFB" w14:textId="77777777" w:rsidR="0026645F" w:rsidRDefault="0026645F" w:rsidP="00DA5AAF">
      <w:pPr>
        <w:tabs>
          <w:tab w:val="left" w:pos="0"/>
          <w:tab w:val="left" w:pos="708"/>
        </w:tabs>
        <w:ind w:left="1080"/>
        <w:jc w:val="center"/>
        <w:rPr>
          <w:rFonts w:ascii="Times New Roman" w:eastAsia="Times New Roman" w:hAnsi="Times New Roman" w:cs="Times New Roman"/>
          <w:b/>
          <w:color w:val="000000"/>
          <w:sz w:val="26"/>
          <w:szCs w:val="26"/>
          <w:lang w:eastAsia="pl-PL"/>
        </w:rPr>
      </w:pPr>
      <w:r>
        <w:rPr>
          <w:rFonts w:ascii="Times New Roman" w:eastAsia="Times New Roman" w:hAnsi="Times New Roman" w:cs="Times New Roman"/>
          <w:b/>
          <w:color w:val="000000"/>
          <w:sz w:val="26"/>
          <w:szCs w:val="26"/>
          <w:lang w:eastAsia="pl-PL"/>
        </w:rPr>
        <w:t>NBP O/O w Rzeszowie 67 1010 1528 0016 5822 3100 0000,</w:t>
      </w:r>
    </w:p>
    <w:p w14:paraId="222952E1" w14:textId="0964C189" w:rsidR="007E69E4" w:rsidRDefault="0026645F" w:rsidP="00DA5AAF">
      <w:p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terminie 7 dni od dnia, w którym decyzja o wymierzeniu kary stała się ostateczna.</w:t>
      </w:r>
    </w:p>
    <w:p w14:paraId="796152EC" w14:textId="77777777" w:rsidR="0043416D" w:rsidRDefault="0043416D" w:rsidP="00DA5AAF">
      <w:pPr>
        <w:tabs>
          <w:tab w:val="left" w:pos="0"/>
          <w:tab w:val="left" w:pos="708"/>
        </w:tabs>
        <w:jc w:val="both"/>
        <w:rPr>
          <w:rFonts w:ascii="Times New Roman" w:eastAsia="Times New Roman" w:hAnsi="Times New Roman" w:cs="Times New Roman"/>
          <w:color w:val="000000"/>
          <w:sz w:val="24"/>
          <w:szCs w:val="24"/>
          <w:lang w:eastAsia="pl-PL"/>
        </w:rPr>
      </w:pPr>
    </w:p>
    <w:p w14:paraId="1C4C977C" w14:textId="77777777" w:rsidR="0026645F" w:rsidRDefault="0026645F" w:rsidP="0026645F">
      <w:pPr>
        <w:tabs>
          <w:tab w:val="left" w:pos="0"/>
          <w:tab w:val="left" w:pos="708"/>
        </w:tabs>
        <w:spacing w:after="120"/>
        <w:jc w:val="both"/>
        <w:rPr>
          <w:rFonts w:ascii="Times New Roman" w:eastAsia="Times New Roman" w:hAnsi="Times New Roman" w:cs="Times New Roman"/>
          <w:b/>
          <w:color w:val="000000"/>
          <w:u w:val="single"/>
          <w:lang w:eastAsia="pl-PL"/>
        </w:rPr>
      </w:pPr>
      <w:r>
        <w:rPr>
          <w:rFonts w:ascii="Times New Roman" w:eastAsia="Times New Roman" w:hAnsi="Times New Roman" w:cs="Times New Roman"/>
          <w:b/>
          <w:color w:val="000000"/>
          <w:u w:val="single"/>
          <w:lang w:eastAsia="pl-PL"/>
        </w:rPr>
        <w:t>Pouczenie:</w:t>
      </w:r>
    </w:p>
    <w:p w14:paraId="415C1E5A" w14:textId="78AFBD27" w:rsidR="0026645F" w:rsidRDefault="0026645F" w:rsidP="0026645F">
      <w:pPr>
        <w:numPr>
          <w:ilvl w:val="0"/>
          <w:numId w:val="33"/>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Zgodnie z art. 127 § 1 i 2 Kodeksu postępowania administracyjnego, od niniejszej decyzji przysługuje stronie odwołanie, które zgodnie z art. 129 § 1 i 2 kpa wnosi się do Prezesa Urzędu Ochrony Konkurencji </w:t>
      </w:r>
      <w:r w:rsidR="00F14EBC">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i Konsumentów, Pl. Powstańców Warszawy 1, 00-950 Warszawa za pośrednictwem Podkarpackiego Wojewódzkiego Inspektora Inspekcji Handlowej w terminie 14 dni od dnia jej doręczenia. </w:t>
      </w:r>
    </w:p>
    <w:p w14:paraId="06054647" w14:textId="77777777" w:rsidR="0026645F" w:rsidRDefault="0026645F" w:rsidP="0026645F">
      <w:pPr>
        <w:numPr>
          <w:ilvl w:val="0"/>
          <w:numId w:val="33"/>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49AFF3A" w14:textId="782663FD" w:rsidR="0026645F" w:rsidRDefault="0026645F" w:rsidP="0026645F">
      <w:pPr>
        <w:numPr>
          <w:ilvl w:val="0"/>
          <w:numId w:val="33"/>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w:t>
      </w:r>
      <w:r w:rsidR="00F14EBC">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o charakterze pieniężnym.</w:t>
      </w:r>
    </w:p>
    <w:p w14:paraId="1EE20069" w14:textId="77777777" w:rsidR="00DA5AAF" w:rsidRPr="00DA5AAF" w:rsidRDefault="00DA5AAF" w:rsidP="00DA5AAF">
      <w:pPr>
        <w:tabs>
          <w:tab w:val="left" w:pos="0"/>
          <w:tab w:val="left" w:pos="360"/>
        </w:tabs>
        <w:ind w:left="284"/>
        <w:contextualSpacing/>
        <w:jc w:val="both"/>
        <w:rPr>
          <w:rFonts w:ascii="Times New Roman" w:eastAsia="Times New Roman" w:hAnsi="Times New Roman" w:cs="Times New Roman"/>
          <w:color w:val="000000"/>
          <w:sz w:val="20"/>
          <w:szCs w:val="20"/>
          <w:lang w:eastAsia="pl-PL"/>
        </w:rPr>
      </w:pPr>
    </w:p>
    <w:p w14:paraId="093E2CA4" w14:textId="77777777" w:rsidR="0026645F" w:rsidRDefault="0026645F" w:rsidP="0026645F">
      <w:pPr>
        <w:tabs>
          <w:tab w:val="left" w:pos="0"/>
          <w:tab w:val="left" w:pos="708"/>
        </w:tabs>
        <w:spacing w:after="12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 xml:space="preserve">Otrzymują: </w:t>
      </w:r>
    </w:p>
    <w:p w14:paraId="31433784" w14:textId="77777777" w:rsidR="0026645F" w:rsidRDefault="0026645F" w:rsidP="0026645F">
      <w:pPr>
        <w:numPr>
          <w:ilvl w:val="0"/>
          <w:numId w:val="34"/>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Adresat;</w:t>
      </w:r>
    </w:p>
    <w:p w14:paraId="7AB595AC" w14:textId="77777777" w:rsidR="0026645F" w:rsidRDefault="0026645F" w:rsidP="0026645F">
      <w:pPr>
        <w:numPr>
          <w:ilvl w:val="0"/>
          <w:numId w:val="34"/>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Wydz. BA;</w:t>
      </w:r>
    </w:p>
    <w:p w14:paraId="233BD5B5" w14:textId="7FB53651" w:rsidR="0026645F" w:rsidRDefault="0026645F" w:rsidP="0026645F">
      <w:pPr>
        <w:numPr>
          <w:ilvl w:val="0"/>
          <w:numId w:val="34"/>
        </w:numPr>
        <w:tabs>
          <w:tab w:val="left" w:pos="0"/>
        </w:tabs>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aa (DT-T.S.).</w:t>
      </w:r>
      <w:r w:rsidR="00DA5AAF">
        <w:rPr>
          <w:rFonts w:ascii="Times New Roman" w:eastAsia="Times New Roman" w:hAnsi="Times New Roman" w:cs="Times New Roman"/>
          <w:color w:val="000000"/>
          <w:lang w:eastAsia="pl-PL"/>
        </w:rPr>
        <w:tab/>
      </w:r>
      <w:r w:rsidR="00DA5AAF">
        <w:rPr>
          <w:rFonts w:ascii="Times New Roman" w:eastAsia="Times New Roman" w:hAnsi="Times New Roman" w:cs="Times New Roman"/>
          <w:color w:val="000000"/>
          <w:lang w:eastAsia="pl-PL"/>
        </w:rPr>
        <w:tab/>
      </w:r>
      <w:r w:rsidR="00DA5AAF">
        <w:rPr>
          <w:rFonts w:ascii="Times New Roman" w:eastAsia="Times New Roman" w:hAnsi="Times New Roman" w:cs="Times New Roman"/>
          <w:color w:val="000000"/>
          <w:lang w:eastAsia="pl-PL"/>
        </w:rPr>
        <w:tab/>
      </w:r>
      <w:r w:rsidR="00DA5AAF">
        <w:rPr>
          <w:rFonts w:ascii="Times New Roman" w:eastAsia="Times New Roman" w:hAnsi="Times New Roman" w:cs="Times New Roman"/>
          <w:color w:val="000000"/>
          <w:lang w:eastAsia="pl-PL"/>
        </w:rPr>
        <w:tab/>
      </w:r>
    </w:p>
    <w:p w14:paraId="5BA0C298" w14:textId="77777777" w:rsidR="00DA5AAF" w:rsidRDefault="00DA5AAF" w:rsidP="00DA5AAF">
      <w:pPr>
        <w:tabs>
          <w:tab w:val="num" w:pos="0"/>
        </w:tabs>
        <w:jc w:val="center"/>
      </w:pPr>
      <w:r>
        <w:t>PODKARPACKI WOJEWÓDZKI INSPEKTOR</w:t>
      </w:r>
    </w:p>
    <w:p w14:paraId="1E9E0888" w14:textId="3AEF4CDE" w:rsidR="00DA5AAF" w:rsidRDefault="00DA5AAF" w:rsidP="0043416D">
      <w:pPr>
        <w:tabs>
          <w:tab w:val="num" w:pos="0"/>
        </w:tabs>
        <w:jc w:val="center"/>
      </w:pPr>
      <w:r>
        <w:t>INSPEKCJI HANDLOWEJ</w:t>
      </w:r>
    </w:p>
    <w:p w14:paraId="2FB9FBC2" w14:textId="77777777" w:rsidR="00DA5AAF" w:rsidRDefault="00DA5AAF" w:rsidP="00DA5AAF">
      <w:pPr>
        <w:tabs>
          <w:tab w:val="num" w:pos="0"/>
        </w:tabs>
        <w:jc w:val="center"/>
        <w:rPr>
          <w:i/>
          <w:iCs/>
        </w:rPr>
      </w:pPr>
      <w:r>
        <w:rPr>
          <w:i/>
          <w:iCs/>
        </w:rPr>
        <w:t>Jerzy Szczepański</w:t>
      </w:r>
    </w:p>
    <w:permEnd w:id="98387962"/>
    <w:p w14:paraId="6F53375E" w14:textId="4F36E74C" w:rsidR="00F05C7F" w:rsidRPr="000A196B" w:rsidRDefault="00F05C7F" w:rsidP="00F14227">
      <w:pPr>
        <w:suppressAutoHyphens/>
        <w:rPr>
          <w:rFonts w:ascii="Times New Roman" w:eastAsia="Times New Roman" w:hAnsi="Times New Roman" w:cs="Times New Roman"/>
          <w:sz w:val="24"/>
          <w:szCs w:val="24"/>
          <w:lang w:eastAsia="pl-PL"/>
        </w:rPr>
      </w:pPr>
    </w:p>
    <w:sectPr w:rsidR="00F05C7F" w:rsidRPr="000A196B"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8F64" w14:textId="77777777" w:rsidR="002846F7" w:rsidRDefault="002846F7" w:rsidP="004D6612">
      <w:r>
        <w:separator/>
      </w:r>
    </w:p>
  </w:endnote>
  <w:endnote w:type="continuationSeparator" w:id="0">
    <w:p w14:paraId="71320F29" w14:textId="77777777" w:rsidR="002846F7" w:rsidRDefault="002846F7"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B004A">
              <w:rPr>
                <w:rFonts w:ascii="Times New Roman" w:hAnsi="Times New Roman" w:cs="Times New Roman"/>
                <w:noProof/>
                <w:sz w:val="20"/>
                <w:szCs w:val="20"/>
              </w:rPr>
              <w:t>6</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B004A">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88D1" w14:textId="77777777" w:rsidR="002846F7" w:rsidRDefault="002846F7" w:rsidP="004D6612">
      <w:r>
        <w:separator/>
      </w:r>
    </w:p>
  </w:footnote>
  <w:footnote w:type="continuationSeparator" w:id="0">
    <w:p w14:paraId="6874B5E0" w14:textId="77777777" w:rsidR="002846F7" w:rsidRDefault="002846F7"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2"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0"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853610354">
    <w:abstractNumId w:val="9"/>
  </w:num>
  <w:num w:numId="2" w16cid:durableId="1378625841">
    <w:abstractNumId w:val="28"/>
  </w:num>
  <w:num w:numId="3" w16cid:durableId="1231650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8529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681863">
    <w:abstractNumId w:val="29"/>
    <w:lvlOverride w:ilvl="0">
      <w:startOverride w:val="1"/>
    </w:lvlOverride>
    <w:lvlOverride w:ilvl="1"/>
    <w:lvlOverride w:ilvl="2"/>
    <w:lvlOverride w:ilvl="3"/>
    <w:lvlOverride w:ilvl="4"/>
    <w:lvlOverride w:ilvl="5"/>
    <w:lvlOverride w:ilvl="6"/>
    <w:lvlOverride w:ilvl="7"/>
    <w:lvlOverride w:ilvl="8"/>
  </w:num>
  <w:num w:numId="6" w16cid:durableId="447891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482722">
    <w:abstractNumId w:val="5"/>
  </w:num>
  <w:num w:numId="8" w16cid:durableId="193200887">
    <w:abstractNumId w:val="8"/>
  </w:num>
  <w:num w:numId="9" w16cid:durableId="56561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581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6908249">
    <w:abstractNumId w:val="11"/>
  </w:num>
  <w:num w:numId="12" w16cid:durableId="117845193">
    <w:abstractNumId w:val="23"/>
  </w:num>
  <w:num w:numId="13" w16cid:durableId="378631789">
    <w:abstractNumId w:val="27"/>
  </w:num>
  <w:num w:numId="14" w16cid:durableId="19107254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922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1228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57080">
    <w:abstractNumId w:val="1"/>
  </w:num>
  <w:num w:numId="18" w16cid:durableId="588855849">
    <w:abstractNumId w:val="13"/>
  </w:num>
  <w:num w:numId="19" w16cid:durableId="349264103">
    <w:abstractNumId w:val="8"/>
  </w:num>
  <w:num w:numId="20" w16cid:durableId="853687932">
    <w:abstractNumId w:val="6"/>
  </w:num>
  <w:num w:numId="21" w16cid:durableId="2139492601">
    <w:abstractNumId w:val="19"/>
  </w:num>
  <w:num w:numId="22" w16cid:durableId="1867015908">
    <w:abstractNumId w:val="2"/>
  </w:num>
  <w:num w:numId="23" w16cid:durableId="1122649187">
    <w:abstractNumId w:val="0"/>
  </w:num>
  <w:num w:numId="24" w16cid:durableId="1950502205">
    <w:abstractNumId w:val="7"/>
  </w:num>
  <w:num w:numId="25" w16cid:durableId="1185904378">
    <w:abstractNumId w:val="20"/>
  </w:num>
  <w:num w:numId="26" w16cid:durableId="249972005">
    <w:abstractNumId w:val="12"/>
  </w:num>
  <w:num w:numId="27" w16cid:durableId="782846844">
    <w:abstractNumId w:val="25"/>
  </w:num>
  <w:num w:numId="28" w16cid:durableId="1619145404">
    <w:abstractNumId w:val="14"/>
  </w:num>
  <w:num w:numId="29" w16cid:durableId="1551182855">
    <w:abstractNumId w:val="30"/>
  </w:num>
  <w:num w:numId="30" w16cid:durableId="1330718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1223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2743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7738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438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0504491">
    <w:abstractNumId w:val="3"/>
  </w:num>
  <w:num w:numId="36" w16cid:durableId="19860108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713AD"/>
    <w:rsid w:val="000A196B"/>
    <w:rsid w:val="000A45E5"/>
    <w:rsid w:val="000C47D5"/>
    <w:rsid w:val="000F4615"/>
    <w:rsid w:val="000F7F83"/>
    <w:rsid w:val="00105039"/>
    <w:rsid w:val="00110627"/>
    <w:rsid w:val="00122B11"/>
    <w:rsid w:val="00126991"/>
    <w:rsid w:val="00170E04"/>
    <w:rsid w:val="001C0B3D"/>
    <w:rsid w:val="001E7965"/>
    <w:rsid w:val="001F600F"/>
    <w:rsid w:val="002033D1"/>
    <w:rsid w:val="00205DAD"/>
    <w:rsid w:val="00237E99"/>
    <w:rsid w:val="002416B5"/>
    <w:rsid w:val="00263F8E"/>
    <w:rsid w:val="0026645F"/>
    <w:rsid w:val="00267CCD"/>
    <w:rsid w:val="002846F7"/>
    <w:rsid w:val="002A69B0"/>
    <w:rsid w:val="002B1F2B"/>
    <w:rsid w:val="002C4899"/>
    <w:rsid w:val="002E4614"/>
    <w:rsid w:val="002E49A7"/>
    <w:rsid w:val="002F6AB8"/>
    <w:rsid w:val="00317AB0"/>
    <w:rsid w:val="003240FB"/>
    <w:rsid w:val="00326756"/>
    <w:rsid w:val="0033526F"/>
    <w:rsid w:val="00340B6F"/>
    <w:rsid w:val="003850DB"/>
    <w:rsid w:val="003C1A67"/>
    <w:rsid w:val="00403CFC"/>
    <w:rsid w:val="0043416D"/>
    <w:rsid w:val="00441388"/>
    <w:rsid w:val="00451CCF"/>
    <w:rsid w:val="004B5BA8"/>
    <w:rsid w:val="004C3E52"/>
    <w:rsid w:val="004D6612"/>
    <w:rsid w:val="004D75D6"/>
    <w:rsid w:val="005063B9"/>
    <w:rsid w:val="005339A4"/>
    <w:rsid w:val="005F6A8C"/>
    <w:rsid w:val="00605C12"/>
    <w:rsid w:val="006606F2"/>
    <w:rsid w:val="00674655"/>
    <w:rsid w:val="006827B0"/>
    <w:rsid w:val="006A75E3"/>
    <w:rsid w:val="006B783B"/>
    <w:rsid w:val="006D11F1"/>
    <w:rsid w:val="00700C12"/>
    <w:rsid w:val="00710C40"/>
    <w:rsid w:val="00727561"/>
    <w:rsid w:val="00730EA0"/>
    <w:rsid w:val="007531EC"/>
    <w:rsid w:val="00783ADE"/>
    <w:rsid w:val="0078728F"/>
    <w:rsid w:val="007876BB"/>
    <w:rsid w:val="007D27D4"/>
    <w:rsid w:val="007E3F3D"/>
    <w:rsid w:val="007E69E4"/>
    <w:rsid w:val="008018D1"/>
    <w:rsid w:val="0082013E"/>
    <w:rsid w:val="00841FD8"/>
    <w:rsid w:val="008427BC"/>
    <w:rsid w:val="008650C1"/>
    <w:rsid w:val="00871B07"/>
    <w:rsid w:val="008957FE"/>
    <w:rsid w:val="008B7A83"/>
    <w:rsid w:val="00905FA3"/>
    <w:rsid w:val="0096228B"/>
    <w:rsid w:val="009B004A"/>
    <w:rsid w:val="009C03C7"/>
    <w:rsid w:val="009E6208"/>
    <w:rsid w:val="009E7148"/>
    <w:rsid w:val="009F2FEB"/>
    <w:rsid w:val="009F3AC2"/>
    <w:rsid w:val="00A15CEC"/>
    <w:rsid w:val="00A165E9"/>
    <w:rsid w:val="00A17BCB"/>
    <w:rsid w:val="00A6417F"/>
    <w:rsid w:val="00A81D45"/>
    <w:rsid w:val="00A824AB"/>
    <w:rsid w:val="00AD3DB2"/>
    <w:rsid w:val="00AF501E"/>
    <w:rsid w:val="00B01AB4"/>
    <w:rsid w:val="00B62516"/>
    <w:rsid w:val="00B62641"/>
    <w:rsid w:val="00B822FD"/>
    <w:rsid w:val="00BA0BB7"/>
    <w:rsid w:val="00BA52DE"/>
    <w:rsid w:val="00C350F5"/>
    <w:rsid w:val="00C435B3"/>
    <w:rsid w:val="00C45417"/>
    <w:rsid w:val="00C4551A"/>
    <w:rsid w:val="00C867DC"/>
    <w:rsid w:val="00CE4519"/>
    <w:rsid w:val="00CE793D"/>
    <w:rsid w:val="00D14F00"/>
    <w:rsid w:val="00D238CA"/>
    <w:rsid w:val="00DA5AAF"/>
    <w:rsid w:val="00E2195E"/>
    <w:rsid w:val="00E3100A"/>
    <w:rsid w:val="00E43A84"/>
    <w:rsid w:val="00E445B5"/>
    <w:rsid w:val="00E525F4"/>
    <w:rsid w:val="00E65B67"/>
    <w:rsid w:val="00E67BAB"/>
    <w:rsid w:val="00EA4E06"/>
    <w:rsid w:val="00EA5CD7"/>
    <w:rsid w:val="00EB53FF"/>
    <w:rsid w:val="00EE403D"/>
    <w:rsid w:val="00EF19E7"/>
    <w:rsid w:val="00F05C7F"/>
    <w:rsid w:val="00F1177B"/>
    <w:rsid w:val="00F14227"/>
    <w:rsid w:val="00F14EBC"/>
    <w:rsid w:val="00F65193"/>
    <w:rsid w:val="00F822B0"/>
    <w:rsid w:val="00FB5AD8"/>
    <w:rsid w:val="00FD6634"/>
    <w:rsid w:val="00FE2C2C"/>
    <w:rsid w:val="00FE3308"/>
    <w:rsid w:val="00FF0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E67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067698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6961024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3447125">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91281658">
      <w:bodyDiv w:val="1"/>
      <w:marLeft w:val="0"/>
      <w:marRight w:val="0"/>
      <w:marTop w:val="0"/>
      <w:marBottom w:val="0"/>
      <w:divBdr>
        <w:top w:val="none" w:sz="0" w:space="0" w:color="auto"/>
        <w:left w:val="none" w:sz="0" w:space="0" w:color="auto"/>
        <w:bottom w:val="none" w:sz="0" w:space="0" w:color="auto"/>
        <w:right w:val="none" w:sz="0" w:space="0" w:color="auto"/>
      </w:divBdr>
    </w:div>
    <w:div w:id="631058432">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2583721">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3220439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07190460">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56211559">
      <w:bodyDiv w:val="1"/>
      <w:marLeft w:val="0"/>
      <w:marRight w:val="0"/>
      <w:marTop w:val="0"/>
      <w:marBottom w:val="0"/>
      <w:divBdr>
        <w:top w:val="none" w:sz="0" w:space="0" w:color="auto"/>
        <w:left w:val="none" w:sz="0" w:space="0" w:color="auto"/>
        <w:bottom w:val="none" w:sz="0" w:space="0" w:color="auto"/>
        <w:right w:val="none" w:sz="0" w:space="0" w:color="auto"/>
      </w:divBdr>
    </w:div>
    <w:div w:id="1269389815">
      <w:bodyDiv w:val="1"/>
      <w:marLeft w:val="0"/>
      <w:marRight w:val="0"/>
      <w:marTop w:val="0"/>
      <w:marBottom w:val="0"/>
      <w:divBdr>
        <w:top w:val="none" w:sz="0" w:space="0" w:color="auto"/>
        <w:left w:val="none" w:sz="0" w:space="0" w:color="auto"/>
        <w:bottom w:val="none" w:sz="0" w:space="0" w:color="auto"/>
        <w:right w:val="none" w:sz="0" w:space="0" w:color="auto"/>
      </w:divBdr>
    </w:div>
    <w:div w:id="1411349871">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71847258">
      <w:bodyDiv w:val="1"/>
      <w:marLeft w:val="0"/>
      <w:marRight w:val="0"/>
      <w:marTop w:val="0"/>
      <w:marBottom w:val="0"/>
      <w:divBdr>
        <w:top w:val="none" w:sz="0" w:space="0" w:color="auto"/>
        <w:left w:val="none" w:sz="0" w:space="0" w:color="auto"/>
        <w:bottom w:val="none" w:sz="0" w:space="0" w:color="auto"/>
        <w:right w:val="none" w:sz="0" w:space="0" w:color="auto"/>
      </w:divBdr>
    </w:div>
    <w:div w:id="1732003038">
      <w:bodyDiv w:val="1"/>
      <w:marLeft w:val="0"/>
      <w:marRight w:val="0"/>
      <w:marTop w:val="0"/>
      <w:marBottom w:val="0"/>
      <w:divBdr>
        <w:top w:val="none" w:sz="0" w:space="0" w:color="auto"/>
        <w:left w:val="none" w:sz="0" w:space="0" w:color="auto"/>
        <w:bottom w:val="none" w:sz="0" w:space="0" w:color="auto"/>
        <w:right w:val="none" w:sz="0" w:space="0" w:color="auto"/>
      </w:divBdr>
    </w:div>
    <w:div w:id="182407738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4A72-D803-4360-B0D3-C02F07AA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3791</Words>
  <Characters>22746</Characters>
  <Application>Microsoft Office Word</Application>
  <DocSecurity>8</DocSecurity>
  <Lines>189</Lines>
  <Paragraphs>52</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2023-06-14T12:19:00Z</dcterms:created>
  <dcterms:modified xsi:type="dcterms:W3CDTF">2023-06-16T11:26:00Z</dcterms:modified>
</cp:coreProperties>
</file>