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1E89C" w14:textId="28EDAD22" w:rsidR="00A804EC" w:rsidRDefault="000B5DEA" w:rsidP="00A804EC">
      <w:pPr>
        <w:pStyle w:val="TYTUKOMUNIKATU"/>
        <w:spacing w:before="0" w:after="240"/>
        <w:jc w:val="both"/>
        <w:rPr>
          <w:rFonts w:ascii="Trebuchet MS" w:hAnsi="Trebuchet MS"/>
          <w:bCs w:val="0"/>
          <w:sz w:val="32"/>
          <w:szCs w:val="32"/>
          <w:lang w:val="pl-PL"/>
        </w:rPr>
      </w:pPr>
      <w:r>
        <w:rPr>
          <w:rFonts w:ascii="Trebuchet MS" w:hAnsi="Trebuchet MS"/>
          <w:bCs w:val="0"/>
          <w:sz w:val="32"/>
          <w:szCs w:val="32"/>
          <w:lang w:val="pl-PL"/>
        </w:rPr>
        <w:t>P</w:t>
      </w:r>
      <w:r w:rsidR="00A804EC">
        <w:rPr>
          <w:rFonts w:ascii="Trebuchet MS" w:hAnsi="Trebuchet MS"/>
          <w:bCs w:val="0"/>
          <w:sz w:val="32"/>
          <w:szCs w:val="32"/>
          <w:lang w:val="pl-PL"/>
        </w:rPr>
        <w:t xml:space="preserve">roblemy </w:t>
      </w:r>
      <w:r>
        <w:rPr>
          <w:rFonts w:ascii="Trebuchet MS" w:hAnsi="Trebuchet MS"/>
          <w:bCs w:val="0"/>
          <w:sz w:val="32"/>
          <w:szCs w:val="32"/>
          <w:lang w:val="pl-PL"/>
        </w:rPr>
        <w:t>PLANTATORÓW MALIN</w:t>
      </w:r>
      <w:r w:rsidR="00A804EC">
        <w:rPr>
          <w:rFonts w:ascii="Trebuchet MS" w:hAnsi="Trebuchet MS"/>
          <w:bCs w:val="0"/>
          <w:sz w:val="32"/>
          <w:szCs w:val="32"/>
          <w:lang w:val="pl-PL"/>
        </w:rPr>
        <w:t xml:space="preserve"> – najnowsze działania UOKiK</w:t>
      </w:r>
    </w:p>
    <w:p w14:paraId="1A556D02" w14:textId="4117AA72" w:rsidR="00A804EC" w:rsidRDefault="00A804EC" w:rsidP="00A804EC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color w:val="000000"/>
          <w:sz w:val="22"/>
          <w:shd w:val="clear" w:color="auto" w:fill="FFFFFF"/>
        </w:rPr>
        <w:t xml:space="preserve">Prezes UOKiK Tomasz </w:t>
      </w:r>
      <w:proofErr w:type="spellStart"/>
      <w:r>
        <w:rPr>
          <w:rStyle w:val="Pogrubienie"/>
          <w:rFonts w:cs="Tahoma"/>
          <w:color w:val="000000"/>
          <w:sz w:val="22"/>
          <w:shd w:val="clear" w:color="auto" w:fill="FFFFFF"/>
        </w:rPr>
        <w:t>Chróstny</w:t>
      </w:r>
      <w:proofErr w:type="spellEnd"/>
      <w:r>
        <w:rPr>
          <w:rStyle w:val="Pogrubienie"/>
          <w:rFonts w:cs="Tahoma"/>
          <w:color w:val="000000"/>
          <w:sz w:val="22"/>
          <w:shd w:val="clear" w:color="auto" w:fill="FFFFFF"/>
        </w:rPr>
        <w:t xml:space="preserve"> sprawdzi czy ceny malin mogły być kształtowane niezgodnie z prawem.</w:t>
      </w:r>
    </w:p>
    <w:p w14:paraId="5A43B260" w14:textId="441E082A" w:rsidR="00A804EC" w:rsidRDefault="00A804EC" w:rsidP="00A804EC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color w:val="000000"/>
          <w:sz w:val="22"/>
          <w:shd w:val="clear" w:color="auto" w:fill="FFFFFF"/>
        </w:rPr>
        <w:t xml:space="preserve">Dziś ruszają kontrole w skupach oraz u największych przetwórców. </w:t>
      </w:r>
    </w:p>
    <w:p w14:paraId="721F061B" w14:textId="7EF84CEE" w:rsidR="00A804EC" w:rsidRDefault="00A804EC" w:rsidP="00A804EC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color w:val="000000"/>
          <w:sz w:val="22"/>
          <w:shd w:val="clear" w:color="auto" w:fill="FFFFFF"/>
        </w:rPr>
        <w:t xml:space="preserve">To nie </w:t>
      </w:r>
      <w:r w:rsidR="0067738A">
        <w:rPr>
          <w:rStyle w:val="Pogrubienie"/>
          <w:rFonts w:cs="Tahoma"/>
          <w:color w:val="000000"/>
          <w:sz w:val="22"/>
          <w:shd w:val="clear" w:color="auto" w:fill="FFFFFF"/>
        </w:rPr>
        <w:t xml:space="preserve">są </w:t>
      </w:r>
      <w:r>
        <w:rPr>
          <w:rStyle w:val="Pogrubienie"/>
          <w:rFonts w:cs="Tahoma"/>
          <w:color w:val="000000"/>
          <w:sz w:val="22"/>
          <w:shd w:val="clear" w:color="auto" w:fill="FFFFFF"/>
        </w:rPr>
        <w:t xml:space="preserve">jedyne działania Urzędu na rynku rolno-spożywczym. </w:t>
      </w:r>
    </w:p>
    <w:p w14:paraId="2B3A35F7" w14:textId="07F4D1BA" w:rsidR="00A804EC" w:rsidRDefault="00A804EC" w:rsidP="00A804EC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 w:rsidRPr="00383DA1">
        <w:rPr>
          <w:rStyle w:val="Pogrubienie"/>
          <w:rFonts w:cs="Tahoma"/>
          <w:color w:val="000000"/>
          <w:sz w:val="22"/>
          <w:shd w:val="clear" w:color="auto" w:fill="FFFFFF"/>
        </w:rPr>
        <w:t xml:space="preserve">[Warszawa, </w:t>
      </w:r>
      <w:r w:rsidR="00D25C48">
        <w:rPr>
          <w:rStyle w:val="Pogrubienie"/>
          <w:rFonts w:cs="Tahoma"/>
          <w:color w:val="000000"/>
          <w:sz w:val="22"/>
          <w:shd w:val="clear" w:color="auto" w:fill="FFFFFF"/>
        </w:rPr>
        <w:t>11</w:t>
      </w:r>
      <w:r>
        <w:rPr>
          <w:rStyle w:val="Pogrubienie"/>
          <w:rFonts w:cs="Tahoma"/>
          <w:color w:val="000000"/>
          <w:sz w:val="22"/>
          <w:shd w:val="clear" w:color="auto" w:fill="FFFFFF"/>
        </w:rPr>
        <w:t xml:space="preserve"> lipca 2023</w:t>
      </w:r>
      <w:r w:rsidRPr="00383DA1">
        <w:rPr>
          <w:rStyle w:val="Pogrubienie"/>
          <w:rFonts w:cs="Tahoma"/>
          <w:color w:val="000000"/>
          <w:sz w:val="22"/>
          <w:shd w:val="clear" w:color="auto" w:fill="FFFFFF"/>
        </w:rPr>
        <w:t xml:space="preserve"> r.]</w:t>
      </w:r>
      <w:r>
        <w:rPr>
          <w:rStyle w:val="Pogrubienie"/>
          <w:rFonts w:cs="Tahoma"/>
          <w:color w:val="000000"/>
          <w:sz w:val="22"/>
          <w:shd w:val="clear" w:color="auto" w:fill="FFFFFF"/>
        </w:rPr>
        <w:t xml:space="preserve"> </w:t>
      </w:r>
      <w:r>
        <w:rPr>
          <w:sz w:val="22"/>
        </w:rPr>
        <w:t xml:space="preserve">Urząd Ochrony Konkurencji i Konsumentów regularnie monitoruje rynek rolno-spożywczy sprawdzając ewentualne problemy zgłaszane przez rolników. Przykładem ostatnich działań są postepowania i działania Urzędu na rynku skupu </w:t>
      </w:r>
      <w:hyperlink r:id="rId9" w:history="1">
        <w:r w:rsidRPr="00A804EC">
          <w:rPr>
            <w:rStyle w:val="Hipercze"/>
            <w:sz w:val="22"/>
          </w:rPr>
          <w:t>mleka</w:t>
        </w:r>
      </w:hyperlink>
      <w:r>
        <w:rPr>
          <w:sz w:val="22"/>
        </w:rPr>
        <w:t>. Z kolei w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ostatnich dniach w mediach głośno było o niskich cenach skupu malin. Choć ich </w:t>
      </w:r>
      <w:r w:rsidRPr="0041036F">
        <w:rPr>
          <w:sz w:val="22"/>
        </w:rPr>
        <w:t>skup trwa dopiero od kilkunastu dni, już w tej chwili</w:t>
      </w:r>
      <w:r>
        <w:rPr>
          <w:sz w:val="22"/>
        </w:rPr>
        <w:t xml:space="preserve"> widać</w:t>
      </w:r>
      <w:r w:rsidRPr="0041036F">
        <w:rPr>
          <w:sz w:val="22"/>
        </w:rPr>
        <w:t>, że mamy do czynienia z niskimi cenami</w:t>
      </w:r>
      <w:r>
        <w:rPr>
          <w:sz w:val="22"/>
        </w:rPr>
        <w:t>. W</w:t>
      </w:r>
      <w:r w:rsidRPr="0041036F">
        <w:rPr>
          <w:sz w:val="22"/>
        </w:rPr>
        <w:t>edług Instytutu Ekonomiki Rolnictwa i Gospodarki Żywnościowej ceny skupu netto w zakładach przetwórczych i chłodniach 3-4 lipca</w:t>
      </w:r>
      <w:r>
        <w:rPr>
          <w:sz w:val="22"/>
        </w:rPr>
        <w:t xml:space="preserve"> </w:t>
      </w:r>
      <w:r w:rsidRPr="0041036F">
        <w:rPr>
          <w:sz w:val="22"/>
        </w:rPr>
        <w:t>wyniosł</w:t>
      </w:r>
      <w:r>
        <w:rPr>
          <w:sz w:val="22"/>
        </w:rPr>
        <w:t>y</w:t>
      </w:r>
      <w:r w:rsidRPr="0041036F">
        <w:rPr>
          <w:sz w:val="22"/>
        </w:rPr>
        <w:t xml:space="preserve"> w zależności od klasy owoców od 5 do 6 zł</w:t>
      </w:r>
      <w:r>
        <w:rPr>
          <w:sz w:val="22"/>
        </w:rPr>
        <w:t xml:space="preserve"> za </w:t>
      </w:r>
      <w:r w:rsidRPr="0041036F">
        <w:rPr>
          <w:sz w:val="22"/>
        </w:rPr>
        <w:t xml:space="preserve">kg. </w:t>
      </w:r>
      <w:r>
        <w:rPr>
          <w:sz w:val="22"/>
        </w:rPr>
        <w:t xml:space="preserve">To znacznie mniej niż w porównywalnych okresach w latach ubiegłych. 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Do UOKiK docierają sygnały na ten temat. Dlatego Urząd wraz z Inspekcją Handlową </w:t>
      </w:r>
      <w:r w:rsidR="000B5DEA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wyjaśnia sytuację w ramach posiadanych kompetencji ustawowych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. </w:t>
      </w:r>
    </w:p>
    <w:p w14:paraId="73351DD1" w14:textId="69E7629A" w:rsidR="00A804EC" w:rsidRPr="005F2D18" w:rsidRDefault="00A804EC" w:rsidP="00A804EC">
      <w:pPr>
        <w:spacing w:after="240" w:line="360" w:lineRule="auto"/>
        <w:jc w:val="both"/>
        <w:rPr>
          <w:sz w:val="22"/>
        </w:rPr>
      </w:pPr>
      <w:r w:rsidRPr="007935E1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- Sprawdzamy, czy przy kształtowaniu cen tych owoców miękkich mogło dojść do </w:t>
      </w:r>
      <w:r w:rsidR="00C54BC3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niedozwolonego prawem porozumienia</w:t>
      </w:r>
      <w:r w:rsidR="000B5DEA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, a także czy nie dochodzi do nieuczciwego wykorzystania przewagi przez największych przetwórców</w:t>
      </w:r>
      <w:r w:rsidRPr="007935E1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.</w:t>
      </w:r>
      <w:r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 </w:t>
      </w:r>
      <w:r w:rsidRPr="007935E1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Wszczęliśmy post</w:t>
      </w:r>
      <w:r w:rsidR="0067738A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ę</w:t>
      </w:r>
      <w:r w:rsidRPr="007935E1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powanie wyjaśniające podczas którego </w:t>
      </w:r>
      <w:r w:rsidR="00C54BC3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zweryfikujemy</w:t>
      </w:r>
      <w:r w:rsidRPr="007935E1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 praktyki w 70 wybranych skupach znajdujących się na terenie województw</w:t>
      </w:r>
      <w:r w:rsidR="000B5DEA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a</w:t>
      </w:r>
      <w:r w:rsidRPr="007935E1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 lubelskiego oraz mazowieckiego. Oba regiony są liderami w produkcji </w:t>
      </w:r>
      <w:r w:rsidR="000B5DEA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malin </w:t>
      </w:r>
      <w:r w:rsidRPr="007935E1">
        <w:rPr>
          <w:rStyle w:val="Pogrubienie"/>
          <w:rFonts w:cs="Tahoma"/>
          <w:bCs w:val="0"/>
          <w:color w:val="000000"/>
          <w:sz w:val="22"/>
          <w:shd w:val="clear" w:color="auto" w:fill="FFFFFF"/>
        </w:rPr>
        <w:t>–</w:t>
      </w:r>
      <w:r w:rsidRPr="005F2D18">
        <w:rPr>
          <w:bCs/>
        </w:rPr>
        <w:t xml:space="preserve"> </w:t>
      </w:r>
      <w:r w:rsidRPr="005F2D18">
        <w:rPr>
          <w:sz w:val="22"/>
        </w:rPr>
        <w:t xml:space="preserve">wyjaśnia Prezes UOKiK Tomasz </w:t>
      </w:r>
      <w:proofErr w:type="spellStart"/>
      <w:r w:rsidRPr="005F2D18">
        <w:rPr>
          <w:sz w:val="22"/>
        </w:rPr>
        <w:t>Chróstny</w:t>
      </w:r>
      <w:proofErr w:type="spellEnd"/>
      <w:r w:rsidRPr="005F2D18">
        <w:rPr>
          <w:sz w:val="22"/>
        </w:rPr>
        <w:t>.</w:t>
      </w:r>
    </w:p>
    <w:p w14:paraId="57C5DA01" w14:textId="5D82A1E2" w:rsidR="00A804EC" w:rsidRPr="007935E1" w:rsidRDefault="00A804EC" w:rsidP="00A804EC">
      <w:pPr>
        <w:spacing w:after="240" w:line="360" w:lineRule="auto"/>
        <w:jc w:val="both"/>
        <w:rPr>
          <w:rStyle w:val="Pogrubienie"/>
          <w:b w:val="0"/>
          <w:bCs w:val="0"/>
          <w:sz w:val="22"/>
        </w:rPr>
      </w:pPr>
      <w:r w:rsidRPr="005F2D18">
        <w:rPr>
          <w:sz w:val="22"/>
        </w:rPr>
        <w:t xml:space="preserve">Kontrole ruszają dziś. Inspekcja Handlowa na zlecenie </w:t>
      </w:r>
      <w:r w:rsidR="000B5DEA">
        <w:rPr>
          <w:sz w:val="22"/>
        </w:rPr>
        <w:t xml:space="preserve">Prezesa </w:t>
      </w:r>
      <w:r w:rsidRPr="005F2D18">
        <w:rPr>
          <w:sz w:val="22"/>
        </w:rPr>
        <w:t>UOKiK zbada</w:t>
      </w:r>
      <w:r>
        <w:rPr>
          <w:sz w:val="22"/>
        </w:rPr>
        <w:t xml:space="preserve"> zjawiska </w:t>
      </w:r>
      <w:r w:rsidRPr="005F2D18">
        <w:rPr>
          <w:sz w:val="22"/>
        </w:rPr>
        <w:t>jakie zachodzą na rynku owoców</w:t>
      </w:r>
      <w:r w:rsidR="00A80F17">
        <w:rPr>
          <w:sz w:val="22"/>
        </w:rPr>
        <w:t xml:space="preserve"> miękkich</w:t>
      </w:r>
      <w:r>
        <w:rPr>
          <w:sz w:val="22"/>
        </w:rPr>
        <w:t xml:space="preserve">, przede wszystkim skupiając się na sposobie </w:t>
      </w:r>
      <w:r w:rsidRPr="005F2D18">
        <w:rPr>
          <w:sz w:val="22"/>
        </w:rPr>
        <w:t xml:space="preserve">funkcjonowania podmiotów prowadzących działalność gospodarczą w zakresie skupu świeżych malin, w </w:t>
      </w:r>
      <w:r w:rsidRPr="00C54BC3">
        <w:rPr>
          <w:sz w:val="22"/>
        </w:rPr>
        <w:t>tym w szczególności poziomu i s</w:t>
      </w:r>
      <w:r w:rsidR="0013747E">
        <w:rPr>
          <w:sz w:val="22"/>
        </w:rPr>
        <w:t>posobu ustalania cen skupu</w:t>
      </w:r>
      <w:r w:rsidRPr="00C54BC3">
        <w:rPr>
          <w:sz w:val="22"/>
        </w:rPr>
        <w:t xml:space="preserve">. Kontrolerzy </w:t>
      </w:r>
      <w:r w:rsidR="0086010F" w:rsidRPr="00C54BC3">
        <w:rPr>
          <w:sz w:val="22"/>
        </w:rPr>
        <w:t xml:space="preserve">zbiorą </w:t>
      </w:r>
      <w:r w:rsidR="00C54BC3" w:rsidRPr="00C54BC3">
        <w:rPr>
          <w:sz w:val="22"/>
        </w:rPr>
        <w:t xml:space="preserve">również </w:t>
      </w:r>
      <w:r w:rsidR="0086010F" w:rsidRPr="00C54BC3">
        <w:rPr>
          <w:sz w:val="22"/>
        </w:rPr>
        <w:t xml:space="preserve">informacje dotyczące </w:t>
      </w:r>
      <w:r w:rsidRPr="00C54BC3">
        <w:rPr>
          <w:sz w:val="22"/>
        </w:rPr>
        <w:t>cen</w:t>
      </w:r>
      <w:r w:rsidR="00C54BC3" w:rsidRPr="00C54BC3">
        <w:rPr>
          <w:sz w:val="22"/>
        </w:rPr>
        <w:t>,</w:t>
      </w:r>
      <w:r w:rsidRPr="00C54BC3">
        <w:rPr>
          <w:sz w:val="22"/>
        </w:rPr>
        <w:t xml:space="preserve"> po których kontrolowany punkt skupu dokonywał zakupu malin, zestawie</w:t>
      </w:r>
      <w:r w:rsidR="0013747E">
        <w:rPr>
          <w:sz w:val="22"/>
        </w:rPr>
        <w:t>nia transakcji z obiorcami</w:t>
      </w:r>
      <w:bookmarkStart w:id="0" w:name="_GoBack"/>
      <w:bookmarkEnd w:id="0"/>
      <w:r w:rsidRPr="00C54BC3">
        <w:rPr>
          <w:sz w:val="22"/>
        </w:rPr>
        <w:t xml:space="preserve"> oraz czy </w:t>
      </w:r>
      <w:r w:rsidR="00A96763" w:rsidRPr="00C54BC3">
        <w:rPr>
          <w:sz w:val="22"/>
        </w:rPr>
        <w:t>warunki na jakich owoce są kupowane są uczciwe.</w:t>
      </w:r>
    </w:p>
    <w:p w14:paraId="5C493499" w14:textId="2DE1F324" w:rsidR="00A804EC" w:rsidRPr="007935E1" w:rsidRDefault="00A804EC" w:rsidP="00A804EC">
      <w:pPr>
        <w:spacing w:after="240" w:line="360" w:lineRule="auto"/>
        <w:jc w:val="both"/>
        <w:rPr>
          <w:i/>
          <w:sz w:val="22"/>
        </w:rPr>
      </w:pPr>
      <w:r w:rsidRPr="007935E1">
        <w:rPr>
          <w:i/>
          <w:sz w:val="22"/>
        </w:rPr>
        <w:lastRenderedPageBreak/>
        <w:t>- Zebrany materiał będzie na bieżąco przez nas analizowany. Niezależnie od wyników t</w:t>
      </w:r>
      <w:r w:rsidR="0086010F">
        <w:rPr>
          <w:i/>
          <w:sz w:val="22"/>
        </w:rPr>
        <w:t>ego badania</w:t>
      </w:r>
      <w:r w:rsidRPr="007935E1">
        <w:rPr>
          <w:i/>
          <w:sz w:val="22"/>
        </w:rPr>
        <w:t xml:space="preserve">, </w:t>
      </w:r>
      <w:r>
        <w:rPr>
          <w:i/>
          <w:sz w:val="22"/>
        </w:rPr>
        <w:t xml:space="preserve">również dziś rozpoczęliśmy kontrolę pięciu największych przetwórców malin w Polsce. Chcemy sprawdzić kto i jak </w:t>
      </w:r>
      <w:r w:rsidR="00C54BC3">
        <w:rPr>
          <w:i/>
          <w:sz w:val="22"/>
        </w:rPr>
        <w:t>ustala</w:t>
      </w:r>
      <w:r>
        <w:rPr>
          <w:i/>
          <w:sz w:val="22"/>
        </w:rPr>
        <w:t xml:space="preserve"> cenę malin</w:t>
      </w:r>
      <w:r w:rsidR="00C54BC3">
        <w:rPr>
          <w:i/>
          <w:sz w:val="22"/>
        </w:rPr>
        <w:t xml:space="preserve">, czy robi to samodzielnie oraz </w:t>
      </w:r>
      <w:r>
        <w:rPr>
          <w:i/>
          <w:sz w:val="22"/>
        </w:rPr>
        <w:t>czy nie dochodzi tu do nieprawidłowości związanych z wykorzystywaniem przewagi kontraktowej -</w:t>
      </w:r>
      <w:r w:rsidRPr="00FB73FC">
        <w:rPr>
          <w:sz w:val="22"/>
        </w:rPr>
        <w:t xml:space="preserve"> </w:t>
      </w:r>
      <w:r w:rsidRPr="005F2D18">
        <w:rPr>
          <w:sz w:val="22"/>
        </w:rPr>
        <w:t xml:space="preserve">wyjaśnia Prezes UOKiK Tomasz </w:t>
      </w:r>
      <w:proofErr w:type="spellStart"/>
      <w:r w:rsidRPr="005F2D18">
        <w:rPr>
          <w:sz w:val="22"/>
        </w:rPr>
        <w:t>Chróstny</w:t>
      </w:r>
      <w:proofErr w:type="spellEnd"/>
      <w:r w:rsidRPr="005F2D18">
        <w:rPr>
          <w:sz w:val="22"/>
        </w:rPr>
        <w:t>.</w:t>
      </w:r>
    </w:p>
    <w:p w14:paraId="20E0D1A7" w14:textId="546F5418" w:rsidR="00A96763" w:rsidRPr="000F1C64" w:rsidRDefault="00F1768D" w:rsidP="00F1768D">
      <w:pPr>
        <w:shd w:val="clear" w:color="auto" w:fill="FFFFFF"/>
        <w:spacing w:after="100" w:afterAutospacing="1" w:line="360" w:lineRule="auto"/>
        <w:jc w:val="both"/>
        <w:rPr>
          <w:sz w:val="22"/>
        </w:rPr>
      </w:pPr>
      <w:r>
        <w:rPr>
          <w:sz w:val="22"/>
        </w:rPr>
        <w:t>Urząd ustali</w:t>
      </w:r>
      <w:r w:rsidR="0086010F">
        <w:rPr>
          <w:sz w:val="22"/>
        </w:rPr>
        <w:t>,</w:t>
      </w:r>
      <w:r>
        <w:rPr>
          <w:sz w:val="22"/>
        </w:rPr>
        <w:t xml:space="preserve"> czy skup malin nie odbywał się z naruszeniem prawa konkurencji. </w:t>
      </w:r>
      <w:r w:rsidR="00A96763" w:rsidRPr="00A96763">
        <w:rPr>
          <w:sz w:val="22"/>
        </w:rPr>
        <w:t>Za zmowę cenową lub podział rynku grozi kara do 10 proc. obrotu przedsiębiorcy za każdą z praktyk oraz do 2 mln zł na osoby zarządzające firmą, które są bezpośrednio odpowiedzialne za niedozwolone ustalenia.</w:t>
      </w:r>
      <w:r>
        <w:rPr>
          <w:sz w:val="22"/>
        </w:rPr>
        <w:t xml:space="preserve"> Natomiast za </w:t>
      </w:r>
      <w:r w:rsidR="00C54BC3">
        <w:rPr>
          <w:sz w:val="22"/>
        </w:rPr>
        <w:t xml:space="preserve">nieuczciwe </w:t>
      </w:r>
      <w:r>
        <w:rPr>
          <w:sz w:val="22"/>
        </w:rPr>
        <w:t xml:space="preserve">wykorzystanie przewagi kontraktowej </w:t>
      </w:r>
      <w:r w:rsidR="00A96763" w:rsidRPr="000F1C64">
        <w:rPr>
          <w:sz w:val="22"/>
        </w:rPr>
        <w:t>przedsiębiorcy grozi kara do 3 proc. jego rocznego obrotu.</w:t>
      </w:r>
    </w:p>
    <w:p w14:paraId="16F69835" w14:textId="77777777" w:rsidR="00A804EC" w:rsidRPr="002F1944" w:rsidRDefault="00A804EC" w:rsidP="00A804EC">
      <w:pPr>
        <w:spacing w:after="240" w:line="360" w:lineRule="auto"/>
        <w:jc w:val="both"/>
        <w:rPr>
          <w:sz w:val="22"/>
        </w:rPr>
      </w:pPr>
      <w:r w:rsidRPr="00FB73FC">
        <w:rPr>
          <w:sz w:val="22"/>
        </w:rPr>
        <w:t>Przedsiębiorco, rolniku, jeżeli działasz w branży rolno-spożywczej i twój duży kontrahent wykorzystuje swoją przewagę, narzucając niekorzystne dla ciebie warunki współpracy – zawiadom UOKiK. Uruchomiliśmy specjalny formularz, który ułatwi ci zgłoszenie nieprawidłowości. Wejdź i wypełnij: </w:t>
      </w:r>
      <w:hyperlink r:id="rId10" w:history="1">
        <w:r w:rsidRPr="00FB73FC">
          <w:rPr>
            <w:sz w:val="22"/>
          </w:rPr>
          <w:t>ankieta.uokik.gov.pl/formularz-</w:t>
        </w:r>
        <w:proofErr w:type="spellStart"/>
        <w:r w:rsidRPr="00FB73FC">
          <w:rPr>
            <w:sz w:val="22"/>
          </w:rPr>
          <w:t>zgloszenie</w:t>
        </w:r>
        <w:proofErr w:type="spellEnd"/>
        <w:r w:rsidRPr="00FB73FC">
          <w:rPr>
            <w:sz w:val="22"/>
          </w:rPr>
          <w:t>-przewaga/</w:t>
        </w:r>
      </w:hyperlink>
      <w:r w:rsidRPr="00FB73FC">
        <w:rPr>
          <w:sz w:val="22"/>
        </w:rPr>
        <w:t>.</w:t>
      </w:r>
    </w:p>
    <w:p w14:paraId="0D39DD2F" w14:textId="77777777" w:rsidR="00A804EC" w:rsidRPr="00A414EA" w:rsidRDefault="00A804EC" w:rsidP="00A804EC">
      <w:pPr>
        <w:shd w:val="clear" w:color="auto" w:fill="FFFFFF"/>
        <w:spacing w:after="100" w:afterAutospacing="1" w:line="279" w:lineRule="atLeast"/>
        <w:jc w:val="both"/>
        <w:rPr>
          <w:rFonts w:ascii="Tahoma" w:hAnsi="Tahoma" w:cs="Tahoma"/>
          <w:color w:val="3C4147"/>
          <w:szCs w:val="18"/>
          <w:lang w:eastAsia="en-GB"/>
        </w:rPr>
      </w:pPr>
      <w:r w:rsidRPr="008664C1">
        <w:rPr>
          <w:rStyle w:val="Pogrubienie"/>
          <w:rFonts w:cs="Tahoma"/>
          <w:bCs w:val="0"/>
          <w:color w:val="000000"/>
          <w:szCs w:val="18"/>
        </w:rPr>
        <w:t>Dodatkowe informacje dla mediów:</w:t>
      </w:r>
    </w:p>
    <w:p w14:paraId="7FE702D3" w14:textId="77777777" w:rsidR="00A804EC" w:rsidRDefault="00A804EC" w:rsidP="00A804EC">
      <w:pPr>
        <w:rPr>
          <w:u w:val="single"/>
        </w:rPr>
      </w:pPr>
      <w:r>
        <w:t>Biuro Prasowe</w:t>
      </w:r>
      <w:r w:rsidRPr="007D0C4F">
        <w:t xml:space="preserve"> UOKiK</w:t>
      </w:r>
      <w:r>
        <w:br/>
        <w:t>pl. Powstańców Warszawy 1, 00-950 Warszawa</w:t>
      </w:r>
      <w:r>
        <w:br/>
        <w:t>Tel.: 22 55 60 430</w:t>
      </w:r>
      <w:r>
        <w:br/>
        <w:t xml:space="preserve">E-mail: </w:t>
      </w:r>
      <w:hyperlink r:id="rId11" w:history="1">
        <w:r w:rsidRPr="009F115F">
          <w:rPr>
            <w:rStyle w:val="Hipercze"/>
          </w:rPr>
          <w:t>biuroprasowe@uokik.gov.pl</w:t>
        </w:r>
      </w:hyperlink>
    </w:p>
    <w:p w14:paraId="5C64660A" w14:textId="77777777" w:rsidR="00A804EC" w:rsidRPr="00410A96" w:rsidRDefault="00A804EC" w:rsidP="00A804EC">
      <w:r w:rsidRPr="00410A96">
        <w:t xml:space="preserve">Twitter: </w:t>
      </w:r>
      <w:hyperlink r:id="rId12" w:history="1">
        <w:r w:rsidRPr="00410A96">
          <w:rPr>
            <w:rStyle w:val="Hipercze"/>
            <w:szCs w:val="18"/>
          </w:rPr>
          <w:t>@</w:t>
        </w:r>
        <w:proofErr w:type="spellStart"/>
        <w:r w:rsidRPr="00410A96">
          <w:rPr>
            <w:rStyle w:val="u-linkcomplex-target"/>
            <w:color w:val="0000FF"/>
            <w:szCs w:val="18"/>
            <w:u w:val="single"/>
          </w:rPr>
          <w:t>UOKiKgovPL</w:t>
        </w:r>
        <w:proofErr w:type="spellEnd"/>
      </w:hyperlink>
    </w:p>
    <w:p w14:paraId="3AF420CC" w14:textId="77777777" w:rsidR="005B2CCE" w:rsidRPr="00A804EC" w:rsidRDefault="005B2CCE" w:rsidP="00A804EC"/>
    <w:sectPr w:rsidR="005B2CCE" w:rsidRPr="00A804EC" w:rsidSect="00444043">
      <w:headerReference w:type="default" r:id="rId13"/>
      <w:footerReference w:type="default" r:id="rId14"/>
      <w:pgSz w:w="11906" w:h="16838"/>
      <w:pgMar w:top="2268" w:right="1417" w:bottom="1843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B1840" w14:textId="77777777" w:rsidR="004707FD" w:rsidRDefault="004707FD">
      <w:r>
        <w:separator/>
      </w:r>
    </w:p>
  </w:endnote>
  <w:endnote w:type="continuationSeparator" w:id="0">
    <w:p w14:paraId="5E6293D1" w14:textId="77777777" w:rsidR="004707FD" w:rsidRDefault="00470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8BC41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6F91E8" wp14:editId="473D2B94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3B4ADA3D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9F3D5" w14:textId="77777777" w:rsidR="004707FD" w:rsidRDefault="004707FD">
      <w:r>
        <w:separator/>
      </w:r>
    </w:p>
  </w:footnote>
  <w:footnote w:type="continuationSeparator" w:id="0">
    <w:p w14:paraId="4231A6B5" w14:textId="77777777" w:rsidR="004707FD" w:rsidRDefault="00470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37FA0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5347C3ED" wp14:editId="03343205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4ABA"/>
    <w:multiLevelType w:val="multilevel"/>
    <w:tmpl w:val="26C8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D34BF6"/>
    <w:multiLevelType w:val="hybridMultilevel"/>
    <w:tmpl w:val="0540A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CF24F9"/>
    <w:multiLevelType w:val="hybridMultilevel"/>
    <w:tmpl w:val="47726E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C01563"/>
    <w:multiLevelType w:val="hybridMultilevel"/>
    <w:tmpl w:val="69043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26396"/>
    <w:multiLevelType w:val="hybridMultilevel"/>
    <w:tmpl w:val="73CCC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26604"/>
    <w:multiLevelType w:val="hybridMultilevel"/>
    <w:tmpl w:val="7936A3F6"/>
    <w:lvl w:ilvl="0" w:tplc="F7EE1366">
      <w:numFmt w:val="bullet"/>
      <w:lvlText w:val="•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56BAD"/>
    <w:multiLevelType w:val="hybridMultilevel"/>
    <w:tmpl w:val="33A0D8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884F65"/>
    <w:multiLevelType w:val="hybridMultilevel"/>
    <w:tmpl w:val="2AF8E4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96DE3"/>
    <w:multiLevelType w:val="hybridMultilevel"/>
    <w:tmpl w:val="D6D2D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42645"/>
    <w:multiLevelType w:val="hybridMultilevel"/>
    <w:tmpl w:val="D592C6D2"/>
    <w:lvl w:ilvl="0" w:tplc="0E46F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603D8"/>
    <w:multiLevelType w:val="hybridMultilevel"/>
    <w:tmpl w:val="3E4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C71090"/>
    <w:multiLevelType w:val="hybridMultilevel"/>
    <w:tmpl w:val="84FC4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4"/>
  </w:num>
  <w:num w:numId="5">
    <w:abstractNumId w:val="7"/>
  </w:num>
  <w:num w:numId="6">
    <w:abstractNumId w:val="10"/>
  </w:num>
  <w:num w:numId="7">
    <w:abstractNumId w:val="17"/>
  </w:num>
  <w:num w:numId="8">
    <w:abstractNumId w:val="0"/>
  </w:num>
  <w:num w:numId="9">
    <w:abstractNumId w:val="15"/>
  </w:num>
  <w:num w:numId="10">
    <w:abstractNumId w:val="5"/>
  </w:num>
  <w:num w:numId="11">
    <w:abstractNumId w:val="11"/>
  </w:num>
  <w:num w:numId="12">
    <w:abstractNumId w:val="16"/>
  </w:num>
  <w:num w:numId="13">
    <w:abstractNumId w:val="3"/>
  </w:num>
  <w:num w:numId="14">
    <w:abstractNumId w:val="13"/>
  </w:num>
  <w:num w:numId="15">
    <w:abstractNumId w:val="6"/>
  </w:num>
  <w:num w:numId="16">
    <w:abstractNumId w:val="1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4E1"/>
    <w:rsid w:val="00011AF2"/>
    <w:rsid w:val="00013A64"/>
    <w:rsid w:val="00023634"/>
    <w:rsid w:val="0002523D"/>
    <w:rsid w:val="00042087"/>
    <w:rsid w:val="00042F96"/>
    <w:rsid w:val="00047B8A"/>
    <w:rsid w:val="00050A7B"/>
    <w:rsid w:val="000651E9"/>
    <w:rsid w:val="00073AA7"/>
    <w:rsid w:val="00082E34"/>
    <w:rsid w:val="00084562"/>
    <w:rsid w:val="000A3211"/>
    <w:rsid w:val="000A4F9E"/>
    <w:rsid w:val="000A74FA"/>
    <w:rsid w:val="000B038C"/>
    <w:rsid w:val="000B149D"/>
    <w:rsid w:val="000B1AC5"/>
    <w:rsid w:val="000B5DEA"/>
    <w:rsid w:val="000B7247"/>
    <w:rsid w:val="000C20F8"/>
    <w:rsid w:val="000E4469"/>
    <w:rsid w:val="000E5FC5"/>
    <w:rsid w:val="000F1C64"/>
    <w:rsid w:val="0010559C"/>
    <w:rsid w:val="001065B5"/>
    <w:rsid w:val="00107844"/>
    <w:rsid w:val="00120FBD"/>
    <w:rsid w:val="0012229A"/>
    <w:rsid w:val="0012424D"/>
    <w:rsid w:val="0013159A"/>
    <w:rsid w:val="00131F61"/>
    <w:rsid w:val="00135455"/>
    <w:rsid w:val="0013747E"/>
    <w:rsid w:val="00143310"/>
    <w:rsid w:val="00143895"/>
    <w:rsid w:val="00144E9C"/>
    <w:rsid w:val="00147DB8"/>
    <w:rsid w:val="001532F5"/>
    <w:rsid w:val="00161094"/>
    <w:rsid w:val="00163DF9"/>
    <w:rsid w:val="001666D6"/>
    <w:rsid w:val="00166B5D"/>
    <w:rsid w:val="001675EF"/>
    <w:rsid w:val="0017028A"/>
    <w:rsid w:val="00173378"/>
    <w:rsid w:val="0018507C"/>
    <w:rsid w:val="00190D5A"/>
    <w:rsid w:val="001979B5"/>
    <w:rsid w:val="001A5F7C"/>
    <w:rsid w:val="001A6E5B"/>
    <w:rsid w:val="001A7451"/>
    <w:rsid w:val="001C1FAD"/>
    <w:rsid w:val="001C73AA"/>
    <w:rsid w:val="001E188E"/>
    <w:rsid w:val="001E4F92"/>
    <w:rsid w:val="001F16B4"/>
    <w:rsid w:val="001F1C63"/>
    <w:rsid w:val="001F4A73"/>
    <w:rsid w:val="001F6208"/>
    <w:rsid w:val="00200A71"/>
    <w:rsid w:val="00205580"/>
    <w:rsid w:val="00214084"/>
    <w:rsid w:val="00215135"/>
    <w:rsid w:val="002157BB"/>
    <w:rsid w:val="0022540B"/>
    <w:rsid w:val="002262B5"/>
    <w:rsid w:val="0023138D"/>
    <w:rsid w:val="00233CFA"/>
    <w:rsid w:val="00240013"/>
    <w:rsid w:val="0024118E"/>
    <w:rsid w:val="00241BAC"/>
    <w:rsid w:val="002576BC"/>
    <w:rsid w:val="00260382"/>
    <w:rsid w:val="002628AC"/>
    <w:rsid w:val="00266CB4"/>
    <w:rsid w:val="00267DD1"/>
    <w:rsid w:val="00267FF0"/>
    <w:rsid w:val="0027152E"/>
    <w:rsid w:val="00277457"/>
    <w:rsid w:val="002801AA"/>
    <w:rsid w:val="00280DD9"/>
    <w:rsid w:val="0028761A"/>
    <w:rsid w:val="00295B34"/>
    <w:rsid w:val="002A5D69"/>
    <w:rsid w:val="002B121C"/>
    <w:rsid w:val="002B1DBF"/>
    <w:rsid w:val="002C0D5D"/>
    <w:rsid w:val="002C4762"/>
    <w:rsid w:val="002C692D"/>
    <w:rsid w:val="002C6ABE"/>
    <w:rsid w:val="002E1064"/>
    <w:rsid w:val="002E15CE"/>
    <w:rsid w:val="002E388C"/>
    <w:rsid w:val="002E5647"/>
    <w:rsid w:val="002E6C0B"/>
    <w:rsid w:val="002F1BF3"/>
    <w:rsid w:val="002F43DF"/>
    <w:rsid w:val="002F4D43"/>
    <w:rsid w:val="002F5450"/>
    <w:rsid w:val="002F5DDB"/>
    <w:rsid w:val="003056C6"/>
    <w:rsid w:val="003060E1"/>
    <w:rsid w:val="00311B14"/>
    <w:rsid w:val="0031276A"/>
    <w:rsid w:val="00314E90"/>
    <w:rsid w:val="00324306"/>
    <w:rsid w:val="003278D6"/>
    <w:rsid w:val="003303F0"/>
    <w:rsid w:val="0034059B"/>
    <w:rsid w:val="0035019C"/>
    <w:rsid w:val="00352649"/>
    <w:rsid w:val="00352D4E"/>
    <w:rsid w:val="00360248"/>
    <w:rsid w:val="00360C66"/>
    <w:rsid w:val="00366A46"/>
    <w:rsid w:val="00370341"/>
    <w:rsid w:val="00377A0D"/>
    <w:rsid w:val="003843D6"/>
    <w:rsid w:val="00385D3C"/>
    <w:rsid w:val="0038677D"/>
    <w:rsid w:val="00390BAB"/>
    <w:rsid w:val="003C4B64"/>
    <w:rsid w:val="003C58F6"/>
    <w:rsid w:val="003D3F5D"/>
    <w:rsid w:val="003D3FF4"/>
    <w:rsid w:val="003D7161"/>
    <w:rsid w:val="003E3F9D"/>
    <w:rsid w:val="003E69E5"/>
    <w:rsid w:val="003F12A7"/>
    <w:rsid w:val="003F170E"/>
    <w:rsid w:val="003F266C"/>
    <w:rsid w:val="003F53EE"/>
    <w:rsid w:val="003F63ED"/>
    <w:rsid w:val="0040748E"/>
    <w:rsid w:val="00412206"/>
    <w:rsid w:val="00412C9F"/>
    <w:rsid w:val="00417E8D"/>
    <w:rsid w:val="00420DAB"/>
    <w:rsid w:val="00421F69"/>
    <w:rsid w:val="00427E08"/>
    <w:rsid w:val="004349BA"/>
    <w:rsid w:val="0043575C"/>
    <w:rsid w:val="004365C7"/>
    <w:rsid w:val="004425B7"/>
    <w:rsid w:val="00444043"/>
    <w:rsid w:val="00444A85"/>
    <w:rsid w:val="0045026F"/>
    <w:rsid w:val="00462CFA"/>
    <w:rsid w:val="00464A74"/>
    <w:rsid w:val="004707FD"/>
    <w:rsid w:val="0047139D"/>
    <w:rsid w:val="00484AD3"/>
    <w:rsid w:val="00486DB1"/>
    <w:rsid w:val="00493E10"/>
    <w:rsid w:val="00495853"/>
    <w:rsid w:val="004972E8"/>
    <w:rsid w:val="004A0EF3"/>
    <w:rsid w:val="004A3C62"/>
    <w:rsid w:val="004C0F9E"/>
    <w:rsid w:val="004C1243"/>
    <w:rsid w:val="004C2169"/>
    <w:rsid w:val="004C5C26"/>
    <w:rsid w:val="004C6499"/>
    <w:rsid w:val="004C7B80"/>
    <w:rsid w:val="004D6A69"/>
    <w:rsid w:val="004F0142"/>
    <w:rsid w:val="004F3AB4"/>
    <w:rsid w:val="004F3EAE"/>
    <w:rsid w:val="004F7029"/>
    <w:rsid w:val="004F7E99"/>
    <w:rsid w:val="005003F9"/>
    <w:rsid w:val="0050051A"/>
    <w:rsid w:val="0050417B"/>
    <w:rsid w:val="005118B4"/>
    <w:rsid w:val="005133CE"/>
    <w:rsid w:val="00521BA3"/>
    <w:rsid w:val="00523E0D"/>
    <w:rsid w:val="00525588"/>
    <w:rsid w:val="0052710E"/>
    <w:rsid w:val="0053340F"/>
    <w:rsid w:val="005429D2"/>
    <w:rsid w:val="005442FC"/>
    <w:rsid w:val="0054651C"/>
    <w:rsid w:val="00551CE8"/>
    <w:rsid w:val="0055631A"/>
    <w:rsid w:val="0055631D"/>
    <w:rsid w:val="00585735"/>
    <w:rsid w:val="00590E45"/>
    <w:rsid w:val="00593935"/>
    <w:rsid w:val="005973FD"/>
    <w:rsid w:val="00597C68"/>
    <w:rsid w:val="005A382B"/>
    <w:rsid w:val="005A4047"/>
    <w:rsid w:val="005B2CCE"/>
    <w:rsid w:val="005B3F49"/>
    <w:rsid w:val="005C0D39"/>
    <w:rsid w:val="005C6232"/>
    <w:rsid w:val="005D5A33"/>
    <w:rsid w:val="005D6F7A"/>
    <w:rsid w:val="005E5B88"/>
    <w:rsid w:val="005E78EE"/>
    <w:rsid w:val="005F139F"/>
    <w:rsid w:val="005F18F0"/>
    <w:rsid w:val="005F1EBD"/>
    <w:rsid w:val="006063D0"/>
    <w:rsid w:val="00607083"/>
    <w:rsid w:val="00613C45"/>
    <w:rsid w:val="00626CB8"/>
    <w:rsid w:val="00633D4E"/>
    <w:rsid w:val="0063526F"/>
    <w:rsid w:val="006360CA"/>
    <w:rsid w:val="00637E86"/>
    <w:rsid w:val="006422DE"/>
    <w:rsid w:val="006436E3"/>
    <w:rsid w:val="006439FA"/>
    <w:rsid w:val="00651074"/>
    <w:rsid w:val="00653A61"/>
    <w:rsid w:val="00654BF5"/>
    <w:rsid w:val="00663285"/>
    <w:rsid w:val="0067485D"/>
    <w:rsid w:val="0067738A"/>
    <w:rsid w:val="0068209D"/>
    <w:rsid w:val="006925E2"/>
    <w:rsid w:val="006A2065"/>
    <w:rsid w:val="006A3D88"/>
    <w:rsid w:val="006A4A7A"/>
    <w:rsid w:val="006A4D09"/>
    <w:rsid w:val="006A7C6E"/>
    <w:rsid w:val="006B0848"/>
    <w:rsid w:val="006B733D"/>
    <w:rsid w:val="006C34AE"/>
    <w:rsid w:val="006C67AF"/>
    <w:rsid w:val="006D3DC5"/>
    <w:rsid w:val="006D49C2"/>
    <w:rsid w:val="006D7CDA"/>
    <w:rsid w:val="006E7762"/>
    <w:rsid w:val="006F143B"/>
    <w:rsid w:val="006F185A"/>
    <w:rsid w:val="007012F9"/>
    <w:rsid w:val="00703241"/>
    <w:rsid w:val="007039E2"/>
    <w:rsid w:val="007039EC"/>
    <w:rsid w:val="007042BD"/>
    <w:rsid w:val="0071572D"/>
    <w:rsid w:val="007157BA"/>
    <w:rsid w:val="007169F9"/>
    <w:rsid w:val="007174A6"/>
    <w:rsid w:val="007224B3"/>
    <w:rsid w:val="00731303"/>
    <w:rsid w:val="00734319"/>
    <w:rsid w:val="00735F01"/>
    <w:rsid w:val="007402E0"/>
    <w:rsid w:val="0074489D"/>
    <w:rsid w:val="00746549"/>
    <w:rsid w:val="007513E4"/>
    <w:rsid w:val="007514AD"/>
    <w:rsid w:val="00753A06"/>
    <w:rsid w:val="0075524D"/>
    <w:rsid w:val="007560B0"/>
    <w:rsid w:val="007567AA"/>
    <w:rsid w:val="00757A0C"/>
    <w:rsid w:val="007627D7"/>
    <w:rsid w:val="00764F55"/>
    <w:rsid w:val="0076775D"/>
    <w:rsid w:val="00772598"/>
    <w:rsid w:val="00776C4F"/>
    <w:rsid w:val="007824AE"/>
    <w:rsid w:val="007838E4"/>
    <w:rsid w:val="007846DC"/>
    <w:rsid w:val="007857B1"/>
    <w:rsid w:val="00791A37"/>
    <w:rsid w:val="007A19D8"/>
    <w:rsid w:val="007A73E9"/>
    <w:rsid w:val="007C3264"/>
    <w:rsid w:val="007E36E4"/>
    <w:rsid w:val="007E5846"/>
    <w:rsid w:val="007F0ACE"/>
    <w:rsid w:val="007F16B3"/>
    <w:rsid w:val="007F44B9"/>
    <w:rsid w:val="007F5A2F"/>
    <w:rsid w:val="0080006C"/>
    <w:rsid w:val="00800F0E"/>
    <w:rsid w:val="00804024"/>
    <w:rsid w:val="0081753E"/>
    <w:rsid w:val="00820299"/>
    <w:rsid w:val="0085010E"/>
    <w:rsid w:val="0085454F"/>
    <w:rsid w:val="0086010F"/>
    <w:rsid w:val="00861CE4"/>
    <w:rsid w:val="008731EB"/>
    <w:rsid w:val="0087354F"/>
    <w:rsid w:val="00877E08"/>
    <w:rsid w:val="00891386"/>
    <w:rsid w:val="00894E75"/>
    <w:rsid w:val="00896985"/>
    <w:rsid w:val="008A05AC"/>
    <w:rsid w:val="008A0725"/>
    <w:rsid w:val="008A0DE6"/>
    <w:rsid w:val="008A464B"/>
    <w:rsid w:val="008B1E34"/>
    <w:rsid w:val="008B3775"/>
    <w:rsid w:val="008C0067"/>
    <w:rsid w:val="008C53D0"/>
    <w:rsid w:val="008C6ACC"/>
    <w:rsid w:val="008D527A"/>
    <w:rsid w:val="008D56DA"/>
    <w:rsid w:val="008D5771"/>
    <w:rsid w:val="008E06E0"/>
    <w:rsid w:val="008F472E"/>
    <w:rsid w:val="00902556"/>
    <w:rsid w:val="0090338C"/>
    <w:rsid w:val="00904C12"/>
    <w:rsid w:val="0091048E"/>
    <w:rsid w:val="00914181"/>
    <w:rsid w:val="00924ABC"/>
    <w:rsid w:val="00936679"/>
    <w:rsid w:val="009369FA"/>
    <w:rsid w:val="00940E8F"/>
    <w:rsid w:val="009412D8"/>
    <w:rsid w:val="00941AFA"/>
    <w:rsid w:val="00944068"/>
    <w:rsid w:val="00950FE7"/>
    <w:rsid w:val="0095309C"/>
    <w:rsid w:val="009652F2"/>
    <w:rsid w:val="009719ED"/>
    <w:rsid w:val="00975E11"/>
    <w:rsid w:val="00986C37"/>
    <w:rsid w:val="00997528"/>
    <w:rsid w:val="0099796A"/>
    <w:rsid w:val="009B0EAF"/>
    <w:rsid w:val="009B4293"/>
    <w:rsid w:val="009C0036"/>
    <w:rsid w:val="009C1346"/>
    <w:rsid w:val="009C4DBF"/>
    <w:rsid w:val="009D05C8"/>
    <w:rsid w:val="009E3BBB"/>
    <w:rsid w:val="009E3C0B"/>
    <w:rsid w:val="009F68CA"/>
    <w:rsid w:val="00A11FB9"/>
    <w:rsid w:val="00A126FF"/>
    <w:rsid w:val="00A13244"/>
    <w:rsid w:val="00A16B17"/>
    <w:rsid w:val="00A239AA"/>
    <w:rsid w:val="00A439E8"/>
    <w:rsid w:val="00A45753"/>
    <w:rsid w:val="00A53423"/>
    <w:rsid w:val="00A56131"/>
    <w:rsid w:val="00A62659"/>
    <w:rsid w:val="00A65F20"/>
    <w:rsid w:val="00A739CA"/>
    <w:rsid w:val="00A76293"/>
    <w:rsid w:val="00A77DA2"/>
    <w:rsid w:val="00A804EC"/>
    <w:rsid w:val="00A80F17"/>
    <w:rsid w:val="00A85D9D"/>
    <w:rsid w:val="00A86DA0"/>
    <w:rsid w:val="00A92C4C"/>
    <w:rsid w:val="00A96763"/>
    <w:rsid w:val="00A9760F"/>
    <w:rsid w:val="00AA04C9"/>
    <w:rsid w:val="00AA3B1F"/>
    <w:rsid w:val="00AA602D"/>
    <w:rsid w:val="00AB0DF3"/>
    <w:rsid w:val="00AB3D91"/>
    <w:rsid w:val="00AB572D"/>
    <w:rsid w:val="00AB6E91"/>
    <w:rsid w:val="00AC26EC"/>
    <w:rsid w:val="00AC29DC"/>
    <w:rsid w:val="00AC4F69"/>
    <w:rsid w:val="00AE2923"/>
    <w:rsid w:val="00AE7F9D"/>
    <w:rsid w:val="00AF1794"/>
    <w:rsid w:val="00AF70AB"/>
    <w:rsid w:val="00B028F7"/>
    <w:rsid w:val="00B0708D"/>
    <w:rsid w:val="00B075C5"/>
    <w:rsid w:val="00B22863"/>
    <w:rsid w:val="00B22BD6"/>
    <w:rsid w:val="00B3160D"/>
    <w:rsid w:val="00B37A95"/>
    <w:rsid w:val="00B41502"/>
    <w:rsid w:val="00B41D1F"/>
    <w:rsid w:val="00B437AD"/>
    <w:rsid w:val="00B51024"/>
    <w:rsid w:val="00B512B5"/>
    <w:rsid w:val="00B60CD8"/>
    <w:rsid w:val="00B60F9C"/>
    <w:rsid w:val="00B65AAC"/>
    <w:rsid w:val="00B6769E"/>
    <w:rsid w:val="00B70713"/>
    <w:rsid w:val="00B7121B"/>
    <w:rsid w:val="00B73F22"/>
    <w:rsid w:val="00B76F9A"/>
    <w:rsid w:val="00B774D3"/>
    <w:rsid w:val="00B810B2"/>
    <w:rsid w:val="00B92670"/>
    <w:rsid w:val="00BA26F7"/>
    <w:rsid w:val="00BA73AA"/>
    <w:rsid w:val="00BA79F0"/>
    <w:rsid w:val="00BB5068"/>
    <w:rsid w:val="00BB7AE8"/>
    <w:rsid w:val="00BC14A0"/>
    <w:rsid w:val="00BC1535"/>
    <w:rsid w:val="00BC7504"/>
    <w:rsid w:val="00BD0481"/>
    <w:rsid w:val="00BD2E15"/>
    <w:rsid w:val="00BD4447"/>
    <w:rsid w:val="00BE2623"/>
    <w:rsid w:val="00BE3923"/>
    <w:rsid w:val="00BE4BF0"/>
    <w:rsid w:val="00BE5EE5"/>
    <w:rsid w:val="00BE61F8"/>
    <w:rsid w:val="00BE68EE"/>
    <w:rsid w:val="00BE7F63"/>
    <w:rsid w:val="00BF1D51"/>
    <w:rsid w:val="00BF45FB"/>
    <w:rsid w:val="00BF54F5"/>
    <w:rsid w:val="00C0009B"/>
    <w:rsid w:val="00C037A3"/>
    <w:rsid w:val="00C123B1"/>
    <w:rsid w:val="00C16196"/>
    <w:rsid w:val="00C21071"/>
    <w:rsid w:val="00C21B6A"/>
    <w:rsid w:val="00C22E21"/>
    <w:rsid w:val="00C2398C"/>
    <w:rsid w:val="00C25569"/>
    <w:rsid w:val="00C27366"/>
    <w:rsid w:val="00C416BC"/>
    <w:rsid w:val="00C5259C"/>
    <w:rsid w:val="00C547DF"/>
    <w:rsid w:val="00C54BC3"/>
    <w:rsid w:val="00C63AA8"/>
    <w:rsid w:val="00C7783C"/>
    <w:rsid w:val="00C81210"/>
    <w:rsid w:val="00C8184F"/>
    <w:rsid w:val="00C9148D"/>
    <w:rsid w:val="00CA5A76"/>
    <w:rsid w:val="00CA6B58"/>
    <w:rsid w:val="00CA6F29"/>
    <w:rsid w:val="00CB0BFE"/>
    <w:rsid w:val="00CB1AE6"/>
    <w:rsid w:val="00CB3ED4"/>
    <w:rsid w:val="00CB3F86"/>
    <w:rsid w:val="00CB611A"/>
    <w:rsid w:val="00CD34F0"/>
    <w:rsid w:val="00CE0954"/>
    <w:rsid w:val="00CE5CED"/>
    <w:rsid w:val="00CE6CD4"/>
    <w:rsid w:val="00CF11F7"/>
    <w:rsid w:val="00CF3281"/>
    <w:rsid w:val="00D03B33"/>
    <w:rsid w:val="00D0650A"/>
    <w:rsid w:val="00D11351"/>
    <w:rsid w:val="00D1148D"/>
    <w:rsid w:val="00D11AF7"/>
    <w:rsid w:val="00D12075"/>
    <w:rsid w:val="00D1323F"/>
    <w:rsid w:val="00D133BD"/>
    <w:rsid w:val="00D172C3"/>
    <w:rsid w:val="00D202BA"/>
    <w:rsid w:val="00D22264"/>
    <w:rsid w:val="00D251AC"/>
    <w:rsid w:val="00D25C48"/>
    <w:rsid w:val="00D26B1D"/>
    <w:rsid w:val="00D30CAC"/>
    <w:rsid w:val="00D35C23"/>
    <w:rsid w:val="00D42CEF"/>
    <w:rsid w:val="00D43766"/>
    <w:rsid w:val="00D45C0D"/>
    <w:rsid w:val="00D47CCF"/>
    <w:rsid w:val="00D50AC5"/>
    <w:rsid w:val="00D52B45"/>
    <w:rsid w:val="00D5318E"/>
    <w:rsid w:val="00D53399"/>
    <w:rsid w:val="00D57CDC"/>
    <w:rsid w:val="00D6457B"/>
    <w:rsid w:val="00D66DEC"/>
    <w:rsid w:val="00D71A41"/>
    <w:rsid w:val="00D758A6"/>
    <w:rsid w:val="00D75A7B"/>
    <w:rsid w:val="00D768A4"/>
    <w:rsid w:val="00D84973"/>
    <w:rsid w:val="00D92100"/>
    <w:rsid w:val="00D92F52"/>
    <w:rsid w:val="00D93CAA"/>
    <w:rsid w:val="00DA023A"/>
    <w:rsid w:val="00DA24CB"/>
    <w:rsid w:val="00DA753F"/>
    <w:rsid w:val="00DB0721"/>
    <w:rsid w:val="00DB0D38"/>
    <w:rsid w:val="00DB2957"/>
    <w:rsid w:val="00DB7E43"/>
    <w:rsid w:val="00DC182C"/>
    <w:rsid w:val="00DC185E"/>
    <w:rsid w:val="00DC5754"/>
    <w:rsid w:val="00DD34A3"/>
    <w:rsid w:val="00DD3F1F"/>
    <w:rsid w:val="00DD6056"/>
    <w:rsid w:val="00DE78F8"/>
    <w:rsid w:val="00DE7C6A"/>
    <w:rsid w:val="00DF2857"/>
    <w:rsid w:val="00DF782B"/>
    <w:rsid w:val="00E00E47"/>
    <w:rsid w:val="00E03AEF"/>
    <w:rsid w:val="00E102DE"/>
    <w:rsid w:val="00E24825"/>
    <w:rsid w:val="00E302DB"/>
    <w:rsid w:val="00E37FCF"/>
    <w:rsid w:val="00E42093"/>
    <w:rsid w:val="00E436BF"/>
    <w:rsid w:val="00E522AD"/>
    <w:rsid w:val="00E56E91"/>
    <w:rsid w:val="00E64103"/>
    <w:rsid w:val="00E76CD1"/>
    <w:rsid w:val="00EA090B"/>
    <w:rsid w:val="00EA1836"/>
    <w:rsid w:val="00EA4D0D"/>
    <w:rsid w:val="00EC017D"/>
    <w:rsid w:val="00EC4C16"/>
    <w:rsid w:val="00ED59FB"/>
    <w:rsid w:val="00ED6F4B"/>
    <w:rsid w:val="00EE0554"/>
    <w:rsid w:val="00EE4AD8"/>
    <w:rsid w:val="00EF730D"/>
    <w:rsid w:val="00F10458"/>
    <w:rsid w:val="00F119B5"/>
    <w:rsid w:val="00F12E58"/>
    <w:rsid w:val="00F139AC"/>
    <w:rsid w:val="00F1768D"/>
    <w:rsid w:val="00F21EAC"/>
    <w:rsid w:val="00F3044B"/>
    <w:rsid w:val="00F3243D"/>
    <w:rsid w:val="00F36E4D"/>
    <w:rsid w:val="00F40908"/>
    <w:rsid w:val="00F40DC6"/>
    <w:rsid w:val="00F414C2"/>
    <w:rsid w:val="00F46D0D"/>
    <w:rsid w:val="00F50AD0"/>
    <w:rsid w:val="00F529BF"/>
    <w:rsid w:val="00F568A9"/>
    <w:rsid w:val="00F61104"/>
    <w:rsid w:val="00F62F63"/>
    <w:rsid w:val="00F82DE3"/>
    <w:rsid w:val="00F8406E"/>
    <w:rsid w:val="00F92B59"/>
    <w:rsid w:val="00F931B3"/>
    <w:rsid w:val="00F948BC"/>
    <w:rsid w:val="00F94B48"/>
    <w:rsid w:val="00F953FA"/>
    <w:rsid w:val="00F960CF"/>
    <w:rsid w:val="00FA10A3"/>
    <w:rsid w:val="00FA1226"/>
    <w:rsid w:val="00FB4E3C"/>
    <w:rsid w:val="00FC04F1"/>
    <w:rsid w:val="00FC4958"/>
    <w:rsid w:val="00FD09D8"/>
    <w:rsid w:val="00FE12AF"/>
    <w:rsid w:val="00FF013F"/>
    <w:rsid w:val="00FF1C5A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316387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E3BB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UyteHipercze">
    <w:name w:val="FollowedHyperlink"/>
    <w:basedOn w:val="Domylnaczcionkaakapitu"/>
    <w:uiPriority w:val="99"/>
    <w:semiHidden/>
    <w:unhideWhenUsed/>
    <w:rsid w:val="00FC04F1"/>
    <w:rPr>
      <w:color w:val="954F72" w:themeColor="followedHyperlink"/>
      <w:u w:val="single"/>
    </w:rPr>
  </w:style>
  <w:style w:type="paragraph" w:customStyle="1" w:styleId="TYTUKOMUNIKATU">
    <w:name w:val="TYTUŁ KOMUNIKATU"/>
    <w:basedOn w:val="Normalny"/>
    <w:link w:val="TYTUKOMUNIKATUZnak"/>
    <w:rsid w:val="00A804EC"/>
    <w:pPr>
      <w:keepNext/>
      <w:keepLines/>
      <w:spacing w:before="120" w:after="120" w:line="360" w:lineRule="auto"/>
    </w:pPr>
    <w:rPr>
      <w:rFonts w:ascii="Georgia" w:hAnsi="Georgia" w:cs="Arial"/>
      <w:bCs/>
      <w:caps/>
      <w:kern w:val="16"/>
      <w:sz w:val="28"/>
      <w:szCs w:val="28"/>
      <w:lang w:val="en-US" w:eastAsia="pl-PL"/>
    </w:rPr>
  </w:style>
  <w:style w:type="character" w:customStyle="1" w:styleId="TYTUKOMUNIKATUZnak">
    <w:name w:val="TYTUŁ KOMUNIKATU Znak"/>
    <w:link w:val="TYTUKOMUNIKATU"/>
    <w:rsid w:val="00A804EC"/>
    <w:rPr>
      <w:rFonts w:ascii="Georgia" w:eastAsia="Times New Roman" w:hAnsi="Georgia" w:cs="Arial"/>
      <w:bCs/>
      <w:caps/>
      <w:kern w:val="16"/>
      <w:sz w:val="28"/>
      <w:szCs w:val="28"/>
      <w:lang w:val="en-US"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80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6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twitter.com/UOKiKgov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uroprasowe@uokik.gov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ankieta.uokik.gov.pl/formularz-zgloszenie-przewaga/" TargetMode="External"/><Relationship Id="rId4" Type="http://schemas.openxmlformats.org/officeDocument/2006/relationships/styles" Target="styles.xml"/><Relationship Id="rId9" Type="http://schemas.openxmlformats.org/officeDocument/2006/relationships/hyperlink" Target="https://uokik.gov.pl/aktualnosci.php?news_id=19687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0980C-030E-4E2D-B017-B1F97D3D4B7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86FEC1A-2B0F-489E-9D27-0633B1E43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5</cp:revision>
  <cp:lastPrinted>2023-06-23T14:27:00Z</cp:lastPrinted>
  <dcterms:created xsi:type="dcterms:W3CDTF">2023-07-10T13:04:00Z</dcterms:created>
  <dcterms:modified xsi:type="dcterms:W3CDTF">2023-07-11T06:58:00Z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fb5e27c9-78ec-441d-8a15-d2652f9aef3d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