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1A7962" w:rsidP="001A796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PROGRAMY „ULGA OD DŁUGU” I „SPŁACAM SWOJE DŁUGI” PEŁNE NARUSZEŃ – DECYZJ</w:t>
      </w:r>
      <w:r w:rsidR="00485BDE">
        <w:rPr>
          <w:sz w:val="32"/>
          <w:szCs w:val="32"/>
        </w:rPr>
        <w:t>E</w:t>
      </w:r>
      <w:r>
        <w:rPr>
          <w:sz w:val="32"/>
          <w:szCs w:val="32"/>
        </w:rPr>
        <w:t xml:space="preserve"> PREZESA UOKIK </w:t>
      </w:r>
    </w:p>
    <w:p w:rsidR="00C2398C" w:rsidRDefault="00B5627C" w:rsidP="00C66CA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Mieli pomagać konsumentom wyjść ze spirali zadłużenia, tymczasem sami naruszali ich prawa.</w:t>
      </w:r>
    </w:p>
    <w:p w:rsidR="00986C37" w:rsidRPr="00C36D63" w:rsidRDefault="00C36D63" w:rsidP="0039324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36D63">
        <w:rPr>
          <w:rFonts w:cs="Tahoma"/>
          <w:b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C36D63">
        <w:rPr>
          <w:rFonts w:cs="Tahoma"/>
          <w:b/>
          <w:color w:val="000000" w:themeColor="text1"/>
          <w:sz w:val="22"/>
          <w:lang w:eastAsia="en-GB"/>
        </w:rPr>
        <w:t>Chróstny</w:t>
      </w:r>
      <w:proofErr w:type="spellEnd"/>
      <w:r w:rsidRPr="00C36D63">
        <w:rPr>
          <w:rFonts w:cs="Tahoma"/>
          <w:b/>
          <w:color w:val="000000" w:themeColor="text1"/>
          <w:sz w:val="22"/>
          <w:lang w:eastAsia="en-GB"/>
        </w:rPr>
        <w:t xml:space="preserve"> zakwestionował praktyki i postanowienia umowne stosowane przez </w:t>
      </w:r>
      <w:r>
        <w:rPr>
          <w:rFonts w:cs="Tahoma"/>
          <w:b/>
          <w:bCs/>
          <w:color w:val="000000" w:themeColor="text1"/>
          <w:sz w:val="22"/>
          <w:lang w:eastAsia="en-GB"/>
        </w:rPr>
        <w:t>k</w:t>
      </w:r>
      <w:r w:rsidR="00B5627C" w:rsidRPr="00C36D63">
        <w:rPr>
          <w:rFonts w:cs="Tahoma"/>
          <w:b/>
          <w:bCs/>
          <w:color w:val="000000" w:themeColor="text1"/>
          <w:sz w:val="22"/>
          <w:lang w:eastAsia="en-GB"/>
        </w:rPr>
        <w:t>ancelari</w:t>
      </w:r>
      <w:r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="00B5627C" w:rsidRPr="00C36D63">
        <w:rPr>
          <w:rFonts w:cs="Tahoma"/>
          <w:b/>
          <w:bCs/>
          <w:color w:val="000000" w:themeColor="text1"/>
          <w:sz w:val="22"/>
          <w:lang w:eastAsia="en-GB"/>
        </w:rPr>
        <w:t xml:space="preserve"> Certo.</w:t>
      </w:r>
    </w:p>
    <w:p w:rsidR="00986C37" w:rsidRPr="00831779" w:rsidRDefault="00C36D63" w:rsidP="00EC545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Łączne kary dla spółki wyniosły blisko 640 tys. zł.</w:t>
      </w:r>
    </w:p>
    <w:p w:rsidR="005942A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C2577">
        <w:rPr>
          <w:b/>
          <w:sz w:val="22"/>
        </w:rPr>
        <w:t>31</w:t>
      </w:r>
      <w:r w:rsidR="00986C37">
        <w:rPr>
          <w:b/>
          <w:sz w:val="22"/>
        </w:rPr>
        <w:t xml:space="preserve"> </w:t>
      </w:r>
      <w:r w:rsidR="006C2577">
        <w:rPr>
          <w:b/>
          <w:sz w:val="22"/>
        </w:rPr>
        <w:t>maja</w:t>
      </w:r>
      <w:bookmarkStart w:id="0" w:name="_GoBack"/>
      <w:bookmarkEnd w:id="0"/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A7962">
        <w:rPr>
          <w:sz w:val="22"/>
        </w:rPr>
        <w:t xml:space="preserve">Prezes UOKiK </w:t>
      </w:r>
      <w:r w:rsidR="00175D45">
        <w:rPr>
          <w:sz w:val="22"/>
        </w:rPr>
        <w:t xml:space="preserve">Tomasz </w:t>
      </w:r>
      <w:proofErr w:type="spellStart"/>
      <w:r w:rsidR="00175D45">
        <w:rPr>
          <w:sz w:val="22"/>
        </w:rPr>
        <w:t>Chróstny</w:t>
      </w:r>
      <w:proofErr w:type="spellEnd"/>
      <w:r w:rsidR="00175D45">
        <w:rPr>
          <w:sz w:val="22"/>
        </w:rPr>
        <w:t xml:space="preserve"> </w:t>
      </w:r>
      <w:r w:rsidR="001A7962">
        <w:rPr>
          <w:sz w:val="22"/>
        </w:rPr>
        <w:t xml:space="preserve">wydał dwie decyzje wobec </w:t>
      </w:r>
      <w:r w:rsidR="00D42E61">
        <w:rPr>
          <w:sz w:val="22"/>
        </w:rPr>
        <w:t>spółki Certo Kancelaria Janowicz-Stradomska i Wspólnicy</w:t>
      </w:r>
      <w:r w:rsidR="00485BDE">
        <w:rPr>
          <w:sz w:val="22"/>
        </w:rPr>
        <w:t xml:space="preserve"> sp.k. z Warszawy</w:t>
      </w:r>
      <w:r w:rsidR="00561CCD">
        <w:rPr>
          <w:sz w:val="22"/>
        </w:rPr>
        <w:t>. O</w:t>
      </w:r>
      <w:r w:rsidR="00D42E61">
        <w:rPr>
          <w:sz w:val="22"/>
        </w:rPr>
        <w:t xml:space="preserve">feruje </w:t>
      </w:r>
      <w:r w:rsidR="00561CCD">
        <w:rPr>
          <w:sz w:val="22"/>
        </w:rPr>
        <w:t xml:space="preserve">ona </w:t>
      </w:r>
      <w:r w:rsidR="00D42E61">
        <w:rPr>
          <w:sz w:val="22"/>
        </w:rPr>
        <w:t>konsumentom programy „Ulga od długu” i „Spłacam swoje długi”</w:t>
      </w:r>
      <w:r w:rsidR="00561CCD">
        <w:rPr>
          <w:sz w:val="22"/>
        </w:rPr>
        <w:t>, które m</w:t>
      </w:r>
      <w:r w:rsidR="001F79A9">
        <w:rPr>
          <w:sz w:val="22"/>
        </w:rPr>
        <w:t>ają doprowadzić do redukcji zadłużenia. „</w:t>
      </w:r>
      <w:r w:rsidR="001F79A9" w:rsidRPr="001F79A9">
        <w:rPr>
          <w:i/>
          <w:sz w:val="22"/>
        </w:rPr>
        <w:t>Z nami uwolnisz się szybciej od długów, płacąc wynegocjowaną przez nas kwotę zadłużenia niższą nawet o 50%. Dzięki temu nie tylko zaoszczędzisz, ale przede wszystkim staniesz się wolnym od długów człowiekiem</w:t>
      </w:r>
      <w:r w:rsidR="001F79A9">
        <w:rPr>
          <w:sz w:val="22"/>
        </w:rPr>
        <w:t xml:space="preserve">” – obiecuje </w:t>
      </w:r>
      <w:r w:rsidR="00561CCD">
        <w:rPr>
          <w:sz w:val="22"/>
        </w:rPr>
        <w:t>Certo</w:t>
      </w:r>
      <w:r w:rsidR="001F79A9">
        <w:rPr>
          <w:sz w:val="22"/>
        </w:rPr>
        <w:t xml:space="preserve"> konsumentom w piśmie powitalnym</w:t>
      </w:r>
      <w:r w:rsidR="001F79A9" w:rsidRPr="001F79A9">
        <w:rPr>
          <w:sz w:val="22"/>
        </w:rPr>
        <w:t>.</w:t>
      </w:r>
      <w:r w:rsidR="001F79A9">
        <w:rPr>
          <w:sz w:val="22"/>
        </w:rPr>
        <w:t xml:space="preserve"> </w:t>
      </w:r>
      <w:r w:rsidR="00CD385F">
        <w:rPr>
          <w:sz w:val="22"/>
        </w:rPr>
        <w:t xml:space="preserve">Kancelaria nie gwarantuje jednak sukcesu, swoje usługi przedstawia w sposób wprowadzający w błąd, a wynagrodzenie potrąca </w:t>
      </w:r>
      <w:r w:rsidR="005942AC">
        <w:rPr>
          <w:sz w:val="22"/>
        </w:rPr>
        <w:t>z</w:t>
      </w:r>
      <w:r w:rsidR="00D42E61">
        <w:rPr>
          <w:sz w:val="22"/>
        </w:rPr>
        <w:t xml:space="preserve"> </w:t>
      </w:r>
      <w:r w:rsidR="005942AC">
        <w:rPr>
          <w:sz w:val="22"/>
        </w:rPr>
        <w:t xml:space="preserve">pieniędzy </w:t>
      </w:r>
      <w:r w:rsidR="00D42E61">
        <w:rPr>
          <w:sz w:val="22"/>
        </w:rPr>
        <w:t>wpła</w:t>
      </w:r>
      <w:r w:rsidR="005942AC">
        <w:rPr>
          <w:sz w:val="22"/>
        </w:rPr>
        <w:t>canych</w:t>
      </w:r>
      <w:r w:rsidR="00D42E61">
        <w:rPr>
          <w:sz w:val="22"/>
        </w:rPr>
        <w:t xml:space="preserve"> </w:t>
      </w:r>
      <w:r w:rsidR="005942AC">
        <w:rPr>
          <w:sz w:val="22"/>
        </w:rPr>
        <w:t xml:space="preserve">przez konsumentów </w:t>
      </w:r>
      <w:r w:rsidR="00D42E61">
        <w:rPr>
          <w:sz w:val="22"/>
        </w:rPr>
        <w:t>na poczet spłaty długów</w:t>
      </w:r>
      <w:r w:rsidR="005942AC">
        <w:rPr>
          <w:sz w:val="22"/>
        </w:rPr>
        <w:t>.</w:t>
      </w:r>
      <w:r w:rsidR="00D42E61">
        <w:rPr>
          <w:sz w:val="22"/>
        </w:rPr>
        <w:t xml:space="preserve"> </w:t>
      </w:r>
    </w:p>
    <w:p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2535D4">
        <w:rPr>
          <w:i/>
          <w:sz w:val="22"/>
        </w:rPr>
        <w:t>Po</w:t>
      </w:r>
      <w:r w:rsidR="001F79A9">
        <w:rPr>
          <w:i/>
          <w:sz w:val="22"/>
        </w:rPr>
        <w:t xml:space="preserve"> </w:t>
      </w:r>
      <w:r w:rsidR="002535D4">
        <w:rPr>
          <w:i/>
          <w:sz w:val="22"/>
        </w:rPr>
        <w:t>wnikliwej analizie um</w:t>
      </w:r>
      <w:r w:rsidR="00561CCD">
        <w:rPr>
          <w:i/>
          <w:sz w:val="22"/>
        </w:rPr>
        <w:t>ów</w:t>
      </w:r>
      <w:r w:rsidR="001F79A9">
        <w:rPr>
          <w:i/>
          <w:sz w:val="22"/>
        </w:rPr>
        <w:t xml:space="preserve"> </w:t>
      </w:r>
      <w:r w:rsidR="002535D4">
        <w:rPr>
          <w:i/>
          <w:sz w:val="22"/>
        </w:rPr>
        <w:t>zawieranych przez kancelari</w:t>
      </w:r>
      <w:r w:rsidR="001F79A9">
        <w:rPr>
          <w:i/>
          <w:sz w:val="22"/>
        </w:rPr>
        <w:t>ę</w:t>
      </w:r>
      <w:r w:rsidR="002535D4">
        <w:rPr>
          <w:i/>
          <w:sz w:val="22"/>
        </w:rPr>
        <w:t xml:space="preserve"> Certo z konsumentami zakwestionowa</w:t>
      </w:r>
      <w:r w:rsidR="00175D45">
        <w:rPr>
          <w:i/>
          <w:sz w:val="22"/>
        </w:rPr>
        <w:t>liśmy</w:t>
      </w:r>
      <w:r w:rsidR="002535D4">
        <w:rPr>
          <w:i/>
          <w:sz w:val="22"/>
        </w:rPr>
        <w:t xml:space="preserve"> </w:t>
      </w:r>
      <w:r w:rsidR="001F79A9">
        <w:rPr>
          <w:i/>
          <w:sz w:val="22"/>
        </w:rPr>
        <w:t xml:space="preserve">5 praktyk </w:t>
      </w:r>
      <w:r w:rsidR="00561CCD">
        <w:rPr>
          <w:i/>
          <w:sz w:val="22"/>
        </w:rPr>
        <w:t xml:space="preserve">tej firmy </w:t>
      </w:r>
      <w:r w:rsidR="001F79A9">
        <w:rPr>
          <w:i/>
          <w:sz w:val="22"/>
        </w:rPr>
        <w:t>i 14 niedozwolonych postanowień umownych.</w:t>
      </w:r>
      <w:r w:rsidR="002535D4">
        <w:rPr>
          <w:i/>
          <w:sz w:val="22"/>
        </w:rPr>
        <w:t xml:space="preserve"> </w:t>
      </w:r>
      <w:r w:rsidR="00561CCD">
        <w:rPr>
          <w:i/>
          <w:sz w:val="22"/>
        </w:rPr>
        <w:t xml:space="preserve">Zadłużeni konsumenci </w:t>
      </w:r>
      <w:r w:rsidR="00D95BEF">
        <w:rPr>
          <w:i/>
          <w:sz w:val="22"/>
        </w:rPr>
        <w:t xml:space="preserve">mogli nie mieć </w:t>
      </w:r>
      <w:r w:rsidR="00561CCD">
        <w:rPr>
          <w:i/>
          <w:sz w:val="22"/>
        </w:rPr>
        <w:t xml:space="preserve">świadomości, że skorzystanie z usług </w:t>
      </w:r>
      <w:r w:rsidR="00D95BEF">
        <w:rPr>
          <w:i/>
          <w:sz w:val="22"/>
        </w:rPr>
        <w:t xml:space="preserve">tej spółki </w:t>
      </w:r>
      <w:r w:rsidR="00561CCD">
        <w:rPr>
          <w:i/>
          <w:sz w:val="22"/>
        </w:rPr>
        <w:t>może jeszcze bardziej pogorszyć ich sytuację finansową. Gdyby np. dostali jasną informację, że kancelaria gromadzi ich wpłaty na poczet przyszłych ugód</w:t>
      </w:r>
      <w:r w:rsidR="00D95BEF">
        <w:rPr>
          <w:i/>
          <w:sz w:val="22"/>
        </w:rPr>
        <w:t xml:space="preserve"> z wierzycielami</w:t>
      </w:r>
      <w:r w:rsidR="00561CCD">
        <w:rPr>
          <w:i/>
          <w:sz w:val="22"/>
        </w:rPr>
        <w:t>, a nie bieżąc</w:t>
      </w:r>
      <w:r w:rsidR="00D95BEF">
        <w:rPr>
          <w:i/>
          <w:sz w:val="22"/>
        </w:rPr>
        <w:t xml:space="preserve">ych spłat zadłużenia, </w:t>
      </w:r>
      <w:r w:rsidR="00175D45">
        <w:rPr>
          <w:i/>
          <w:sz w:val="22"/>
        </w:rPr>
        <w:t>a także</w:t>
      </w:r>
      <w:r w:rsidR="00D95BEF">
        <w:rPr>
          <w:i/>
          <w:sz w:val="22"/>
        </w:rPr>
        <w:t xml:space="preserve"> potrąca z nich swoje honorarium, mogliby zdecydować, że bezpieczniej jest samodzielnie uporać się z długami niż korzystać z usług Certo</w:t>
      </w:r>
      <w:r w:rsidR="00561CCD">
        <w:rPr>
          <w:i/>
          <w:sz w:val="22"/>
        </w:rPr>
        <w:t xml:space="preserve"> </w:t>
      </w:r>
      <w:r w:rsidR="00BC7B01">
        <w:rPr>
          <w:i/>
          <w:sz w:val="22"/>
        </w:rPr>
        <w:t xml:space="preserve"> </w:t>
      </w:r>
      <w:r>
        <w:rPr>
          <w:sz w:val="22"/>
        </w:rPr>
        <w:t xml:space="preserve">– mówi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>, Prezes Urzędu Ochrony Konkurencji i Konsumentów.</w:t>
      </w:r>
    </w:p>
    <w:p w:rsidR="00A13244" w:rsidRDefault="005407F9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Zakwestionowane p</w:t>
      </w:r>
      <w:r w:rsidR="007835BB">
        <w:rPr>
          <w:rFonts w:cs="Tahoma"/>
          <w:b/>
          <w:bCs/>
          <w:sz w:val="22"/>
          <w:lang w:eastAsia="pl-PL"/>
        </w:rPr>
        <w:t>raktyki</w:t>
      </w:r>
    </w:p>
    <w:p w:rsidR="005407F9" w:rsidRPr="005407F9" w:rsidRDefault="005407F9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5407F9">
        <w:rPr>
          <w:rFonts w:cs="Tahoma"/>
          <w:bCs/>
          <w:sz w:val="22"/>
          <w:lang w:eastAsia="pl-PL"/>
        </w:rPr>
        <w:t xml:space="preserve">W </w:t>
      </w:r>
      <w:r>
        <w:rPr>
          <w:rFonts w:cs="Tahoma"/>
          <w:bCs/>
          <w:sz w:val="22"/>
          <w:lang w:eastAsia="pl-PL"/>
        </w:rPr>
        <w:t xml:space="preserve">pierwszej wydanej decyzji Prezes UOKiK stwierdził, że kancelaria Certo stosuje praktyki naruszające zbiorowe interesy konsumentów i nakazał ich zaniechać. </w:t>
      </w:r>
      <w:r w:rsidR="008917E1">
        <w:rPr>
          <w:rFonts w:cs="Tahoma"/>
          <w:bCs/>
          <w:sz w:val="22"/>
          <w:lang w:eastAsia="pl-PL"/>
        </w:rPr>
        <w:t>Są t</w:t>
      </w:r>
      <w:r>
        <w:rPr>
          <w:rFonts w:cs="Tahoma"/>
          <w:bCs/>
          <w:sz w:val="22"/>
          <w:lang w:eastAsia="pl-PL"/>
        </w:rPr>
        <w:t>o:</w:t>
      </w:r>
    </w:p>
    <w:p w:rsidR="007835BB" w:rsidRDefault="007835BB" w:rsidP="007835B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Wprowadzanie w błąd co do pieniędzy konsumentów </w:t>
      </w:r>
      <w:r w:rsidR="0071381A">
        <w:rPr>
          <w:sz w:val="22"/>
        </w:rPr>
        <w:t xml:space="preserve">gromadzonych </w:t>
      </w:r>
      <w:r>
        <w:rPr>
          <w:sz w:val="22"/>
        </w:rPr>
        <w:t>na specjaln</w:t>
      </w:r>
      <w:r w:rsidR="0071381A">
        <w:rPr>
          <w:sz w:val="22"/>
        </w:rPr>
        <w:t>ym</w:t>
      </w:r>
      <w:r>
        <w:rPr>
          <w:sz w:val="22"/>
        </w:rPr>
        <w:t xml:space="preserve"> kon</w:t>
      </w:r>
      <w:r w:rsidR="0071381A">
        <w:rPr>
          <w:sz w:val="22"/>
        </w:rPr>
        <w:t>cie</w:t>
      </w:r>
      <w:r>
        <w:rPr>
          <w:sz w:val="22"/>
        </w:rPr>
        <w:t>, którym może dysponować tylko Certo.</w:t>
      </w:r>
      <w:r w:rsidR="0071381A">
        <w:rPr>
          <w:sz w:val="22"/>
        </w:rPr>
        <w:t xml:space="preserve"> Zgodnie z umową jest to „</w:t>
      </w:r>
      <w:r w:rsidR="0071381A" w:rsidRPr="0071381A">
        <w:rPr>
          <w:i/>
          <w:sz w:val="22"/>
        </w:rPr>
        <w:t>comiesięczna kwota wpłacana przez Klienta na Rachunek bankowy do Rozliczeń, przeznaczona na zaspokajanie Wierzycieli i wynagrodzenie Kancelarii</w:t>
      </w:r>
      <w:r w:rsidR="0071381A" w:rsidRPr="0071381A">
        <w:rPr>
          <w:sz w:val="22"/>
        </w:rPr>
        <w:t>”</w:t>
      </w:r>
      <w:r w:rsidR="0071381A">
        <w:rPr>
          <w:sz w:val="22"/>
        </w:rPr>
        <w:t xml:space="preserve">. Konsumenci mogli więc nie być świadomi, że </w:t>
      </w:r>
      <w:r>
        <w:rPr>
          <w:sz w:val="22"/>
        </w:rPr>
        <w:t xml:space="preserve">te środki </w:t>
      </w:r>
      <w:r w:rsidR="00B02EF4">
        <w:rPr>
          <w:sz w:val="22"/>
        </w:rPr>
        <w:t>zostaną przelane na</w:t>
      </w:r>
      <w:r>
        <w:rPr>
          <w:sz w:val="22"/>
        </w:rPr>
        <w:t xml:space="preserve"> kont</w:t>
      </w:r>
      <w:r w:rsidR="00B02EF4">
        <w:rPr>
          <w:sz w:val="22"/>
        </w:rPr>
        <w:t>a</w:t>
      </w:r>
      <w:r>
        <w:rPr>
          <w:sz w:val="22"/>
        </w:rPr>
        <w:t xml:space="preserve"> </w:t>
      </w:r>
      <w:r w:rsidR="00B02EF4">
        <w:rPr>
          <w:sz w:val="22"/>
        </w:rPr>
        <w:t xml:space="preserve">ich </w:t>
      </w:r>
      <w:r>
        <w:rPr>
          <w:sz w:val="22"/>
        </w:rPr>
        <w:t>wierzycieli dopiero po zawarciu ugody</w:t>
      </w:r>
      <w:r w:rsidR="0071381A">
        <w:rPr>
          <w:sz w:val="22"/>
        </w:rPr>
        <w:t xml:space="preserve"> i</w:t>
      </w:r>
      <w:r>
        <w:rPr>
          <w:sz w:val="22"/>
        </w:rPr>
        <w:t xml:space="preserve"> że </w:t>
      </w:r>
      <w:r w:rsidR="0071381A">
        <w:rPr>
          <w:sz w:val="22"/>
        </w:rPr>
        <w:t>Certo</w:t>
      </w:r>
      <w:r>
        <w:rPr>
          <w:sz w:val="22"/>
        </w:rPr>
        <w:t xml:space="preserve"> nie reguluje w ich imieniu bieżących rat kredytów</w:t>
      </w:r>
      <w:r w:rsidR="00B02EF4">
        <w:rPr>
          <w:sz w:val="22"/>
        </w:rPr>
        <w:t>.</w:t>
      </w:r>
    </w:p>
    <w:p w:rsidR="007835BB" w:rsidRDefault="00B02EF4" w:rsidP="007835B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</w:t>
      </w:r>
      <w:r w:rsidR="007835BB">
        <w:rPr>
          <w:sz w:val="22"/>
        </w:rPr>
        <w:t>prowadz</w:t>
      </w:r>
      <w:r>
        <w:rPr>
          <w:sz w:val="22"/>
        </w:rPr>
        <w:t>a</w:t>
      </w:r>
      <w:r w:rsidR="007835BB">
        <w:rPr>
          <w:sz w:val="22"/>
        </w:rPr>
        <w:t>nia w błąd, że umowa z Certo i podejmowane przez spółkę działania w sprawie redukcji zadłużenia stanowią ochronę przed dochodzeniem w tym czasie roszczeń przez wierzycieli np. na drodze sądowej. Konsumenci udzielając kancelarii pełnomocnictw m.in. do prowadzenia negocjacji z wierzycielami, mogą mieć przeświadczenie, że obejmują one także tę kwestię</w:t>
      </w:r>
      <w:r>
        <w:rPr>
          <w:sz w:val="22"/>
        </w:rPr>
        <w:t>.</w:t>
      </w:r>
    </w:p>
    <w:p w:rsidR="007835BB" w:rsidRDefault="00B02EF4" w:rsidP="007835B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Zatajanie informacji o m</w:t>
      </w:r>
      <w:r w:rsidR="007835BB">
        <w:rPr>
          <w:sz w:val="22"/>
        </w:rPr>
        <w:t>ożliwoś</w:t>
      </w:r>
      <w:r>
        <w:rPr>
          <w:sz w:val="22"/>
        </w:rPr>
        <w:t>ci</w:t>
      </w:r>
      <w:r w:rsidR="007835BB">
        <w:rPr>
          <w:sz w:val="22"/>
        </w:rPr>
        <w:t xml:space="preserve"> utraty </w:t>
      </w:r>
      <w:r>
        <w:rPr>
          <w:sz w:val="22"/>
        </w:rPr>
        <w:t xml:space="preserve">całości lub części </w:t>
      </w:r>
      <w:r w:rsidR="007835BB">
        <w:rPr>
          <w:sz w:val="22"/>
        </w:rPr>
        <w:t xml:space="preserve">pieniędzy </w:t>
      </w:r>
      <w:r>
        <w:rPr>
          <w:sz w:val="22"/>
        </w:rPr>
        <w:t xml:space="preserve">konsumentów </w:t>
      </w:r>
      <w:r w:rsidR="007835BB">
        <w:rPr>
          <w:sz w:val="22"/>
        </w:rPr>
        <w:t xml:space="preserve">zgromadzonych na rachunku w Certo. </w:t>
      </w:r>
      <w:r>
        <w:rPr>
          <w:sz w:val="22"/>
        </w:rPr>
        <w:t>Ze śr</w:t>
      </w:r>
      <w:r w:rsidR="007835BB">
        <w:rPr>
          <w:sz w:val="22"/>
        </w:rPr>
        <w:t>odk</w:t>
      </w:r>
      <w:r>
        <w:rPr>
          <w:sz w:val="22"/>
        </w:rPr>
        <w:t>ów tych</w:t>
      </w:r>
      <w:r w:rsidR="007835BB">
        <w:rPr>
          <w:sz w:val="22"/>
        </w:rPr>
        <w:t xml:space="preserve"> potrąc</w:t>
      </w:r>
      <w:r>
        <w:rPr>
          <w:sz w:val="22"/>
        </w:rPr>
        <w:t>ane</w:t>
      </w:r>
      <w:r w:rsidR="007835BB">
        <w:rPr>
          <w:sz w:val="22"/>
        </w:rPr>
        <w:t xml:space="preserve"> </w:t>
      </w:r>
      <w:r>
        <w:rPr>
          <w:sz w:val="22"/>
        </w:rPr>
        <w:t xml:space="preserve">jest </w:t>
      </w:r>
      <w:r w:rsidR="007835BB">
        <w:rPr>
          <w:sz w:val="22"/>
        </w:rPr>
        <w:t>wynagrodzenia dla kancelarii</w:t>
      </w:r>
      <w:r>
        <w:rPr>
          <w:sz w:val="22"/>
        </w:rPr>
        <w:t>,</w:t>
      </w:r>
      <w:r w:rsidR="007835BB">
        <w:rPr>
          <w:sz w:val="22"/>
        </w:rPr>
        <w:t xml:space="preserve"> może </w:t>
      </w:r>
      <w:r>
        <w:rPr>
          <w:sz w:val="22"/>
        </w:rPr>
        <w:t xml:space="preserve">ona też z nich </w:t>
      </w:r>
      <w:r w:rsidR="007835BB">
        <w:rPr>
          <w:sz w:val="22"/>
        </w:rPr>
        <w:t>pokrywać dodatkowe koszty niewskazane w umowie.</w:t>
      </w:r>
      <w:r>
        <w:rPr>
          <w:sz w:val="22"/>
        </w:rPr>
        <w:t xml:space="preserve"> Jeśli więc do ugody nie dojdzie, konsumenci nie odzyskają całości wpłat.</w:t>
      </w:r>
    </w:p>
    <w:p w:rsidR="00B02EF4" w:rsidRDefault="00B02EF4" w:rsidP="00B02EF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P</w:t>
      </w:r>
      <w:r w:rsidR="007835BB">
        <w:rPr>
          <w:sz w:val="22"/>
        </w:rPr>
        <w:t>obieranie „opłat początkowych”</w:t>
      </w:r>
      <w:r>
        <w:rPr>
          <w:sz w:val="22"/>
        </w:rPr>
        <w:t>,</w:t>
      </w:r>
      <w:r w:rsidR="007835BB">
        <w:rPr>
          <w:sz w:val="22"/>
        </w:rPr>
        <w:t xml:space="preserve"> zanim konsumenci dostaną warunki umowy na piśmie.</w:t>
      </w:r>
    </w:p>
    <w:p w:rsidR="00B73F22" w:rsidRPr="00B02EF4" w:rsidRDefault="00B02EF4" w:rsidP="00B02EF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B02EF4">
        <w:rPr>
          <w:sz w:val="22"/>
        </w:rPr>
        <w:t>O</w:t>
      </w:r>
      <w:r w:rsidR="007835BB" w:rsidRPr="00B02EF4">
        <w:rPr>
          <w:sz w:val="22"/>
        </w:rPr>
        <w:t>kreślanie opłat dla Certo w stawce netto, czyli bez VAT. Zgodnie z przepisami konsumenci w chwili zawierania umowy powinni dostać jednoznaczną informację o cenie uwzględniającą wszystkie składowe i podatki.</w:t>
      </w:r>
    </w:p>
    <w:p w:rsidR="007835BB" w:rsidRPr="00D47CCF" w:rsidRDefault="005407F9" w:rsidP="007835BB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</w:t>
      </w:r>
      <w:r w:rsidR="007835BB">
        <w:rPr>
          <w:rFonts w:cs="Tahoma"/>
          <w:b/>
          <w:bCs/>
          <w:sz w:val="22"/>
          <w:lang w:eastAsia="pl-PL"/>
        </w:rPr>
        <w:t>lauzule</w:t>
      </w:r>
      <w:r>
        <w:rPr>
          <w:rFonts w:cs="Tahoma"/>
          <w:b/>
          <w:bCs/>
          <w:sz w:val="22"/>
          <w:lang w:eastAsia="pl-PL"/>
        </w:rPr>
        <w:t xml:space="preserve"> niedozwolone</w:t>
      </w:r>
    </w:p>
    <w:p w:rsidR="008917E1" w:rsidRDefault="005407F9" w:rsidP="007835B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Druga decyzja Prezesa UOKiK dotyczy niedozwolonych postanowień w umowach zawieranych przez Certo z konsumentami. </w:t>
      </w:r>
      <w:r w:rsidR="008917E1">
        <w:rPr>
          <w:sz w:val="22"/>
        </w:rPr>
        <w:t>Miały one umożliwiać kancelarii</w:t>
      </w:r>
      <w:r>
        <w:rPr>
          <w:sz w:val="22"/>
        </w:rPr>
        <w:t xml:space="preserve"> m.in.: </w:t>
      </w:r>
    </w:p>
    <w:p w:rsidR="008917E1" w:rsidRPr="008917E1" w:rsidRDefault="008917E1" w:rsidP="008917E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917E1">
        <w:rPr>
          <w:sz w:val="22"/>
        </w:rPr>
        <w:t>zmian</w:t>
      </w:r>
      <w:r>
        <w:rPr>
          <w:sz w:val="22"/>
        </w:rPr>
        <w:t>ę</w:t>
      </w:r>
      <w:r w:rsidRPr="008917E1">
        <w:rPr>
          <w:sz w:val="22"/>
        </w:rPr>
        <w:t xml:space="preserve"> w</w:t>
      </w:r>
      <w:r>
        <w:rPr>
          <w:sz w:val="22"/>
        </w:rPr>
        <w:t>ysokości</w:t>
      </w:r>
      <w:r w:rsidRPr="008917E1">
        <w:rPr>
          <w:sz w:val="22"/>
        </w:rPr>
        <w:t xml:space="preserve"> wpłat </w:t>
      </w:r>
      <w:r>
        <w:rPr>
          <w:sz w:val="22"/>
        </w:rPr>
        <w:t xml:space="preserve">konsumentów </w:t>
      </w:r>
      <w:r w:rsidRPr="008917E1">
        <w:rPr>
          <w:sz w:val="22"/>
        </w:rPr>
        <w:t xml:space="preserve">w trakcie </w:t>
      </w:r>
      <w:r>
        <w:rPr>
          <w:sz w:val="22"/>
        </w:rPr>
        <w:t>p</w:t>
      </w:r>
      <w:r w:rsidRPr="008917E1">
        <w:rPr>
          <w:sz w:val="22"/>
        </w:rPr>
        <w:t>rogramu</w:t>
      </w:r>
      <w:r w:rsidR="00081D1A">
        <w:rPr>
          <w:sz w:val="22"/>
        </w:rPr>
        <w:t xml:space="preserve"> np.</w:t>
      </w:r>
      <w:r w:rsidRPr="008917E1">
        <w:rPr>
          <w:sz w:val="22"/>
        </w:rPr>
        <w:t xml:space="preserve"> w zależności od </w:t>
      </w:r>
      <w:r w:rsidR="00081D1A">
        <w:rPr>
          <w:sz w:val="22"/>
        </w:rPr>
        <w:t>liczby</w:t>
      </w:r>
      <w:r w:rsidRPr="008917E1">
        <w:rPr>
          <w:sz w:val="22"/>
        </w:rPr>
        <w:t xml:space="preserve"> </w:t>
      </w:r>
      <w:r w:rsidR="00081D1A">
        <w:rPr>
          <w:sz w:val="22"/>
        </w:rPr>
        <w:t>w</w:t>
      </w:r>
      <w:r w:rsidRPr="008917E1">
        <w:rPr>
          <w:sz w:val="22"/>
        </w:rPr>
        <w:t>ierzycieli akceptujących propozycje ugodowe</w:t>
      </w:r>
      <w:r w:rsidR="00081D1A">
        <w:rPr>
          <w:sz w:val="22"/>
        </w:rPr>
        <w:t xml:space="preserve"> czy</w:t>
      </w:r>
      <w:r w:rsidRPr="008917E1">
        <w:rPr>
          <w:sz w:val="22"/>
        </w:rPr>
        <w:t xml:space="preserve"> </w:t>
      </w:r>
      <w:r w:rsidR="00081D1A">
        <w:rPr>
          <w:sz w:val="22"/>
        </w:rPr>
        <w:t xml:space="preserve">w </w:t>
      </w:r>
      <w:r w:rsidRPr="008917E1">
        <w:rPr>
          <w:sz w:val="22"/>
        </w:rPr>
        <w:t xml:space="preserve">związku </w:t>
      </w:r>
      <w:r w:rsidR="00081D1A">
        <w:rPr>
          <w:sz w:val="22"/>
        </w:rPr>
        <w:t xml:space="preserve">ze </w:t>
      </w:r>
      <w:r w:rsidRPr="008917E1">
        <w:rPr>
          <w:sz w:val="22"/>
        </w:rPr>
        <w:t xml:space="preserve">zmianami sytuacji finansowej </w:t>
      </w:r>
      <w:r w:rsidR="00081D1A">
        <w:rPr>
          <w:sz w:val="22"/>
        </w:rPr>
        <w:t>k</w:t>
      </w:r>
      <w:r w:rsidRPr="008917E1">
        <w:rPr>
          <w:sz w:val="22"/>
        </w:rPr>
        <w:t xml:space="preserve">lienta, </w:t>
      </w:r>
    </w:p>
    <w:p w:rsidR="008917E1" w:rsidRPr="008917E1" w:rsidRDefault="008917E1" w:rsidP="008917E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917E1">
        <w:rPr>
          <w:sz w:val="22"/>
        </w:rPr>
        <w:t>zarządzani</w:t>
      </w:r>
      <w:r w:rsidR="00081D1A">
        <w:rPr>
          <w:sz w:val="22"/>
        </w:rPr>
        <w:t>e przez kancelarię</w:t>
      </w:r>
      <w:r w:rsidRPr="008917E1">
        <w:rPr>
          <w:sz w:val="22"/>
        </w:rPr>
        <w:t xml:space="preserve"> </w:t>
      </w:r>
      <w:r w:rsidR="00081D1A">
        <w:rPr>
          <w:sz w:val="22"/>
        </w:rPr>
        <w:t xml:space="preserve">wpłacanymi przez </w:t>
      </w:r>
      <w:r w:rsidR="000A672C">
        <w:rPr>
          <w:sz w:val="22"/>
        </w:rPr>
        <w:t xml:space="preserve">konsumentów </w:t>
      </w:r>
      <w:r w:rsidR="00081D1A">
        <w:rPr>
          <w:sz w:val="22"/>
        </w:rPr>
        <w:t>pieniędzmi</w:t>
      </w:r>
      <w:r w:rsidRPr="008917E1">
        <w:rPr>
          <w:sz w:val="22"/>
        </w:rPr>
        <w:t>,</w:t>
      </w:r>
    </w:p>
    <w:p w:rsidR="008917E1" w:rsidRPr="008917E1" w:rsidRDefault="008917E1" w:rsidP="008917E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917E1">
        <w:rPr>
          <w:sz w:val="22"/>
        </w:rPr>
        <w:t>pobierani</w:t>
      </w:r>
      <w:r w:rsidR="00081D1A">
        <w:rPr>
          <w:sz w:val="22"/>
        </w:rPr>
        <w:t>e</w:t>
      </w:r>
      <w:r w:rsidRPr="008917E1">
        <w:rPr>
          <w:sz w:val="22"/>
        </w:rPr>
        <w:t xml:space="preserve"> dodatkowych opłat w przypadku konieczności </w:t>
      </w:r>
      <w:r w:rsidR="00081D1A">
        <w:rPr>
          <w:sz w:val="22"/>
        </w:rPr>
        <w:t xml:space="preserve">pokrycia kosztów lub </w:t>
      </w:r>
      <w:r w:rsidRPr="008917E1">
        <w:rPr>
          <w:sz w:val="22"/>
        </w:rPr>
        <w:t xml:space="preserve">podjęcia działań wykraczających poza zakres umowy, a także </w:t>
      </w:r>
      <w:r w:rsidR="00081D1A">
        <w:rPr>
          <w:sz w:val="22"/>
        </w:rPr>
        <w:t xml:space="preserve">obciążanie klientów </w:t>
      </w:r>
      <w:r w:rsidRPr="008917E1">
        <w:rPr>
          <w:sz w:val="22"/>
        </w:rPr>
        <w:t>negatywny</w:t>
      </w:r>
      <w:r w:rsidR="00081D1A">
        <w:rPr>
          <w:sz w:val="22"/>
        </w:rPr>
        <w:t>mi</w:t>
      </w:r>
      <w:r w:rsidRPr="008917E1">
        <w:rPr>
          <w:sz w:val="22"/>
        </w:rPr>
        <w:t xml:space="preserve"> konsekwencj</w:t>
      </w:r>
      <w:r w:rsidR="00081D1A">
        <w:rPr>
          <w:sz w:val="22"/>
        </w:rPr>
        <w:t>am</w:t>
      </w:r>
      <w:r w:rsidRPr="008917E1">
        <w:rPr>
          <w:sz w:val="22"/>
        </w:rPr>
        <w:t>i</w:t>
      </w:r>
      <w:r w:rsidR="00081D1A">
        <w:rPr>
          <w:sz w:val="22"/>
        </w:rPr>
        <w:t xml:space="preserve">, jeśli zrezygnują z </w:t>
      </w:r>
      <w:r w:rsidRPr="008917E1">
        <w:rPr>
          <w:sz w:val="22"/>
        </w:rPr>
        <w:t xml:space="preserve">uiszczenia </w:t>
      </w:r>
      <w:r w:rsidR="00081D1A">
        <w:rPr>
          <w:sz w:val="22"/>
        </w:rPr>
        <w:t>tych</w:t>
      </w:r>
      <w:r w:rsidRPr="008917E1">
        <w:rPr>
          <w:sz w:val="22"/>
        </w:rPr>
        <w:t xml:space="preserve"> kosztów, </w:t>
      </w:r>
    </w:p>
    <w:p w:rsidR="008917E1" w:rsidRPr="008917E1" w:rsidRDefault="008917E1" w:rsidP="008917E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917E1">
        <w:rPr>
          <w:sz w:val="22"/>
        </w:rPr>
        <w:t>przedłuż</w:t>
      </w:r>
      <w:r w:rsidR="00081D1A">
        <w:rPr>
          <w:sz w:val="22"/>
        </w:rPr>
        <w:t>a</w:t>
      </w:r>
      <w:r w:rsidRPr="008917E1">
        <w:rPr>
          <w:sz w:val="22"/>
        </w:rPr>
        <w:t>ni</w:t>
      </w:r>
      <w:r w:rsidR="00081D1A">
        <w:rPr>
          <w:sz w:val="22"/>
        </w:rPr>
        <w:t>e</w:t>
      </w:r>
      <w:r w:rsidRPr="008917E1">
        <w:rPr>
          <w:sz w:val="22"/>
        </w:rPr>
        <w:t xml:space="preserve"> umowy, </w:t>
      </w:r>
    </w:p>
    <w:p w:rsidR="008917E1" w:rsidRPr="008917E1" w:rsidRDefault="008917E1" w:rsidP="009066B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917E1">
        <w:rPr>
          <w:sz w:val="22"/>
        </w:rPr>
        <w:lastRenderedPageBreak/>
        <w:t>rozwiązani</w:t>
      </w:r>
      <w:r w:rsidR="00081D1A">
        <w:rPr>
          <w:sz w:val="22"/>
        </w:rPr>
        <w:t>e</w:t>
      </w:r>
      <w:r w:rsidRPr="008917E1">
        <w:rPr>
          <w:sz w:val="22"/>
        </w:rPr>
        <w:t xml:space="preserve"> </w:t>
      </w:r>
      <w:r w:rsidR="00081D1A">
        <w:rPr>
          <w:sz w:val="22"/>
        </w:rPr>
        <w:t>u</w:t>
      </w:r>
      <w:r w:rsidRPr="008917E1">
        <w:rPr>
          <w:sz w:val="22"/>
        </w:rPr>
        <w:t xml:space="preserve">mowy bez wypowiedzenia ze skutkiem natychmiastowym, gdy </w:t>
      </w:r>
      <w:r w:rsidR="00081D1A">
        <w:rPr>
          <w:sz w:val="22"/>
        </w:rPr>
        <w:t>konsum</w:t>
      </w:r>
      <w:r w:rsidRPr="008917E1">
        <w:rPr>
          <w:sz w:val="22"/>
        </w:rPr>
        <w:t xml:space="preserve">ent nie dokona </w:t>
      </w:r>
      <w:r w:rsidR="00081D1A">
        <w:rPr>
          <w:sz w:val="22"/>
        </w:rPr>
        <w:t xml:space="preserve">w terminie </w:t>
      </w:r>
      <w:r w:rsidRPr="008917E1">
        <w:rPr>
          <w:sz w:val="22"/>
        </w:rPr>
        <w:t xml:space="preserve">dwóch pełnych </w:t>
      </w:r>
      <w:r w:rsidR="00081D1A">
        <w:rPr>
          <w:sz w:val="22"/>
        </w:rPr>
        <w:t>w</w:t>
      </w:r>
      <w:r w:rsidRPr="008917E1">
        <w:rPr>
          <w:sz w:val="22"/>
        </w:rPr>
        <w:t>płat</w:t>
      </w:r>
      <w:r w:rsidR="009066B3">
        <w:rPr>
          <w:sz w:val="22"/>
        </w:rPr>
        <w:t>.</w:t>
      </w:r>
    </w:p>
    <w:p w:rsidR="008917E1" w:rsidRDefault="009066B3" w:rsidP="007835B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Klauzule abuzywne nie obowiązują konsumentów. Należy je traktować tak, jakby nie było ich w umowie.</w:t>
      </w:r>
    </w:p>
    <w:p w:rsidR="007835BB" w:rsidRPr="00D47CCF" w:rsidRDefault="007835BB" w:rsidP="007835BB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Kary</w:t>
      </w:r>
    </w:p>
    <w:p w:rsidR="009066B3" w:rsidRDefault="009066B3" w:rsidP="007835B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UOKiK </w:t>
      </w:r>
      <w:r w:rsidR="00175D45">
        <w:rPr>
          <w:sz w:val="22"/>
        </w:rPr>
        <w:t xml:space="preserve">Tomasz </w:t>
      </w:r>
      <w:proofErr w:type="spellStart"/>
      <w:r w:rsidR="00175D45">
        <w:rPr>
          <w:sz w:val="22"/>
        </w:rPr>
        <w:t>Chróstny</w:t>
      </w:r>
      <w:proofErr w:type="spellEnd"/>
      <w:r w:rsidR="00175D45">
        <w:rPr>
          <w:sz w:val="22"/>
        </w:rPr>
        <w:t xml:space="preserve"> </w:t>
      </w:r>
      <w:r>
        <w:rPr>
          <w:sz w:val="22"/>
        </w:rPr>
        <w:t xml:space="preserve">nałożył na kancelarię Certo kary w łącznej wysokości blisko 640 tys. zł (639 290 zł). Spółka będzie też musiała poinformować o decyzjach na swojej stronie internetowej i na Facebooku. </w:t>
      </w:r>
    </w:p>
    <w:p w:rsidR="00A06A20" w:rsidRDefault="009066B3" w:rsidP="007835B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Decyzje nie są prawomocne – przedsiębiorca może się odwołać do Sądu Ochrony Konkurencji i Konsumentów.</w:t>
      </w:r>
    </w:p>
    <w:p w:rsidR="001D15DF" w:rsidRDefault="001D15DF" w:rsidP="007835B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Przeczytaj także, na co uważać, podpisując umowę z firmą oddłużeniową: </w:t>
      </w:r>
      <w:hyperlink r:id="rId8" w:history="1">
        <w:r w:rsidRPr="007B678F">
          <w:rPr>
            <w:rStyle w:val="Hipercze"/>
            <w:sz w:val="22"/>
          </w:rPr>
          <w:t>https://uokik.gov.pl/aktualnosci.php?news_id=17440</w:t>
        </w:r>
      </w:hyperlink>
    </w:p>
    <w:p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="003B385E" w:rsidRPr="003B385E">
        <w:t xml:space="preserve"> </w:t>
      </w:r>
      <w:hyperlink r:id="rId9" w:history="1">
        <w:r w:rsidR="003B385E"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bookmarkStart w:id="1" w:name="_Hlk132882593"/>
      <w:r w:rsidR="000A672C">
        <w:fldChar w:fldCharType="begin"/>
      </w:r>
      <w:r w:rsidR="000A672C">
        <w:instrText xml:space="preserve"> HYPERLINK "https://rf.gov.pl/jak-pomaga-rzecznik-finansowy/porady/" </w:instrText>
      </w:r>
      <w:r w:rsidR="000A672C">
        <w:fldChar w:fldCharType="separate"/>
      </w:r>
      <w:r w:rsidR="003425DA" w:rsidRPr="003425DA">
        <w:rPr>
          <w:rStyle w:val="Hipercze"/>
          <w:szCs w:val="18"/>
        </w:rPr>
        <w:t>Rzecznik Finansowy</w:t>
      </w:r>
      <w:r w:rsidR="000A672C">
        <w:rPr>
          <w:rStyle w:val="Hipercze"/>
          <w:szCs w:val="18"/>
        </w:rPr>
        <w:fldChar w:fldCharType="end"/>
      </w:r>
      <w:r w:rsidR="003425DA">
        <w:rPr>
          <w:rFonts w:ascii="Tahoma" w:hAnsi="Tahoma" w:cs="Tahoma"/>
          <w:color w:val="3C4147"/>
          <w:szCs w:val="18"/>
          <w:shd w:val="clear" w:color="auto" w:fill="FFFFFF"/>
        </w:rPr>
        <w:t> </w:t>
      </w:r>
      <w:r w:rsidR="003425DA" w:rsidRPr="003425DA">
        <w:rPr>
          <w:szCs w:val="18"/>
        </w:rPr>
        <w:t>– po odrzuceniu reklamacji przez instytucję finansową</w:t>
      </w:r>
      <w:bookmarkEnd w:id="1"/>
    </w:p>
    <w:sectPr w:rsidR="00B075C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88" w:rsidRDefault="005E5B88">
      <w:r>
        <w:separator/>
      </w:r>
    </w:p>
  </w:endnote>
  <w:endnote w:type="continuationSeparator" w:id="0">
    <w:p w:rsidR="005E5B88" w:rsidRDefault="005E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88" w:rsidRDefault="005E5B88">
      <w:r>
        <w:separator/>
      </w:r>
    </w:p>
  </w:footnote>
  <w:footnote w:type="continuationSeparator" w:id="0">
    <w:p w:rsidR="005E5B88" w:rsidRDefault="005E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6600"/>
    <w:multiLevelType w:val="hybridMultilevel"/>
    <w:tmpl w:val="D7C400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04B1"/>
    <w:multiLevelType w:val="hybridMultilevel"/>
    <w:tmpl w:val="45D66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D7CAE"/>
    <w:multiLevelType w:val="hybridMultilevel"/>
    <w:tmpl w:val="EC763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3D0C"/>
    <w:rsid w:val="0002523D"/>
    <w:rsid w:val="00042F96"/>
    <w:rsid w:val="000651E9"/>
    <w:rsid w:val="00073AA7"/>
    <w:rsid w:val="00081D1A"/>
    <w:rsid w:val="00083D14"/>
    <w:rsid w:val="000A672C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5D45"/>
    <w:rsid w:val="00190D5A"/>
    <w:rsid w:val="001979B5"/>
    <w:rsid w:val="001A5F7C"/>
    <w:rsid w:val="001A6E5B"/>
    <w:rsid w:val="001A7451"/>
    <w:rsid w:val="001A7962"/>
    <w:rsid w:val="001C1FAD"/>
    <w:rsid w:val="001D15DF"/>
    <w:rsid w:val="001E188E"/>
    <w:rsid w:val="001E4F92"/>
    <w:rsid w:val="001F4A73"/>
    <w:rsid w:val="001F79A9"/>
    <w:rsid w:val="00205580"/>
    <w:rsid w:val="002157BB"/>
    <w:rsid w:val="002248D9"/>
    <w:rsid w:val="002262B5"/>
    <w:rsid w:val="0023138D"/>
    <w:rsid w:val="00240013"/>
    <w:rsid w:val="0024118E"/>
    <w:rsid w:val="00241BAC"/>
    <w:rsid w:val="002535D4"/>
    <w:rsid w:val="00260382"/>
    <w:rsid w:val="00266CB4"/>
    <w:rsid w:val="00267DD1"/>
    <w:rsid w:val="002801AA"/>
    <w:rsid w:val="00295B34"/>
    <w:rsid w:val="002A5D69"/>
    <w:rsid w:val="002B1DBF"/>
    <w:rsid w:val="002C0D5D"/>
    <w:rsid w:val="002C5AF4"/>
    <w:rsid w:val="002C692D"/>
    <w:rsid w:val="002C6ABE"/>
    <w:rsid w:val="002E388C"/>
    <w:rsid w:val="002F1BF3"/>
    <w:rsid w:val="002F4D43"/>
    <w:rsid w:val="003056C6"/>
    <w:rsid w:val="00311B14"/>
    <w:rsid w:val="00324306"/>
    <w:rsid w:val="003272F2"/>
    <w:rsid w:val="003278D6"/>
    <w:rsid w:val="003303F0"/>
    <w:rsid w:val="0034059B"/>
    <w:rsid w:val="003425DA"/>
    <w:rsid w:val="0035019C"/>
    <w:rsid w:val="00360248"/>
    <w:rsid w:val="00360C66"/>
    <w:rsid w:val="00366A46"/>
    <w:rsid w:val="00377A0D"/>
    <w:rsid w:val="0038677D"/>
    <w:rsid w:val="003B385E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5BDE"/>
    <w:rsid w:val="00486DB1"/>
    <w:rsid w:val="00493E10"/>
    <w:rsid w:val="004972E8"/>
    <w:rsid w:val="004C0F9E"/>
    <w:rsid w:val="004C1243"/>
    <w:rsid w:val="004C5C26"/>
    <w:rsid w:val="004D1E1D"/>
    <w:rsid w:val="004F7E99"/>
    <w:rsid w:val="005003F9"/>
    <w:rsid w:val="0050417B"/>
    <w:rsid w:val="005133CE"/>
    <w:rsid w:val="00521BA3"/>
    <w:rsid w:val="00523E0D"/>
    <w:rsid w:val="00525588"/>
    <w:rsid w:val="0052710E"/>
    <w:rsid w:val="005407F9"/>
    <w:rsid w:val="005442FC"/>
    <w:rsid w:val="0055631D"/>
    <w:rsid w:val="00561CCD"/>
    <w:rsid w:val="00593935"/>
    <w:rsid w:val="005942AC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81A37"/>
    <w:rsid w:val="006A2065"/>
    <w:rsid w:val="006A3D88"/>
    <w:rsid w:val="006A4A7A"/>
    <w:rsid w:val="006B0848"/>
    <w:rsid w:val="006B733D"/>
    <w:rsid w:val="006C2577"/>
    <w:rsid w:val="006C34AE"/>
    <w:rsid w:val="006C67AF"/>
    <w:rsid w:val="006D3DC5"/>
    <w:rsid w:val="006F143B"/>
    <w:rsid w:val="007039EC"/>
    <w:rsid w:val="0071381A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5BB"/>
    <w:rsid w:val="007838E4"/>
    <w:rsid w:val="007846DC"/>
    <w:rsid w:val="007A19D8"/>
    <w:rsid w:val="007E36E4"/>
    <w:rsid w:val="007E66AA"/>
    <w:rsid w:val="007F0ACE"/>
    <w:rsid w:val="00800F0E"/>
    <w:rsid w:val="00804024"/>
    <w:rsid w:val="0081753E"/>
    <w:rsid w:val="00831779"/>
    <w:rsid w:val="0085010E"/>
    <w:rsid w:val="0085454F"/>
    <w:rsid w:val="0087354F"/>
    <w:rsid w:val="0087493B"/>
    <w:rsid w:val="008917E1"/>
    <w:rsid w:val="00896985"/>
    <w:rsid w:val="008C53D0"/>
    <w:rsid w:val="008D527A"/>
    <w:rsid w:val="008D56DA"/>
    <w:rsid w:val="008D5771"/>
    <w:rsid w:val="008F472E"/>
    <w:rsid w:val="00902556"/>
    <w:rsid w:val="0090338C"/>
    <w:rsid w:val="009066B3"/>
    <w:rsid w:val="0091048E"/>
    <w:rsid w:val="009213C6"/>
    <w:rsid w:val="00924ABC"/>
    <w:rsid w:val="00940E8F"/>
    <w:rsid w:val="0095309C"/>
    <w:rsid w:val="0095787E"/>
    <w:rsid w:val="009652F2"/>
    <w:rsid w:val="009719ED"/>
    <w:rsid w:val="00986C37"/>
    <w:rsid w:val="00997528"/>
    <w:rsid w:val="0099796A"/>
    <w:rsid w:val="009C1346"/>
    <w:rsid w:val="009D05C8"/>
    <w:rsid w:val="009E3C0B"/>
    <w:rsid w:val="009E558C"/>
    <w:rsid w:val="00A06A20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2EF4"/>
    <w:rsid w:val="00B075C5"/>
    <w:rsid w:val="00B22863"/>
    <w:rsid w:val="00B22865"/>
    <w:rsid w:val="00B41502"/>
    <w:rsid w:val="00B51024"/>
    <w:rsid w:val="00B512B5"/>
    <w:rsid w:val="00B5627C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C7B01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6D63"/>
    <w:rsid w:val="00C63AA8"/>
    <w:rsid w:val="00C66CA1"/>
    <w:rsid w:val="00C7783C"/>
    <w:rsid w:val="00C81210"/>
    <w:rsid w:val="00CA6B58"/>
    <w:rsid w:val="00CB1AE6"/>
    <w:rsid w:val="00CB3ED4"/>
    <w:rsid w:val="00CB3F86"/>
    <w:rsid w:val="00CD34F0"/>
    <w:rsid w:val="00CD385F"/>
    <w:rsid w:val="00CE0954"/>
    <w:rsid w:val="00CF11F7"/>
    <w:rsid w:val="00D1323F"/>
    <w:rsid w:val="00D202BA"/>
    <w:rsid w:val="00D251AC"/>
    <w:rsid w:val="00D42E61"/>
    <w:rsid w:val="00D43766"/>
    <w:rsid w:val="00D47CCF"/>
    <w:rsid w:val="00D6457B"/>
    <w:rsid w:val="00D66DEC"/>
    <w:rsid w:val="00D71A41"/>
    <w:rsid w:val="00D7606C"/>
    <w:rsid w:val="00D768A4"/>
    <w:rsid w:val="00D77B4F"/>
    <w:rsid w:val="00D92F52"/>
    <w:rsid w:val="00D95BEF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267F"/>
    <w:rsid w:val="00E24825"/>
    <w:rsid w:val="00E42093"/>
    <w:rsid w:val="00E522AD"/>
    <w:rsid w:val="00E64103"/>
    <w:rsid w:val="00E76CD1"/>
    <w:rsid w:val="00EA761E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782DF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4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EF1D078-57A4-407B-B3A4-08C186F15E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2019-03-06T14:11:00Z</cp:lastPrinted>
  <dcterms:created xsi:type="dcterms:W3CDTF">2023-05-17T11:31:00Z</dcterms:created>
  <dcterms:modified xsi:type="dcterms:W3CDTF">2023-05-30T13:40:00Z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