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FF70" w14:textId="77777777" w:rsidR="00431C22" w:rsidRDefault="00431C22" w:rsidP="00431C22">
      <w:pPr>
        <w:tabs>
          <w:tab w:val="right" w:pos="8789"/>
        </w:tabs>
        <w:suppressAutoHyphens/>
        <w:rPr>
          <w:color w:val="000000"/>
          <w:szCs w:val="24"/>
          <w:lang w:eastAsia="zh-CN"/>
        </w:rPr>
      </w:pPr>
    </w:p>
    <w:p w14:paraId="478B563C" w14:textId="77777777" w:rsidR="00EE352F" w:rsidRDefault="00EE352F" w:rsidP="00EE352F">
      <w:pPr>
        <w:tabs>
          <w:tab w:val="right" w:pos="8789"/>
        </w:tabs>
        <w:suppressAutoHyphens/>
        <w:rPr>
          <w:color w:val="000000"/>
          <w:szCs w:val="24"/>
          <w:lang w:eastAsia="zh-CN"/>
        </w:rPr>
      </w:pPr>
    </w:p>
    <w:p w14:paraId="47782106" w14:textId="77777777" w:rsidR="00EE352F" w:rsidRDefault="00EE352F" w:rsidP="00EE352F">
      <w:pPr>
        <w:tabs>
          <w:tab w:val="right" w:pos="8789"/>
        </w:tabs>
        <w:suppressAutoHyphens/>
        <w:rPr>
          <w:color w:val="000000"/>
          <w:szCs w:val="24"/>
          <w:lang w:eastAsia="zh-CN"/>
        </w:rPr>
      </w:pPr>
    </w:p>
    <w:p w14:paraId="6697CC3A" w14:textId="70EF3D49" w:rsidR="00EE352F" w:rsidRDefault="00D30311" w:rsidP="00EE352F">
      <w:pPr>
        <w:jc w:val="right"/>
      </w:pPr>
      <w:r>
        <w:rPr>
          <w:noProof/>
        </w:rPr>
        <mc:AlternateContent>
          <mc:Choice Requires="wps">
            <w:drawing>
              <wp:anchor distT="45720" distB="45720" distL="114300" distR="114300" simplePos="0" relativeHeight="251658240" behindDoc="0" locked="1" layoutInCell="1" allowOverlap="1" wp14:anchorId="4F25B0FD" wp14:editId="695EB268">
                <wp:simplePos x="0" y="0"/>
                <wp:positionH relativeFrom="column">
                  <wp:posOffset>14605</wp:posOffset>
                </wp:positionH>
                <wp:positionV relativeFrom="page">
                  <wp:posOffset>1835150</wp:posOffset>
                </wp:positionV>
                <wp:extent cx="1590675" cy="361950"/>
                <wp:effectExtent l="0" t="0" r="0" b="0"/>
                <wp:wrapSquare wrapText="bothSides"/>
                <wp:docPr id="376615826"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CD399" w14:textId="77777777" w:rsidR="00EE352F" w:rsidRDefault="00EE352F" w:rsidP="00EE352F">
                            <w:pPr>
                              <w:rPr>
                                <w:szCs w:val="24"/>
                              </w:rPr>
                            </w:pPr>
                            <w:permStart w:id="692197761" w:edGrp="everyone"/>
                            <w:r>
                              <w:rPr>
                                <w:szCs w:val="24"/>
                              </w:rPr>
                              <w:t>KH.8361.</w:t>
                            </w:r>
                            <w:r w:rsidR="00C61418">
                              <w:rPr>
                                <w:szCs w:val="24"/>
                              </w:rPr>
                              <w:t>32</w:t>
                            </w:r>
                            <w:r>
                              <w:rPr>
                                <w:szCs w:val="24"/>
                              </w:rPr>
                              <w:t>.202</w:t>
                            </w:r>
                            <w:r w:rsidR="00A77F5A">
                              <w:rPr>
                                <w:szCs w:val="24"/>
                              </w:rPr>
                              <w:t>3</w:t>
                            </w:r>
                          </w:p>
                          <w:permEnd w:id="692197761"/>
                          <w:p w14:paraId="4BAE7BC2" w14:textId="77777777" w:rsidR="00EE352F" w:rsidRPr="000966B7" w:rsidRDefault="00EE352F" w:rsidP="00EE352F">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25B0FD" id="_x0000_t202" coordsize="21600,21600" o:spt="202" path="m,l,21600r21600,l21600,xe">
                <v:stroke joinstyle="miter"/>
                <v:path gradientshapeok="t" o:connecttype="rect"/>
              </v:shapetype>
              <v:shape id="Pole tekstowe 2" o:spid="_x0000_s1026" type="#_x0000_t202" alt="&quot;&quot;" style="position:absolute;left:0;text-align:left;margin-left:1.15pt;margin-top:144.5pt;width:125.25pt;height:2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" stroked="f">
                <v:textbox>
                  <w:txbxContent>
                    <w:p w14:paraId="6DDCD399" w14:textId="77777777" w:rsidR="00EE352F" w:rsidRDefault="00EE352F" w:rsidP="00EE352F">
                      <w:pPr>
                        <w:rPr>
                          <w:szCs w:val="24"/>
                        </w:rPr>
                      </w:pPr>
                      <w:permStart w:id="692197761" w:edGrp="everyone"/>
                      <w:r>
                        <w:rPr>
                          <w:szCs w:val="24"/>
                        </w:rPr>
                        <w:t>KH.8361.</w:t>
                      </w:r>
                      <w:r w:rsidR="00C61418">
                        <w:rPr>
                          <w:szCs w:val="24"/>
                        </w:rPr>
                        <w:t>32</w:t>
                      </w:r>
                      <w:r>
                        <w:rPr>
                          <w:szCs w:val="24"/>
                        </w:rPr>
                        <w:t>.202</w:t>
                      </w:r>
                      <w:r w:rsidR="00A77F5A">
                        <w:rPr>
                          <w:szCs w:val="24"/>
                        </w:rPr>
                        <w:t>3</w:t>
                      </w:r>
                    </w:p>
                    <w:permEnd w:id="692197761"/>
                    <w:p w14:paraId="4BAE7BC2" w14:textId="77777777" w:rsidR="00EE352F" w:rsidRPr="000966B7" w:rsidRDefault="00EE352F" w:rsidP="00EE352F">
                      <w:pPr>
                        <w:rPr>
                          <w:szCs w:val="24"/>
                        </w:rPr>
                      </w:pPr>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7403B146" wp14:editId="4DE3B7EB">
                <wp:simplePos x="0" y="0"/>
                <wp:positionH relativeFrom="column">
                  <wp:posOffset>3262630</wp:posOffset>
                </wp:positionH>
                <wp:positionV relativeFrom="page">
                  <wp:posOffset>895350</wp:posOffset>
                </wp:positionV>
                <wp:extent cx="2493010" cy="266700"/>
                <wp:effectExtent l="0" t="0" r="0" b="0"/>
                <wp:wrapSquare wrapText="bothSides"/>
                <wp:docPr id="80252748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266700"/>
                        </a:xfrm>
                        <a:prstGeom prst="rect">
                          <a:avLst/>
                        </a:prstGeom>
                        <a:solidFill>
                          <a:srgbClr val="FFFFFF"/>
                        </a:solidFill>
                        <a:ln w="9525">
                          <a:noFill/>
                          <a:miter lim="800000"/>
                          <a:headEnd/>
                          <a:tailEnd/>
                        </a:ln>
                      </wps:spPr>
                      <wps:txbx>
                        <w:txbxContent>
                          <w:p w14:paraId="34DB7C15" w14:textId="77777777" w:rsidR="00EE352F" w:rsidRPr="00562492" w:rsidRDefault="00EE352F" w:rsidP="00A77F5A">
                            <w:pPr>
                              <w:jc w:val="right"/>
                              <w:rPr>
                                <w:noProof/>
                                <w:szCs w:val="24"/>
                              </w:rPr>
                            </w:pPr>
                            <w:permStart w:id="2028802478" w:edGrp="everyone"/>
                            <w:r w:rsidRPr="00562492">
                              <w:rPr>
                                <w:szCs w:val="24"/>
                              </w:rPr>
                              <w:t>Rzeszów</w:t>
                            </w:r>
                            <w:r>
                              <w:rPr>
                                <w:szCs w:val="24"/>
                              </w:rPr>
                              <w:t>,</w:t>
                            </w:r>
                            <w:r w:rsidR="003528BF">
                              <w:rPr>
                                <w:szCs w:val="24"/>
                              </w:rPr>
                              <w:t xml:space="preserve"> dnia </w:t>
                            </w:r>
                            <w:r>
                              <w:rPr>
                                <w:szCs w:val="24"/>
                              </w:rPr>
                              <w:t xml:space="preserve"> </w:t>
                            </w:r>
                            <w:r w:rsidR="00D84B74">
                              <w:rPr>
                                <w:szCs w:val="24"/>
                              </w:rPr>
                              <w:t xml:space="preserve">14 </w:t>
                            </w:r>
                            <w:r w:rsidR="003528BF">
                              <w:rPr>
                                <w:szCs w:val="24"/>
                              </w:rPr>
                              <w:t xml:space="preserve">czerwca </w:t>
                            </w:r>
                            <w:r w:rsidR="00A77F5A">
                              <w:rPr>
                                <w:szCs w:val="24"/>
                              </w:rPr>
                              <w:t>2023</w:t>
                            </w:r>
                            <w:r>
                              <w:rPr>
                                <w:szCs w:val="24"/>
                              </w:rPr>
                              <w:t xml:space="preserve"> r.</w:t>
                            </w:r>
                            <w:permEnd w:id="202880247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03B146" id="_x0000_s1027" type="#_x0000_t202" style="position:absolute;left:0;text-align:left;margin-left:256.9pt;margin-top:70.5pt;width:196.3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" stroked="f">
                <v:textbox style="mso-fit-shape-to-text:t">
                  <w:txbxContent>
                    <w:p w14:paraId="34DB7C15" w14:textId="77777777" w:rsidR="00EE352F" w:rsidRPr="00562492" w:rsidRDefault="00EE352F" w:rsidP="00A77F5A">
                      <w:pPr>
                        <w:jc w:val="right"/>
                        <w:rPr>
                          <w:noProof/>
                          <w:szCs w:val="24"/>
                        </w:rPr>
                      </w:pPr>
                      <w:permStart w:id="2028802478" w:edGrp="everyone"/>
                      <w:r w:rsidRPr="00562492">
                        <w:rPr>
                          <w:szCs w:val="24"/>
                        </w:rPr>
                        <w:t>Rzeszów</w:t>
                      </w:r>
                      <w:r>
                        <w:rPr>
                          <w:szCs w:val="24"/>
                        </w:rPr>
                        <w:t>,</w:t>
                      </w:r>
                      <w:r w:rsidR="003528BF">
                        <w:rPr>
                          <w:szCs w:val="24"/>
                        </w:rPr>
                        <w:t xml:space="preserve"> dnia </w:t>
                      </w:r>
                      <w:r>
                        <w:rPr>
                          <w:szCs w:val="24"/>
                        </w:rPr>
                        <w:t xml:space="preserve"> </w:t>
                      </w:r>
                      <w:r w:rsidR="00D84B74">
                        <w:rPr>
                          <w:szCs w:val="24"/>
                        </w:rPr>
                        <w:t xml:space="preserve">14 </w:t>
                      </w:r>
                      <w:r w:rsidR="003528BF">
                        <w:rPr>
                          <w:szCs w:val="24"/>
                        </w:rPr>
                        <w:t xml:space="preserve">czerwca </w:t>
                      </w:r>
                      <w:r w:rsidR="00A77F5A">
                        <w:rPr>
                          <w:szCs w:val="24"/>
                        </w:rPr>
                        <w:t>2023</w:t>
                      </w:r>
                      <w:r>
                        <w:rPr>
                          <w:szCs w:val="24"/>
                        </w:rPr>
                        <w:t xml:space="preserve"> r.</w:t>
                      </w:r>
                      <w:permEnd w:id="2028802478"/>
                    </w:p>
                  </w:txbxContent>
                </v:textbox>
                <w10:wrap type="square" anchory="page"/>
                <w10:anchorlock/>
              </v:shape>
            </w:pict>
          </mc:Fallback>
        </mc:AlternateContent>
      </w:r>
      <w:r>
        <w:rPr>
          <w:noProof/>
        </w:rPr>
        <mc:AlternateContent>
          <mc:Choice Requires="wps">
            <w:drawing>
              <wp:anchor distT="45720" distB="45720" distL="114300" distR="114300" simplePos="0" relativeHeight="251656192" behindDoc="0" locked="1" layoutInCell="1" allowOverlap="1" wp14:anchorId="4CB4C2B0" wp14:editId="09545660">
                <wp:simplePos x="0" y="0"/>
                <wp:positionH relativeFrom="column">
                  <wp:posOffset>-133350</wp:posOffset>
                </wp:positionH>
                <wp:positionV relativeFrom="page">
                  <wp:posOffset>659130</wp:posOffset>
                </wp:positionV>
                <wp:extent cx="3207385" cy="1026160"/>
                <wp:effectExtent l="0" t="0" r="0" b="0"/>
                <wp:wrapSquare wrapText="bothSides"/>
                <wp:docPr id="622478098"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026160"/>
                        </a:xfrm>
                        <a:prstGeom prst="rect">
                          <a:avLst/>
                        </a:prstGeom>
                        <a:solidFill>
                          <a:srgbClr val="FFFFFF"/>
                        </a:solidFill>
                        <a:ln w="9525">
                          <a:noFill/>
                          <a:miter lim="800000"/>
                          <a:headEnd/>
                          <a:tailEnd/>
                        </a:ln>
                      </wps:spPr>
                      <wps:txbx>
                        <w:txbxContent>
                          <w:p w14:paraId="5ACBF8C1"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5E12DBB4" w14:textId="77777777" w:rsidR="00EE352F" w:rsidRPr="004900F4" w:rsidRDefault="00EE352F" w:rsidP="00EE352F">
                            <w:pPr>
                              <w:jc w:val="center"/>
                              <w:rPr>
                                <w:lang w:eastAsia="zh-CN"/>
                              </w:rPr>
                            </w:pPr>
                            <w:r w:rsidRPr="004900F4">
                              <w:rPr>
                                <w:lang w:eastAsia="zh-CN"/>
                              </w:rPr>
                              <w:t>INSPEKCJI HANDLOWEJ</w:t>
                            </w:r>
                          </w:p>
                          <w:p w14:paraId="14836F32" w14:textId="77777777" w:rsidR="00EE352F" w:rsidRPr="004900F4" w:rsidRDefault="00EE352F" w:rsidP="00EE352F">
                            <w:pPr>
                              <w:jc w:val="center"/>
                              <w:rPr>
                                <w:sz w:val="20"/>
                                <w:lang w:eastAsia="zh-CN"/>
                              </w:rPr>
                            </w:pPr>
                            <w:r w:rsidRPr="004900F4">
                              <w:rPr>
                                <w:sz w:val="20"/>
                                <w:lang w:eastAsia="zh-CN"/>
                              </w:rPr>
                              <w:t>35-959 Rzeszów, ul. 8 Marca 5</w:t>
                            </w:r>
                          </w:p>
                          <w:p w14:paraId="114D8CBC" w14:textId="77777777" w:rsidR="00EE352F" w:rsidRPr="004900F4" w:rsidRDefault="00EE352F" w:rsidP="00EE352F">
                            <w:pPr>
                              <w:jc w:val="center"/>
                              <w:rPr>
                                <w:sz w:val="20"/>
                                <w:lang w:eastAsia="zh-CN"/>
                              </w:rPr>
                            </w:pPr>
                            <w:r w:rsidRPr="004900F4">
                              <w:rPr>
                                <w:sz w:val="20"/>
                                <w:lang w:eastAsia="zh-CN"/>
                              </w:rPr>
                              <w:t>skrytka pocztowa 325</w:t>
                            </w:r>
                          </w:p>
                          <w:p w14:paraId="671CCB48"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56AF71D4" w14:textId="77777777" w:rsidR="00EE352F" w:rsidRPr="004900F4" w:rsidRDefault="00EE352F"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B4C2B0" id="Pole tekstowe 1" o:spid="_x0000_s1028" type="#_x0000_t202" style="position:absolute;left:0;text-align:left;margin-left:-10.5pt;margin-top:51.9pt;width:252.55pt;height:80.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" stroked="f">
                <v:textbox style="mso-fit-shape-to-text:t">
                  <w:txbxContent>
                    <w:p w14:paraId="5ACBF8C1"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5E12DBB4" w14:textId="77777777" w:rsidR="00EE352F" w:rsidRPr="004900F4" w:rsidRDefault="00EE352F" w:rsidP="00EE352F">
                      <w:pPr>
                        <w:jc w:val="center"/>
                        <w:rPr>
                          <w:lang w:eastAsia="zh-CN"/>
                        </w:rPr>
                      </w:pPr>
                      <w:r w:rsidRPr="004900F4">
                        <w:rPr>
                          <w:lang w:eastAsia="zh-CN"/>
                        </w:rPr>
                        <w:t>INSPEKCJI HANDLOWEJ</w:t>
                      </w:r>
                    </w:p>
                    <w:p w14:paraId="14836F32" w14:textId="77777777" w:rsidR="00EE352F" w:rsidRPr="004900F4" w:rsidRDefault="00EE352F" w:rsidP="00EE352F">
                      <w:pPr>
                        <w:jc w:val="center"/>
                        <w:rPr>
                          <w:sz w:val="20"/>
                          <w:lang w:eastAsia="zh-CN"/>
                        </w:rPr>
                      </w:pPr>
                      <w:r w:rsidRPr="004900F4">
                        <w:rPr>
                          <w:sz w:val="20"/>
                          <w:lang w:eastAsia="zh-CN"/>
                        </w:rPr>
                        <w:t>35-959 Rzeszów, ul. 8 Marca 5</w:t>
                      </w:r>
                    </w:p>
                    <w:p w14:paraId="114D8CBC" w14:textId="77777777" w:rsidR="00EE352F" w:rsidRPr="004900F4" w:rsidRDefault="00EE352F" w:rsidP="00EE352F">
                      <w:pPr>
                        <w:jc w:val="center"/>
                        <w:rPr>
                          <w:sz w:val="20"/>
                          <w:lang w:eastAsia="zh-CN"/>
                        </w:rPr>
                      </w:pPr>
                      <w:r w:rsidRPr="004900F4">
                        <w:rPr>
                          <w:sz w:val="20"/>
                          <w:lang w:eastAsia="zh-CN"/>
                        </w:rPr>
                        <w:t>skrytka pocztowa 325</w:t>
                      </w:r>
                    </w:p>
                    <w:p w14:paraId="671CCB48" w14:textId="77777777" w:rsidR="00EE352F" w:rsidRPr="004900F4" w:rsidRDefault="00EE352F" w:rsidP="00EE352F">
                      <w:pPr>
                        <w:jc w:val="center"/>
                        <w:rPr>
                          <w:sz w:val="20"/>
                          <w:lang w:eastAsia="zh-CN"/>
                        </w:rPr>
                      </w:pPr>
                      <w:r w:rsidRPr="004900F4">
                        <w:rPr>
                          <w:sz w:val="20"/>
                          <w:lang w:eastAsia="zh-CN"/>
                        </w:rPr>
                        <w:t>EPUAP /WIIHRzeszow/s</w:t>
                      </w:r>
                      <w:r>
                        <w:rPr>
                          <w:sz w:val="20"/>
                          <w:lang w:eastAsia="zh-CN"/>
                        </w:rPr>
                        <w:t>k</w:t>
                      </w:r>
                      <w:r w:rsidRPr="004900F4">
                        <w:rPr>
                          <w:sz w:val="20"/>
                          <w:lang w:eastAsia="zh-CN"/>
                        </w:rPr>
                        <w:t>rytka</w:t>
                      </w:r>
                    </w:p>
                    <w:p w14:paraId="56AF71D4"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6882C03C" w14:textId="77777777" w:rsidR="00EE352F" w:rsidRPr="007C3B8C" w:rsidRDefault="00EE352F" w:rsidP="00EE352F">
      <w:pPr>
        <w:jc w:val="right"/>
        <w:rPr>
          <w:b/>
          <w:bCs/>
        </w:rPr>
      </w:pPr>
    </w:p>
    <w:p w14:paraId="7B159E9A" w14:textId="77777777" w:rsidR="00EE352F" w:rsidRPr="007C3B8C" w:rsidRDefault="00EE352F" w:rsidP="00EE352F">
      <w:pPr>
        <w:jc w:val="right"/>
        <w:rPr>
          <w:b/>
          <w:bCs/>
        </w:rPr>
      </w:pPr>
    </w:p>
    <w:p w14:paraId="07726DDD" w14:textId="77777777" w:rsidR="00172506" w:rsidRDefault="00172506" w:rsidP="00172506">
      <w:pPr>
        <w:tabs>
          <w:tab w:val="left" w:pos="916"/>
          <w:tab w:val="left" w:pos="1832"/>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rFonts w:eastAsia="Calibri"/>
          <w:b/>
          <w:bCs/>
          <w:sz w:val="28"/>
          <w:szCs w:val="28"/>
          <w:lang w:eastAsia="en-US"/>
        </w:rPr>
      </w:pPr>
    </w:p>
    <w:p w14:paraId="4BED6AC3" w14:textId="7981E7F2" w:rsidR="00C968D6" w:rsidRDefault="00330AD1" w:rsidP="00C968D6">
      <w:pPr>
        <w:tabs>
          <w:tab w:val="left" w:pos="3686"/>
        </w:tabs>
        <w:ind w:left="3686"/>
        <w:rPr>
          <w:b/>
          <w:bCs/>
          <w:sz w:val="28"/>
          <w:szCs w:val="28"/>
        </w:rPr>
      </w:pPr>
      <w:r w:rsidRPr="00330AD1">
        <w:rPr>
          <w:b/>
          <w:bCs/>
          <w:sz w:val="28"/>
          <w:szCs w:val="28"/>
        </w:rPr>
        <w:t>(dane zanonimizowane)</w:t>
      </w:r>
    </w:p>
    <w:p w14:paraId="6E258C82" w14:textId="77777777" w:rsidR="00C968D6" w:rsidRDefault="00C968D6" w:rsidP="00C968D6">
      <w:pPr>
        <w:tabs>
          <w:tab w:val="left" w:pos="3686"/>
        </w:tabs>
        <w:ind w:left="3686"/>
        <w:rPr>
          <w:b/>
          <w:bCs/>
          <w:sz w:val="28"/>
          <w:szCs w:val="28"/>
        </w:rPr>
      </w:pPr>
      <w:r>
        <w:rPr>
          <w:sz w:val="28"/>
          <w:szCs w:val="28"/>
        </w:rPr>
        <w:t>prowadzący działalność gospodarczą pod firmą</w:t>
      </w:r>
    </w:p>
    <w:p w14:paraId="318C56FB" w14:textId="77777777" w:rsidR="00C968D6" w:rsidRDefault="00C968D6" w:rsidP="00C968D6">
      <w:pPr>
        <w:tabs>
          <w:tab w:val="left" w:pos="3686"/>
        </w:tabs>
        <w:spacing w:after="120"/>
        <w:ind w:left="3686"/>
        <w:rPr>
          <w:b/>
          <w:bCs/>
          <w:sz w:val="28"/>
          <w:szCs w:val="28"/>
        </w:rPr>
      </w:pPr>
      <w:r>
        <w:rPr>
          <w:b/>
          <w:bCs/>
          <w:sz w:val="28"/>
          <w:szCs w:val="28"/>
        </w:rPr>
        <w:t>GREGBUD Grzegorz Ferenc</w:t>
      </w:r>
    </w:p>
    <w:p w14:paraId="6FF1A97B" w14:textId="5FD08361" w:rsidR="00C968D6" w:rsidRDefault="00330AD1" w:rsidP="00C968D6">
      <w:pPr>
        <w:tabs>
          <w:tab w:val="left" w:pos="3686"/>
        </w:tabs>
        <w:ind w:left="3686"/>
        <w:rPr>
          <w:b/>
          <w:bCs/>
          <w:sz w:val="28"/>
          <w:szCs w:val="28"/>
        </w:rPr>
      </w:pPr>
      <w:r w:rsidRPr="00330AD1">
        <w:rPr>
          <w:b/>
          <w:bCs/>
          <w:sz w:val="28"/>
          <w:szCs w:val="28"/>
        </w:rPr>
        <w:t>(dane zanonimizowane)</w:t>
      </w:r>
    </w:p>
    <w:p w14:paraId="24FFCCC5" w14:textId="2974D529" w:rsidR="00C968D6" w:rsidRDefault="00C968D6" w:rsidP="00C968D6">
      <w:pPr>
        <w:tabs>
          <w:tab w:val="left" w:pos="3686"/>
        </w:tabs>
        <w:ind w:left="3686"/>
        <w:rPr>
          <w:b/>
          <w:bCs/>
          <w:sz w:val="28"/>
          <w:szCs w:val="28"/>
        </w:rPr>
      </w:pPr>
      <w:r>
        <w:rPr>
          <w:b/>
          <w:bCs/>
          <w:sz w:val="28"/>
          <w:szCs w:val="28"/>
        </w:rPr>
        <w:t>Rzeszów</w:t>
      </w:r>
    </w:p>
    <w:p w14:paraId="045F696D" w14:textId="77777777" w:rsidR="00C968D6" w:rsidRDefault="00C968D6" w:rsidP="00C968D6">
      <w:pPr>
        <w:tabs>
          <w:tab w:val="left" w:pos="3686"/>
        </w:tabs>
        <w:ind w:left="3686"/>
        <w:rPr>
          <w:b/>
          <w:bCs/>
          <w:sz w:val="28"/>
          <w:szCs w:val="28"/>
        </w:rPr>
      </w:pPr>
    </w:p>
    <w:p w14:paraId="5B5C357D" w14:textId="77777777" w:rsidR="00C968D6" w:rsidRDefault="00C968D6" w:rsidP="00C968D6">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lang w:eastAsia="zh-CN"/>
        </w:rPr>
      </w:pPr>
    </w:p>
    <w:p w14:paraId="7B7CF3C5" w14:textId="77777777" w:rsidR="00C968D6" w:rsidRDefault="00C968D6" w:rsidP="00C968D6">
      <w:pPr>
        <w:jc w:val="center"/>
        <w:rPr>
          <w:b/>
          <w:color w:val="000000"/>
          <w:sz w:val="28"/>
          <w:szCs w:val="28"/>
        </w:rPr>
      </w:pPr>
    </w:p>
    <w:p w14:paraId="03A0B3F9" w14:textId="77777777" w:rsidR="00C968D6" w:rsidRDefault="00C968D6" w:rsidP="00C968D6">
      <w:pPr>
        <w:spacing w:line="276" w:lineRule="auto"/>
        <w:jc w:val="center"/>
        <w:rPr>
          <w:b/>
          <w:color w:val="000000"/>
          <w:spacing w:val="20"/>
          <w:sz w:val="28"/>
          <w:szCs w:val="28"/>
        </w:rPr>
      </w:pPr>
      <w:r>
        <w:rPr>
          <w:b/>
          <w:color w:val="000000"/>
          <w:spacing w:val="20"/>
          <w:sz w:val="28"/>
          <w:szCs w:val="28"/>
        </w:rPr>
        <w:t>DECYZJA</w:t>
      </w:r>
    </w:p>
    <w:p w14:paraId="4724FE0C" w14:textId="77777777" w:rsidR="00C968D6" w:rsidRDefault="00C968D6" w:rsidP="00C968D6">
      <w:pPr>
        <w:spacing w:line="276" w:lineRule="auto"/>
        <w:jc w:val="center"/>
        <w:rPr>
          <w:b/>
          <w:color w:val="000000"/>
          <w:spacing w:val="20"/>
        </w:rPr>
      </w:pPr>
      <w:r>
        <w:rPr>
          <w:b/>
          <w:color w:val="000000"/>
          <w:spacing w:val="20"/>
        </w:rPr>
        <w:t>o wymierzeniu kary pieniężnej</w:t>
      </w:r>
    </w:p>
    <w:p w14:paraId="7132DABD" w14:textId="31073D48" w:rsidR="00C968D6" w:rsidRDefault="00C968D6" w:rsidP="00C968D6">
      <w:pPr>
        <w:suppressAutoHyphens/>
        <w:spacing w:before="120" w:line="276" w:lineRule="auto"/>
        <w:jc w:val="both"/>
      </w:pPr>
      <w:r>
        <w:rPr>
          <w:color w:val="000000"/>
        </w:rPr>
        <w:t xml:space="preserve">Na podstawie art. 6 ust. 1 ustawy z dnia 9 maja 2014 r. o informowaniu o cenach towarów </w:t>
      </w:r>
      <w:r>
        <w:rPr>
          <w:color w:val="000000"/>
        </w:rPr>
        <w:br/>
        <w:t>i usług (tekst jednolity: Dz. U. z 2023 r. poz. 168)</w:t>
      </w:r>
      <w:r>
        <w:t xml:space="preserve"> </w:t>
      </w:r>
      <w:r>
        <w:rPr>
          <w:color w:val="000000"/>
        </w:rPr>
        <w:t>oraz art. 104 § 1 ustawy z dnia 14 czerwca 1960 r. – Kodeks postępowania administracyjnego (tekst jednolity: Dz. U. z 2023 r., poz. 775 ze zm.)</w:t>
      </w:r>
      <w:r>
        <w:rPr>
          <w:i/>
          <w:iCs/>
          <w:color w:val="000000"/>
        </w:rPr>
        <w:t>,</w:t>
      </w:r>
      <w:r>
        <w:rPr>
          <w:color w:val="000000"/>
        </w:rPr>
        <w:t xml:space="preserve"> po przeprowadzeniu postępowania administracyjnego wszczętego z urzędu, Podkarpacki Wojewódzki Inspektor Inspekcji Handlowej wymierza przedsięb</w:t>
      </w:r>
      <w:bookmarkStart w:id="0" w:name="_Hlk111725348"/>
      <w:r>
        <w:rPr>
          <w:color w:val="000000"/>
        </w:rPr>
        <w:t xml:space="preserve">iorcy </w:t>
      </w:r>
      <w:r w:rsidR="00330AD1">
        <w:rPr>
          <w:b/>
          <w:bCs/>
          <w:szCs w:val="24"/>
        </w:rPr>
        <w:t xml:space="preserve">(dane zanonimizowane) </w:t>
      </w:r>
      <w:r>
        <w:rPr>
          <w:color w:val="000000"/>
        </w:rPr>
        <w:t xml:space="preserve">prowadzącemu działalność gospodarczą pod firmą </w:t>
      </w:r>
      <w:r>
        <w:rPr>
          <w:b/>
          <w:bCs/>
          <w:color w:val="000000"/>
        </w:rPr>
        <w:t xml:space="preserve">GREGBUD Grzegorz Ferenc, </w:t>
      </w:r>
      <w:r w:rsidR="00330AD1">
        <w:rPr>
          <w:b/>
          <w:bCs/>
          <w:szCs w:val="24"/>
        </w:rPr>
        <w:t xml:space="preserve">(dane zanonimizowane) </w:t>
      </w:r>
      <w:r>
        <w:rPr>
          <w:b/>
          <w:bCs/>
          <w:color w:val="000000"/>
        </w:rPr>
        <w:t xml:space="preserve">Rzeszów, </w:t>
      </w:r>
      <w:bookmarkEnd w:id="0"/>
      <w:r w:rsidR="00330AD1">
        <w:rPr>
          <w:b/>
          <w:bCs/>
          <w:szCs w:val="24"/>
        </w:rPr>
        <w:t xml:space="preserve">(dane zanonimizowane) </w:t>
      </w:r>
      <w:r>
        <w:rPr>
          <w:bCs/>
        </w:rPr>
        <w:t>karę</w:t>
      </w:r>
      <w:r>
        <w:t xml:space="preserve"> pieniężną w wysokości </w:t>
      </w:r>
      <w:r>
        <w:rPr>
          <w:b/>
          <w:bCs/>
        </w:rPr>
        <w:t>800 zł</w:t>
      </w:r>
      <w:r>
        <w:rPr>
          <w:b/>
          <w:bCs/>
          <w:color w:val="FF0000"/>
        </w:rPr>
        <w:t xml:space="preserve"> </w:t>
      </w:r>
      <w:r>
        <w:t>(słownie:</w:t>
      </w:r>
      <w:r>
        <w:rPr>
          <w:b/>
          <w:bCs/>
        </w:rPr>
        <w:t xml:space="preserve"> osiemset złotych</w:t>
      </w:r>
      <w:r>
        <w:t>)</w:t>
      </w:r>
      <w:r>
        <w:rPr>
          <w:b/>
          <w:bCs/>
        </w:rPr>
        <w:t xml:space="preserve"> </w:t>
      </w:r>
      <w:r>
        <w:t xml:space="preserve">za niewykonanie </w:t>
      </w:r>
      <w:r>
        <w:rPr>
          <w:szCs w:val="24"/>
          <w:lang w:eastAsia="zh-CN"/>
        </w:rPr>
        <w:t xml:space="preserve">w dniu </w:t>
      </w:r>
      <w:r>
        <w:rPr>
          <w:szCs w:val="24"/>
        </w:rPr>
        <w:t>18 kwietnia 2023 r. w </w:t>
      </w:r>
      <w:r w:rsidR="00330AD1">
        <w:rPr>
          <w:b/>
          <w:bCs/>
          <w:szCs w:val="24"/>
        </w:rPr>
        <w:t xml:space="preserve">(dane zanonimizowane) </w:t>
      </w:r>
      <w:r>
        <w:rPr>
          <w:szCs w:val="24"/>
        </w:rPr>
        <w:t xml:space="preserve">sklepie spożywczo-przemysłowym </w:t>
      </w:r>
      <w:bookmarkStart w:id="1" w:name="_Hlk112238228"/>
      <w:r>
        <w:rPr>
          <w:szCs w:val="24"/>
        </w:rPr>
        <w:t xml:space="preserve">w Rzeszowie, ul. </w:t>
      </w:r>
      <w:r w:rsidR="00330AD1">
        <w:rPr>
          <w:b/>
          <w:bCs/>
          <w:szCs w:val="24"/>
        </w:rPr>
        <w:t>(dane zanonimizowane)</w:t>
      </w:r>
      <w:r>
        <w:rPr>
          <w:szCs w:val="24"/>
        </w:rPr>
        <w:t xml:space="preserve">, </w:t>
      </w:r>
      <w:bookmarkEnd w:id="1"/>
      <w:r>
        <w:t>wynikającego z art. 4 ust. 1 ustawy</w:t>
      </w:r>
      <w:r>
        <w:rPr>
          <w:color w:val="000000"/>
        </w:rPr>
        <w:t xml:space="preserve"> o informowaniu o cenach towarów i usług</w:t>
      </w:r>
      <w:r>
        <w:t xml:space="preserve">, obowiązku uwidocznienia dla konsumenta </w:t>
      </w:r>
      <w:r>
        <w:rPr>
          <w:color w:val="000000"/>
        </w:rPr>
        <w:t xml:space="preserve">w miejscu sprzedaży detalicznej </w:t>
      </w:r>
      <w:r>
        <w:t>informacji dotyczącej cen jednostkowych w sposób jednoznaczny, niebudzący wątpliwości oraz umożliwiający ich porównanie dla 33 towarów będących w ofercie handlowej sklepu.</w:t>
      </w:r>
    </w:p>
    <w:p w14:paraId="46FE7055" w14:textId="77777777" w:rsidR="00C968D6" w:rsidRDefault="00C968D6" w:rsidP="00C968D6">
      <w:pPr>
        <w:suppressAutoHyphens/>
        <w:spacing w:before="120" w:line="276" w:lineRule="auto"/>
        <w:jc w:val="both"/>
        <w:rPr>
          <w:strike/>
          <w:szCs w:val="24"/>
        </w:rPr>
      </w:pPr>
    </w:p>
    <w:p w14:paraId="2A284778" w14:textId="77777777" w:rsidR="00C968D6" w:rsidRDefault="00C968D6" w:rsidP="00C968D6">
      <w:pPr>
        <w:spacing w:before="120" w:line="276" w:lineRule="auto"/>
        <w:jc w:val="center"/>
        <w:rPr>
          <w:b/>
          <w:color w:val="000000"/>
          <w:spacing w:val="20"/>
        </w:rPr>
      </w:pPr>
      <w:r>
        <w:rPr>
          <w:b/>
          <w:color w:val="000000"/>
          <w:spacing w:val="20"/>
        </w:rPr>
        <w:t>UZASADNIENIE</w:t>
      </w:r>
    </w:p>
    <w:p w14:paraId="664A9138" w14:textId="31AEFA9E" w:rsidR="00C968D6" w:rsidRDefault="00C968D6" w:rsidP="00C968D6">
      <w:pPr>
        <w:spacing w:before="120" w:line="276" w:lineRule="auto"/>
        <w:jc w:val="both"/>
        <w:rPr>
          <w:color w:val="000000"/>
        </w:rPr>
      </w:pPr>
      <w:r>
        <w:rPr>
          <w:color w:val="000000"/>
        </w:rPr>
        <w:t xml:space="preserve">Na podstawie art. 3 ust. 1 pkt 1 i 6 ustawy z dnia 15 grudnia 2000 r. o Inspekcji Handlowej </w:t>
      </w:r>
      <w:r>
        <w:rPr>
          <w:color w:val="000000"/>
        </w:rPr>
        <w:br/>
        <w:t>(tekst jednolity: Dz. U. z 2020 r., poz. 1706 ze zm.)</w:t>
      </w:r>
      <w:r>
        <w:t xml:space="preserve"> </w:t>
      </w:r>
      <w:r>
        <w:rPr>
          <w:color w:val="000000"/>
        </w:rPr>
        <w:t>inspektorzy z Wojewódzkiego Inspektoratu Inspekcji Handlowej w Rzeszowie przeprowadzili w dniach 18 i 21 kwietnia 2023 r. kontrolę</w:t>
      </w:r>
      <w:bookmarkStart w:id="2" w:name="_Hlk111793485"/>
      <w:r>
        <w:rPr>
          <w:color w:val="000000"/>
        </w:rPr>
        <w:t xml:space="preserve"> w </w:t>
      </w:r>
      <w:r w:rsidR="00330AD1">
        <w:rPr>
          <w:b/>
          <w:bCs/>
          <w:szCs w:val="24"/>
        </w:rPr>
        <w:t xml:space="preserve">(dane zanonimizowane) </w:t>
      </w:r>
      <w:r>
        <w:rPr>
          <w:color w:val="000000"/>
        </w:rPr>
        <w:t xml:space="preserve"> </w:t>
      </w:r>
      <w:r>
        <w:rPr>
          <w:szCs w:val="24"/>
        </w:rPr>
        <w:t>sklepie spożywczo-przemysłowym zlokalizowanym w Rzeszowie przy ul. </w:t>
      </w:r>
      <w:r w:rsidR="00330AD1">
        <w:rPr>
          <w:b/>
          <w:bCs/>
          <w:szCs w:val="24"/>
        </w:rPr>
        <w:t>(dane zanonimizowane)</w:t>
      </w:r>
      <w:r>
        <w:t xml:space="preserve">, </w:t>
      </w:r>
      <w:r>
        <w:rPr>
          <w:color w:val="000000"/>
        </w:rPr>
        <w:t xml:space="preserve">należącym do </w:t>
      </w:r>
      <w:r>
        <w:rPr>
          <w:bCs/>
        </w:rPr>
        <w:t xml:space="preserve">przedsiębiorcy </w:t>
      </w:r>
      <w:r w:rsidR="00330AD1">
        <w:rPr>
          <w:b/>
          <w:bCs/>
          <w:szCs w:val="24"/>
        </w:rPr>
        <w:t xml:space="preserve">(dane zanonimizowane) </w:t>
      </w:r>
      <w:r>
        <w:rPr>
          <w:bCs/>
        </w:rPr>
        <w:t xml:space="preserve">prowadzącego dzielność gospodarczą pod firmą GREGBUD </w:t>
      </w:r>
      <w:r>
        <w:rPr>
          <w:bCs/>
          <w:szCs w:val="24"/>
        </w:rPr>
        <w:t xml:space="preserve">Grzegorz Ferenc, </w:t>
      </w:r>
      <w:r w:rsidR="00330AD1">
        <w:rPr>
          <w:b/>
          <w:bCs/>
          <w:szCs w:val="24"/>
        </w:rPr>
        <w:t xml:space="preserve">(dane zanonimizowane) </w:t>
      </w:r>
      <w:r>
        <w:rPr>
          <w:bCs/>
          <w:szCs w:val="24"/>
        </w:rPr>
        <w:t xml:space="preserve">Rzeszów, </w:t>
      </w:r>
      <w:bookmarkEnd w:id="2"/>
      <w:r w:rsidR="00330AD1">
        <w:rPr>
          <w:b/>
          <w:bCs/>
          <w:szCs w:val="24"/>
        </w:rPr>
        <w:t xml:space="preserve">(dane zanonimizowane) </w:t>
      </w:r>
      <w:r>
        <w:rPr>
          <w:color w:val="000000"/>
        </w:rPr>
        <w:t>–</w:t>
      </w:r>
      <w:r w:rsidR="00330AD1">
        <w:rPr>
          <w:color w:val="000000"/>
        </w:rPr>
        <w:t xml:space="preserve"> </w:t>
      </w:r>
      <w:r>
        <w:rPr>
          <w:color w:val="000000"/>
        </w:rPr>
        <w:t>zwanego dalej także</w:t>
      </w:r>
      <w:r w:rsidR="00330AD1">
        <w:rPr>
          <w:color w:val="000000"/>
        </w:rPr>
        <w:t xml:space="preserve"> </w:t>
      </w:r>
      <w:r>
        <w:rPr>
          <w:color w:val="000000"/>
        </w:rPr>
        <w:t>„</w:t>
      </w:r>
      <w:r>
        <w:rPr>
          <w:i/>
          <w:color w:val="000000"/>
        </w:rPr>
        <w:t xml:space="preserve">przedsiębiorcą”, „kontrolowanym” </w:t>
      </w:r>
      <w:r>
        <w:rPr>
          <w:iCs/>
          <w:color w:val="000000"/>
        </w:rPr>
        <w:t>lub </w:t>
      </w:r>
      <w:r>
        <w:rPr>
          <w:i/>
          <w:color w:val="000000"/>
        </w:rPr>
        <w:t>„stroną”.</w:t>
      </w:r>
    </w:p>
    <w:p w14:paraId="55B20E40" w14:textId="77777777" w:rsidR="00C968D6" w:rsidRDefault="00C968D6" w:rsidP="00C968D6">
      <w:pPr>
        <w:tabs>
          <w:tab w:val="left" w:pos="708"/>
        </w:tabs>
        <w:spacing w:before="120" w:line="276" w:lineRule="auto"/>
        <w:jc w:val="both"/>
        <w:rPr>
          <w:color w:val="000000"/>
        </w:rPr>
      </w:pPr>
      <w:r>
        <w:rPr>
          <w:color w:val="000000"/>
          <w:lang w:eastAsia="zh-CN"/>
        </w:rPr>
        <w:lastRenderedPageBreak/>
        <w:t xml:space="preserve">Kontrolę poprzedzono skierowaniem do przedsiębiorcy </w:t>
      </w:r>
      <w:r>
        <w:rPr>
          <w:lang w:eastAsia="zh-CN"/>
        </w:rPr>
        <w:t>na podstawie art. 48 ust. 1 ustawy z dnia 6 marca 2018 r. Prawo przedsiębiorców (tekst jednolity: Dz. U. z 2023 r., poz. 221)</w:t>
      </w:r>
      <w:r>
        <w:rPr>
          <w:color w:val="000000"/>
          <w:lang w:eastAsia="zh-CN"/>
        </w:rPr>
        <w:t xml:space="preserve"> „Zawiadomienia o zamiarze wszczęcia kontroli” sygn. KH.8361.32.2023 z dnia 3 kwietnia 2023 r., </w:t>
      </w:r>
      <w:r>
        <w:rPr>
          <w:color w:val="000000"/>
        </w:rPr>
        <w:t>które zostało mu doręczone za pośrednictwem Poczty Polskiej w dniu 5 kwietnia 2023 r.</w:t>
      </w:r>
    </w:p>
    <w:p w14:paraId="2AD97F39" w14:textId="77777777" w:rsidR="00C968D6" w:rsidRDefault="00C968D6" w:rsidP="00C968D6">
      <w:pPr>
        <w:spacing w:before="120" w:line="276" w:lineRule="auto"/>
        <w:jc w:val="both"/>
        <w:rPr>
          <w:color w:val="000000"/>
        </w:rPr>
      </w:pPr>
      <w:r>
        <w:rPr>
          <w:color w:val="000000"/>
        </w:rPr>
        <w:t xml:space="preserve">W trakcie kontroli sprawdzano przestrzeganie przez przedsiębiorcę obowiązku informowania o cenach i cenach jednostkowych oferowanych towarów. W dniu 18 kwietnia 2023 r. inspektorzy sprawdzili prawidłowość uwidaczniania informacji w powyższym zakresie dla 112 przypadkowo wybranych towarów, </w:t>
      </w:r>
      <w:r>
        <w:t xml:space="preserve">stwierdzając brak uwidocznienia ceny jednostkowej dla </w:t>
      </w:r>
      <w:r>
        <w:rPr>
          <w:color w:val="000000"/>
        </w:rPr>
        <w:t>33 z nich, to jest dla produktów:</w:t>
      </w:r>
    </w:p>
    <w:p w14:paraId="74F27C9B" w14:textId="77777777" w:rsidR="00C968D6" w:rsidRDefault="00C968D6" w:rsidP="00C968D6">
      <w:pPr>
        <w:pStyle w:val="Akapitzlist"/>
        <w:numPr>
          <w:ilvl w:val="0"/>
          <w:numId w:val="30"/>
        </w:numPr>
        <w:spacing w:after="160" w:line="256" w:lineRule="auto"/>
        <w:ind w:left="851" w:hanging="425"/>
        <w:jc w:val="both"/>
      </w:pPr>
      <w:r>
        <w:t>Bułka tarta luksusowa, masa netto: 400 g,</w:t>
      </w:r>
    </w:p>
    <w:p w14:paraId="15A32A6A" w14:textId="77777777" w:rsidR="00C968D6" w:rsidRDefault="00C968D6" w:rsidP="00C968D6">
      <w:pPr>
        <w:pStyle w:val="Akapitzlist"/>
        <w:numPr>
          <w:ilvl w:val="0"/>
          <w:numId w:val="30"/>
        </w:numPr>
        <w:spacing w:after="160" w:line="256" w:lineRule="auto"/>
        <w:ind w:left="851" w:hanging="425"/>
        <w:jc w:val="both"/>
      </w:pPr>
      <w:r>
        <w:t>Dżem truskawkowy 100% polskich owoców Łowicz, masa netto: 280 g,</w:t>
      </w:r>
    </w:p>
    <w:p w14:paraId="2F9EF1C3" w14:textId="77777777" w:rsidR="00C968D6" w:rsidRDefault="00C968D6" w:rsidP="00C968D6">
      <w:pPr>
        <w:pStyle w:val="Akapitzlist"/>
        <w:numPr>
          <w:ilvl w:val="0"/>
          <w:numId w:val="30"/>
        </w:numPr>
        <w:spacing w:after="160" w:line="256" w:lineRule="auto"/>
        <w:ind w:left="851" w:hanging="425"/>
        <w:jc w:val="both"/>
      </w:pPr>
      <w:r>
        <w:t>Dżem brzoskwiniowy 100% owocowego smaku Łowicz, masa netto: 280 g,</w:t>
      </w:r>
    </w:p>
    <w:p w14:paraId="7FAD83BA" w14:textId="77777777" w:rsidR="00C968D6" w:rsidRDefault="00C968D6" w:rsidP="00C968D6">
      <w:pPr>
        <w:pStyle w:val="Akapitzlist"/>
        <w:numPr>
          <w:ilvl w:val="0"/>
          <w:numId w:val="30"/>
        </w:numPr>
        <w:spacing w:after="160" w:line="256" w:lineRule="auto"/>
        <w:ind w:left="851" w:hanging="425"/>
        <w:jc w:val="both"/>
      </w:pPr>
      <w:r>
        <w:t xml:space="preserve">Dżem </w:t>
      </w:r>
      <w:proofErr w:type="spellStart"/>
      <w:r>
        <w:t>mango&amp;jabłko</w:t>
      </w:r>
      <w:proofErr w:type="spellEnd"/>
      <w:r>
        <w:t xml:space="preserve"> Herbapol 280 g,</w:t>
      </w:r>
    </w:p>
    <w:p w14:paraId="3EA3781F" w14:textId="77777777" w:rsidR="00C968D6" w:rsidRDefault="00C968D6" w:rsidP="00C968D6">
      <w:pPr>
        <w:pStyle w:val="Akapitzlist"/>
        <w:numPr>
          <w:ilvl w:val="0"/>
          <w:numId w:val="30"/>
        </w:numPr>
        <w:spacing w:after="160" w:line="256" w:lineRule="auto"/>
        <w:ind w:left="851" w:hanging="425"/>
        <w:jc w:val="both"/>
      </w:pPr>
      <w:r>
        <w:t>Kawa palona mielona Tchibo 250 g,</w:t>
      </w:r>
    </w:p>
    <w:p w14:paraId="2044195A" w14:textId="77777777" w:rsidR="00C968D6" w:rsidRDefault="00C968D6" w:rsidP="00C968D6">
      <w:pPr>
        <w:pStyle w:val="Akapitzlist"/>
        <w:numPr>
          <w:ilvl w:val="0"/>
          <w:numId w:val="30"/>
        </w:numPr>
        <w:spacing w:after="160" w:line="256" w:lineRule="auto"/>
        <w:ind w:left="851" w:hanging="425"/>
        <w:jc w:val="both"/>
      </w:pPr>
      <w:r>
        <w:t xml:space="preserve">Kawa palona mielona </w:t>
      </w:r>
      <w:proofErr w:type="spellStart"/>
      <w:r>
        <w:t>Pedro’s</w:t>
      </w:r>
      <w:proofErr w:type="spellEnd"/>
      <w:r>
        <w:t xml:space="preserve"> Active, masa netto: 250 g,</w:t>
      </w:r>
    </w:p>
    <w:p w14:paraId="6F8D4E3C" w14:textId="77777777" w:rsidR="00C968D6" w:rsidRDefault="00C968D6" w:rsidP="00C968D6">
      <w:pPr>
        <w:pStyle w:val="Akapitzlist"/>
        <w:numPr>
          <w:ilvl w:val="0"/>
          <w:numId w:val="30"/>
        </w:numPr>
        <w:spacing w:after="160" w:line="256" w:lineRule="auto"/>
        <w:ind w:left="851" w:hanging="425"/>
        <w:jc w:val="both"/>
      </w:pPr>
      <w:r>
        <w:t xml:space="preserve">Anatol kawa zbożowa </w:t>
      </w:r>
      <w:proofErr w:type="spellStart"/>
      <w:r>
        <w:t>klasyczna-ekspressowa</w:t>
      </w:r>
      <w:proofErr w:type="spellEnd"/>
      <w:r>
        <w:t>, masa netto: 147 g,</w:t>
      </w:r>
    </w:p>
    <w:p w14:paraId="1AFF4B03" w14:textId="77777777" w:rsidR="00C968D6" w:rsidRDefault="00C968D6" w:rsidP="00C968D6">
      <w:pPr>
        <w:pStyle w:val="Akapitzlist"/>
        <w:numPr>
          <w:ilvl w:val="0"/>
          <w:numId w:val="30"/>
        </w:numPr>
        <w:spacing w:after="160" w:line="256" w:lineRule="auto"/>
        <w:ind w:left="851" w:hanging="425"/>
        <w:jc w:val="both"/>
      </w:pPr>
      <w:r>
        <w:t>Otręby owsiane Kupiec, masa netto: 200 g,</w:t>
      </w:r>
    </w:p>
    <w:p w14:paraId="4EED6544" w14:textId="77777777" w:rsidR="00C968D6" w:rsidRDefault="00C968D6" w:rsidP="00C968D6">
      <w:pPr>
        <w:pStyle w:val="Akapitzlist"/>
        <w:numPr>
          <w:ilvl w:val="0"/>
          <w:numId w:val="30"/>
        </w:numPr>
        <w:spacing w:after="160" w:line="256" w:lineRule="auto"/>
        <w:ind w:left="851" w:hanging="425"/>
        <w:jc w:val="both"/>
        <w:rPr>
          <w:rFonts w:eastAsia="Calibri"/>
          <w:lang w:eastAsia="en-US"/>
        </w:rPr>
      </w:pPr>
      <w:r>
        <w:t>Płatki owsiane zwykłe Kupiec, masa netto: 400 g,</w:t>
      </w:r>
    </w:p>
    <w:p w14:paraId="0452BDDE" w14:textId="77777777" w:rsidR="00C968D6" w:rsidRDefault="00C968D6" w:rsidP="00C968D6">
      <w:pPr>
        <w:pStyle w:val="Akapitzlist"/>
        <w:numPr>
          <w:ilvl w:val="0"/>
          <w:numId w:val="30"/>
        </w:numPr>
        <w:spacing w:after="160" w:line="256" w:lineRule="auto"/>
        <w:ind w:left="851" w:hanging="567"/>
        <w:jc w:val="both"/>
        <w:rPr>
          <w:rFonts w:eastAsia="Calibri"/>
          <w:lang w:eastAsia="en-US"/>
        </w:rPr>
      </w:pPr>
      <w:r>
        <w:t xml:space="preserve">Makaron ryżowy </w:t>
      </w:r>
      <w:proofErr w:type="spellStart"/>
      <w:r>
        <w:t>vermicelli</w:t>
      </w:r>
      <w:proofErr w:type="spellEnd"/>
      <w:r>
        <w:t xml:space="preserve"> </w:t>
      </w:r>
      <w:proofErr w:type="spellStart"/>
      <w:r>
        <w:t>Goong</w:t>
      </w:r>
      <w:proofErr w:type="spellEnd"/>
      <w:r>
        <w:t>, masa netto: 200 g,</w:t>
      </w:r>
    </w:p>
    <w:p w14:paraId="754AB128" w14:textId="77777777" w:rsidR="00C968D6" w:rsidRDefault="00C968D6" w:rsidP="00C968D6">
      <w:pPr>
        <w:pStyle w:val="Akapitzlist"/>
        <w:numPr>
          <w:ilvl w:val="0"/>
          <w:numId w:val="30"/>
        </w:numPr>
        <w:spacing w:after="160" w:line="256" w:lineRule="auto"/>
        <w:ind w:left="709" w:hanging="425"/>
      </w:pPr>
      <w:r>
        <w:t>Herbatka owocowo-ziołowa o smaku malinowym zawartość netto 54 g,</w:t>
      </w:r>
    </w:p>
    <w:p w14:paraId="4D7B3E9F" w14:textId="77777777" w:rsidR="00C968D6" w:rsidRDefault="00C968D6" w:rsidP="00C968D6">
      <w:pPr>
        <w:pStyle w:val="Akapitzlist"/>
        <w:numPr>
          <w:ilvl w:val="0"/>
          <w:numId w:val="30"/>
        </w:numPr>
        <w:spacing w:after="160" w:line="256" w:lineRule="auto"/>
        <w:ind w:left="709" w:hanging="425"/>
        <w:jc w:val="both"/>
      </w:pPr>
      <w:r>
        <w:t>Wafelki z kremem kakaowym w czekoladzie Pryncypałki, masa netto: 200 g,</w:t>
      </w:r>
    </w:p>
    <w:p w14:paraId="0C1E339B" w14:textId="77777777" w:rsidR="00C968D6" w:rsidRDefault="00C968D6" w:rsidP="00C968D6">
      <w:pPr>
        <w:pStyle w:val="Akapitzlist"/>
        <w:numPr>
          <w:ilvl w:val="0"/>
          <w:numId w:val="30"/>
        </w:numPr>
        <w:spacing w:after="160" w:line="256" w:lineRule="auto"/>
        <w:ind w:left="709" w:hanging="425"/>
        <w:jc w:val="both"/>
      </w:pPr>
      <w:r>
        <w:t xml:space="preserve">Ciasteczka owsiane </w:t>
      </w:r>
      <w:proofErr w:type="spellStart"/>
      <w:r>
        <w:t>Bio</w:t>
      </w:r>
      <w:proofErr w:type="spellEnd"/>
      <w:r>
        <w:t xml:space="preserve"> </w:t>
      </w:r>
      <w:proofErr w:type="spellStart"/>
      <w:r>
        <w:t>Butter</w:t>
      </w:r>
      <w:proofErr w:type="spellEnd"/>
      <w:r>
        <w:t xml:space="preserve"> </w:t>
      </w:r>
      <w:proofErr w:type="spellStart"/>
      <w:r>
        <w:t>haferkekse</w:t>
      </w:r>
      <w:proofErr w:type="spellEnd"/>
      <w:r>
        <w:t xml:space="preserve"> 150 g,</w:t>
      </w:r>
    </w:p>
    <w:p w14:paraId="7DAE6C9D" w14:textId="77777777" w:rsidR="00C968D6" w:rsidRDefault="00C968D6" w:rsidP="00C968D6">
      <w:pPr>
        <w:pStyle w:val="Akapitzlist"/>
        <w:numPr>
          <w:ilvl w:val="0"/>
          <w:numId w:val="30"/>
        </w:numPr>
        <w:spacing w:after="160" w:line="256" w:lineRule="auto"/>
        <w:ind w:left="709" w:hanging="425"/>
        <w:jc w:val="both"/>
      </w:pPr>
      <w:r>
        <w:t xml:space="preserve">Ciasteczka owsiane </w:t>
      </w:r>
      <w:proofErr w:type="spellStart"/>
      <w:r>
        <w:t>Bio</w:t>
      </w:r>
      <w:proofErr w:type="spellEnd"/>
      <w:r>
        <w:t xml:space="preserve"> </w:t>
      </w:r>
      <w:proofErr w:type="spellStart"/>
      <w:r>
        <w:t>Butter</w:t>
      </w:r>
      <w:proofErr w:type="spellEnd"/>
      <w:r>
        <w:t xml:space="preserve"> </w:t>
      </w:r>
      <w:proofErr w:type="spellStart"/>
      <w:r>
        <w:t>haferkekse</w:t>
      </w:r>
      <w:proofErr w:type="spellEnd"/>
      <w:r>
        <w:t xml:space="preserve"> 200 g,</w:t>
      </w:r>
    </w:p>
    <w:p w14:paraId="2789C2CA" w14:textId="77777777" w:rsidR="00C968D6" w:rsidRDefault="00C968D6" w:rsidP="00C968D6">
      <w:pPr>
        <w:pStyle w:val="Akapitzlist"/>
        <w:numPr>
          <w:ilvl w:val="0"/>
          <w:numId w:val="30"/>
        </w:numPr>
        <w:spacing w:after="160" w:line="256" w:lineRule="auto"/>
        <w:ind w:left="709" w:hanging="425"/>
        <w:jc w:val="both"/>
      </w:pPr>
      <w:r>
        <w:t>Herbatniki dekorowane cukrem Łakotki deserowe, masa netto: 168 g,</w:t>
      </w:r>
    </w:p>
    <w:p w14:paraId="6B028DAE" w14:textId="77777777" w:rsidR="00C968D6" w:rsidRDefault="00C968D6" w:rsidP="00C968D6">
      <w:pPr>
        <w:pStyle w:val="Akapitzlist"/>
        <w:numPr>
          <w:ilvl w:val="0"/>
          <w:numId w:val="30"/>
        </w:numPr>
        <w:spacing w:after="160" w:line="256" w:lineRule="auto"/>
        <w:ind w:left="709" w:hanging="425"/>
        <w:jc w:val="both"/>
      </w:pPr>
      <w:r>
        <w:t>Biszkopty z galaretką o smaku wiśniowym z czekoladą Sonata, masa netto: 135 g,</w:t>
      </w:r>
    </w:p>
    <w:p w14:paraId="5C02454B" w14:textId="77777777" w:rsidR="00C968D6" w:rsidRDefault="00C968D6" w:rsidP="00C968D6">
      <w:pPr>
        <w:pStyle w:val="Akapitzlist"/>
        <w:numPr>
          <w:ilvl w:val="0"/>
          <w:numId w:val="30"/>
        </w:numPr>
        <w:spacing w:after="160" w:line="256" w:lineRule="auto"/>
        <w:ind w:left="709" w:hanging="425"/>
        <w:jc w:val="both"/>
      </w:pPr>
      <w:r>
        <w:t xml:space="preserve">Herbatniki </w:t>
      </w:r>
      <w:proofErr w:type="spellStart"/>
      <w:r>
        <w:t>Petitki</w:t>
      </w:r>
      <w:proofErr w:type="spellEnd"/>
      <w:r>
        <w:t xml:space="preserve"> mleko i miód San, masa: 144 g,</w:t>
      </w:r>
    </w:p>
    <w:p w14:paraId="5E293C77" w14:textId="77777777" w:rsidR="00C968D6" w:rsidRDefault="00C968D6" w:rsidP="00C968D6">
      <w:pPr>
        <w:pStyle w:val="Akapitzlist"/>
        <w:numPr>
          <w:ilvl w:val="0"/>
          <w:numId w:val="30"/>
        </w:numPr>
        <w:spacing w:after="160" w:line="256" w:lineRule="auto"/>
        <w:ind w:left="709" w:hanging="425"/>
        <w:jc w:val="both"/>
      </w:pPr>
      <w:r>
        <w:t>Konserwa tłuszczowa sterylizowana wieprzowo-drobiowa Smalec z mięsem i cebulką, masa netto: 160 g,</w:t>
      </w:r>
    </w:p>
    <w:p w14:paraId="6F01827C" w14:textId="77777777" w:rsidR="00C968D6" w:rsidRDefault="00C968D6" w:rsidP="00C968D6">
      <w:pPr>
        <w:pStyle w:val="Akapitzlist"/>
        <w:numPr>
          <w:ilvl w:val="0"/>
          <w:numId w:val="30"/>
        </w:numPr>
        <w:spacing w:after="160" w:line="256" w:lineRule="auto"/>
        <w:ind w:left="709" w:hanging="425"/>
        <w:jc w:val="both"/>
      </w:pPr>
      <w:r>
        <w:t xml:space="preserve">Kaszanka z wieprza. Konserwa sterylizowana z mięsa wieprzowego i surowca wieprzowego </w:t>
      </w:r>
      <w:proofErr w:type="spellStart"/>
      <w:r>
        <w:t>Szubryt</w:t>
      </w:r>
      <w:proofErr w:type="spellEnd"/>
      <w:r>
        <w:t>, masa netto: 450 g,</w:t>
      </w:r>
    </w:p>
    <w:p w14:paraId="27F7C669" w14:textId="77777777" w:rsidR="00C968D6" w:rsidRDefault="00C968D6" w:rsidP="00C968D6">
      <w:pPr>
        <w:pStyle w:val="Akapitzlist"/>
        <w:numPr>
          <w:ilvl w:val="0"/>
          <w:numId w:val="30"/>
        </w:numPr>
        <w:spacing w:after="160" w:line="256" w:lineRule="auto"/>
        <w:ind w:left="709" w:hanging="425"/>
        <w:jc w:val="both"/>
      </w:pPr>
      <w:r>
        <w:t xml:space="preserve">Smalec wiejski z cebulką </w:t>
      </w:r>
      <w:proofErr w:type="spellStart"/>
      <w:r>
        <w:t>Szubryt</w:t>
      </w:r>
      <w:proofErr w:type="spellEnd"/>
      <w:r>
        <w:t>, masa netto: 180 g,</w:t>
      </w:r>
    </w:p>
    <w:p w14:paraId="67836B41" w14:textId="77777777" w:rsidR="00C968D6" w:rsidRDefault="00C968D6" w:rsidP="00C968D6">
      <w:pPr>
        <w:pStyle w:val="Akapitzlist"/>
        <w:numPr>
          <w:ilvl w:val="0"/>
          <w:numId w:val="30"/>
        </w:numPr>
        <w:spacing w:after="160" w:line="256" w:lineRule="auto"/>
        <w:ind w:left="709" w:hanging="425"/>
        <w:jc w:val="both"/>
      </w:pPr>
      <w:r>
        <w:t>Płyn do mycia naczyń Ludwik miętowy 450 g,</w:t>
      </w:r>
    </w:p>
    <w:p w14:paraId="37B696E6" w14:textId="77777777" w:rsidR="00C968D6" w:rsidRDefault="00C968D6" w:rsidP="00C968D6">
      <w:pPr>
        <w:pStyle w:val="Akapitzlist"/>
        <w:numPr>
          <w:ilvl w:val="0"/>
          <w:numId w:val="30"/>
        </w:numPr>
        <w:spacing w:after="160" w:line="256" w:lineRule="auto"/>
        <w:ind w:left="709" w:hanging="425"/>
        <w:jc w:val="both"/>
      </w:pPr>
      <w:r>
        <w:t xml:space="preserve">Mleczko czyszczące </w:t>
      </w:r>
      <w:proofErr w:type="spellStart"/>
      <w:r>
        <w:t>Sidolux</w:t>
      </w:r>
      <w:proofErr w:type="spellEnd"/>
      <w:r>
        <w:t xml:space="preserve"> Professional 500 ml,</w:t>
      </w:r>
    </w:p>
    <w:p w14:paraId="72C7B9D0" w14:textId="77777777" w:rsidR="00C968D6" w:rsidRDefault="00C968D6" w:rsidP="00C968D6">
      <w:pPr>
        <w:pStyle w:val="Akapitzlist"/>
        <w:numPr>
          <w:ilvl w:val="0"/>
          <w:numId w:val="30"/>
        </w:numPr>
        <w:spacing w:after="160" w:line="256" w:lineRule="auto"/>
        <w:ind w:left="709" w:hanging="425"/>
        <w:jc w:val="both"/>
      </w:pPr>
      <w:r>
        <w:t>Flesz kamień i rdza aktywny żel 500 ml,</w:t>
      </w:r>
    </w:p>
    <w:p w14:paraId="73304C9B" w14:textId="77777777" w:rsidR="00C968D6" w:rsidRDefault="00C968D6" w:rsidP="00C968D6">
      <w:pPr>
        <w:pStyle w:val="Akapitzlist"/>
        <w:numPr>
          <w:ilvl w:val="0"/>
          <w:numId w:val="30"/>
        </w:numPr>
        <w:spacing w:after="160" w:line="256" w:lineRule="auto"/>
        <w:ind w:left="709" w:hanging="425"/>
      </w:pPr>
      <w:r>
        <w:t>Mleczko czyszczące z naturalnymi drobinkami myjącymi Cif 500 ml,</w:t>
      </w:r>
    </w:p>
    <w:p w14:paraId="1EF7D3D1" w14:textId="77777777" w:rsidR="00C968D6" w:rsidRDefault="00C968D6" w:rsidP="00C968D6">
      <w:pPr>
        <w:pStyle w:val="Akapitzlist"/>
        <w:numPr>
          <w:ilvl w:val="0"/>
          <w:numId w:val="30"/>
        </w:numPr>
        <w:spacing w:after="160" w:line="256" w:lineRule="auto"/>
        <w:ind w:left="709" w:hanging="425"/>
        <w:jc w:val="both"/>
      </w:pPr>
      <w:r>
        <w:t>Żel pod prysznic 3w1 dla mężczyzn Power Men Joanna 300 ml,</w:t>
      </w:r>
    </w:p>
    <w:p w14:paraId="2485B5FF" w14:textId="77777777" w:rsidR="00C968D6" w:rsidRDefault="00C968D6" w:rsidP="00C968D6">
      <w:pPr>
        <w:pStyle w:val="Akapitzlist"/>
        <w:numPr>
          <w:ilvl w:val="0"/>
          <w:numId w:val="30"/>
        </w:numPr>
        <w:spacing w:after="160" w:line="256" w:lineRule="auto"/>
        <w:ind w:left="709" w:hanging="425"/>
        <w:jc w:val="both"/>
      </w:pPr>
      <w:r>
        <w:t xml:space="preserve">Perfumowany żel pod prysznic Felce </w:t>
      </w:r>
      <w:proofErr w:type="spellStart"/>
      <w:r>
        <w:t>Azzurra</w:t>
      </w:r>
      <w:proofErr w:type="spellEnd"/>
      <w:r>
        <w:t xml:space="preserve"> 650 ml,</w:t>
      </w:r>
    </w:p>
    <w:p w14:paraId="38A3AC89" w14:textId="77777777" w:rsidR="00C968D6" w:rsidRDefault="00C968D6" w:rsidP="00C968D6">
      <w:pPr>
        <w:pStyle w:val="Akapitzlist"/>
        <w:numPr>
          <w:ilvl w:val="0"/>
          <w:numId w:val="30"/>
        </w:numPr>
        <w:spacing w:after="160" w:line="256" w:lineRule="auto"/>
        <w:ind w:left="709" w:hanging="425"/>
        <w:jc w:val="both"/>
      </w:pPr>
      <w:r>
        <w:t>Szampon do wszystkich rodzajów włosów Familijny 500 ml,</w:t>
      </w:r>
    </w:p>
    <w:p w14:paraId="7A1EE6BF" w14:textId="77777777" w:rsidR="00C968D6" w:rsidRDefault="00C968D6" w:rsidP="00C968D6">
      <w:pPr>
        <w:pStyle w:val="Akapitzlist"/>
        <w:numPr>
          <w:ilvl w:val="0"/>
          <w:numId w:val="30"/>
        </w:numPr>
        <w:spacing w:after="160" w:line="256" w:lineRule="auto"/>
        <w:ind w:left="851" w:hanging="567"/>
        <w:jc w:val="both"/>
        <w:rPr>
          <w:rFonts w:eastAsia="Calibri"/>
          <w:lang w:eastAsia="en-US"/>
        </w:rPr>
      </w:pPr>
      <w:r>
        <w:t xml:space="preserve">Szampon do włosów farbowanych i rozjaśnianych </w:t>
      </w:r>
      <w:proofErr w:type="spellStart"/>
      <w:r>
        <w:t>Schauma</w:t>
      </w:r>
      <w:proofErr w:type="spellEnd"/>
      <w:r>
        <w:t xml:space="preserve"> 400 ml,</w:t>
      </w:r>
    </w:p>
    <w:p w14:paraId="0E872B92" w14:textId="77777777" w:rsidR="00C968D6" w:rsidRDefault="00C968D6" w:rsidP="00C968D6">
      <w:pPr>
        <w:pStyle w:val="Akapitzlist"/>
        <w:spacing w:after="160" w:line="256" w:lineRule="auto"/>
        <w:ind w:left="0"/>
        <w:jc w:val="both"/>
        <w:rPr>
          <w:rFonts w:eastAsia="Calibri"/>
          <w:lang w:eastAsia="en-US"/>
        </w:rPr>
      </w:pPr>
      <w:r>
        <w:rPr>
          <w:rFonts w:eastAsia="Calibri"/>
          <w:lang w:eastAsia="en-US"/>
        </w:rPr>
        <w:t xml:space="preserve">co naruszało </w:t>
      </w:r>
      <w:r>
        <w:t xml:space="preserve">art. 4 ust. 1 ustawy </w:t>
      </w:r>
      <w:r>
        <w:rPr>
          <w:color w:val="000000"/>
        </w:rPr>
        <w:t xml:space="preserve">z dnia 9 maja 2014 r. o informowaniu o cenach towarów </w:t>
      </w:r>
      <w:r>
        <w:rPr>
          <w:color w:val="000000"/>
        </w:rPr>
        <w:br/>
        <w:t>i usług (tekst jednolity: Dz. U. z 2023 r. poz. 168)</w:t>
      </w:r>
      <w:r>
        <w:t xml:space="preserve"> - zwanej dalej </w:t>
      </w:r>
      <w:r>
        <w:rPr>
          <w:i/>
          <w:iCs/>
        </w:rPr>
        <w:t>„ustawą”</w:t>
      </w:r>
      <w:r>
        <w:t xml:space="preserve"> -  oraz § 3 Rozporządzenia Ministra Rozwoju i Technologii z dnia 19 grudnia 2022 r. w sprawie uwidaczniania cen towarów i usług (tekst jednolity: Dz.U. z 2022 r. poz. 2776) – zwanego dalej </w:t>
      </w:r>
      <w:r>
        <w:rPr>
          <w:i/>
        </w:rPr>
        <w:t>rozporządzeniem</w:t>
      </w:r>
      <w:r w:rsidR="00D84B74">
        <w:rPr>
          <w:i/>
        </w:rPr>
        <w:t>,</w:t>
      </w:r>
    </w:p>
    <w:p w14:paraId="729F2F04" w14:textId="77777777" w:rsidR="00C968D6" w:rsidRDefault="00C968D6" w:rsidP="00C968D6">
      <w:pPr>
        <w:pStyle w:val="Akapitzlist"/>
        <w:numPr>
          <w:ilvl w:val="0"/>
          <w:numId w:val="30"/>
        </w:numPr>
        <w:spacing w:after="160" w:line="256" w:lineRule="auto"/>
        <w:ind w:left="709" w:hanging="425"/>
        <w:jc w:val="both"/>
      </w:pPr>
      <w:r>
        <w:lastRenderedPageBreak/>
        <w:t xml:space="preserve">Groszek zielony konserwowy </w:t>
      </w:r>
      <w:proofErr w:type="spellStart"/>
      <w:r>
        <w:t>Dawntona</w:t>
      </w:r>
      <w:proofErr w:type="spellEnd"/>
      <w:r>
        <w:t>, masa netto: 400 g, masa netto po odsączeniu: 240 g – cena jednostkowa uwidoczniona przy produkcie 9,88 zł/kg, winno być 16,46 zł/kg,</w:t>
      </w:r>
    </w:p>
    <w:p w14:paraId="5FDBA862" w14:textId="77777777" w:rsidR="00C968D6" w:rsidRDefault="00C968D6" w:rsidP="00C968D6">
      <w:pPr>
        <w:pStyle w:val="Akapitzlist"/>
        <w:numPr>
          <w:ilvl w:val="0"/>
          <w:numId w:val="30"/>
        </w:numPr>
        <w:spacing w:after="160" w:line="256" w:lineRule="auto"/>
        <w:ind w:left="709" w:hanging="425"/>
        <w:jc w:val="both"/>
      </w:pPr>
      <w:r>
        <w:t>Fasola czarna konserwowa Rolnik masa netto: 400 g, masa netto po odsączeniu: 240 g – cena jednostkowa uwidoczniona przy produkcie 8,50 zł/kg, winno być 14,17 zł/kg,</w:t>
      </w:r>
    </w:p>
    <w:p w14:paraId="08D7A23A" w14:textId="77777777" w:rsidR="00C968D6" w:rsidRDefault="00C968D6" w:rsidP="00C968D6">
      <w:pPr>
        <w:pStyle w:val="Akapitzlist"/>
        <w:numPr>
          <w:ilvl w:val="0"/>
          <w:numId w:val="30"/>
        </w:numPr>
        <w:spacing w:after="160" w:line="256" w:lineRule="auto"/>
        <w:ind w:left="709" w:hanging="425"/>
        <w:jc w:val="both"/>
      </w:pPr>
      <w:r>
        <w:t>Groszek zielony i soczysty konserwowy Pudliszki masa netto: 400 g, masa netto po odsączeniu: 240 g – cena jednostkowa uwidoczniona przy produkcie 12,25 zł/kg, winno być 20,42 zł/kg,</w:t>
      </w:r>
    </w:p>
    <w:p w14:paraId="537750C1" w14:textId="77777777" w:rsidR="00C968D6" w:rsidRDefault="00C968D6" w:rsidP="00C968D6">
      <w:pPr>
        <w:pStyle w:val="Akapitzlist"/>
        <w:numPr>
          <w:ilvl w:val="0"/>
          <w:numId w:val="30"/>
        </w:numPr>
        <w:spacing w:after="160" w:line="256" w:lineRule="auto"/>
        <w:ind w:left="709" w:hanging="425"/>
        <w:jc w:val="both"/>
      </w:pPr>
      <w:r>
        <w:t>Mieszanka groszku, kukurydzy i marchwi Hektor, masa netto: 460 g, masa netto po odcieku: 290 g – cena jednostkowa uwidoczniona przy produkcie 12,66 zł/kg, winno być 20,51 zł/kg,</w:t>
      </w:r>
    </w:p>
    <w:p w14:paraId="2361D31B" w14:textId="77777777" w:rsidR="00C968D6" w:rsidRDefault="00C968D6" w:rsidP="00C968D6">
      <w:pPr>
        <w:pStyle w:val="Akapitzlist"/>
        <w:numPr>
          <w:ilvl w:val="0"/>
          <w:numId w:val="30"/>
        </w:numPr>
        <w:spacing w:after="160" w:line="256" w:lineRule="auto"/>
        <w:ind w:left="709" w:hanging="425"/>
        <w:jc w:val="both"/>
      </w:pPr>
      <w:r>
        <w:t>Marynowana pieczarka klasyczna masa netto: 290 g, masa netto po odsączeniu: 160 g – cena jednostkowa uwidoczniona przy produkcie 32,76 zł/kg, winno być 59,38 zł/kg,</w:t>
      </w:r>
    </w:p>
    <w:p w14:paraId="7AEC8839" w14:textId="77777777" w:rsidR="00C968D6" w:rsidRDefault="00C968D6" w:rsidP="00C968D6">
      <w:pPr>
        <w:pStyle w:val="Akapitzlist"/>
        <w:spacing w:after="160" w:line="256" w:lineRule="auto"/>
        <w:ind w:left="0"/>
        <w:jc w:val="both"/>
        <w:rPr>
          <w:rFonts w:eastAsia="Calibri"/>
          <w:lang w:eastAsia="en-US"/>
        </w:rPr>
      </w:pPr>
      <w:r>
        <w:rPr>
          <w:rFonts w:eastAsia="Calibri"/>
          <w:lang w:eastAsia="en-US"/>
        </w:rPr>
        <w:t xml:space="preserve">co naruszało </w:t>
      </w:r>
      <w:r>
        <w:t>art. 4 ust. 1 ustawy oraz § 3 i § 6 rozporządzenia.</w:t>
      </w:r>
    </w:p>
    <w:p w14:paraId="5F32F59B" w14:textId="77777777" w:rsidR="00C968D6" w:rsidRDefault="00C968D6" w:rsidP="00C968D6">
      <w:pPr>
        <w:spacing w:line="276" w:lineRule="auto"/>
        <w:jc w:val="both"/>
        <w:rPr>
          <w:color w:val="000000"/>
        </w:rPr>
      </w:pPr>
      <w:r>
        <w:rPr>
          <w:color w:val="000000"/>
        </w:rPr>
        <w:t>Ustalenia kontroli udokumentowano w protokole kontroli KH.8361.32.2023 z dnia 18 kwietnia 2023 r. wraz z załącznikami, do których kontrolowany przedsiębiorca nie wniósł uwag.</w:t>
      </w:r>
    </w:p>
    <w:p w14:paraId="410521BC" w14:textId="77777777" w:rsidR="00C968D6" w:rsidRDefault="00C968D6" w:rsidP="00C968D6">
      <w:pPr>
        <w:spacing w:before="120" w:line="276" w:lineRule="auto"/>
        <w:jc w:val="both"/>
        <w:rPr>
          <w:color w:val="000000"/>
        </w:rPr>
      </w:pPr>
      <w:r>
        <w:rPr>
          <w:color w:val="000000"/>
        </w:rPr>
        <w:t>W związku z ustaleniami kontroli, Podkarpacki Wojewódzki Inspektor Inspekcji Handlowej</w:t>
      </w:r>
      <w:r>
        <w:rPr>
          <w:i/>
          <w:color w:val="000000"/>
        </w:rPr>
        <w:t xml:space="preserve"> </w:t>
      </w:r>
      <w:r>
        <w:rPr>
          <w:color w:val="000000"/>
        </w:rPr>
        <w:t xml:space="preserve">pismem z dnia 16 maja 2023 r. (doręczone stronie w dniu </w:t>
      </w:r>
      <w:r>
        <w:t>17 maja 2023</w:t>
      </w:r>
      <w:r>
        <w:rPr>
          <w:color w:val="000000"/>
        </w:rPr>
        <w:t xml:space="preserve"> r.) zawiadomił przedsiębiorcę o wszczęciu postępowania z urzędu w trybie art. 6 ust. 1 ustawy, w związku ze stwierdzeniem nieprawidłowości w uwidacznianiu informacji o cenach jednostkowych. Jednocześnie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w:t>
      </w:r>
      <w:r>
        <w:t>Strona nie skorzystała ze swoich uprawnień</w:t>
      </w:r>
      <w:r>
        <w:rPr>
          <w:color w:val="000000"/>
        </w:rPr>
        <w:t xml:space="preserve">. Stronę wezwano także do przedstawienia w terminie 7 dni wielkości obrotów i przychodu za rok 2022. </w:t>
      </w:r>
    </w:p>
    <w:p w14:paraId="7CEC0EBF" w14:textId="77777777" w:rsidR="00C968D6" w:rsidRDefault="00C968D6" w:rsidP="00C968D6">
      <w:pPr>
        <w:spacing w:before="120" w:line="276" w:lineRule="auto"/>
        <w:jc w:val="both"/>
        <w:rPr>
          <w:color w:val="000000"/>
        </w:rPr>
      </w:pPr>
      <w:r>
        <w:rPr>
          <w:color w:val="000000"/>
        </w:rPr>
        <w:t xml:space="preserve">W odpowiedzi na powyższe, drogą mailową w dniu 22 maja 2023r., strona poinformowała organ o wysokości przychodu za rok rozliczeniowy 2022. </w:t>
      </w:r>
    </w:p>
    <w:p w14:paraId="06FEB358" w14:textId="77777777" w:rsidR="00C968D6" w:rsidRDefault="00C968D6" w:rsidP="00C968D6">
      <w:pPr>
        <w:spacing w:before="120" w:line="276" w:lineRule="auto"/>
        <w:jc w:val="both"/>
        <w:rPr>
          <w:color w:val="000000"/>
        </w:rPr>
      </w:pPr>
      <w:r>
        <w:rPr>
          <w:b/>
          <w:color w:val="000000"/>
        </w:rPr>
        <w:t>Podkarpacki Wojewódzki Inspektor Inspekcji Handlowej ustalił i stwierdził,</w:t>
      </w:r>
      <w:r>
        <w:rPr>
          <w:b/>
          <w:color w:val="000000"/>
        </w:rPr>
        <w:br/>
        <w:t>co następuje:</w:t>
      </w:r>
    </w:p>
    <w:p w14:paraId="7432F77B" w14:textId="77777777" w:rsidR="00C968D6" w:rsidRDefault="00C968D6" w:rsidP="00C968D6">
      <w:pPr>
        <w:spacing w:before="120" w:line="276" w:lineRule="auto"/>
        <w:jc w:val="both"/>
        <w:rPr>
          <w:color w:val="000000"/>
        </w:rPr>
      </w:pPr>
      <w:r>
        <w:rPr>
          <w:color w:val="000000"/>
        </w:rPr>
        <w:t>Zgodnie z art. 6 ust. 1 ustawy karę pieniężną na przedsiębiorcę, który nie wykonuje obowiązku uwidaczniania ceny i ceny jednostkowej w miejscu sprzedaży detalicznej nakłada wojewódzki inspektor Inspekcji Handlowej. W związku z tym, że kontrola przeprowadzona została w sklepie w Rzeszowie (woj. podkarpackie), właściwym do prowadzenia postępowania i nałożenia kary jest Podkarpacki Wojewódzki Inspektor Inspekcji Handlowej.</w:t>
      </w:r>
    </w:p>
    <w:p w14:paraId="624D1295" w14:textId="77777777" w:rsidR="00C968D6" w:rsidRDefault="00C968D6" w:rsidP="00C968D6">
      <w:pPr>
        <w:spacing w:before="120" w:line="276" w:lineRule="auto"/>
        <w:jc w:val="both"/>
      </w:pPr>
      <w: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41CEC35B" w14:textId="77777777" w:rsidR="00C968D6" w:rsidRDefault="00C968D6" w:rsidP="00C968D6">
      <w:pPr>
        <w:spacing w:line="276" w:lineRule="auto"/>
        <w:jc w:val="both"/>
      </w:pPr>
      <w:r>
        <w:t>Zgodnie z art. 3 ustawy prawo przedsiębiorców, działalność gospodarcza to zorganizowana działalność zarobkowa, wykonywana we własnym imieniu i w sposób ciągły.</w:t>
      </w:r>
    </w:p>
    <w:p w14:paraId="3429631C" w14:textId="77777777" w:rsidR="00C968D6" w:rsidRDefault="00C968D6" w:rsidP="00C968D6">
      <w:pPr>
        <w:spacing w:line="276" w:lineRule="auto"/>
        <w:jc w:val="both"/>
        <w:rPr>
          <w:shd w:val="clear" w:color="auto" w:fill="FFFFFF"/>
        </w:rPr>
      </w:pPr>
      <w:r>
        <w:rPr>
          <w:color w:val="000000"/>
        </w:rPr>
        <w:t>Zgodnie z art. 4 ust. 1 ustawy w miejscu sprzedaży detalicznej i świadczenia usług uwidacznia się cenę oraz cenę jednostkową towaru lub usługi w sposób jednoznaczny, niebudzący wątpliwości oraz umożliwiający porównanie cen.</w:t>
      </w:r>
    </w:p>
    <w:p w14:paraId="32CBF5F9" w14:textId="77777777" w:rsidR="00C968D6" w:rsidRDefault="00C968D6" w:rsidP="00C968D6">
      <w:pPr>
        <w:tabs>
          <w:tab w:val="left" w:pos="708"/>
        </w:tabs>
        <w:spacing w:before="120" w:line="276" w:lineRule="auto"/>
        <w:jc w:val="both"/>
        <w:rPr>
          <w:color w:val="000000"/>
        </w:rPr>
      </w:pPr>
      <w:r>
        <w:rPr>
          <w:color w:val="000000"/>
        </w:rPr>
        <w:lastRenderedPageBreak/>
        <w:t xml:space="preserve">Pod pojęciem ceny, ustawa rozumie wartość wyrażoną w jednostkach pieniężnych, którą kupujący jest obowiązany zapłacić przedsiębiorcy za towar lub usługę (art. 3 ust. 1 pkt 1 ustawy). </w:t>
      </w:r>
    </w:p>
    <w:p w14:paraId="55A83243" w14:textId="77777777" w:rsidR="00C968D6" w:rsidRDefault="00C968D6" w:rsidP="00C968D6">
      <w:pPr>
        <w:tabs>
          <w:tab w:val="left" w:pos="708"/>
        </w:tabs>
        <w:spacing w:before="120" w:line="276" w:lineRule="auto"/>
        <w:jc w:val="both"/>
        <w:rPr>
          <w:color w:val="000000"/>
          <w:lang w:eastAsia="zh-CN"/>
        </w:rPr>
      </w:pPr>
      <w:r>
        <w:rPr>
          <w:color w:val="000000"/>
          <w:lang w:eastAsia="zh-CN"/>
        </w:rPr>
        <w:t xml:space="preserve">Cena jednostkowa towaru lub usługi </w:t>
      </w:r>
      <w:r>
        <w:rPr>
          <w:lang w:eastAsia="zh-CN"/>
        </w:rPr>
        <w:t>to c</w:t>
      </w:r>
      <w:r>
        <w:rPr>
          <w:shd w:val="clear" w:color="auto" w:fill="FFFFFF"/>
        </w:rPr>
        <w:t>ena ustalona za jednostkę określonego towaru lub określonej usługi, których ilość lub liczba są wyrażone w jednostkach miar w rozumieniu przepisów o miarach</w:t>
      </w:r>
      <w:r>
        <w:rPr>
          <w:lang w:eastAsia="zh-CN"/>
        </w:rPr>
        <w:t xml:space="preserve"> </w:t>
      </w:r>
      <w:r>
        <w:rPr>
          <w:color w:val="000000"/>
          <w:lang w:eastAsia="zh-CN"/>
        </w:rPr>
        <w:t>(art. 3 ust. 1 pkt 2).</w:t>
      </w:r>
    </w:p>
    <w:p w14:paraId="309D2841" w14:textId="77777777" w:rsidR="00C968D6" w:rsidRDefault="00C968D6" w:rsidP="00C968D6">
      <w:pPr>
        <w:tabs>
          <w:tab w:val="left" w:pos="708"/>
        </w:tabs>
        <w:spacing w:before="120" w:line="276" w:lineRule="auto"/>
        <w:jc w:val="both"/>
        <w:rPr>
          <w:color w:val="000000"/>
        </w:rPr>
      </w:pPr>
      <w:r>
        <w:rPr>
          <w:color w:val="000000"/>
        </w:rPr>
        <w:t>Na mocy § 3 ust. 1 rozporządzenia cenę,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p>
    <w:p w14:paraId="181E1F61" w14:textId="77777777" w:rsidR="00C968D6" w:rsidRDefault="00C968D6" w:rsidP="00C968D6">
      <w:pPr>
        <w:tabs>
          <w:tab w:val="left" w:pos="708"/>
        </w:tabs>
        <w:spacing w:before="120" w:line="276" w:lineRule="auto"/>
        <w:jc w:val="both"/>
      </w:pPr>
      <w:r>
        <w:rPr>
          <w:bCs/>
        </w:rPr>
        <w:t xml:space="preserve">§  3 ust. 2 rozporządzenia mówi, że </w:t>
      </w:r>
      <w:r>
        <w:t> 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56A696F1" w14:textId="77777777" w:rsidR="00C968D6" w:rsidRDefault="00C968D6" w:rsidP="00C968D6">
      <w:pPr>
        <w:tabs>
          <w:tab w:val="left" w:pos="708"/>
        </w:tabs>
        <w:spacing w:before="120" w:line="276" w:lineRule="auto"/>
        <w:jc w:val="both"/>
        <w:rPr>
          <w:color w:val="000000"/>
        </w:rPr>
      </w:pPr>
      <w:r>
        <w:rPr>
          <w:color w:val="000000"/>
        </w:rPr>
        <w:t>Pod pojęciem wywieszki, rozporządzenie rozumie etykietę, metkę, tabliczkę lub plakat (§ 2 pkt 4 rozporządzenia).</w:t>
      </w:r>
    </w:p>
    <w:p w14:paraId="4FF97910" w14:textId="77777777" w:rsidR="00C968D6" w:rsidRDefault="00C968D6" w:rsidP="00C968D6">
      <w:pPr>
        <w:tabs>
          <w:tab w:val="left" w:pos="708"/>
        </w:tabs>
        <w:spacing w:before="120" w:line="276" w:lineRule="auto"/>
        <w:jc w:val="both"/>
        <w:rPr>
          <w:color w:val="000000"/>
        </w:rPr>
      </w:pPr>
      <w:r>
        <w:rPr>
          <w:color w:val="000000"/>
        </w:rPr>
        <w:t xml:space="preserve">Zgodnie natomiast z § 4 ust. 1 rozporządzenia cena jednostkowa winna dotyczyć odpowiednio ceny za: </w:t>
      </w:r>
    </w:p>
    <w:p w14:paraId="30A628AA" w14:textId="77777777" w:rsidR="00C968D6" w:rsidRDefault="00C968D6" w:rsidP="00C968D6">
      <w:pPr>
        <w:numPr>
          <w:ilvl w:val="0"/>
          <w:numId w:val="31"/>
        </w:numPr>
        <w:tabs>
          <w:tab w:val="left" w:pos="426"/>
        </w:tabs>
        <w:spacing w:line="276" w:lineRule="auto"/>
        <w:jc w:val="both"/>
        <w:rPr>
          <w:color w:val="000000"/>
        </w:rPr>
      </w:pPr>
      <w:r>
        <w:rPr>
          <w:color w:val="000000"/>
        </w:rPr>
        <w:t>litr lub metr sześcienny – dla towaru przeznaczonego do sprzedaży według objętości,</w:t>
      </w:r>
    </w:p>
    <w:p w14:paraId="7172D107" w14:textId="77777777" w:rsidR="00C968D6" w:rsidRDefault="00C968D6" w:rsidP="00C968D6">
      <w:pPr>
        <w:numPr>
          <w:ilvl w:val="0"/>
          <w:numId w:val="31"/>
        </w:numPr>
        <w:tabs>
          <w:tab w:val="left" w:pos="426"/>
        </w:tabs>
        <w:spacing w:line="276" w:lineRule="auto"/>
        <w:jc w:val="both"/>
        <w:rPr>
          <w:color w:val="000000"/>
        </w:rPr>
      </w:pPr>
      <w:r>
        <w:rPr>
          <w:color w:val="000000"/>
        </w:rPr>
        <w:t>kilogram lub tonę – dla towaru przeznaczonego do sprzedaży według masy,</w:t>
      </w:r>
    </w:p>
    <w:p w14:paraId="5CCA007D" w14:textId="77777777" w:rsidR="00C968D6" w:rsidRDefault="00C968D6" w:rsidP="00C968D6">
      <w:pPr>
        <w:numPr>
          <w:ilvl w:val="0"/>
          <w:numId w:val="31"/>
        </w:numPr>
        <w:tabs>
          <w:tab w:val="left" w:pos="426"/>
        </w:tabs>
        <w:spacing w:line="276" w:lineRule="auto"/>
        <w:jc w:val="both"/>
        <w:rPr>
          <w:color w:val="000000"/>
        </w:rPr>
      </w:pPr>
      <w:r>
        <w:rPr>
          <w:color w:val="000000"/>
        </w:rPr>
        <w:t>metr – dla towaru sprzedawanego według długości,</w:t>
      </w:r>
    </w:p>
    <w:p w14:paraId="4C819A7E" w14:textId="77777777" w:rsidR="00C968D6" w:rsidRDefault="00C968D6" w:rsidP="00C968D6">
      <w:pPr>
        <w:numPr>
          <w:ilvl w:val="0"/>
          <w:numId w:val="31"/>
        </w:numPr>
        <w:tabs>
          <w:tab w:val="left" w:pos="426"/>
        </w:tabs>
        <w:spacing w:line="276" w:lineRule="auto"/>
        <w:jc w:val="both"/>
        <w:rPr>
          <w:color w:val="000000"/>
        </w:rPr>
      </w:pPr>
      <w:r>
        <w:rPr>
          <w:color w:val="000000"/>
        </w:rPr>
        <w:t>metr kwadratowy – dla towaru sprzedawanego według powierzchni,</w:t>
      </w:r>
    </w:p>
    <w:p w14:paraId="2310C0DF" w14:textId="77777777" w:rsidR="00C968D6" w:rsidRDefault="00C968D6" w:rsidP="00C968D6">
      <w:pPr>
        <w:numPr>
          <w:ilvl w:val="0"/>
          <w:numId w:val="31"/>
        </w:numPr>
        <w:tabs>
          <w:tab w:val="left" w:pos="426"/>
        </w:tabs>
        <w:spacing w:line="276" w:lineRule="auto"/>
        <w:jc w:val="both"/>
        <w:rPr>
          <w:color w:val="000000"/>
        </w:rPr>
      </w:pPr>
      <w:r>
        <w:rPr>
          <w:color w:val="000000"/>
        </w:rPr>
        <w:t>sztukę – dla towarów przeznaczonych do sprzedaży na sztuki.</w:t>
      </w:r>
    </w:p>
    <w:p w14:paraId="54C3F078" w14:textId="77777777" w:rsidR="00C968D6" w:rsidRDefault="00C968D6" w:rsidP="00C968D6">
      <w:pPr>
        <w:tabs>
          <w:tab w:val="left" w:pos="708"/>
        </w:tabs>
        <w:spacing w:before="120" w:line="276" w:lineRule="auto"/>
        <w:jc w:val="both"/>
      </w:pPr>
      <w:r>
        <w:t>Jak stanowi § 4 ust. 2 rozporządzenia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7BED140A" w14:textId="77777777" w:rsidR="00C968D6" w:rsidRDefault="00C968D6" w:rsidP="00C968D6">
      <w:pPr>
        <w:tabs>
          <w:tab w:val="left" w:pos="708"/>
        </w:tabs>
        <w:spacing w:before="120" w:line="276" w:lineRule="auto"/>
        <w:jc w:val="both"/>
        <w:rPr>
          <w:color w:val="000000"/>
        </w:rPr>
      </w:pPr>
      <w:r>
        <w:rPr>
          <w:color w:val="000000"/>
        </w:rPr>
        <w:t>Zgodnie z § 4 ust. 3 rozporządzenia w przypadku towaru pakowanego oznaczonego liczbą sztuk dopuszcza się stosowanie przeliczenia na cenę jednostkową za sztukę lub za dziesiętną wielokrotność liczby sztuk.</w:t>
      </w:r>
    </w:p>
    <w:p w14:paraId="5126CBC7" w14:textId="77777777" w:rsidR="00C968D6" w:rsidRDefault="00C968D6" w:rsidP="00C968D6">
      <w:pPr>
        <w:tabs>
          <w:tab w:val="left" w:pos="708"/>
        </w:tabs>
        <w:suppressAutoHyphens/>
        <w:spacing w:before="120" w:line="276" w:lineRule="auto"/>
        <w:jc w:val="both"/>
        <w:rPr>
          <w:color w:val="000000"/>
          <w:lang w:eastAsia="zh-CN"/>
        </w:rPr>
      </w:pPr>
      <w:r>
        <w:rPr>
          <w:color w:val="000000"/>
          <w:lang w:eastAsia="zh-CN"/>
        </w:rPr>
        <w:t>§ 6 rozporządzenia określa, że 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 W przypadku gry pakowany środek spożywczy był glazurowany, cena jednostkowa jest podawana w odniesieniu do masy netto z wyłączeniem glazury.</w:t>
      </w:r>
    </w:p>
    <w:p w14:paraId="58646CC7" w14:textId="77777777" w:rsidR="00C968D6" w:rsidRDefault="00C968D6" w:rsidP="00C968D6">
      <w:pPr>
        <w:shd w:val="clear" w:color="auto" w:fill="FFFFFF"/>
        <w:spacing w:before="120" w:line="276" w:lineRule="auto"/>
        <w:jc w:val="both"/>
      </w:pPr>
      <w:r>
        <w:rPr>
          <w:shd w:val="clear" w:color="auto" w:fill="FFFFFF"/>
        </w:rPr>
        <w:t xml:space="preserve">§ 2 pkt 5 rozporządzenia stanowi, że pod pojęciem </w:t>
      </w:r>
      <w:r>
        <w:t xml:space="preserve">środka płynnego należy rozumieć środek płynny, o którym mowa w pkt 5 </w:t>
      </w:r>
      <w:hyperlink r:id="rId8" w:anchor="/document/68078392?unitId=zal(IX)&amp;cm=DOCUMENT" w:tgtFrame="_blank" w:history="1">
        <w:r w:rsidRPr="00C968D6">
          <w:rPr>
            <w:rStyle w:val="Hipercze"/>
            <w:color w:val="auto"/>
            <w:u w:val="none"/>
          </w:rPr>
          <w:t>załącznika IX</w:t>
        </w:r>
      </w:hyperlink>
      <w:r>
        <w:t xml:space="preserve"> do 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w:t>
      </w:r>
      <w:r>
        <w:lastRenderedPageBreak/>
        <w:t>2000/13/WE Parlamentu Europejskiego i Rady, dyrektyw Komisji 2002/67/WE i 2008/5/WE oraz rozporządzenia Komisji (WE) nr 608/2004 (Dz. Urz. UE L 304 z 22.11.2011, str. 18, z </w:t>
      </w:r>
      <w:proofErr w:type="spellStart"/>
      <w:r>
        <w:t>późn</w:t>
      </w:r>
      <w:proofErr w:type="spellEnd"/>
      <w:r>
        <w:t xml:space="preserve">. zm.). </w:t>
      </w:r>
    </w:p>
    <w:p w14:paraId="1FAE062E" w14:textId="77777777" w:rsidR="00C968D6" w:rsidRDefault="00C968D6" w:rsidP="00C968D6">
      <w:pPr>
        <w:shd w:val="clear" w:color="auto" w:fill="FFFFFF"/>
        <w:spacing w:line="396" w:lineRule="atLeast"/>
      </w:pPr>
      <w:r>
        <w:rPr>
          <w:shd w:val="clear" w:color="auto" w:fill="FFFFFF"/>
        </w:rPr>
        <w:t>§ 2 pkt 6 rozporządzenia stanowi, że pod pojęciem</w:t>
      </w:r>
      <w:r>
        <w:t xml:space="preserve"> masy netto po odsączeniu należy rozumieć masę środka spożywczego w stanie stałym umieszczonego w środku płynnym.</w:t>
      </w:r>
    </w:p>
    <w:p w14:paraId="722FDE29" w14:textId="77777777" w:rsidR="00C968D6" w:rsidRDefault="00C968D6" w:rsidP="00C968D6">
      <w:pPr>
        <w:tabs>
          <w:tab w:val="left" w:pos="708"/>
        </w:tabs>
        <w:suppressAutoHyphens/>
        <w:spacing w:before="120" w:line="276" w:lineRule="auto"/>
        <w:jc w:val="both"/>
        <w:rPr>
          <w:color w:val="000000"/>
          <w:lang w:eastAsia="zh-CN"/>
        </w:rPr>
      </w:pPr>
      <w:r>
        <w:rPr>
          <w:color w:val="000000"/>
          <w:lang w:eastAsia="zh-CN"/>
        </w:rPr>
        <w:t xml:space="preserve">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t>
      </w:r>
      <w:r>
        <w:rPr>
          <w:color w:val="000000"/>
          <w:lang w:eastAsia="zh-CN"/>
        </w:rPr>
        <w:br/>
        <w:t>w ww. przepisach, choćby naruszenie prawa miało charakter jednostkowy.</w:t>
      </w:r>
    </w:p>
    <w:p w14:paraId="316AC7BA" w14:textId="77777777" w:rsidR="00C968D6" w:rsidRDefault="00C968D6" w:rsidP="00C968D6">
      <w:pPr>
        <w:suppressAutoHyphens/>
        <w:spacing w:before="120" w:line="276" w:lineRule="auto"/>
        <w:jc w:val="both"/>
        <w:rPr>
          <w:color w:val="000000"/>
          <w:lang w:eastAsia="zh-CN"/>
        </w:rPr>
      </w:pPr>
      <w:r>
        <w:rPr>
          <w:color w:val="000000"/>
          <w:lang w:eastAsia="zh-CN"/>
        </w:rPr>
        <w:t xml:space="preserve">Dowiedzenie, że podmiot nie wykonał powyższego obowiązku powoduje konieczność nałożenia kary pieniężnej, która jest karą administracyjną. </w:t>
      </w:r>
    </w:p>
    <w:p w14:paraId="687CF5B9" w14:textId="77777777" w:rsidR="00C968D6" w:rsidRDefault="00C968D6" w:rsidP="00C968D6">
      <w:pPr>
        <w:suppressAutoHyphens/>
        <w:spacing w:before="120" w:line="276" w:lineRule="auto"/>
        <w:jc w:val="both"/>
        <w:rPr>
          <w:lang w:eastAsia="zh-CN"/>
        </w:rPr>
      </w:pPr>
      <w:r>
        <w:rPr>
          <w:lang w:eastAsia="zh-CN"/>
        </w:rPr>
        <w:t>Dyrektywy wymiaru administracyjnej kary pieniężnej z art. 6 ust. 1 ustawy określone zostały w ustępie 3 tego artykułu.</w:t>
      </w:r>
    </w:p>
    <w:p w14:paraId="1CEB9B2B" w14:textId="77777777" w:rsidR="00C968D6" w:rsidRDefault="00C968D6" w:rsidP="00C968D6">
      <w:pPr>
        <w:suppressAutoHyphens/>
        <w:spacing w:before="120" w:line="276" w:lineRule="auto"/>
        <w:jc w:val="both"/>
        <w:rPr>
          <w:lang w:eastAsia="zh-CN"/>
        </w:rPr>
      </w:pPr>
      <w:r>
        <w:rPr>
          <w:lang w:eastAsia="zh-CN"/>
        </w:rPr>
        <w:t xml:space="preserve">Zgodnie z art. 6 ust. 3 ustawy, przy ustalaniu wysokości kary pieniężnej wojewódzki inspektor Inspekcji Handlowej uwzględnia: </w:t>
      </w:r>
    </w:p>
    <w:p w14:paraId="15AC75C0" w14:textId="77777777" w:rsidR="00C968D6" w:rsidRDefault="00C968D6" w:rsidP="00C968D6">
      <w:pPr>
        <w:pStyle w:val="Akapitzlist"/>
        <w:numPr>
          <w:ilvl w:val="0"/>
          <w:numId w:val="32"/>
        </w:numPr>
        <w:shd w:val="clear" w:color="auto" w:fill="FFFFFF"/>
        <w:spacing w:line="276" w:lineRule="auto"/>
        <w:ind w:left="284" w:hanging="284"/>
        <w:jc w:val="both"/>
      </w:pPr>
      <w:r>
        <w:t>stopień naruszenia obowiązków, o których mowa w art. 4 ust. 1-5, w tym charakter, wagę, skalę i czas trwania naruszenia tych obowiązków;</w:t>
      </w:r>
    </w:p>
    <w:p w14:paraId="142DF1E9" w14:textId="77777777" w:rsidR="00C968D6" w:rsidRDefault="00C968D6" w:rsidP="00C968D6">
      <w:pPr>
        <w:pStyle w:val="Akapitzlist"/>
        <w:numPr>
          <w:ilvl w:val="0"/>
          <w:numId w:val="32"/>
        </w:numPr>
        <w:shd w:val="clear" w:color="auto" w:fill="FFFFFF"/>
        <w:spacing w:line="276" w:lineRule="auto"/>
        <w:ind w:left="284" w:hanging="284"/>
        <w:jc w:val="both"/>
      </w:pPr>
      <w: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41A64319" w14:textId="77777777" w:rsidR="00C968D6" w:rsidRDefault="00C968D6" w:rsidP="00C968D6">
      <w:pPr>
        <w:pStyle w:val="Akapitzlist"/>
        <w:numPr>
          <w:ilvl w:val="0"/>
          <w:numId w:val="32"/>
        </w:numPr>
        <w:shd w:val="clear" w:color="auto" w:fill="FFFFFF"/>
        <w:spacing w:line="276" w:lineRule="auto"/>
        <w:ind w:left="284" w:hanging="284"/>
        <w:jc w:val="both"/>
      </w:pPr>
      <w:r>
        <w:t>wielkość obrotów i przychodu przedsiębiorcy;</w:t>
      </w:r>
    </w:p>
    <w:p w14:paraId="2268EC8D" w14:textId="77777777" w:rsidR="00C968D6" w:rsidRDefault="00C968D6" w:rsidP="00C968D6">
      <w:pPr>
        <w:pStyle w:val="Akapitzlist"/>
        <w:numPr>
          <w:ilvl w:val="0"/>
          <w:numId w:val="32"/>
        </w:numPr>
        <w:shd w:val="clear" w:color="auto" w:fill="FFFFFF"/>
        <w:spacing w:line="276" w:lineRule="auto"/>
        <w:ind w:left="284" w:hanging="284"/>
        <w:jc w:val="both"/>
      </w:pPr>
      <w:r>
        <w:t xml:space="preserve">sankcje nałożone na przedsiębiorcę za to samo naruszenie w innych państwach członkowskich Unii Europejskiej w sprawach transgranicznych, jeżeli informacje o takich sankcjach są dostępne w ramach mechanizmu ustanowionego </w:t>
      </w:r>
      <w:hyperlink r:id="rId9" w:anchor="/document/68999347?cm=DOCUMENT" w:tgtFrame="_blank" w:history="1">
        <w:r w:rsidRPr="00C968D6">
          <w:rPr>
            <w:rStyle w:val="Hipercze"/>
            <w:color w:val="auto"/>
            <w:u w:val="none"/>
          </w:rPr>
          <w:t>rozporządzeniem</w:t>
        </w:r>
      </w:hyperlink>
      <w:r w:rsidRPr="00C968D6">
        <w:t xml:space="preserve"> </w:t>
      </w:r>
      <w:r>
        <w:t xml:space="preserve">Parlamentu Europejskiego i Rady (UE) 2017/2394 z dnia 12 grudnia 2017 r. w sprawie współpracy między organami krajowymi odpowiedzialnymi za egzekwowanie przepisów prawa w zakresie ochrony konsumentów i uchylającym rozporządzenie (WE) nr 2006/2004 (Dz. Urz. UE L 345 z 27.12.2017, str. 1, z </w:t>
      </w:r>
      <w:proofErr w:type="spellStart"/>
      <w:r>
        <w:t>późn</w:t>
      </w:r>
      <w:proofErr w:type="spellEnd"/>
      <w:r>
        <w:t>. zm.).</w:t>
      </w:r>
    </w:p>
    <w:p w14:paraId="2E47A83A" w14:textId="1932F3FD" w:rsidR="00C968D6" w:rsidRDefault="00C968D6" w:rsidP="00C968D6">
      <w:pPr>
        <w:tabs>
          <w:tab w:val="left" w:pos="0"/>
        </w:tabs>
        <w:spacing w:before="120" w:line="276" w:lineRule="auto"/>
        <w:jc w:val="both"/>
      </w:pPr>
      <w:r>
        <w:rPr>
          <w:iCs/>
          <w:color w:val="000000"/>
        </w:rPr>
        <w:t>W przedmiotowej sprawie w trakcie kontroli przeprowadzonej w miejscu sprzedaży detalicznej, to jest</w:t>
      </w:r>
      <w:r>
        <w:t xml:space="preserve"> </w:t>
      </w:r>
      <w:r>
        <w:rPr>
          <w:color w:val="000000"/>
        </w:rPr>
        <w:t xml:space="preserve">w </w:t>
      </w:r>
      <w:r>
        <w:rPr>
          <w:szCs w:val="24"/>
          <w:lang w:eastAsia="zh-CN"/>
        </w:rPr>
        <w:t xml:space="preserve">sklepie spożywczo-przemysłowym </w:t>
      </w:r>
      <w:r w:rsidR="00330AD1">
        <w:rPr>
          <w:b/>
          <w:bCs/>
          <w:szCs w:val="24"/>
        </w:rPr>
        <w:t xml:space="preserve">(dane zanonimizowane) </w:t>
      </w:r>
      <w:r>
        <w:rPr>
          <w:szCs w:val="24"/>
          <w:lang w:eastAsia="zh-CN"/>
        </w:rPr>
        <w:t xml:space="preserve">zlokalizowanym </w:t>
      </w:r>
      <w:r>
        <w:rPr>
          <w:szCs w:val="24"/>
        </w:rPr>
        <w:t xml:space="preserve">w Rzeszowie przy ul. </w:t>
      </w:r>
      <w:r w:rsidR="00330AD1">
        <w:rPr>
          <w:b/>
          <w:bCs/>
          <w:szCs w:val="24"/>
        </w:rPr>
        <w:t>(dane zanonimizowane)</w:t>
      </w:r>
      <w:r>
        <w:t xml:space="preserve">, </w:t>
      </w:r>
      <w:r>
        <w:rPr>
          <w:color w:val="000000"/>
        </w:rPr>
        <w:t xml:space="preserve">należącym do </w:t>
      </w:r>
      <w:r>
        <w:rPr>
          <w:bCs/>
        </w:rPr>
        <w:t xml:space="preserve">przedsiębiorcy </w:t>
      </w:r>
      <w:r w:rsidR="00330AD1">
        <w:rPr>
          <w:b/>
          <w:bCs/>
          <w:szCs w:val="24"/>
        </w:rPr>
        <w:t xml:space="preserve">(dane zanonimizowane) </w:t>
      </w:r>
      <w:r>
        <w:rPr>
          <w:bCs/>
        </w:rPr>
        <w:t xml:space="preserve">działającego pod firmą GREGBUD Grzegorz Ferenc, </w:t>
      </w:r>
      <w:r w:rsidR="00330AD1">
        <w:rPr>
          <w:b/>
          <w:bCs/>
          <w:szCs w:val="24"/>
        </w:rPr>
        <w:t xml:space="preserve">(dane zanonimizowane) </w:t>
      </w:r>
      <w:r>
        <w:rPr>
          <w:bCs/>
        </w:rPr>
        <w:t xml:space="preserve">Rzeszów, </w:t>
      </w:r>
      <w:r w:rsidR="00330AD1">
        <w:rPr>
          <w:b/>
          <w:bCs/>
          <w:szCs w:val="24"/>
        </w:rPr>
        <w:t>(dane zanonimizowane)</w:t>
      </w:r>
      <w:r>
        <w:rPr>
          <w:bCs/>
          <w:color w:val="000000"/>
          <w:szCs w:val="24"/>
        </w:rPr>
        <w:t>,</w:t>
      </w:r>
      <w:r>
        <w:rPr>
          <w:iCs/>
          <w:color w:val="000000"/>
        </w:rPr>
        <w:t xml:space="preserve"> inspektorzy Inspekcji Handlowej stwierdzili, że prowadzący działalność gospodarczą przedsiębiorca nie wykonał ciążących na nim obowiązków dotyczących uwidaczniania cen jednostkowych w sposób jednoznaczny, niebudzący wątpliwości oraz umożliwiający ich porównanie dla 33 spośród 112 ocenianych towarów.</w:t>
      </w:r>
    </w:p>
    <w:p w14:paraId="0E0D8C18" w14:textId="77777777" w:rsidR="00C968D6" w:rsidRDefault="00C968D6" w:rsidP="00C968D6">
      <w:pPr>
        <w:tabs>
          <w:tab w:val="left" w:pos="708"/>
        </w:tabs>
        <w:spacing w:before="120" w:line="276" w:lineRule="auto"/>
        <w:jc w:val="both"/>
      </w:pPr>
      <w:r>
        <w:lastRenderedPageBreak/>
        <w:t xml:space="preserve">Nieuwidocznienie w miejscu sprzedaży detalicznej cen jednostkowych towarów stanowiło naruszenie art. 4 ust. 1 ustawy oraz § 3 rozporządzenia, a także – w zakresie </w:t>
      </w:r>
      <w:r>
        <w:rPr>
          <w:shd w:val="clear" w:color="auto" w:fill="FFFFFF"/>
        </w:rPr>
        <w:t>środków spożywczych w stanie stałym znajdujących się w środku płynnym</w:t>
      </w:r>
      <w:r>
        <w:t xml:space="preserve"> – § 6 rozporządzenia.</w:t>
      </w:r>
    </w:p>
    <w:p w14:paraId="38C43216" w14:textId="77777777" w:rsidR="00C968D6" w:rsidRDefault="00C968D6" w:rsidP="00C968D6">
      <w:pPr>
        <w:spacing w:before="120" w:after="120" w:line="276" w:lineRule="auto"/>
        <w:jc w:val="both"/>
        <w:rPr>
          <w:iCs/>
          <w:color w:val="000000"/>
        </w:rPr>
      </w:pPr>
      <w:r>
        <w:rPr>
          <w:iCs/>
          <w:color w:val="000000"/>
        </w:rPr>
        <w:t xml:space="preserve">W związku z powyższym spełnione zostały przesłanki do nałożenia przez Podkarpackiego Wojewódzkiego Inspektora Inspekcji Handlowej na ww. przedsiębiorcę kary pieniężnej przewidzianej w art. 6 ust. 1 ustawy. </w:t>
      </w:r>
    </w:p>
    <w:p w14:paraId="59C246C3" w14:textId="77777777" w:rsidR="00C968D6" w:rsidRDefault="00C968D6" w:rsidP="00C968D6">
      <w:pPr>
        <w:spacing w:before="120" w:after="120"/>
        <w:jc w:val="both"/>
        <w:rPr>
          <w:b/>
          <w:bCs/>
          <w:iCs/>
        </w:rPr>
      </w:pPr>
      <w:r>
        <w:rPr>
          <w:iCs/>
          <w:color w:val="000000"/>
        </w:rPr>
        <w:t>W powyższej sprawie Podkarpacki Wojewódzki Inspektor Inspekcji Handlowej wymierzył stronie karę pieniężną w wysokości</w:t>
      </w:r>
      <w:r>
        <w:rPr>
          <w:b/>
          <w:iCs/>
          <w:color w:val="FF0000"/>
        </w:rPr>
        <w:t xml:space="preserve"> </w:t>
      </w:r>
      <w:r>
        <w:rPr>
          <w:b/>
          <w:iCs/>
        </w:rPr>
        <w:t>800 zł</w:t>
      </w:r>
      <w:r>
        <w:rPr>
          <w:iCs/>
        </w:rPr>
        <w:t>.</w:t>
      </w:r>
    </w:p>
    <w:p w14:paraId="0D219FB4" w14:textId="77777777" w:rsidR="00C968D6" w:rsidRDefault="00C968D6" w:rsidP="00C968D6">
      <w:pPr>
        <w:spacing w:line="276" w:lineRule="auto"/>
        <w:jc w:val="both"/>
        <w:rPr>
          <w:iCs/>
          <w:szCs w:val="24"/>
        </w:rPr>
      </w:pPr>
      <w:r>
        <w:rPr>
          <w:iCs/>
          <w:szCs w:val="24"/>
        </w:rPr>
        <w:t>Wymierzając ją wziął pod uwagę, zgodnie z art. 6 ust. 3 ustawy:</w:t>
      </w:r>
    </w:p>
    <w:p w14:paraId="5DF86F57" w14:textId="77777777" w:rsidR="00C968D6" w:rsidRDefault="00C968D6" w:rsidP="00C968D6">
      <w:pPr>
        <w:numPr>
          <w:ilvl w:val="0"/>
          <w:numId w:val="33"/>
        </w:numPr>
        <w:suppressAutoHyphens/>
        <w:spacing w:line="276" w:lineRule="auto"/>
        <w:ind w:left="426"/>
        <w:contextualSpacing/>
        <w:jc w:val="both"/>
        <w:rPr>
          <w:szCs w:val="24"/>
        </w:rPr>
      </w:pPr>
      <w:r>
        <w:rPr>
          <w:b/>
          <w:bCs/>
          <w:iCs/>
          <w:szCs w:val="24"/>
        </w:rPr>
        <w:t>Stopień naruszenia obowiązków</w:t>
      </w:r>
      <w:r>
        <w:rPr>
          <w:iCs/>
          <w:szCs w:val="24"/>
        </w:rPr>
        <w:t xml:space="preserve">: </w:t>
      </w:r>
      <w:r>
        <w:rPr>
          <w:szCs w:val="24"/>
        </w:rPr>
        <w:t>Przedsiębiorca nie uwidaczniając cen jednostkowych towarów, naruszył obowiązek określony w art. 4 ust. 1 ustawy, a tym samym prawo konsumentów do rzetelnej informacji w tym zakresie i podjęcia świadomej decyzji dotyczącej zawarcia określonej umowy.</w:t>
      </w:r>
    </w:p>
    <w:p w14:paraId="1ED44A3A" w14:textId="77777777" w:rsidR="00C968D6" w:rsidRDefault="00C968D6" w:rsidP="00C968D6">
      <w:pPr>
        <w:suppressAutoHyphens/>
        <w:spacing w:line="276" w:lineRule="auto"/>
        <w:ind w:left="426"/>
        <w:contextualSpacing/>
        <w:jc w:val="both"/>
        <w:rPr>
          <w:szCs w:val="24"/>
        </w:rPr>
      </w:pPr>
      <w:r>
        <w:rPr>
          <w:szCs w:val="24"/>
        </w:rPr>
        <w:t xml:space="preserve">Cena jednostkowa jest jedną z podstawowych informacji o towarze, szczególnie w kontekście porównania jej z takimi wartościami innych towarów – podobnych pod względem przeznaczenia, ale o odmiennych cechach np. co do marki, producenta, ilości, wzornictwa, poziomu technicznego, itp. Brak uwidocznienia cen jednostkowych uniemożliwia kupującym porównanie cen towarów z cenami towarów podobnych, lecz o innej masie czy objętości, a przez to utrudnia im dokonanie optymalnego i właściwego dla nich wyboru towaru, naruszając ich interesy ekonomiczne. </w:t>
      </w:r>
    </w:p>
    <w:p w14:paraId="513062F1" w14:textId="77777777" w:rsidR="00C968D6" w:rsidRDefault="00C968D6" w:rsidP="00C968D6">
      <w:pPr>
        <w:suppressAutoHyphens/>
        <w:spacing w:line="276" w:lineRule="auto"/>
        <w:ind w:left="426"/>
        <w:contextualSpacing/>
        <w:jc w:val="both"/>
        <w:rPr>
          <w:szCs w:val="24"/>
        </w:rPr>
      </w:pPr>
      <w:r>
        <w:rPr>
          <w:iCs/>
          <w:szCs w:val="24"/>
        </w:rPr>
        <w:t xml:space="preserve">Nieprawidłowości polegające na braku ceny jednostkowej stwierdzono </w:t>
      </w:r>
      <w:r>
        <w:rPr>
          <w:szCs w:val="24"/>
        </w:rPr>
        <w:t>w odniesieniu do </w:t>
      </w:r>
      <w:r>
        <w:rPr>
          <w:b/>
          <w:bCs/>
          <w:szCs w:val="24"/>
        </w:rPr>
        <w:t>33</w:t>
      </w:r>
      <w:r>
        <w:rPr>
          <w:szCs w:val="24"/>
        </w:rPr>
        <w:t xml:space="preserve"> ze </w:t>
      </w:r>
      <w:r>
        <w:rPr>
          <w:b/>
          <w:bCs/>
          <w:szCs w:val="24"/>
        </w:rPr>
        <w:t>112</w:t>
      </w:r>
      <w:r>
        <w:rPr>
          <w:szCs w:val="24"/>
        </w:rPr>
        <w:t xml:space="preserve"> sprawdzonych przypadkowo towarów, co stanowiło ponad </w:t>
      </w:r>
      <w:r>
        <w:rPr>
          <w:b/>
          <w:szCs w:val="24"/>
        </w:rPr>
        <w:t>29%</w:t>
      </w:r>
      <w:r>
        <w:rPr>
          <w:szCs w:val="24"/>
        </w:rPr>
        <w:t xml:space="preserve"> skontrolowanych towarów.</w:t>
      </w:r>
    </w:p>
    <w:p w14:paraId="4850A984" w14:textId="77777777" w:rsidR="00C968D6" w:rsidRDefault="00C968D6" w:rsidP="00C968D6">
      <w:pPr>
        <w:suppressAutoHyphens/>
        <w:spacing w:line="276" w:lineRule="auto"/>
        <w:ind w:left="426"/>
        <w:contextualSpacing/>
        <w:jc w:val="both"/>
        <w:rPr>
          <w:iCs/>
          <w:szCs w:val="24"/>
        </w:rPr>
      </w:pPr>
      <w:r>
        <w:rPr>
          <w:szCs w:val="24"/>
        </w:rPr>
        <w:t xml:space="preserve">Na podstawie zgromadzonego w aktach kontroli materiału dowodowego, organ wydający decyzję przyjął, że czas trwania naruszenia rozpoczął się w dniu stwierdzenia nieprawidłowości, który jednocześnie był pierwszym dniem kontroli, tj. </w:t>
      </w:r>
      <w:r>
        <w:rPr>
          <w:iCs/>
          <w:szCs w:val="24"/>
        </w:rPr>
        <w:t>18 kwietnia 2023 r.</w:t>
      </w:r>
      <w:r>
        <w:rPr>
          <w:szCs w:val="24"/>
        </w:rPr>
        <w:t xml:space="preserve">, a zakończył się w momencie usunięcia przez kontrolowanego stwierdzonych nieprawidłowości, co miało miejsce w trakcie trwania kontroli i stwierdzone zostało w dniu </w:t>
      </w:r>
      <w:r>
        <w:rPr>
          <w:iCs/>
          <w:szCs w:val="24"/>
        </w:rPr>
        <w:t>21 kwietnia 2023 r.</w:t>
      </w:r>
    </w:p>
    <w:p w14:paraId="5984115B" w14:textId="77777777" w:rsidR="00C968D6" w:rsidRDefault="00C968D6" w:rsidP="00C968D6">
      <w:pPr>
        <w:suppressAutoHyphens/>
        <w:spacing w:line="276" w:lineRule="auto"/>
        <w:ind w:left="426"/>
        <w:contextualSpacing/>
        <w:jc w:val="both"/>
        <w:rPr>
          <w:szCs w:val="24"/>
        </w:rPr>
      </w:pPr>
      <w:r>
        <w:rPr>
          <w:iCs/>
          <w:szCs w:val="24"/>
        </w:rPr>
        <w:t>Oceniając</w:t>
      </w:r>
      <w:r>
        <w:rPr>
          <w:b/>
          <w:bCs/>
          <w:szCs w:val="24"/>
        </w:rPr>
        <w:t xml:space="preserve"> </w:t>
      </w:r>
      <w:r>
        <w:rPr>
          <w:bCs/>
          <w:szCs w:val="24"/>
        </w:rPr>
        <w:t>stopień naruszenia obowiązków</w:t>
      </w:r>
      <w:r>
        <w:rPr>
          <w:b/>
          <w:bCs/>
          <w:szCs w:val="24"/>
        </w:rPr>
        <w:t xml:space="preserve"> </w:t>
      </w:r>
      <w:r>
        <w:rPr>
          <w:szCs w:val="24"/>
        </w:rPr>
        <w:t>przedsiębiorcy organ prowadzący postępowanie uznał, że charakter i waga naruszenia tych obowiązków były istotne.</w:t>
      </w:r>
    </w:p>
    <w:p w14:paraId="3A9AB92F" w14:textId="77777777" w:rsidR="00C968D6" w:rsidRDefault="00C968D6" w:rsidP="00C968D6">
      <w:pPr>
        <w:pStyle w:val="Akapitzlist"/>
        <w:numPr>
          <w:ilvl w:val="0"/>
          <w:numId w:val="33"/>
        </w:numPr>
        <w:suppressAutoHyphens/>
        <w:spacing w:line="276" w:lineRule="auto"/>
        <w:jc w:val="both"/>
      </w:pPr>
      <w:r>
        <w:rPr>
          <w:rFonts w:eastAsia="Calibri"/>
          <w:bCs/>
          <w:iCs/>
        </w:rPr>
        <w:t xml:space="preserve">Oceniając </w:t>
      </w:r>
      <w:r>
        <w:rPr>
          <w:rFonts w:eastAsia="Calibri"/>
          <w:b/>
          <w:bCs/>
          <w:iCs/>
        </w:rPr>
        <w:t>dotychczasową działalność przedsiębiorcy</w:t>
      </w:r>
      <w:r>
        <w:rPr>
          <w:rFonts w:eastAsia="Calibri"/>
          <w:bCs/>
          <w:iCs/>
        </w:rPr>
        <w:t xml:space="preserve">, organ wziął pod uwagę fakt, że jest to </w:t>
      </w:r>
      <w:r>
        <w:rPr>
          <w:iCs/>
        </w:rPr>
        <w:t xml:space="preserve">pierwsze stwierdzone przez Podkarpackiego Wojewódzkiego Inspektora Inspekcji Handlowej w ciągu ostatnich 12-stu miesięcy </w:t>
      </w:r>
      <w:r>
        <w:rPr>
          <w:bCs/>
          <w:iCs/>
        </w:rPr>
        <w:t>naruszenie</w:t>
      </w:r>
      <w:r>
        <w:rPr>
          <w:iCs/>
        </w:rPr>
        <w:t xml:space="preserve"> przez przedsiębiorcę przepisów w zakresie uwidaczniania cen towarów. </w:t>
      </w:r>
      <w:r>
        <w:t xml:space="preserve">Analizując przedmiotową przesłankę organ uwzględnił również okoliczność, że strona prowadzi działalność gospodarczą od 2008 r., a więc winna wykazać się znajomością podstawowych przepisów dotyczących tej działalności oraz je stosować. Jednocześnie organ prowadzący postępowanie przyjął, iż z uwagi na charakter stwierdzonej nieprawidłowości oraz materiał dowodowy zebrany w sprawie, nie posiada wiedzy na temat uzyskanych przez stronę korzyści majątkowych lub strat. </w:t>
      </w:r>
      <w:r>
        <w:rPr>
          <w:rFonts w:eastAsia="Calibri"/>
          <w:bCs/>
          <w:iCs/>
        </w:rPr>
        <w:t>Wymierzając karę organ wziął także pod uwagę fakt usunięcia w trakcie kontroli przez przedsiębiorcę stwierdzonych nieprawidłowości. Były to jednak działania następcze, prowadzone w wyniku ujawnienia przez inspektorów Inspekcji Handlowej nieprawidłowości podczas kontroli.</w:t>
      </w:r>
    </w:p>
    <w:p w14:paraId="5CBF13D8" w14:textId="77777777" w:rsidR="00C968D6" w:rsidRDefault="00C968D6" w:rsidP="00C968D6">
      <w:pPr>
        <w:numPr>
          <w:ilvl w:val="0"/>
          <w:numId w:val="33"/>
        </w:numPr>
        <w:suppressAutoHyphens/>
        <w:spacing w:line="276" w:lineRule="auto"/>
        <w:ind w:left="426"/>
        <w:jc w:val="both"/>
        <w:rPr>
          <w:szCs w:val="24"/>
        </w:rPr>
      </w:pPr>
      <w:r>
        <w:rPr>
          <w:b/>
          <w:iCs/>
          <w:color w:val="000000"/>
          <w:szCs w:val="24"/>
        </w:rPr>
        <w:lastRenderedPageBreak/>
        <w:t>Wielkość obrotów i przychodu</w:t>
      </w:r>
      <w:r>
        <w:rPr>
          <w:iCs/>
          <w:color w:val="000000"/>
          <w:szCs w:val="24"/>
        </w:rPr>
        <w:t xml:space="preserve"> </w:t>
      </w:r>
      <w:r>
        <w:rPr>
          <w:b/>
          <w:iCs/>
          <w:color w:val="000000"/>
          <w:szCs w:val="24"/>
        </w:rPr>
        <w:t>przedsiębiorcy</w:t>
      </w:r>
      <w:r>
        <w:rPr>
          <w:iCs/>
          <w:color w:val="000000"/>
          <w:szCs w:val="24"/>
        </w:rPr>
        <w:t xml:space="preserve"> w roku </w:t>
      </w:r>
      <w:r>
        <w:rPr>
          <w:iCs/>
          <w:szCs w:val="24"/>
        </w:rPr>
        <w:t>2022 – ustalone na podstawie korespondencji z dnia 22 maja 2023 r.</w:t>
      </w:r>
    </w:p>
    <w:p w14:paraId="29692228" w14:textId="77777777" w:rsidR="00C968D6" w:rsidRDefault="00C968D6" w:rsidP="00C968D6">
      <w:pPr>
        <w:numPr>
          <w:ilvl w:val="0"/>
          <w:numId w:val="33"/>
        </w:numPr>
        <w:suppressAutoHyphens/>
        <w:spacing w:line="276" w:lineRule="auto"/>
        <w:ind w:left="426"/>
        <w:contextualSpacing/>
        <w:jc w:val="both"/>
        <w:rPr>
          <w:rFonts w:eastAsia="Calibri"/>
          <w:iCs/>
          <w:szCs w:val="24"/>
        </w:rPr>
      </w:pPr>
      <w:r>
        <w:rPr>
          <w:rFonts w:eastAsia="Calibri"/>
          <w:b/>
          <w:iCs/>
          <w:szCs w:val="24"/>
        </w:rPr>
        <w:t>Sankcje nałożone na przedsiębiorcę</w:t>
      </w:r>
      <w:r>
        <w:rPr>
          <w:rFonts w:eastAsia="Calibri"/>
          <w:iCs/>
          <w:szCs w:val="24"/>
        </w:rPr>
        <w:t xml:space="preserve"> za to samo naruszenie w innych państwach członkowskich Unii Europejskiej w sprawach transgranicznych – brak dostępnych informacji o takich sankcjach.</w:t>
      </w:r>
    </w:p>
    <w:p w14:paraId="41502675" w14:textId="77777777" w:rsidR="00C968D6" w:rsidRDefault="00C968D6" w:rsidP="00C968D6">
      <w:pPr>
        <w:tabs>
          <w:tab w:val="left" w:pos="708"/>
        </w:tabs>
        <w:spacing w:before="120" w:line="276" w:lineRule="auto"/>
        <w:jc w:val="both"/>
        <w:rPr>
          <w:szCs w:val="24"/>
        </w:rPr>
      </w:pPr>
      <w:r>
        <w:rPr>
          <w:szCs w:val="24"/>
        </w:rPr>
        <w:t xml:space="preserve">Biorąc pod uwagę wymienione kryteria, nałożenie kary pieniężnej w kwocie </w:t>
      </w:r>
      <w:r>
        <w:rPr>
          <w:b/>
          <w:bCs/>
          <w:szCs w:val="24"/>
        </w:rPr>
        <w:t>800 zł</w:t>
      </w:r>
      <w:r>
        <w:rPr>
          <w:b/>
          <w:color w:val="FF0000"/>
          <w:szCs w:val="24"/>
        </w:rPr>
        <w:br/>
      </w:r>
      <w:r>
        <w:rPr>
          <w:szCs w:val="24"/>
        </w:rPr>
        <w:t>w stosunku do przewidzianej w ustawie kary określonej w maksymalnej wysokości tj. 20 000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3AE02CBF" w14:textId="79E53EB8" w:rsidR="00C968D6" w:rsidRDefault="00C968D6" w:rsidP="00C968D6">
      <w:pPr>
        <w:suppressAutoHyphens/>
        <w:spacing w:before="120" w:line="276" w:lineRule="auto"/>
        <w:jc w:val="both"/>
        <w:rPr>
          <w:szCs w:val="24"/>
          <w:lang w:eastAsia="zh-CN"/>
        </w:rPr>
      </w:pPr>
      <w:r>
        <w:rPr>
          <w:color w:val="000000"/>
          <w:szCs w:val="24"/>
          <w:lang w:eastAsia="zh-CN"/>
        </w:rPr>
        <w:t>Podkarpacki Wojewódzki Inspektor Inspekcji Handlowej wydając decyzję oparł się na następujących dowodach: zawiadomieniu o zamiarze wszczęcia kontroli KH.8361.32.2023 z dnia 3 kwietnia 2023 r., upoważnienie do przeprowadzenia kontroli KH.8361.32.2023 z dnia 18 kwietnia 2023 r., protokole kontroli KH.8361.32.2023 z dnia 18 kwietnia 2023 r. wraz z załącznikami, zawiadomieniu o wszczęciu postępowania z urzędu z dnia 16 maja 2023 r.,</w:t>
      </w:r>
      <w:r>
        <w:rPr>
          <w:szCs w:val="24"/>
          <w:lang w:eastAsia="zh-CN"/>
        </w:rPr>
        <w:t xml:space="preserve"> piśmie przedsiębiorcy z dnia 22 maja 2023 r., wydruku z Centralnej Ewidencji i Informacji o Działalności Gospodarczej dot. </w:t>
      </w:r>
      <w:r w:rsidR="00330AD1">
        <w:rPr>
          <w:b/>
          <w:bCs/>
          <w:szCs w:val="24"/>
        </w:rPr>
        <w:t>(dane zanonimizowane)</w:t>
      </w:r>
      <w:r>
        <w:rPr>
          <w:szCs w:val="24"/>
          <w:lang w:eastAsia="zh-CN"/>
        </w:rPr>
        <w:t>.</w:t>
      </w:r>
    </w:p>
    <w:p w14:paraId="452177D9" w14:textId="4ECA20D8" w:rsidR="00C968D6" w:rsidRDefault="00C968D6" w:rsidP="00C968D6">
      <w:pPr>
        <w:suppressAutoHyphens/>
        <w:spacing w:before="120" w:line="276" w:lineRule="auto"/>
        <w:jc w:val="both"/>
        <w:rPr>
          <w:szCs w:val="24"/>
        </w:rPr>
      </w:pPr>
      <w:r>
        <w:rPr>
          <w:iCs/>
          <w:szCs w:val="24"/>
          <w:lang w:eastAsia="zh-CN"/>
        </w:rPr>
        <w:t xml:space="preserve">Na podstawie powyższych dowodów Podkarpacki Wojewódzki Inspektor Inspekcji Handlowej uznał za udowodniony fakt, że w dniu 18 kwietnia 2023 r. </w:t>
      </w:r>
      <w:r>
        <w:rPr>
          <w:color w:val="000000"/>
          <w:szCs w:val="24"/>
        </w:rPr>
        <w:t xml:space="preserve">w </w:t>
      </w:r>
      <w:r>
        <w:rPr>
          <w:szCs w:val="24"/>
          <w:lang w:eastAsia="zh-CN"/>
        </w:rPr>
        <w:t xml:space="preserve">sklepie spożywczo-przemysłowym </w:t>
      </w:r>
      <w:r w:rsidR="00330AD1">
        <w:rPr>
          <w:b/>
          <w:bCs/>
          <w:szCs w:val="24"/>
        </w:rPr>
        <w:t xml:space="preserve">(dane zanonimizowane) </w:t>
      </w:r>
      <w:r>
        <w:rPr>
          <w:szCs w:val="24"/>
          <w:lang w:eastAsia="zh-CN"/>
        </w:rPr>
        <w:t xml:space="preserve">zlokalizowanym </w:t>
      </w:r>
      <w:r>
        <w:rPr>
          <w:szCs w:val="24"/>
        </w:rPr>
        <w:t xml:space="preserve">w Rzeszowie przy ul. </w:t>
      </w:r>
      <w:r w:rsidR="00330AD1">
        <w:rPr>
          <w:b/>
          <w:bCs/>
          <w:szCs w:val="24"/>
        </w:rPr>
        <w:t xml:space="preserve">(dane zanonimizowane) </w:t>
      </w:r>
      <w:r>
        <w:rPr>
          <w:color w:val="000000"/>
          <w:szCs w:val="24"/>
        </w:rPr>
        <w:t xml:space="preserve">należącym do </w:t>
      </w:r>
      <w:r>
        <w:rPr>
          <w:bCs/>
          <w:szCs w:val="24"/>
        </w:rPr>
        <w:t>przedsiębiorcy</w:t>
      </w:r>
      <w:r>
        <w:rPr>
          <w:iCs/>
          <w:szCs w:val="24"/>
          <w:lang w:eastAsia="zh-CN"/>
        </w:rPr>
        <w:t xml:space="preserve"> </w:t>
      </w:r>
      <w:r w:rsidR="00330AD1">
        <w:rPr>
          <w:b/>
          <w:bCs/>
          <w:szCs w:val="24"/>
        </w:rPr>
        <w:t xml:space="preserve">(dane zanonimizowane) </w:t>
      </w:r>
      <w:r>
        <w:rPr>
          <w:iCs/>
          <w:szCs w:val="24"/>
          <w:lang w:eastAsia="zh-CN"/>
        </w:rPr>
        <w:t xml:space="preserve">prowadzącego działalność gospodarczą pod firmą GREGBUD Grzegorz Ferenc, </w:t>
      </w:r>
      <w:r w:rsidR="00330AD1">
        <w:rPr>
          <w:b/>
          <w:bCs/>
          <w:szCs w:val="24"/>
        </w:rPr>
        <w:t xml:space="preserve">(dane zanonimizowane) </w:t>
      </w:r>
      <w:r>
        <w:rPr>
          <w:iCs/>
          <w:szCs w:val="24"/>
          <w:lang w:eastAsia="zh-CN"/>
        </w:rPr>
        <w:t xml:space="preserve">Rzeszów, </w:t>
      </w:r>
      <w:r w:rsidR="00330AD1">
        <w:rPr>
          <w:b/>
          <w:bCs/>
          <w:szCs w:val="24"/>
        </w:rPr>
        <w:t xml:space="preserve">(dane zanonimizowane) </w:t>
      </w:r>
      <w:r>
        <w:rPr>
          <w:iCs/>
          <w:szCs w:val="24"/>
          <w:lang w:eastAsia="zh-CN"/>
        </w:rPr>
        <w:t xml:space="preserve">brak </w:t>
      </w:r>
      <w:r>
        <w:rPr>
          <w:szCs w:val="24"/>
        </w:rPr>
        <w:t xml:space="preserve">było uwidocznienia wymaganych prawem informacji w zakresie cen jednostkowych dla 33 ocenianych towarów. </w:t>
      </w:r>
    </w:p>
    <w:p w14:paraId="2FFF9F38" w14:textId="77777777" w:rsidR="00C968D6" w:rsidRDefault="00C968D6" w:rsidP="00C968D6">
      <w:pPr>
        <w:tabs>
          <w:tab w:val="left" w:pos="0"/>
        </w:tabs>
        <w:spacing w:before="120" w:line="276" w:lineRule="auto"/>
        <w:jc w:val="both"/>
        <w:rPr>
          <w:szCs w:val="24"/>
          <w:lang w:eastAsia="zh-CN"/>
        </w:rPr>
      </w:pPr>
      <w:r>
        <w:rPr>
          <w:szCs w:val="24"/>
          <w:lang w:eastAsia="zh-CN"/>
        </w:rPr>
        <w:t xml:space="preserve">Art. 6 ust. 1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zobligowany jest do </w:t>
      </w:r>
      <w:r>
        <w:rPr>
          <w:iCs/>
          <w:szCs w:val="24"/>
          <w:lang w:eastAsia="zh-CN"/>
        </w:rPr>
        <w:t xml:space="preserve">wszczęcia postępowania administracyjnego w sprawie  nałożenia kary pieniężnej z art. 6 ust. 1 ustawy, która jest karą administracyjną. </w:t>
      </w:r>
    </w:p>
    <w:p w14:paraId="7C8BE395" w14:textId="77777777" w:rsidR="00C968D6" w:rsidRDefault="00C968D6" w:rsidP="00C968D6">
      <w:pPr>
        <w:tabs>
          <w:tab w:val="left" w:pos="708"/>
        </w:tabs>
        <w:spacing w:before="120" w:line="276" w:lineRule="auto"/>
        <w:jc w:val="both"/>
        <w:rPr>
          <w:szCs w:val="24"/>
        </w:rPr>
      </w:pPr>
      <w:r>
        <w:rPr>
          <w:szCs w:val="24"/>
        </w:rPr>
        <w:t>Jednocześnie analizując zgromadzony w sprawie materiał dowodowy tutejszy organ Inspekcji Handlowej nie znalazł podstaw do odstąpienia od wymierzenia administracyjnej kary pieniężnej.</w:t>
      </w:r>
    </w:p>
    <w:p w14:paraId="1DA6CCD5" w14:textId="77777777" w:rsidR="00C968D6" w:rsidRDefault="00C968D6" w:rsidP="00C968D6">
      <w:pPr>
        <w:tabs>
          <w:tab w:val="left" w:pos="708"/>
        </w:tabs>
        <w:spacing w:before="120" w:line="276" w:lineRule="auto"/>
        <w:jc w:val="both"/>
        <w:rPr>
          <w:color w:val="000000"/>
          <w:szCs w:val="24"/>
          <w:lang w:eastAsia="zh-CN"/>
        </w:rPr>
      </w:pPr>
      <w:r>
        <w:rPr>
          <w:color w:val="000000"/>
          <w:szCs w:val="24"/>
          <w:lang w:eastAsia="zh-CN"/>
        </w:rPr>
        <w:t xml:space="preserve">Zgodnie z art. 189a § 1 Kpa w sprawach nakładania lub wymierzania administracyjnej kary pieniężnej lub udzielania ulg w jej wykonaniu stosuje się przepisy niniejszego działu (tj. działu </w:t>
      </w:r>
      <w:r>
        <w:rPr>
          <w:color w:val="000000"/>
          <w:szCs w:val="24"/>
          <w:lang w:eastAsia="zh-CN"/>
        </w:rPr>
        <w:lastRenderedPageBreak/>
        <w:t xml:space="preserve">IVA „Administracyjne kary pieniężne” Kodeksu postępowania administracyjnego). Przepisy te stosuje się w przypadku braku uregulowania w przepisach odrębnych między innymi przesłanek odstąpienia od nałożenia administracyjnej kary pieniężnej lub udzielenia pouczenia (art. 189a § 2 pkt 2 Kpa). W rozpatrywanej sprawie znajduje zastosowanie reguła kolizyjna zawarta w art. 189a § 2 pkt 1 Kpa, zgodnie z którą w przypadku uregulowania w przepisach odrębnych przesłanek wymiaru administracyjnej kary pieniężnej, przepisów działu </w:t>
      </w:r>
      <w:proofErr w:type="spellStart"/>
      <w:r>
        <w:rPr>
          <w:color w:val="000000"/>
          <w:szCs w:val="24"/>
          <w:lang w:eastAsia="zh-CN"/>
        </w:rPr>
        <w:t>IVa</w:t>
      </w:r>
      <w:proofErr w:type="spellEnd"/>
      <w:r>
        <w:rPr>
          <w:color w:val="000000"/>
          <w:szCs w:val="24"/>
          <w:lang w:eastAsia="zh-CN"/>
        </w:rPr>
        <w:t xml:space="preserve"> „Administracyjne kary pieniężne” Kodeksu postępowania administracyjnego w tym zakresie nie stosuje się.</w:t>
      </w:r>
    </w:p>
    <w:p w14:paraId="230CCB0B" w14:textId="77777777" w:rsidR="00C968D6" w:rsidRDefault="00C968D6" w:rsidP="00C968D6">
      <w:pPr>
        <w:tabs>
          <w:tab w:val="left" w:pos="708"/>
        </w:tabs>
        <w:spacing w:before="120" w:line="276" w:lineRule="auto"/>
        <w:jc w:val="both"/>
        <w:rPr>
          <w:color w:val="000000"/>
          <w:szCs w:val="24"/>
          <w:lang w:eastAsia="zh-CN"/>
        </w:rPr>
      </w:pPr>
      <w:r>
        <w:rPr>
          <w:color w:val="000000"/>
          <w:szCs w:val="24"/>
          <w:lang w:eastAsia="zh-CN"/>
        </w:rPr>
        <w:t>Z uwagi na brak w ustawie o informowaniu o cenach towarów i usług przepisów regulujących odstąpienie od nałożenia administracyjnej kary pieniężnej lub udzielenie pouczenia, w przedmiotowej sprawie zastosowanie mają przepisy art. 189e Kpa (siła wyższa) i art. 189f Kpa (odstąpienie od nałożenia administracyjnej kary pieniężnej).</w:t>
      </w:r>
    </w:p>
    <w:p w14:paraId="3CD6194C" w14:textId="77777777" w:rsidR="00C968D6" w:rsidRDefault="00C968D6" w:rsidP="00C968D6">
      <w:pPr>
        <w:tabs>
          <w:tab w:val="left" w:pos="708"/>
        </w:tabs>
        <w:spacing w:before="120" w:line="276" w:lineRule="auto"/>
        <w:jc w:val="both"/>
        <w:rPr>
          <w:color w:val="000000"/>
          <w:szCs w:val="24"/>
          <w:lang w:eastAsia="zh-CN"/>
        </w:rPr>
      </w:pPr>
      <w:r>
        <w:rPr>
          <w:color w:val="000000"/>
          <w:szCs w:val="24"/>
          <w:lang w:eastAsia="zh-CN"/>
        </w:rPr>
        <w:t xml:space="preserve">Zgodnie z art. 189e Kpa, w przypadku, gdy do naruszenia prawa doszło wskutek działania siły wyższej, strona nie podlega ukaraniu. Pojęcie to wprawdzie nie zostało zdefiniowane </w:t>
      </w:r>
      <w:r>
        <w:rPr>
          <w:color w:val="000000"/>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color w:val="000000"/>
          <w:szCs w:val="24"/>
          <w:lang w:eastAsia="zh-CN"/>
        </w:rPr>
        <w:t>MoP</w:t>
      </w:r>
      <w:proofErr w:type="spellEnd"/>
      <w:r>
        <w:rPr>
          <w:color w:val="000000"/>
          <w:szCs w:val="24"/>
          <w:lang w:eastAsia="zh-CN"/>
        </w:rPr>
        <w:t xml:space="preserve"> 2005, Nr 6). „Siłę wyższą odróżnia od zwykłego przypadku (casus) to, że jest to zdarzenie nadzwyczajne, zewnętrzne</w:t>
      </w:r>
      <w:r>
        <w:rPr>
          <w:color w:val="000000"/>
          <w:szCs w:val="24"/>
          <w:lang w:eastAsia="zh-CN"/>
        </w:rPr>
        <w:br/>
        <w:t xml:space="preserve">i niemożliwe do zapobieżenia (vis </w:t>
      </w:r>
      <w:proofErr w:type="spellStart"/>
      <w:r>
        <w:rPr>
          <w:color w:val="000000"/>
          <w:szCs w:val="24"/>
          <w:lang w:eastAsia="zh-CN"/>
        </w:rPr>
        <w:t>cui</w:t>
      </w:r>
      <w:proofErr w:type="spellEnd"/>
      <w:r>
        <w:rPr>
          <w:color w:val="000000"/>
          <w:szCs w:val="24"/>
          <w:lang w:eastAsia="zh-CN"/>
        </w:rPr>
        <w:t xml:space="preserve"> </w:t>
      </w:r>
      <w:proofErr w:type="spellStart"/>
      <w:r>
        <w:rPr>
          <w:color w:val="000000"/>
          <w:szCs w:val="24"/>
          <w:lang w:eastAsia="zh-CN"/>
        </w:rPr>
        <w:t>humana</w:t>
      </w:r>
      <w:proofErr w:type="spellEnd"/>
      <w:r>
        <w:rPr>
          <w:color w:val="000000"/>
          <w:szCs w:val="24"/>
          <w:lang w:eastAsia="zh-CN"/>
        </w:rPr>
        <w:t xml:space="preserve"> </w:t>
      </w:r>
      <w:proofErr w:type="spellStart"/>
      <w:r>
        <w:rPr>
          <w:color w:val="000000"/>
          <w:szCs w:val="24"/>
          <w:lang w:eastAsia="zh-CN"/>
        </w:rPr>
        <w:t>infirmitas</w:t>
      </w:r>
      <w:proofErr w:type="spellEnd"/>
      <w:r>
        <w:rPr>
          <w:color w:val="000000"/>
          <w:szCs w:val="24"/>
          <w:lang w:eastAsia="zh-CN"/>
        </w:rPr>
        <w:t xml:space="preserve"> </w:t>
      </w:r>
      <w:proofErr w:type="spellStart"/>
      <w:r>
        <w:rPr>
          <w:color w:val="000000"/>
          <w:szCs w:val="24"/>
          <w:lang w:eastAsia="zh-CN"/>
        </w:rPr>
        <w:t>resistere</w:t>
      </w:r>
      <w:proofErr w:type="spellEnd"/>
      <w:r>
        <w:rPr>
          <w:color w:val="000000"/>
          <w:szCs w:val="24"/>
          <w:lang w:eastAsia="zh-CN"/>
        </w:rPr>
        <w:t xml:space="preserve"> non </w:t>
      </w:r>
      <w:proofErr w:type="spellStart"/>
      <w:r>
        <w:rPr>
          <w:color w:val="000000"/>
          <w:szCs w:val="24"/>
          <w:lang w:eastAsia="zh-CN"/>
        </w:rPr>
        <w:t>potest</w:t>
      </w:r>
      <w:proofErr w:type="spellEnd"/>
      <w:r>
        <w:rPr>
          <w:color w:val="000000"/>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Pr>
          <w:color w:val="000000"/>
          <w:szCs w:val="24"/>
          <w:lang w:eastAsia="zh-CN"/>
        </w:rPr>
        <w:br/>
        <w:t xml:space="preserve">(A. </w:t>
      </w:r>
      <w:proofErr w:type="spellStart"/>
      <w:r>
        <w:rPr>
          <w:color w:val="000000"/>
          <w:szCs w:val="24"/>
          <w:lang w:eastAsia="zh-CN"/>
        </w:rPr>
        <w:t>Kidyba</w:t>
      </w:r>
      <w:proofErr w:type="spellEnd"/>
      <w:r>
        <w:rPr>
          <w:color w:val="000000"/>
          <w:szCs w:val="24"/>
          <w:lang w:eastAsia="zh-CN"/>
        </w:rPr>
        <w:t>: Kodeks cywilny. Komentarz. T. 3. Zobowiązania – część ogólna. Warszawa 2016, art. 124).</w:t>
      </w:r>
    </w:p>
    <w:p w14:paraId="7C954A34" w14:textId="77777777" w:rsidR="00C968D6" w:rsidRDefault="00C968D6" w:rsidP="00C968D6">
      <w:pPr>
        <w:tabs>
          <w:tab w:val="left" w:pos="0"/>
        </w:tabs>
        <w:spacing w:line="276" w:lineRule="auto"/>
        <w:jc w:val="both"/>
        <w:rPr>
          <w:iCs/>
          <w:szCs w:val="24"/>
          <w:lang w:eastAsia="zh-CN"/>
        </w:rPr>
      </w:pPr>
      <w:r>
        <w:rPr>
          <w:iCs/>
          <w:szCs w:val="24"/>
          <w:lang w:eastAsia="zh-CN"/>
        </w:rPr>
        <w:t>W ocenie Podkarpackiego Wojewódzkiego Inspektora Inspekcji Handlowej, na gruncie niniejszej sprawy brak jest podstaw do uznania, iż do naruszenia prawa doszło w wyniku bezpośredniego działania siły wyższej.</w:t>
      </w:r>
    </w:p>
    <w:p w14:paraId="064CA5AE" w14:textId="77777777" w:rsidR="00C968D6" w:rsidRDefault="00C968D6" w:rsidP="00C968D6">
      <w:pPr>
        <w:tabs>
          <w:tab w:val="left" w:pos="708"/>
        </w:tabs>
        <w:suppressAutoHyphens/>
        <w:spacing w:before="120" w:line="276" w:lineRule="auto"/>
        <w:jc w:val="both"/>
        <w:rPr>
          <w:color w:val="000000"/>
          <w:szCs w:val="24"/>
          <w:lang w:eastAsia="zh-CN"/>
        </w:rPr>
      </w:pPr>
      <w:r>
        <w:rPr>
          <w:color w:val="000000"/>
          <w:szCs w:val="24"/>
          <w:lang w:eastAsia="zh-CN"/>
        </w:rPr>
        <w:t xml:space="preserve">Przesłanki odstąpienia od nałożenia administracyjnej kary pieniężnej określone są także </w:t>
      </w:r>
      <w:r>
        <w:rPr>
          <w:color w:val="000000"/>
          <w:szCs w:val="24"/>
          <w:lang w:eastAsia="zh-CN"/>
        </w:rPr>
        <w:br/>
        <w:t>w art. 189f Kpa.</w:t>
      </w:r>
    </w:p>
    <w:p w14:paraId="457CB032" w14:textId="77777777" w:rsidR="00C968D6" w:rsidRDefault="00C968D6" w:rsidP="00C968D6">
      <w:pPr>
        <w:tabs>
          <w:tab w:val="left" w:pos="708"/>
        </w:tabs>
        <w:suppressAutoHyphens/>
        <w:spacing w:before="120" w:line="276" w:lineRule="auto"/>
        <w:jc w:val="both"/>
        <w:rPr>
          <w:color w:val="000000"/>
          <w:szCs w:val="24"/>
          <w:lang w:eastAsia="zh-CN"/>
        </w:rPr>
      </w:pPr>
      <w:r>
        <w:rPr>
          <w:color w:val="000000"/>
          <w:szCs w:val="24"/>
          <w:lang w:eastAsia="zh-CN"/>
        </w:rPr>
        <w:t>Art. 189f § 1 Kpa stanowi, że organ administracji publicznej, w drodze decyzji, odstępuje od nałożenia administracyjnej kary pieniężnej i poprzestaje na pouczeniu, jeżeli:</w:t>
      </w:r>
    </w:p>
    <w:p w14:paraId="5B80398A" w14:textId="77777777" w:rsidR="00C968D6" w:rsidRDefault="00C968D6" w:rsidP="00C968D6">
      <w:pPr>
        <w:pStyle w:val="Akapitzlist"/>
        <w:numPr>
          <w:ilvl w:val="1"/>
          <w:numId w:val="34"/>
        </w:numPr>
        <w:tabs>
          <w:tab w:val="left" w:pos="426"/>
        </w:tabs>
        <w:suppressAutoHyphens/>
        <w:spacing w:line="276" w:lineRule="auto"/>
        <w:jc w:val="both"/>
        <w:rPr>
          <w:color w:val="000000"/>
          <w:szCs w:val="20"/>
          <w:lang w:eastAsia="zh-CN"/>
        </w:rPr>
      </w:pPr>
      <w:r>
        <w:rPr>
          <w:color w:val="000000"/>
          <w:lang w:eastAsia="zh-CN"/>
        </w:rPr>
        <w:t>waga naruszenia prawa jest znikoma, a strona zaprzestała naruszania prawa lub</w:t>
      </w:r>
    </w:p>
    <w:p w14:paraId="612C58FE" w14:textId="77777777" w:rsidR="00C968D6" w:rsidRDefault="00C968D6" w:rsidP="00C968D6">
      <w:pPr>
        <w:pStyle w:val="Akapitzlist"/>
        <w:numPr>
          <w:ilvl w:val="1"/>
          <w:numId w:val="34"/>
        </w:numPr>
        <w:tabs>
          <w:tab w:val="left" w:pos="426"/>
        </w:tabs>
        <w:suppressAutoHyphens/>
        <w:spacing w:before="120" w:line="276" w:lineRule="auto"/>
        <w:ind w:right="-2"/>
        <w:jc w:val="both"/>
        <w:rPr>
          <w:color w:val="000000"/>
          <w:lang w:eastAsia="zh-CN"/>
        </w:rPr>
      </w:pPr>
      <w:r>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7D5EFDC2" w14:textId="77777777" w:rsidR="00C968D6" w:rsidRDefault="00C968D6" w:rsidP="00C968D6">
      <w:pPr>
        <w:tabs>
          <w:tab w:val="left" w:pos="708"/>
        </w:tabs>
        <w:suppressAutoHyphens/>
        <w:spacing w:before="120" w:line="276" w:lineRule="auto"/>
        <w:ind w:right="-2"/>
        <w:jc w:val="both"/>
        <w:rPr>
          <w:szCs w:val="24"/>
          <w:lang w:eastAsia="zh-CN"/>
        </w:rPr>
      </w:pPr>
      <w:r>
        <w:rPr>
          <w:color w:val="000000"/>
          <w:szCs w:val="24"/>
          <w:lang w:eastAsia="zh-CN"/>
        </w:rPr>
        <w:t xml:space="preserve">W przedmiotowej sprawie w ocenie tutejszego organu Inspekcji wagi naruszenia prawa przez stronę nie można uznać za znikomą, gdyż nieuwidocznienie wymaganych informacji o cenach jednostkowych towarów stwierdzono łącznie </w:t>
      </w:r>
      <w:r>
        <w:rPr>
          <w:szCs w:val="24"/>
          <w:lang w:eastAsia="zh-CN"/>
        </w:rPr>
        <w:t>dla ponad 29 %</w:t>
      </w:r>
      <w:r>
        <w:rPr>
          <w:color w:val="000000"/>
          <w:szCs w:val="24"/>
          <w:lang w:eastAsia="zh-CN"/>
        </w:rPr>
        <w:t xml:space="preserve"> spośród sprawdzonych w toku kontroli. Uchybienia w powyższym zakresie naruszały prawo konsumentów do rzetelnej </w:t>
      </w:r>
      <w:r>
        <w:rPr>
          <w:color w:val="000000"/>
          <w:szCs w:val="24"/>
          <w:lang w:eastAsia="zh-CN"/>
        </w:rPr>
        <w:lastRenderedPageBreak/>
        <w:t xml:space="preserve">i pełnej informacji oraz ograniczały ich prawo do świadomego wyboru oferty. Naruszenie dotyczyło zarówno artykułów spożywczych, jak również środków czystości  i higieny. </w:t>
      </w:r>
    </w:p>
    <w:p w14:paraId="4039F47C" w14:textId="77777777" w:rsidR="00C968D6" w:rsidRDefault="00C968D6" w:rsidP="00C968D6">
      <w:pPr>
        <w:tabs>
          <w:tab w:val="left" w:pos="708"/>
        </w:tabs>
        <w:suppressAutoHyphens/>
        <w:spacing w:before="120" w:line="276" w:lineRule="auto"/>
        <w:ind w:right="-2"/>
        <w:jc w:val="both"/>
        <w:rPr>
          <w:szCs w:val="24"/>
          <w:lang w:eastAsia="zh-CN"/>
        </w:rPr>
      </w:pPr>
      <w:r>
        <w:rPr>
          <w:szCs w:val="24"/>
          <w:lang w:eastAsia="zh-CN"/>
        </w:rPr>
        <w:t xml:space="preserve">W dniu 18 kwietnia 2023 r. podjęte zostały przez kontrolowanego dobrowolne działania naprawcze polegające na usunięciu ujawnionych w trakcie kontroli nieprawidłowości. W dniu 21 kwietnia 2023 r. kontrolowany złożył oświadczenie, iż wszystkie nieprawidłowości stwierdzone podczas kontroli zostały usunięte. Tym samym można uznać, iż strona zaprzestała naruszania prawa w zakresie ujawnionych podczas kontroli KH.8361.32.2023 nieprawidłowości w uwidacznianiu cen jednostkowych. </w:t>
      </w:r>
    </w:p>
    <w:p w14:paraId="0A652060" w14:textId="77777777" w:rsidR="00C968D6" w:rsidRDefault="00C968D6" w:rsidP="00C968D6">
      <w:pPr>
        <w:tabs>
          <w:tab w:val="left" w:pos="708"/>
        </w:tabs>
        <w:suppressAutoHyphens/>
        <w:spacing w:before="120" w:line="276" w:lineRule="auto"/>
        <w:ind w:right="-2"/>
        <w:jc w:val="both"/>
        <w:rPr>
          <w:szCs w:val="24"/>
          <w:lang w:eastAsia="zh-CN"/>
        </w:rPr>
      </w:pPr>
      <w:r>
        <w:rPr>
          <w:szCs w:val="24"/>
          <w:lang w:eastAsia="zh-CN"/>
        </w:rPr>
        <w:t xml:space="preserve">Należy jednak wskazać, że obie przesłanki odstąpienia od nałożenia administracyjnej kary pieniężnej, o których mowa w art. 189f § 1 pkt 1 Kpa, to jest, że </w:t>
      </w:r>
      <w:r>
        <w:rPr>
          <w:color w:val="000000"/>
          <w:szCs w:val="24"/>
          <w:lang w:eastAsia="zh-CN"/>
        </w:rPr>
        <w:t xml:space="preserve">waga naruszenia prawa jest znikoma, a strona zaprzestała naruszania prawa </w:t>
      </w:r>
      <w:r>
        <w:rPr>
          <w:szCs w:val="24"/>
          <w:lang w:eastAsia="zh-CN"/>
        </w:rPr>
        <w:t xml:space="preserve">muszą wystąpić łącznie, co na gruncie przedmiotowej sprawy oznacza, że nawet zaprzestanie przez stronę naruszania prawa nie może skutkować odstąpieniem przez organ administracyjny od wymierzenia kary. </w:t>
      </w:r>
    </w:p>
    <w:p w14:paraId="6497C8DB" w14:textId="77777777" w:rsidR="00C968D6" w:rsidRDefault="00C968D6" w:rsidP="00C968D6">
      <w:pPr>
        <w:tabs>
          <w:tab w:val="left" w:pos="708"/>
        </w:tabs>
        <w:suppressAutoHyphens/>
        <w:spacing w:before="120" w:line="276" w:lineRule="auto"/>
        <w:ind w:right="-2"/>
        <w:jc w:val="both"/>
        <w:rPr>
          <w:szCs w:val="24"/>
          <w:lang w:eastAsia="zh-CN"/>
        </w:rPr>
      </w:pPr>
      <w:r>
        <w:rPr>
          <w:szCs w:val="24"/>
          <w:lang w:eastAsia="zh-CN"/>
        </w:rPr>
        <w:t xml:space="preserve">Mając na uwadze, że wagi naruszenia nie można było uznać za znikomą, tym samym brak jest podstaw do odstąpienia od nałożenia administracyjnej kary pieniężnej przewidzianego w art. 189f § 1 pkt 1 Kpa. </w:t>
      </w:r>
    </w:p>
    <w:p w14:paraId="2E016C6D" w14:textId="77777777" w:rsidR="00C968D6" w:rsidRDefault="00C968D6" w:rsidP="00C968D6">
      <w:pPr>
        <w:tabs>
          <w:tab w:val="left" w:pos="708"/>
          <w:tab w:val="num" w:pos="3720"/>
        </w:tabs>
        <w:spacing w:before="120" w:line="276" w:lineRule="auto"/>
        <w:ind w:right="-2"/>
        <w:jc w:val="both"/>
        <w:rPr>
          <w:szCs w:val="24"/>
        </w:rPr>
      </w:pPr>
      <w:r>
        <w:rPr>
          <w:lang w:eastAsia="zh-CN"/>
        </w:rPr>
        <w:t>W przedmiotowej sprawie nie można również było zastosować instytucji odstąpienia od nałożenia kary wskazanej w przepisie art. 189f § 1 pkt 2 Kpa.</w:t>
      </w:r>
      <w:r>
        <w:rPr>
          <w:szCs w:val="24"/>
        </w:rPr>
        <w:t xml:space="preserve">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07A95689" w14:textId="77777777" w:rsidR="00C968D6" w:rsidRDefault="00C968D6" w:rsidP="00C968D6">
      <w:pPr>
        <w:tabs>
          <w:tab w:val="left" w:pos="708"/>
        </w:tabs>
        <w:suppressAutoHyphens/>
        <w:spacing w:before="120" w:line="276" w:lineRule="auto"/>
        <w:jc w:val="both"/>
        <w:rPr>
          <w:color w:val="000000"/>
          <w:szCs w:val="24"/>
          <w:lang w:eastAsia="zh-CN"/>
        </w:rPr>
      </w:pPr>
      <w:r>
        <w:rPr>
          <w:color w:val="000000"/>
          <w:szCs w:val="24"/>
          <w:lang w:eastAsia="zh-CN"/>
        </w:rPr>
        <w:t>Brak jest także podstaw do odstąpienia od nałożenia kary pieniężnej na podstawie art. 189f § 2 Kpa, w myśl którego w przypadkach innych niż wymienione w § 1, jeżeli pozwoli</w:t>
      </w:r>
      <w:r>
        <w:rPr>
          <w:color w:val="000000"/>
          <w:szCs w:val="24"/>
          <w:lang w:eastAsia="zh-CN"/>
        </w:rPr>
        <w:br/>
        <w:t>to na spełnienie celów, dla których miałaby być nałożona administracyjna kara pieniężna, organ administracji publicznej, w drodze postanowienia, może wyznaczyć stronie termin</w:t>
      </w:r>
      <w:r>
        <w:rPr>
          <w:color w:val="000000"/>
          <w:szCs w:val="24"/>
          <w:lang w:eastAsia="zh-CN"/>
        </w:rPr>
        <w:br/>
        <w:t xml:space="preserve">do przedstawienia dowodów potwierdzających: </w:t>
      </w:r>
    </w:p>
    <w:p w14:paraId="06697D72" w14:textId="77777777" w:rsidR="00C968D6" w:rsidRDefault="00C968D6" w:rsidP="00C968D6">
      <w:pPr>
        <w:pStyle w:val="Akapitzlist"/>
        <w:numPr>
          <w:ilvl w:val="0"/>
          <w:numId w:val="35"/>
        </w:numPr>
        <w:tabs>
          <w:tab w:val="left" w:pos="426"/>
        </w:tabs>
        <w:suppressAutoHyphens/>
        <w:spacing w:line="276" w:lineRule="auto"/>
        <w:jc w:val="both"/>
        <w:rPr>
          <w:color w:val="000000"/>
          <w:szCs w:val="20"/>
          <w:lang w:eastAsia="zh-CN"/>
        </w:rPr>
      </w:pPr>
      <w:r>
        <w:rPr>
          <w:color w:val="000000"/>
          <w:lang w:eastAsia="zh-CN"/>
        </w:rPr>
        <w:t>usunięcie naruszenia prawa lub</w:t>
      </w:r>
    </w:p>
    <w:p w14:paraId="17FE3052" w14:textId="77777777" w:rsidR="00C968D6" w:rsidRDefault="00C968D6" w:rsidP="00C968D6">
      <w:pPr>
        <w:pStyle w:val="Akapitzlist"/>
        <w:numPr>
          <w:ilvl w:val="0"/>
          <w:numId w:val="35"/>
        </w:numPr>
        <w:tabs>
          <w:tab w:val="left" w:pos="426"/>
        </w:tabs>
        <w:suppressAutoHyphens/>
        <w:spacing w:line="276" w:lineRule="auto"/>
        <w:jc w:val="both"/>
        <w:rPr>
          <w:color w:val="000000"/>
          <w:lang w:eastAsia="zh-CN"/>
        </w:rPr>
      </w:pPr>
      <w:r>
        <w:rPr>
          <w:color w:val="000000"/>
          <w:lang w:eastAsia="zh-CN"/>
        </w:rPr>
        <w:t>powiadomienie właściwych podmiotów o stwierdzonym naruszeniu prawa, określając termin i sposób powiadomienia.</w:t>
      </w:r>
    </w:p>
    <w:p w14:paraId="0D906C38" w14:textId="77777777" w:rsidR="00C968D6" w:rsidRDefault="00C968D6" w:rsidP="00C968D6">
      <w:pPr>
        <w:tabs>
          <w:tab w:val="left" w:pos="708"/>
        </w:tabs>
        <w:spacing w:before="120" w:line="276" w:lineRule="auto"/>
        <w:jc w:val="both"/>
        <w:rPr>
          <w:szCs w:val="24"/>
        </w:rPr>
      </w:pPr>
      <w:r>
        <w:rPr>
          <w:szCs w:val="24"/>
        </w:rPr>
        <w:t xml:space="preserve">W ocenie tutejszego organu Inspekcji odstąpienie od nałożenia kary na tej podstawie byłoby pozbawione podstawy faktycznej, jak i nie było celowe. Odwołać się przy tym należy </w:t>
      </w:r>
      <w:r>
        <w:rPr>
          <w:szCs w:val="24"/>
        </w:rPr>
        <w:br/>
        <w:t>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78945D2F" w14:textId="77777777" w:rsidR="00C968D6" w:rsidRDefault="00C968D6" w:rsidP="00C968D6">
      <w:pPr>
        <w:suppressAutoHyphens/>
        <w:spacing w:before="120" w:line="276" w:lineRule="auto"/>
        <w:jc w:val="both"/>
        <w:rPr>
          <w:iCs/>
          <w:szCs w:val="24"/>
          <w:lang w:eastAsia="zh-CN"/>
        </w:rPr>
      </w:pPr>
      <w:r>
        <w:rPr>
          <w:iCs/>
          <w:szCs w:val="24"/>
          <w:lang w:eastAsia="zh-CN"/>
        </w:rPr>
        <w:t xml:space="preserve">Należy zwrócić uwagę na fakt, iż strona pismem KH.8361.32.2023 z dnia 3 kwietnia 2023 r. (doręczonym za pośrednictwem Poczty Polskiej w dniu 5 kwietnia 2023 r.) została powiadomiona o zamiarze wszczęcia kontroli oraz jej zakresie przedmiotowym, a kontrolę wszczęto 18 kwietnia 2023 r. tym samym strona miała wystarczająco dużo czasu, aby podjąć </w:t>
      </w:r>
      <w:r>
        <w:rPr>
          <w:iCs/>
          <w:szCs w:val="24"/>
          <w:lang w:eastAsia="zh-CN"/>
        </w:rPr>
        <w:lastRenderedPageBreak/>
        <w:t xml:space="preserve">działania eliminujące ewentualne nieprawidłowości, czego przed rozpoczęciem kontroli nie uczyniła. </w:t>
      </w:r>
    </w:p>
    <w:p w14:paraId="6EC7C0CB" w14:textId="77777777" w:rsidR="00C968D6" w:rsidRDefault="00C968D6" w:rsidP="00C9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szCs w:val="24"/>
          <w:lang w:eastAsia="zh-CN"/>
        </w:rPr>
      </w:pPr>
      <w:r>
        <w:rPr>
          <w:kern w:val="2"/>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w:t>
      </w:r>
      <w:r>
        <w:rPr>
          <w:szCs w:val="24"/>
          <w:lang w:eastAsia="zh-CN"/>
        </w:rPr>
        <w:t>Instytucja ta nie znajdzie zastosowania do Strony, bowiem jak wynika z wpisu do CEIDG kontrolowany prowadzi działalność gospodarczą od dnia 15 lipca 2008 r.</w:t>
      </w:r>
    </w:p>
    <w:p w14:paraId="003C1B2B" w14:textId="77777777" w:rsidR="00C968D6" w:rsidRDefault="00C968D6" w:rsidP="00C9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szCs w:val="24"/>
        </w:rPr>
      </w:pPr>
      <w:r>
        <w:rPr>
          <w:szCs w:val="24"/>
        </w:rPr>
        <w:t>W związku z powyższym tutejszy organ Inspekcji Handlowej orzekł jak w sentencji.</w:t>
      </w:r>
    </w:p>
    <w:p w14:paraId="1CEAF7FF" w14:textId="150B0F8B" w:rsidR="00C968D6" w:rsidRDefault="00C968D6" w:rsidP="00C968D6">
      <w:pPr>
        <w:spacing w:before="120" w:after="120" w:line="276" w:lineRule="auto"/>
        <w:jc w:val="both"/>
        <w:rPr>
          <w:szCs w:val="24"/>
        </w:rPr>
      </w:pPr>
      <w:r>
        <w:rPr>
          <w:szCs w:val="24"/>
        </w:rPr>
        <w:t xml:space="preserve">Podkarpacki Wojewódzki Inspektor Inspekcji Handlowej wydając przedmiotową decyzję oparł się na spójnym i jednoznacznym materiale dowodowym pozwalającym na uznanie za udowodnione, że strona, </w:t>
      </w:r>
      <w:r w:rsidR="00330AD1">
        <w:rPr>
          <w:b/>
          <w:bCs/>
          <w:szCs w:val="24"/>
        </w:rPr>
        <w:t xml:space="preserve">(dane zanonimizowane) </w:t>
      </w:r>
      <w:r>
        <w:rPr>
          <w:szCs w:val="24"/>
        </w:rPr>
        <w:t>prowadzący działalność gospodarczą pod firmą GREGBUD Grzegorz Ferenc</w:t>
      </w:r>
      <w:r>
        <w:rPr>
          <w:bCs/>
          <w:szCs w:val="24"/>
        </w:rPr>
        <w:t xml:space="preserve">, </w:t>
      </w:r>
      <w:r w:rsidR="00330AD1">
        <w:rPr>
          <w:b/>
          <w:bCs/>
          <w:szCs w:val="24"/>
        </w:rPr>
        <w:t xml:space="preserve">(dane zanonimizowane) </w:t>
      </w:r>
      <w:r>
        <w:rPr>
          <w:bCs/>
          <w:szCs w:val="24"/>
        </w:rPr>
        <w:t xml:space="preserve">Rzeszów, </w:t>
      </w:r>
      <w:r w:rsidR="00330AD1">
        <w:rPr>
          <w:b/>
          <w:bCs/>
          <w:szCs w:val="24"/>
        </w:rPr>
        <w:t xml:space="preserve">(dane zanonimizowane) </w:t>
      </w:r>
      <w:r>
        <w:rPr>
          <w:bCs/>
          <w:szCs w:val="24"/>
        </w:rPr>
        <w:t xml:space="preserve"> </w:t>
      </w:r>
      <w:r>
        <w:rPr>
          <w:iCs/>
          <w:szCs w:val="24"/>
          <w:lang w:eastAsia="zh-CN"/>
        </w:rPr>
        <w:t xml:space="preserve">nie uwidoczniła </w:t>
      </w:r>
      <w:r>
        <w:rPr>
          <w:color w:val="000000"/>
          <w:szCs w:val="24"/>
        </w:rPr>
        <w:t>w </w:t>
      </w:r>
      <w:r>
        <w:rPr>
          <w:szCs w:val="24"/>
          <w:lang w:eastAsia="zh-CN"/>
        </w:rPr>
        <w:t xml:space="preserve">sklepie </w:t>
      </w:r>
      <w:r w:rsidR="00330AD1">
        <w:rPr>
          <w:b/>
          <w:bCs/>
          <w:szCs w:val="24"/>
        </w:rPr>
        <w:t xml:space="preserve">(dane zanonimizowane) </w:t>
      </w:r>
      <w:r>
        <w:rPr>
          <w:szCs w:val="24"/>
          <w:lang w:eastAsia="zh-CN"/>
        </w:rPr>
        <w:t xml:space="preserve">zlokalizowanym </w:t>
      </w:r>
      <w:r>
        <w:rPr>
          <w:szCs w:val="24"/>
        </w:rPr>
        <w:t xml:space="preserve">w Rzeszowie przy ul. </w:t>
      </w:r>
      <w:r w:rsidR="00330AD1">
        <w:rPr>
          <w:b/>
          <w:bCs/>
          <w:szCs w:val="24"/>
        </w:rPr>
        <w:t>(dane zanonimizowane)</w:t>
      </w:r>
      <w:r>
        <w:rPr>
          <w:szCs w:val="24"/>
        </w:rPr>
        <w:t xml:space="preserve">, wymaganych prawem informacji w zakresie cen jednostkowych dla 33 towarów. </w:t>
      </w:r>
    </w:p>
    <w:p w14:paraId="7D38AE07" w14:textId="77777777" w:rsidR="00C968D6" w:rsidRDefault="00C968D6" w:rsidP="00C968D6">
      <w:pPr>
        <w:spacing w:before="120" w:line="276" w:lineRule="auto"/>
        <w:jc w:val="both"/>
        <w:rPr>
          <w:color w:val="000000"/>
          <w:szCs w:val="24"/>
        </w:rPr>
      </w:pPr>
      <w:r>
        <w:rPr>
          <w:color w:val="000000"/>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02793A35" w14:textId="77777777" w:rsidR="00C968D6" w:rsidRDefault="00C968D6" w:rsidP="00C968D6">
      <w:pPr>
        <w:spacing w:before="120" w:line="276" w:lineRule="auto"/>
        <w:jc w:val="center"/>
        <w:rPr>
          <w:b/>
          <w:color w:val="000000"/>
        </w:rPr>
      </w:pPr>
      <w:r>
        <w:rPr>
          <w:b/>
          <w:color w:val="000000"/>
        </w:rPr>
        <w:t>NBP O/O w Rzeszowie 67 1010 1528 0016 5822 3100 0000,</w:t>
      </w:r>
    </w:p>
    <w:p w14:paraId="7FBAB9E0" w14:textId="77777777" w:rsidR="00C968D6" w:rsidRDefault="00C968D6" w:rsidP="00C968D6">
      <w:pPr>
        <w:spacing w:before="120" w:line="276" w:lineRule="auto"/>
        <w:jc w:val="both"/>
        <w:rPr>
          <w:color w:val="000000"/>
        </w:rPr>
      </w:pPr>
      <w:r>
        <w:rPr>
          <w:color w:val="000000"/>
        </w:rPr>
        <w:t>w terminie 7 dni od dnia, w którym decyzja o wymierzeniu kary stała się ostateczna.</w:t>
      </w:r>
    </w:p>
    <w:p w14:paraId="3979B02D" w14:textId="77777777" w:rsidR="00135777" w:rsidRDefault="00135777" w:rsidP="00135777">
      <w:pPr>
        <w:spacing w:before="120" w:line="276" w:lineRule="auto"/>
        <w:jc w:val="both"/>
        <w:rPr>
          <w:b/>
          <w:color w:val="000000"/>
          <w:sz w:val="20"/>
          <w:u w:val="single"/>
        </w:rPr>
      </w:pPr>
    </w:p>
    <w:p w14:paraId="0C688B30" w14:textId="77777777" w:rsidR="00135777" w:rsidRPr="00C968D6" w:rsidRDefault="00135777" w:rsidP="00135777">
      <w:pPr>
        <w:spacing w:before="120"/>
        <w:jc w:val="both"/>
        <w:rPr>
          <w:b/>
          <w:color w:val="000000"/>
          <w:szCs w:val="24"/>
        </w:rPr>
      </w:pPr>
      <w:r w:rsidRPr="00C968D6">
        <w:rPr>
          <w:b/>
          <w:color w:val="000000"/>
          <w:szCs w:val="24"/>
          <w:u w:val="single"/>
        </w:rPr>
        <w:t>Pouczenie</w:t>
      </w:r>
      <w:r w:rsidRPr="00C968D6">
        <w:rPr>
          <w:b/>
          <w:color w:val="000000"/>
          <w:szCs w:val="24"/>
        </w:rPr>
        <w:t>:</w:t>
      </w:r>
    </w:p>
    <w:p w14:paraId="21B065F0" w14:textId="77777777" w:rsidR="00135777" w:rsidRPr="00C968D6" w:rsidRDefault="00135777" w:rsidP="00135777">
      <w:pPr>
        <w:spacing w:before="120" w:line="276" w:lineRule="auto"/>
        <w:jc w:val="both"/>
        <w:rPr>
          <w:b/>
          <w:color w:val="000000"/>
          <w:szCs w:val="24"/>
          <w:u w:val="single"/>
        </w:rPr>
      </w:pPr>
      <w:r w:rsidRPr="00C968D6">
        <w:rPr>
          <w:color w:val="000000"/>
          <w:szCs w:val="24"/>
        </w:rPr>
        <w:t>Zgodnie z art. 127 § 1 i 2 Kodeksu postępowania administracyjnego, od niniejszej decyzji przysługuje stronie odwołanie, które zgodnie z art. 129 § 1 i 2 Kpa wnosi się do Prezesa Urzędu Ochrony Konkurencji i</w:t>
      </w:r>
      <w:r w:rsidR="0076401D" w:rsidRPr="00C968D6">
        <w:rPr>
          <w:color w:val="000000"/>
          <w:szCs w:val="24"/>
        </w:rPr>
        <w:t> </w:t>
      </w:r>
      <w:r w:rsidRPr="00C968D6">
        <w:rPr>
          <w:color w:val="000000"/>
          <w:szCs w:val="24"/>
        </w:rPr>
        <w:t xml:space="preserve">Konsumentów, Pl. Powstańców Warszawy 1, 00-950 Warszawa za pośrednictwem Podkarpackiego Wojewódzkiego Inspektora Inspekcji Handlowej w terminie 14 dni od dnia jej doręczenia. </w:t>
      </w:r>
    </w:p>
    <w:p w14:paraId="07437631" w14:textId="77777777" w:rsidR="00135777" w:rsidRPr="00C968D6" w:rsidRDefault="00135777" w:rsidP="00135777">
      <w:pPr>
        <w:spacing w:before="120" w:line="276" w:lineRule="auto"/>
        <w:jc w:val="both"/>
        <w:rPr>
          <w:color w:val="000000"/>
          <w:szCs w:val="24"/>
        </w:rPr>
      </w:pPr>
      <w:r w:rsidRPr="00C968D6">
        <w:rPr>
          <w:color w:val="000000"/>
          <w:szCs w:val="24"/>
        </w:rPr>
        <w:t>Zgodnie z art. 127a Kpa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4219ECA6" w14:textId="77777777" w:rsidR="00135777" w:rsidRPr="00C968D6" w:rsidRDefault="00135777" w:rsidP="00135777">
      <w:pPr>
        <w:suppressAutoHyphens/>
        <w:spacing w:before="120" w:line="276" w:lineRule="auto"/>
        <w:jc w:val="both"/>
        <w:rPr>
          <w:color w:val="000000"/>
          <w:szCs w:val="24"/>
          <w:lang w:eastAsia="zh-CN"/>
        </w:rPr>
      </w:pPr>
      <w:r w:rsidRPr="00C968D6">
        <w:rPr>
          <w:color w:val="000000"/>
          <w:szCs w:val="24"/>
          <w:lang w:eastAsia="zh-CN"/>
        </w:rPr>
        <w:lastRenderedPageBreak/>
        <w:t xml:space="preserve">Zgodnie z art. 130 § 1 i 2 Kodeksu postępowania administracyjnego </w:t>
      </w:r>
      <w:r w:rsidRPr="00C968D6">
        <w:rPr>
          <w:szCs w:val="24"/>
          <w:lang w:eastAsia="zh-CN"/>
        </w:rPr>
        <w:t>przed upływem terminu do wniesienia odwołania decyzja nie ulega wykonaniu. Wniesienie odwołania w terminie wstrzymuje wykonanie decyzji.</w:t>
      </w:r>
    </w:p>
    <w:p w14:paraId="779874A4" w14:textId="77777777" w:rsidR="00135777" w:rsidRPr="00C968D6" w:rsidRDefault="00135777" w:rsidP="00135777">
      <w:pPr>
        <w:spacing w:before="120" w:line="276" w:lineRule="auto"/>
        <w:jc w:val="both"/>
        <w:rPr>
          <w:color w:val="000000"/>
          <w:szCs w:val="24"/>
        </w:rPr>
      </w:pPr>
      <w:r w:rsidRPr="00C968D6">
        <w:rPr>
          <w:color w:val="000000"/>
          <w:szCs w:val="24"/>
        </w:rPr>
        <w:t>Zgodnie z art. 8 ustawy o informowaniu o cenach towarów i usług do kar pieniężnych w zakresie nieuregulowanym w ustawie stosuje się odpowiednio przepisy działu III ustawy z dnia 29 sierpnia 1997 r. Ordynacja podatkowa (tekst jednolity: Dz. U. z 2022 r. poz. 2651 i 2707). Kary pieniężne podlegają egzekucji w trybie przepisów o postępowaniu egzekucyjnym w administracji w zakresie egzekucji obowiązków o charakterze pieniężnym.</w:t>
      </w:r>
    </w:p>
    <w:p w14:paraId="2EBFBDB3" w14:textId="77777777" w:rsidR="00135777" w:rsidRDefault="00135777" w:rsidP="00135777">
      <w:pPr>
        <w:jc w:val="center"/>
        <w:rPr>
          <w:b/>
          <w:szCs w:val="24"/>
        </w:rPr>
      </w:pPr>
    </w:p>
    <w:p w14:paraId="0CDD5B44" w14:textId="77777777" w:rsidR="00135777" w:rsidRDefault="00135777" w:rsidP="00135777">
      <w:pPr>
        <w:jc w:val="center"/>
        <w:rPr>
          <w:b/>
          <w:szCs w:val="24"/>
        </w:rPr>
      </w:pPr>
    </w:p>
    <w:p w14:paraId="2302EE03" w14:textId="15DD66B3" w:rsidR="00135777" w:rsidRDefault="00D30311" w:rsidP="00135777">
      <w:pPr>
        <w:jc w:val="center"/>
        <w:rPr>
          <w:b/>
          <w:szCs w:val="24"/>
        </w:rPr>
      </w:pPr>
      <w:r w:rsidRPr="00696710">
        <w:rPr>
          <w:noProof/>
          <w:sz w:val="20"/>
        </w:rPr>
        <mc:AlternateContent>
          <mc:Choice Requires="wps">
            <w:drawing>
              <wp:anchor distT="45720" distB="45720" distL="114300" distR="114300" simplePos="0" relativeHeight="251659264" behindDoc="0" locked="0" layoutInCell="1" allowOverlap="1" wp14:anchorId="4D9DC84E" wp14:editId="26E76368">
                <wp:simplePos x="0" y="0"/>
                <wp:positionH relativeFrom="column">
                  <wp:posOffset>2024380</wp:posOffset>
                </wp:positionH>
                <wp:positionV relativeFrom="paragraph">
                  <wp:posOffset>18415</wp:posOffset>
                </wp:positionV>
                <wp:extent cx="3847465" cy="1248410"/>
                <wp:effectExtent l="0" t="0" r="0" b="0"/>
                <wp:wrapSquare wrapText="bothSides"/>
                <wp:docPr id="150440464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465" cy="1248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567072" w14:textId="77777777" w:rsidR="00135777" w:rsidRPr="00B966E5" w:rsidRDefault="00135777" w:rsidP="00D84B74">
                            <w:pPr>
                              <w:tabs>
                                <w:tab w:val="num" w:pos="0"/>
                              </w:tabs>
                              <w:spacing w:line="360" w:lineRule="auto"/>
                              <w:jc w:val="center"/>
                              <w:rPr>
                                <w:b/>
                              </w:rPr>
                            </w:pPr>
                            <w:r w:rsidRPr="00B966E5">
                              <w:rPr>
                                <w:b/>
                              </w:rPr>
                              <w:t>PODKARPACKI WOJEWÓDZKI INSPEKTOR</w:t>
                            </w:r>
                          </w:p>
                          <w:p w14:paraId="26246ABB" w14:textId="77777777" w:rsidR="00135777" w:rsidRPr="00B966E5" w:rsidRDefault="00135777" w:rsidP="00D84B74">
                            <w:pPr>
                              <w:tabs>
                                <w:tab w:val="num" w:pos="0"/>
                              </w:tabs>
                              <w:spacing w:line="360" w:lineRule="auto"/>
                              <w:jc w:val="center"/>
                              <w:rPr>
                                <w:b/>
                              </w:rPr>
                            </w:pPr>
                            <w:r w:rsidRPr="00B966E5">
                              <w:rPr>
                                <w:b/>
                              </w:rPr>
                              <w:t>INSPEKCJI HANDLOWEJ</w:t>
                            </w:r>
                          </w:p>
                          <w:p w14:paraId="5E1F4CF1" w14:textId="77777777" w:rsidR="00135777" w:rsidRPr="00B966E5" w:rsidRDefault="00135777" w:rsidP="00135777">
                            <w:pPr>
                              <w:tabs>
                                <w:tab w:val="num" w:pos="0"/>
                              </w:tabs>
                              <w:jc w:val="center"/>
                              <w:rPr>
                                <w:b/>
                              </w:rPr>
                            </w:pPr>
                          </w:p>
                          <w:p w14:paraId="71D79E8D" w14:textId="77777777" w:rsidR="00135777" w:rsidRPr="00B966E5" w:rsidRDefault="00135777" w:rsidP="00135777">
                            <w:pPr>
                              <w:tabs>
                                <w:tab w:val="num" w:pos="0"/>
                              </w:tabs>
                              <w:jc w:val="center"/>
                              <w:rPr>
                                <w:b/>
                              </w:rPr>
                            </w:pPr>
                          </w:p>
                          <w:p w14:paraId="77EA81BA" w14:textId="77777777" w:rsidR="00135777" w:rsidRPr="00B966E5" w:rsidRDefault="00135777" w:rsidP="00135777">
                            <w:pPr>
                              <w:tabs>
                                <w:tab w:val="num" w:pos="0"/>
                              </w:tabs>
                              <w:jc w:val="center"/>
                              <w:rPr>
                                <w:b/>
                                <w:i/>
                                <w:iCs/>
                              </w:rPr>
                            </w:pPr>
                            <w:r w:rsidRPr="00B966E5">
                              <w:rPr>
                                <w:b/>
                                <w:i/>
                                <w:iCs/>
                              </w:rPr>
                              <w:t>Jerzy Szczepański</w:t>
                            </w:r>
                          </w:p>
                          <w:p w14:paraId="7A7FBC2C" w14:textId="77777777" w:rsidR="00135777" w:rsidRPr="00B966E5" w:rsidRDefault="00135777" w:rsidP="00135777">
                            <w:pPr>
                              <w:tabs>
                                <w:tab w:val="num" w:pos="0"/>
                              </w:tabs>
                              <w:jc w:val="center"/>
                              <w:rPr>
                                <w:b/>
                              </w:rPr>
                            </w:pPr>
                          </w:p>
                          <w:p w14:paraId="1162CAB7" w14:textId="77777777" w:rsidR="00135777" w:rsidRDefault="00135777" w:rsidP="00135777">
                            <w:pPr>
                              <w:tabs>
                                <w:tab w:val="num" w:pos="0"/>
                              </w:tabs>
                              <w:jc w:val="center"/>
                            </w:pPr>
                          </w:p>
                          <w:p w14:paraId="16078328" w14:textId="77777777" w:rsidR="00135777" w:rsidRDefault="00135777" w:rsidP="00135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9DC84E" id="_x0000_s1029" type="#_x0000_t202" style="position:absolute;left:0;text-align:left;margin-left:159.4pt;margin-top:1.45pt;width:302.95pt;height:9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" stroked="f">
                <v:textbox>
                  <w:txbxContent>
                    <w:p w14:paraId="03567072" w14:textId="77777777" w:rsidR="00135777" w:rsidRPr="00B966E5" w:rsidRDefault="00135777" w:rsidP="00D84B74">
                      <w:pPr>
                        <w:tabs>
                          <w:tab w:val="num" w:pos="0"/>
                        </w:tabs>
                        <w:spacing w:line="360" w:lineRule="auto"/>
                        <w:jc w:val="center"/>
                        <w:rPr>
                          <w:b/>
                        </w:rPr>
                      </w:pPr>
                      <w:r w:rsidRPr="00B966E5">
                        <w:rPr>
                          <w:b/>
                        </w:rPr>
                        <w:t>PODKARPACKI WOJEWÓDZKI INSPEKTOR</w:t>
                      </w:r>
                    </w:p>
                    <w:p w14:paraId="26246ABB" w14:textId="77777777" w:rsidR="00135777" w:rsidRPr="00B966E5" w:rsidRDefault="00135777" w:rsidP="00D84B74">
                      <w:pPr>
                        <w:tabs>
                          <w:tab w:val="num" w:pos="0"/>
                        </w:tabs>
                        <w:spacing w:line="360" w:lineRule="auto"/>
                        <w:jc w:val="center"/>
                        <w:rPr>
                          <w:b/>
                        </w:rPr>
                      </w:pPr>
                      <w:r w:rsidRPr="00B966E5">
                        <w:rPr>
                          <w:b/>
                        </w:rPr>
                        <w:t>INSPEKCJI HANDLOWEJ</w:t>
                      </w:r>
                    </w:p>
                    <w:p w14:paraId="5E1F4CF1" w14:textId="77777777" w:rsidR="00135777" w:rsidRPr="00B966E5" w:rsidRDefault="00135777" w:rsidP="00135777">
                      <w:pPr>
                        <w:tabs>
                          <w:tab w:val="num" w:pos="0"/>
                        </w:tabs>
                        <w:jc w:val="center"/>
                        <w:rPr>
                          <w:b/>
                        </w:rPr>
                      </w:pPr>
                    </w:p>
                    <w:p w14:paraId="71D79E8D" w14:textId="77777777" w:rsidR="00135777" w:rsidRPr="00B966E5" w:rsidRDefault="00135777" w:rsidP="00135777">
                      <w:pPr>
                        <w:tabs>
                          <w:tab w:val="num" w:pos="0"/>
                        </w:tabs>
                        <w:jc w:val="center"/>
                        <w:rPr>
                          <w:b/>
                        </w:rPr>
                      </w:pPr>
                    </w:p>
                    <w:p w14:paraId="77EA81BA" w14:textId="77777777" w:rsidR="00135777" w:rsidRPr="00B966E5" w:rsidRDefault="00135777" w:rsidP="00135777">
                      <w:pPr>
                        <w:tabs>
                          <w:tab w:val="num" w:pos="0"/>
                        </w:tabs>
                        <w:jc w:val="center"/>
                        <w:rPr>
                          <w:b/>
                          <w:i/>
                          <w:iCs/>
                        </w:rPr>
                      </w:pPr>
                      <w:r w:rsidRPr="00B966E5">
                        <w:rPr>
                          <w:b/>
                          <w:i/>
                          <w:iCs/>
                        </w:rPr>
                        <w:t>Jerzy Szczepański</w:t>
                      </w:r>
                    </w:p>
                    <w:p w14:paraId="7A7FBC2C" w14:textId="77777777" w:rsidR="00135777" w:rsidRPr="00B966E5" w:rsidRDefault="00135777" w:rsidP="00135777">
                      <w:pPr>
                        <w:tabs>
                          <w:tab w:val="num" w:pos="0"/>
                        </w:tabs>
                        <w:jc w:val="center"/>
                        <w:rPr>
                          <w:b/>
                        </w:rPr>
                      </w:pPr>
                    </w:p>
                    <w:p w14:paraId="1162CAB7" w14:textId="77777777" w:rsidR="00135777" w:rsidRDefault="00135777" w:rsidP="00135777">
                      <w:pPr>
                        <w:tabs>
                          <w:tab w:val="num" w:pos="0"/>
                        </w:tabs>
                        <w:jc w:val="center"/>
                      </w:pPr>
                    </w:p>
                    <w:p w14:paraId="16078328" w14:textId="77777777" w:rsidR="00135777" w:rsidRDefault="00135777" w:rsidP="00135777"/>
                  </w:txbxContent>
                </v:textbox>
                <w10:wrap type="square"/>
              </v:shape>
            </w:pict>
          </mc:Fallback>
        </mc:AlternateContent>
      </w:r>
    </w:p>
    <w:p w14:paraId="4271A64E" w14:textId="77777777" w:rsidR="00135777" w:rsidRDefault="00135777" w:rsidP="00135777">
      <w:pPr>
        <w:jc w:val="center"/>
        <w:rPr>
          <w:b/>
          <w:szCs w:val="24"/>
        </w:rPr>
      </w:pPr>
    </w:p>
    <w:p w14:paraId="1D05E78A" w14:textId="77777777" w:rsidR="00135777" w:rsidRDefault="00135777" w:rsidP="00135777">
      <w:pPr>
        <w:jc w:val="center"/>
        <w:rPr>
          <w:b/>
          <w:szCs w:val="24"/>
        </w:rPr>
      </w:pPr>
    </w:p>
    <w:p w14:paraId="06904D83" w14:textId="77777777" w:rsidR="00135777" w:rsidRPr="00B966E5" w:rsidRDefault="00135777" w:rsidP="00135777">
      <w:pPr>
        <w:rPr>
          <w:szCs w:val="24"/>
        </w:rPr>
      </w:pPr>
    </w:p>
    <w:p w14:paraId="68FA4CCA" w14:textId="77777777" w:rsidR="00C968D6" w:rsidRDefault="00C968D6" w:rsidP="00135777">
      <w:pPr>
        <w:spacing w:before="120" w:after="120" w:line="276" w:lineRule="auto"/>
        <w:rPr>
          <w:b/>
          <w:color w:val="000000"/>
          <w:szCs w:val="24"/>
          <w:u w:val="single"/>
        </w:rPr>
      </w:pPr>
    </w:p>
    <w:p w14:paraId="6560D60B" w14:textId="77777777" w:rsidR="00C968D6" w:rsidRDefault="00C968D6" w:rsidP="00135777">
      <w:pPr>
        <w:spacing w:before="120" w:after="120" w:line="276" w:lineRule="auto"/>
        <w:rPr>
          <w:b/>
          <w:color w:val="000000"/>
          <w:szCs w:val="24"/>
          <w:u w:val="single"/>
        </w:rPr>
      </w:pPr>
    </w:p>
    <w:p w14:paraId="4F005D14" w14:textId="77777777" w:rsidR="00135777" w:rsidRPr="00C968D6" w:rsidRDefault="00135777" w:rsidP="00135777">
      <w:pPr>
        <w:spacing w:before="120" w:after="120" w:line="276" w:lineRule="auto"/>
        <w:rPr>
          <w:color w:val="000000"/>
          <w:szCs w:val="24"/>
          <w:u w:val="single"/>
        </w:rPr>
      </w:pPr>
      <w:r w:rsidRPr="00C968D6">
        <w:rPr>
          <w:b/>
          <w:color w:val="000000"/>
          <w:szCs w:val="24"/>
          <w:u w:val="single"/>
        </w:rPr>
        <w:t xml:space="preserve">Otrzymują: </w:t>
      </w:r>
    </w:p>
    <w:p w14:paraId="5BFFB67C" w14:textId="021533A9" w:rsidR="00D84B74" w:rsidRDefault="00135777" w:rsidP="00FE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rPr>
          <w:rFonts w:eastAsia="Calibri"/>
          <w:bCs/>
          <w:szCs w:val="24"/>
          <w:lang w:eastAsia="en-US"/>
        </w:rPr>
      </w:pPr>
      <w:r w:rsidRPr="00C968D6">
        <w:rPr>
          <w:bCs/>
          <w:szCs w:val="24"/>
          <w:lang w:eastAsia="zh-CN"/>
        </w:rPr>
        <w:t xml:space="preserve">1. </w:t>
      </w:r>
      <w:r w:rsidR="00330AD1">
        <w:rPr>
          <w:b/>
          <w:bCs/>
          <w:szCs w:val="24"/>
        </w:rPr>
        <w:t>(dane zanonimizowane)</w:t>
      </w:r>
    </w:p>
    <w:p w14:paraId="7C08944D" w14:textId="77777777" w:rsidR="00921864" w:rsidRPr="00C968D6" w:rsidRDefault="00FE5132" w:rsidP="00FE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rPr>
          <w:rFonts w:eastAsia="Calibri"/>
          <w:bCs/>
          <w:szCs w:val="24"/>
          <w:lang w:eastAsia="en-US"/>
        </w:rPr>
      </w:pPr>
      <w:r w:rsidRPr="00C968D6">
        <w:rPr>
          <w:rFonts w:eastAsia="Calibri"/>
          <w:bCs/>
          <w:szCs w:val="24"/>
          <w:lang w:eastAsia="en-US"/>
        </w:rPr>
        <w:t xml:space="preserve"> </w:t>
      </w:r>
      <w:r w:rsidR="00D84B74">
        <w:rPr>
          <w:rFonts w:eastAsia="Calibri"/>
          <w:bCs/>
          <w:szCs w:val="24"/>
          <w:lang w:eastAsia="en-US"/>
        </w:rPr>
        <w:t xml:space="preserve">  </w:t>
      </w:r>
      <w:r w:rsidR="00921864" w:rsidRPr="00C968D6">
        <w:rPr>
          <w:rFonts w:eastAsia="Calibri"/>
          <w:bCs/>
          <w:szCs w:val="24"/>
          <w:lang w:eastAsia="en-US"/>
        </w:rPr>
        <w:t>GREGBUD Grzegorz Ferenc</w:t>
      </w:r>
    </w:p>
    <w:p w14:paraId="5B38BFB9" w14:textId="77777777" w:rsidR="00330AD1" w:rsidRDefault="00FE5132" w:rsidP="00FE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rPr>
          <w:b/>
          <w:bCs/>
          <w:szCs w:val="24"/>
        </w:rPr>
      </w:pPr>
      <w:r w:rsidRPr="00C968D6">
        <w:rPr>
          <w:rFonts w:eastAsia="Calibri"/>
          <w:bCs/>
          <w:szCs w:val="24"/>
          <w:lang w:eastAsia="en-US"/>
        </w:rPr>
        <w:tab/>
      </w:r>
      <w:r w:rsidR="00330AD1">
        <w:rPr>
          <w:b/>
          <w:bCs/>
          <w:szCs w:val="24"/>
        </w:rPr>
        <w:t>(dane zanonimizowane)</w:t>
      </w:r>
    </w:p>
    <w:p w14:paraId="3A26B55B" w14:textId="412FA0CD" w:rsidR="00135777" w:rsidRPr="00C968D6" w:rsidRDefault="00921864" w:rsidP="00FE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rPr>
          <w:bCs/>
          <w:szCs w:val="24"/>
          <w:lang w:eastAsia="zh-CN"/>
        </w:rPr>
      </w:pPr>
      <w:r w:rsidRPr="00C968D6">
        <w:rPr>
          <w:rFonts w:eastAsia="Calibri"/>
          <w:bCs/>
          <w:szCs w:val="24"/>
          <w:lang w:eastAsia="en-US"/>
        </w:rPr>
        <w:t xml:space="preserve"> Rzeszów</w:t>
      </w:r>
      <w:r w:rsidR="00135777" w:rsidRPr="00C968D6">
        <w:rPr>
          <w:rFonts w:eastAsia="Calibri"/>
          <w:bCs/>
          <w:szCs w:val="24"/>
          <w:lang w:eastAsia="en-US"/>
        </w:rPr>
        <w:t>;</w:t>
      </w:r>
    </w:p>
    <w:p w14:paraId="7A08380D" w14:textId="77777777" w:rsidR="00135777" w:rsidRPr="00C968D6" w:rsidRDefault="00135777" w:rsidP="00FE5132">
      <w:pPr>
        <w:tabs>
          <w:tab w:val="left" w:pos="708"/>
        </w:tabs>
        <w:suppressAutoHyphens/>
        <w:ind w:left="142" w:hanging="142"/>
        <w:rPr>
          <w:color w:val="000000"/>
          <w:szCs w:val="24"/>
        </w:rPr>
      </w:pPr>
      <w:r w:rsidRPr="00C968D6">
        <w:rPr>
          <w:color w:val="000000"/>
          <w:szCs w:val="24"/>
        </w:rPr>
        <w:t xml:space="preserve">2. Wydział BA; </w:t>
      </w:r>
    </w:p>
    <w:p w14:paraId="285B3C51" w14:textId="77777777" w:rsidR="007E2FE3" w:rsidRPr="00C968D6" w:rsidRDefault="00135777" w:rsidP="00FE5132">
      <w:pPr>
        <w:tabs>
          <w:tab w:val="left" w:pos="708"/>
        </w:tabs>
        <w:suppressAutoHyphens/>
        <w:ind w:left="142" w:hanging="142"/>
        <w:rPr>
          <w:color w:val="000000"/>
          <w:szCs w:val="24"/>
        </w:rPr>
      </w:pPr>
      <w:r w:rsidRPr="00C968D6">
        <w:rPr>
          <w:color w:val="000000"/>
          <w:szCs w:val="24"/>
        </w:rPr>
        <w:t>3. aa (</w:t>
      </w:r>
      <w:proofErr w:type="spellStart"/>
      <w:r w:rsidRPr="00C968D6">
        <w:rPr>
          <w:color w:val="000000"/>
          <w:szCs w:val="24"/>
        </w:rPr>
        <w:t>kh</w:t>
      </w:r>
      <w:proofErr w:type="spellEnd"/>
      <w:r w:rsidRPr="00C968D6">
        <w:rPr>
          <w:color w:val="000000"/>
          <w:szCs w:val="24"/>
        </w:rPr>
        <w:t>/</w:t>
      </w:r>
      <w:proofErr w:type="spellStart"/>
      <w:r w:rsidRPr="00C968D6">
        <w:rPr>
          <w:color w:val="000000"/>
          <w:szCs w:val="24"/>
        </w:rPr>
        <w:t>rt</w:t>
      </w:r>
      <w:proofErr w:type="spellEnd"/>
      <w:r w:rsidRPr="00C968D6">
        <w:rPr>
          <w:color w:val="000000"/>
          <w:szCs w:val="24"/>
        </w:rPr>
        <w:t xml:space="preserve">, </w:t>
      </w:r>
      <w:proofErr w:type="spellStart"/>
      <w:r w:rsidRPr="00C968D6">
        <w:rPr>
          <w:color w:val="000000"/>
          <w:szCs w:val="24"/>
        </w:rPr>
        <w:t>P</w:t>
      </w:r>
      <w:r w:rsidR="00D84B74">
        <w:rPr>
          <w:color w:val="000000"/>
          <w:szCs w:val="24"/>
        </w:rPr>
        <w:t>O</w:t>
      </w:r>
      <w:r w:rsidR="00D84B74" w:rsidRPr="00D84B74">
        <w:rPr>
          <w:color w:val="000000"/>
          <w:szCs w:val="24"/>
          <w:vertAlign w:val="superscript"/>
        </w:rPr>
        <w:t>z</w:t>
      </w:r>
      <w:proofErr w:type="spellEnd"/>
      <w:r w:rsidRPr="00C968D6">
        <w:rPr>
          <w:color w:val="000000"/>
          <w:szCs w:val="24"/>
        </w:rPr>
        <w:t>).</w:t>
      </w:r>
    </w:p>
    <w:sectPr w:rsidR="007E2FE3" w:rsidRPr="00C968D6" w:rsidSect="00F51D15">
      <w:footerReference w:type="default" r:id="rId10"/>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B2C7" w14:textId="77777777" w:rsidR="00A66D16" w:rsidRDefault="00A66D16" w:rsidP="0067717E">
      <w:r>
        <w:separator/>
      </w:r>
    </w:p>
  </w:endnote>
  <w:endnote w:type="continuationSeparator" w:id="0">
    <w:p w14:paraId="1D9D7AE8" w14:textId="77777777" w:rsidR="00A66D16" w:rsidRDefault="00A66D16"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1016" w14:textId="77777777" w:rsidR="00DF6293" w:rsidRPr="00DF6293" w:rsidRDefault="00DF6293">
    <w:pPr>
      <w:pStyle w:val="Stopka"/>
      <w:jc w:val="center"/>
    </w:pPr>
    <w:r w:rsidRPr="00DF6293">
      <w:t xml:space="preserve">Strona </w:t>
    </w:r>
    <w:r w:rsidRPr="00DF6293">
      <w:fldChar w:fldCharType="begin"/>
    </w:r>
    <w:r w:rsidRPr="00DF6293">
      <w:instrText>PAGE  \* Arabic  \* MERGEFORMAT</w:instrText>
    </w:r>
    <w:r w:rsidRPr="00DF6293">
      <w:fldChar w:fldCharType="separate"/>
    </w:r>
    <w:r w:rsidR="00D84B74">
      <w:rPr>
        <w:noProof/>
      </w:rPr>
      <w:t>10</w:t>
    </w:r>
    <w:r w:rsidRPr="00DF6293">
      <w:fldChar w:fldCharType="end"/>
    </w:r>
    <w:r w:rsidRPr="00DF6293">
      <w:t xml:space="preserve"> z </w:t>
    </w:r>
    <w:r w:rsidRPr="00DF6293">
      <w:fldChar w:fldCharType="begin"/>
    </w:r>
    <w:r w:rsidRPr="00DF6293">
      <w:instrText>NUMPAGES \ * arabskie \ * MERGEFORMAT</w:instrText>
    </w:r>
    <w:r w:rsidRPr="00DF6293">
      <w:fldChar w:fldCharType="separate"/>
    </w:r>
    <w:r w:rsidR="00D84B74">
      <w:rPr>
        <w:noProof/>
      </w:rPr>
      <w:t>11</w:t>
    </w:r>
    <w:r w:rsidRPr="00DF6293">
      <w:fldChar w:fldCharType="end"/>
    </w:r>
  </w:p>
  <w:p w14:paraId="2E2DF6E2" w14:textId="77777777" w:rsidR="00DF6293" w:rsidRDefault="00DF62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23C84" w14:textId="77777777" w:rsidR="00A66D16" w:rsidRDefault="00A66D16" w:rsidP="0067717E">
      <w:r>
        <w:separator/>
      </w:r>
    </w:p>
  </w:footnote>
  <w:footnote w:type="continuationSeparator" w:id="0">
    <w:p w14:paraId="1025D758" w14:textId="77777777" w:rsidR="00A66D16" w:rsidRDefault="00A66D16"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34639"/>
    <w:multiLevelType w:val="hybridMultilevel"/>
    <w:tmpl w:val="EA0C4B54"/>
    <w:lvl w:ilvl="0" w:tplc="7B7A9340">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B19A4"/>
    <w:multiLevelType w:val="hybridMultilevel"/>
    <w:tmpl w:val="14F8C54C"/>
    <w:lvl w:ilvl="0" w:tplc="7736F042">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6937F6"/>
    <w:multiLevelType w:val="hybridMultilevel"/>
    <w:tmpl w:val="51EAF4B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54D4138"/>
    <w:multiLevelType w:val="hybridMultilevel"/>
    <w:tmpl w:val="435C9D62"/>
    <w:lvl w:ilvl="0" w:tplc="3BB63FD4">
      <w:start w:val="1"/>
      <w:numFmt w:val="decimal"/>
      <w:lvlText w:val="%1."/>
      <w:lvlJc w:val="left"/>
      <w:pPr>
        <w:ind w:left="785" w:hanging="360"/>
      </w:pPr>
      <w:rPr>
        <w:b w:val="0"/>
        <w:b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9" w15:restartNumberingAfterBreak="0">
    <w:nsid w:val="272572D7"/>
    <w:multiLevelType w:val="hybridMultilevel"/>
    <w:tmpl w:val="71B4673C"/>
    <w:lvl w:ilvl="0" w:tplc="DFB491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312617"/>
    <w:multiLevelType w:val="hybridMultilevel"/>
    <w:tmpl w:val="03ECF6B0"/>
    <w:lvl w:ilvl="0" w:tplc="DC00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6E11863"/>
    <w:multiLevelType w:val="hybridMultilevel"/>
    <w:tmpl w:val="9A3215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426BFC"/>
    <w:multiLevelType w:val="hybridMultilevel"/>
    <w:tmpl w:val="C0C021E2"/>
    <w:lvl w:ilvl="0" w:tplc="378EC57E">
      <w:start w:val="1"/>
      <w:numFmt w:val="decimal"/>
      <w:lvlText w:val="%1."/>
      <w:lvlJc w:val="left"/>
      <w:pPr>
        <w:ind w:left="786" w:hanging="360"/>
      </w:pPr>
      <w:rPr>
        <w:i w:val="0"/>
        <w:i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49C00506"/>
    <w:multiLevelType w:val="hybridMultilevel"/>
    <w:tmpl w:val="0678A636"/>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4B385980"/>
    <w:multiLevelType w:val="hybridMultilevel"/>
    <w:tmpl w:val="DFE87376"/>
    <w:lvl w:ilvl="0" w:tplc="0415000F">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23" w15:restartNumberingAfterBreak="0">
    <w:nsid w:val="67253FFE"/>
    <w:multiLevelType w:val="hybridMultilevel"/>
    <w:tmpl w:val="680E5DA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6AEE6B94"/>
    <w:multiLevelType w:val="hybridMultilevel"/>
    <w:tmpl w:val="C8BA15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361310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24969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1902212">
    <w:abstractNumId w:val="3"/>
  </w:num>
  <w:num w:numId="4" w16cid:durableId="1674608349">
    <w:abstractNumId w:val="10"/>
  </w:num>
  <w:num w:numId="5" w16cid:durableId="795180494">
    <w:abstractNumId w:val="20"/>
  </w:num>
  <w:num w:numId="6" w16cid:durableId="1808954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13515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24319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10892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7446591">
    <w:abstractNumId w:val="25"/>
  </w:num>
  <w:num w:numId="11" w16cid:durableId="1832603155">
    <w:abstractNumId w:val="16"/>
  </w:num>
  <w:num w:numId="12" w16cid:durableId="1866206752">
    <w:abstractNumId w:val="27"/>
  </w:num>
  <w:num w:numId="13" w16cid:durableId="376247269">
    <w:abstractNumId w:val="0"/>
  </w:num>
  <w:num w:numId="14" w16cid:durableId="1509758500">
    <w:abstractNumId w:val="11"/>
  </w:num>
  <w:num w:numId="15" w16cid:durableId="522940167">
    <w:abstractNumId w:val="4"/>
  </w:num>
  <w:num w:numId="16" w16cid:durableId="703215902">
    <w:abstractNumId w:val="21"/>
  </w:num>
  <w:num w:numId="17" w16cid:durableId="48119282">
    <w:abstractNumId w:val="19"/>
  </w:num>
  <w:num w:numId="18" w16cid:durableId="875848042">
    <w:abstractNumId w:val="2"/>
  </w:num>
  <w:num w:numId="19" w16cid:durableId="1545292632">
    <w:abstractNumId w:val="15"/>
  </w:num>
  <w:num w:numId="20" w16cid:durableId="955603296">
    <w:abstractNumId w:val="1"/>
  </w:num>
  <w:num w:numId="21" w16cid:durableId="344137159">
    <w:abstractNumId w:val="8"/>
  </w:num>
  <w:num w:numId="22" w16cid:durableId="519664017">
    <w:abstractNumId w:val="9"/>
  </w:num>
  <w:num w:numId="23" w16cid:durableId="131948320">
    <w:abstractNumId w:val="13"/>
  </w:num>
  <w:num w:numId="24" w16cid:durableId="266233495">
    <w:abstractNumId w:val="12"/>
  </w:num>
  <w:num w:numId="25" w16cid:durableId="242229384">
    <w:abstractNumId w:val="17"/>
  </w:num>
  <w:num w:numId="26" w16cid:durableId="104413956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30455828">
    <w:abstractNumId w:val="28"/>
  </w:num>
  <w:num w:numId="28" w16cid:durableId="613244046">
    <w:abstractNumId w:val="6"/>
  </w:num>
  <w:num w:numId="29" w16cid:durableId="1798331728">
    <w:abstractNumId w:val="23"/>
  </w:num>
  <w:num w:numId="30" w16cid:durableId="2517443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60217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28217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12115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22530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88534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54"/>
    <w:rsid w:val="0000231B"/>
    <w:rsid w:val="00002769"/>
    <w:rsid w:val="000076CF"/>
    <w:rsid w:val="00011EC1"/>
    <w:rsid w:val="000225AA"/>
    <w:rsid w:val="00022A56"/>
    <w:rsid w:val="000268B4"/>
    <w:rsid w:val="00030816"/>
    <w:rsid w:val="0003094A"/>
    <w:rsid w:val="00032967"/>
    <w:rsid w:val="00034248"/>
    <w:rsid w:val="00035170"/>
    <w:rsid w:val="000411FF"/>
    <w:rsid w:val="00050AB2"/>
    <w:rsid w:val="000525BC"/>
    <w:rsid w:val="000546EA"/>
    <w:rsid w:val="00057B5E"/>
    <w:rsid w:val="00064986"/>
    <w:rsid w:val="000679CE"/>
    <w:rsid w:val="0007140D"/>
    <w:rsid w:val="00072978"/>
    <w:rsid w:val="00073307"/>
    <w:rsid w:val="00081501"/>
    <w:rsid w:val="0008447C"/>
    <w:rsid w:val="00086109"/>
    <w:rsid w:val="000910BB"/>
    <w:rsid w:val="00092FC2"/>
    <w:rsid w:val="00094246"/>
    <w:rsid w:val="000962E7"/>
    <w:rsid w:val="000979A2"/>
    <w:rsid w:val="000A0A16"/>
    <w:rsid w:val="000A0C3C"/>
    <w:rsid w:val="000A1474"/>
    <w:rsid w:val="000A686E"/>
    <w:rsid w:val="000A7725"/>
    <w:rsid w:val="000B0450"/>
    <w:rsid w:val="000B25A0"/>
    <w:rsid w:val="000C01A0"/>
    <w:rsid w:val="000C2649"/>
    <w:rsid w:val="000D3382"/>
    <w:rsid w:val="000D79A2"/>
    <w:rsid w:val="000F0F98"/>
    <w:rsid w:val="000F3384"/>
    <w:rsid w:val="000F72F6"/>
    <w:rsid w:val="000F7788"/>
    <w:rsid w:val="00101B0F"/>
    <w:rsid w:val="00107D84"/>
    <w:rsid w:val="00107DDB"/>
    <w:rsid w:val="00112E21"/>
    <w:rsid w:val="00116249"/>
    <w:rsid w:val="001175AB"/>
    <w:rsid w:val="001241D2"/>
    <w:rsid w:val="0013140F"/>
    <w:rsid w:val="00134446"/>
    <w:rsid w:val="0013511C"/>
    <w:rsid w:val="00135777"/>
    <w:rsid w:val="00135C4D"/>
    <w:rsid w:val="00136D24"/>
    <w:rsid w:val="00141794"/>
    <w:rsid w:val="00143754"/>
    <w:rsid w:val="00146BAD"/>
    <w:rsid w:val="001475EA"/>
    <w:rsid w:val="00150666"/>
    <w:rsid w:val="0015453B"/>
    <w:rsid w:val="00163491"/>
    <w:rsid w:val="001672F1"/>
    <w:rsid w:val="00172506"/>
    <w:rsid w:val="00172E65"/>
    <w:rsid w:val="00173FC8"/>
    <w:rsid w:val="0017489A"/>
    <w:rsid w:val="00182959"/>
    <w:rsid w:val="00193A1F"/>
    <w:rsid w:val="00196784"/>
    <w:rsid w:val="001A789B"/>
    <w:rsid w:val="001A7FC8"/>
    <w:rsid w:val="001B033E"/>
    <w:rsid w:val="001B50B7"/>
    <w:rsid w:val="001B52BF"/>
    <w:rsid w:val="001B76F0"/>
    <w:rsid w:val="001C0A2E"/>
    <w:rsid w:val="001C1577"/>
    <w:rsid w:val="001C2615"/>
    <w:rsid w:val="001C2D56"/>
    <w:rsid w:val="001C4FDA"/>
    <w:rsid w:val="001C67CB"/>
    <w:rsid w:val="001C6C7D"/>
    <w:rsid w:val="001D3759"/>
    <w:rsid w:val="001D544E"/>
    <w:rsid w:val="001E4D69"/>
    <w:rsid w:val="001E7E1A"/>
    <w:rsid w:val="001F0479"/>
    <w:rsid w:val="001F3E95"/>
    <w:rsid w:val="001F4D4D"/>
    <w:rsid w:val="00200A0A"/>
    <w:rsid w:val="00204046"/>
    <w:rsid w:val="00207E01"/>
    <w:rsid w:val="00211DE4"/>
    <w:rsid w:val="0021320C"/>
    <w:rsid w:val="00215AA5"/>
    <w:rsid w:val="00226214"/>
    <w:rsid w:val="002279C6"/>
    <w:rsid w:val="00230BE1"/>
    <w:rsid w:val="0023224A"/>
    <w:rsid w:val="0023227B"/>
    <w:rsid w:val="00232F4E"/>
    <w:rsid w:val="00233B70"/>
    <w:rsid w:val="00234972"/>
    <w:rsid w:val="002412FE"/>
    <w:rsid w:val="00241D4C"/>
    <w:rsid w:val="0025365D"/>
    <w:rsid w:val="0025598D"/>
    <w:rsid w:val="002563C6"/>
    <w:rsid w:val="002651C1"/>
    <w:rsid w:val="002667F2"/>
    <w:rsid w:val="002701A4"/>
    <w:rsid w:val="0027407B"/>
    <w:rsid w:val="00283D2E"/>
    <w:rsid w:val="002868FA"/>
    <w:rsid w:val="00291136"/>
    <w:rsid w:val="002927A3"/>
    <w:rsid w:val="002A2E08"/>
    <w:rsid w:val="002A6CD4"/>
    <w:rsid w:val="002A734A"/>
    <w:rsid w:val="002C538D"/>
    <w:rsid w:val="002D3DFA"/>
    <w:rsid w:val="002D4DDE"/>
    <w:rsid w:val="002D60A3"/>
    <w:rsid w:val="002E6D9D"/>
    <w:rsid w:val="002F3980"/>
    <w:rsid w:val="002F489F"/>
    <w:rsid w:val="002F614F"/>
    <w:rsid w:val="002F79E0"/>
    <w:rsid w:val="002F7D1D"/>
    <w:rsid w:val="003002BB"/>
    <w:rsid w:val="00304048"/>
    <w:rsid w:val="00307AD8"/>
    <w:rsid w:val="00311CD5"/>
    <w:rsid w:val="00314B8F"/>
    <w:rsid w:val="0031630B"/>
    <w:rsid w:val="00323CB8"/>
    <w:rsid w:val="00325CDB"/>
    <w:rsid w:val="00326ECF"/>
    <w:rsid w:val="00330AD1"/>
    <w:rsid w:val="00337B6F"/>
    <w:rsid w:val="00343CB1"/>
    <w:rsid w:val="00345510"/>
    <w:rsid w:val="003504C5"/>
    <w:rsid w:val="003528BF"/>
    <w:rsid w:val="00357213"/>
    <w:rsid w:val="00363AB9"/>
    <w:rsid w:val="0036420E"/>
    <w:rsid w:val="00365611"/>
    <w:rsid w:val="00366D59"/>
    <w:rsid w:val="00370068"/>
    <w:rsid w:val="00370BF9"/>
    <w:rsid w:val="003746CB"/>
    <w:rsid w:val="00375A53"/>
    <w:rsid w:val="00377A7A"/>
    <w:rsid w:val="00377C13"/>
    <w:rsid w:val="00380F06"/>
    <w:rsid w:val="00381B5D"/>
    <w:rsid w:val="003835E8"/>
    <w:rsid w:val="003863F1"/>
    <w:rsid w:val="0039152D"/>
    <w:rsid w:val="003920A4"/>
    <w:rsid w:val="003A3AB5"/>
    <w:rsid w:val="003B0FD1"/>
    <w:rsid w:val="003B1031"/>
    <w:rsid w:val="003B355B"/>
    <w:rsid w:val="003B49FC"/>
    <w:rsid w:val="003C11E9"/>
    <w:rsid w:val="003C70B7"/>
    <w:rsid w:val="003C7259"/>
    <w:rsid w:val="003D53E3"/>
    <w:rsid w:val="003E126F"/>
    <w:rsid w:val="003E2614"/>
    <w:rsid w:val="003F1BC5"/>
    <w:rsid w:val="0040164B"/>
    <w:rsid w:val="004076DD"/>
    <w:rsid w:val="00412913"/>
    <w:rsid w:val="004142CF"/>
    <w:rsid w:val="00431C22"/>
    <w:rsid w:val="00432CD6"/>
    <w:rsid w:val="00433674"/>
    <w:rsid w:val="00443111"/>
    <w:rsid w:val="00447F7B"/>
    <w:rsid w:val="00450020"/>
    <w:rsid w:val="00454E41"/>
    <w:rsid w:val="004571FE"/>
    <w:rsid w:val="0046770F"/>
    <w:rsid w:val="00471E39"/>
    <w:rsid w:val="0047460C"/>
    <w:rsid w:val="00474DB7"/>
    <w:rsid w:val="00476A4A"/>
    <w:rsid w:val="00481419"/>
    <w:rsid w:val="004839B6"/>
    <w:rsid w:val="004875A1"/>
    <w:rsid w:val="00491406"/>
    <w:rsid w:val="00494635"/>
    <w:rsid w:val="0049785F"/>
    <w:rsid w:val="004A041B"/>
    <w:rsid w:val="004A1F82"/>
    <w:rsid w:val="004A69D5"/>
    <w:rsid w:val="004B12D7"/>
    <w:rsid w:val="004B17AC"/>
    <w:rsid w:val="004B2017"/>
    <w:rsid w:val="004B3603"/>
    <w:rsid w:val="004B44B1"/>
    <w:rsid w:val="004B6FE8"/>
    <w:rsid w:val="004C1B2C"/>
    <w:rsid w:val="004C61C4"/>
    <w:rsid w:val="004C7A80"/>
    <w:rsid w:val="004E0C5D"/>
    <w:rsid w:val="004F04C6"/>
    <w:rsid w:val="004F1A5A"/>
    <w:rsid w:val="004F1CE3"/>
    <w:rsid w:val="004F24EC"/>
    <w:rsid w:val="004F3230"/>
    <w:rsid w:val="004F6CC7"/>
    <w:rsid w:val="005031C5"/>
    <w:rsid w:val="00513753"/>
    <w:rsid w:val="00545FB8"/>
    <w:rsid w:val="00553A2E"/>
    <w:rsid w:val="005546B3"/>
    <w:rsid w:val="005559CE"/>
    <w:rsid w:val="00560E68"/>
    <w:rsid w:val="00564226"/>
    <w:rsid w:val="00565F7C"/>
    <w:rsid w:val="00566224"/>
    <w:rsid w:val="005802EC"/>
    <w:rsid w:val="00586129"/>
    <w:rsid w:val="00586244"/>
    <w:rsid w:val="005862F2"/>
    <w:rsid w:val="00587EF2"/>
    <w:rsid w:val="00597D03"/>
    <w:rsid w:val="00597DB2"/>
    <w:rsid w:val="005A2FB7"/>
    <w:rsid w:val="005A3C05"/>
    <w:rsid w:val="005B1EF2"/>
    <w:rsid w:val="005B6223"/>
    <w:rsid w:val="005C7475"/>
    <w:rsid w:val="005D4940"/>
    <w:rsid w:val="005D5379"/>
    <w:rsid w:val="005E46EA"/>
    <w:rsid w:val="005F2885"/>
    <w:rsid w:val="005F2D5C"/>
    <w:rsid w:val="00601159"/>
    <w:rsid w:val="00611D62"/>
    <w:rsid w:val="0061203E"/>
    <w:rsid w:val="006128D3"/>
    <w:rsid w:val="0061628C"/>
    <w:rsid w:val="0062409E"/>
    <w:rsid w:val="0062507C"/>
    <w:rsid w:val="00630A45"/>
    <w:rsid w:val="00633A09"/>
    <w:rsid w:val="00641AC8"/>
    <w:rsid w:val="00647A57"/>
    <w:rsid w:val="0065161E"/>
    <w:rsid w:val="0065696D"/>
    <w:rsid w:val="00656FF6"/>
    <w:rsid w:val="0065761F"/>
    <w:rsid w:val="00657685"/>
    <w:rsid w:val="00662151"/>
    <w:rsid w:val="00663D5A"/>
    <w:rsid w:val="006654A6"/>
    <w:rsid w:val="0067034D"/>
    <w:rsid w:val="00671810"/>
    <w:rsid w:val="00672FA8"/>
    <w:rsid w:val="00675F43"/>
    <w:rsid w:val="0067717E"/>
    <w:rsid w:val="00684C8D"/>
    <w:rsid w:val="00686CA2"/>
    <w:rsid w:val="0069242B"/>
    <w:rsid w:val="0069325A"/>
    <w:rsid w:val="00696710"/>
    <w:rsid w:val="006B0486"/>
    <w:rsid w:val="006B223D"/>
    <w:rsid w:val="006E0C78"/>
    <w:rsid w:val="006E5351"/>
    <w:rsid w:val="006F0580"/>
    <w:rsid w:val="006F414A"/>
    <w:rsid w:val="006F45C4"/>
    <w:rsid w:val="007103EA"/>
    <w:rsid w:val="007108FA"/>
    <w:rsid w:val="00711C9B"/>
    <w:rsid w:val="007156E7"/>
    <w:rsid w:val="00716AE2"/>
    <w:rsid w:val="007211DE"/>
    <w:rsid w:val="00740761"/>
    <w:rsid w:val="0074578D"/>
    <w:rsid w:val="007534D1"/>
    <w:rsid w:val="0075431A"/>
    <w:rsid w:val="0076401D"/>
    <w:rsid w:val="00767829"/>
    <w:rsid w:val="00774278"/>
    <w:rsid w:val="00782D14"/>
    <w:rsid w:val="0079125B"/>
    <w:rsid w:val="007967CF"/>
    <w:rsid w:val="007A0461"/>
    <w:rsid w:val="007A63CB"/>
    <w:rsid w:val="007B0196"/>
    <w:rsid w:val="007B10CE"/>
    <w:rsid w:val="007B257B"/>
    <w:rsid w:val="007B2DC6"/>
    <w:rsid w:val="007B34BF"/>
    <w:rsid w:val="007C61A5"/>
    <w:rsid w:val="007C741F"/>
    <w:rsid w:val="007D0736"/>
    <w:rsid w:val="007D1807"/>
    <w:rsid w:val="007D32F6"/>
    <w:rsid w:val="007D3FA1"/>
    <w:rsid w:val="007D44D7"/>
    <w:rsid w:val="007E1594"/>
    <w:rsid w:val="007E1D02"/>
    <w:rsid w:val="007E1E6D"/>
    <w:rsid w:val="007E2FE3"/>
    <w:rsid w:val="007E6BB7"/>
    <w:rsid w:val="0080619A"/>
    <w:rsid w:val="008137E7"/>
    <w:rsid w:val="00814B57"/>
    <w:rsid w:val="008206DB"/>
    <w:rsid w:val="0083308B"/>
    <w:rsid w:val="00837765"/>
    <w:rsid w:val="00837BFF"/>
    <w:rsid w:val="0084106B"/>
    <w:rsid w:val="008458CB"/>
    <w:rsid w:val="008471AE"/>
    <w:rsid w:val="00857BC8"/>
    <w:rsid w:val="008623CF"/>
    <w:rsid w:val="008631B9"/>
    <w:rsid w:val="00867FA4"/>
    <w:rsid w:val="008709D4"/>
    <w:rsid w:val="00870F48"/>
    <w:rsid w:val="008741A4"/>
    <w:rsid w:val="008822D5"/>
    <w:rsid w:val="0088413D"/>
    <w:rsid w:val="00884759"/>
    <w:rsid w:val="0089092F"/>
    <w:rsid w:val="0089138D"/>
    <w:rsid w:val="00894F45"/>
    <w:rsid w:val="00896D33"/>
    <w:rsid w:val="008B63B4"/>
    <w:rsid w:val="008C0F6C"/>
    <w:rsid w:val="008C6E5E"/>
    <w:rsid w:val="008E2947"/>
    <w:rsid w:val="008E3D0B"/>
    <w:rsid w:val="008E6F6D"/>
    <w:rsid w:val="008F50DA"/>
    <w:rsid w:val="008F79EA"/>
    <w:rsid w:val="00916E01"/>
    <w:rsid w:val="00920332"/>
    <w:rsid w:val="00921864"/>
    <w:rsid w:val="00921E15"/>
    <w:rsid w:val="00927BD7"/>
    <w:rsid w:val="00930086"/>
    <w:rsid w:val="00933ECD"/>
    <w:rsid w:val="00935092"/>
    <w:rsid w:val="009403A0"/>
    <w:rsid w:val="00953E42"/>
    <w:rsid w:val="00970FE5"/>
    <w:rsid w:val="00973D88"/>
    <w:rsid w:val="00980C20"/>
    <w:rsid w:val="00983242"/>
    <w:rsid w:val="00987F60"/>
    <w:rsid w:val="00992124"/>
    <w:rsid w:val="009951B0"/>
    <w:rsid w:val="00996635"/>
    <w:rsid w:val="009971D3"/>
    <w:rsid w:val="009A51DB"/>
    <w:rsid w:val="009A66D1"/>
    <w:rsid w:val="009B0F00"/>
    <w:rsid w:val="009B3123"/>
    <w:rsid w:val="009B3FB5"/>
    <w:rsid w:val="009B7CB9"/>
    <w:rsid w:val="009D2FBD"/>
    <w:rsid w:val="009D3F64"/>
    <w:rsid w:val="009D52BD"/>
    <w:rsid w:val="009E2FBB"/>
    <w:rsid w:val="009E3257"/>
    <w:rsid w:val="009E3712"/>
    <w:rsid w:val="009E53CB"/>
    <w:rsid w:val="009F0AEE"/>
    <w:rsid w:val="009F0F21"/>
    <w:rsid w:val="009F46B4"/>
    <w:rsid w:val="00A018F2"/>
    <w:rsid w:val="00A04185"/>
    <w:rsid w:val="00A0563D"/>
    <w:rsid w:val="00A212EC"/>
    <w:rsid w:val="00A310E7"/>
    <w:rsid w:val="00A31C82"/>
    <w:rsid w:val="00A3472E"/>
    <w:rsid w:val="00A47BB1"/>
    <w:rsid w:val="00A51E56"/>
    <w:rsid w:val="00A56738"/>
    <w:rsid w:val="00A61003"/>
    <w:rsid w:val="00A61B7A"/>
    <w:rsid w:val="00A646DB"/>
    <w:rsid w:val="00A6573C"/>
    <w:rsid w:val="00A66D16"/>
    <w:rsid w:val="00A72F98"/>
    <w:rsid w:val="00A7481A"/>
    <w:rsid w:val="00A77037"/>
    <w:rsid w:val="00A77F5A"/>
    <w:rsid w:val="00A80E3D"/>
    <w:rsid w:val="00A814F4"/>
    <w:rsid w:val="00A842DE"/>
    <w:rsid w:val="00A859B3"/>
    <w:rsid w:val="00A86238"/>
    <w:rsid w:val="00A862E5"/>
    <w:rsid w:val="00A9186A"/>
    <w:rsid w:val="00A9751F"/>
    <w:rsid w:val="00AA2A4A"/>
    <w:rsid w:val="00AB00B9"/>
    <w:rsid w:val="00AB1352"/>
    <w:rsid w:val="00AB3C53"/>
    <w:rsid w:val="00AB5A58"/>
    <w:rsid w:val="00AC3E55"/>
    <w:rsid w:val="00AC4226"/>
    <w:rsid w:val="00AD3027"/>
    <w:rsid w:val="00AD778A"/>
    <w:rsid w:val="00AF26B6"/>
    <w:rsid w:val="00B066F5"/>
    <w:rsid w:val="00B11263"/>
    <w:rsid w:val="00B1280A"/>
    <w:rsid w:val="00B22AF8"/>
    <w:rsid w:val="00B25608"/>
    <w:rsid w:val="00B25E7E"/>
    <w:rsid w:val="00B342D8"/>
    <w:rsid w:val="00B376A6"/>
    <w:rsid w:val="00B411D5"/>
    <w:rsid w:val="00B569EC"/>
    <w:rsid w:val="00B61EB2"/>
    <w:rsid w:val="00B63125"/>
    <w:rsid w:val="00B702DF"/>
    <w:rsid w:val="00B7067F"/>
    <w:rsid w:val="00B74515"/>
    <w:rsid w:val="00B752E9"/>
    <w:rsid w:val="00B83BC5"/>
    <w:rsid w:val="00B86323"/>
    <w:rsid w:val="00B86A3C"/>
    <w:rsid w:val="00B93CD0"/>
    <w:rsid w:val="00BA580B"/>
    <w:rsid w:val="00BB1847"/>
    <w:rsid w:val="00BB3FA0"/>
    <w:rsid w:val="00BC37B5"/>
    <w:rsid w:val="00BD3D55"/>
    <w:rsid w:val="00BD5EDB"/>
    <w:rsid w:val="00BD64A0"/>
    <w:rsid w:val="00BE7273"/>
    <w:rsid w:val="00BF02BE"/>
    <w:rsid w:val="00C01DAA"/>
    <w:rsid w:val="00C036EB"/>
    <w:rsid w:val="00C03E92"/>
    <w:rsid w:val="00C06459"/>
    <w:rsid w:val="00C11863"/>
    <w:rsid w:val="00C14691"/>
    <w:rsid w:val="00C15FD6"/>
    <w:rsid w:val="00C22AC9"/>
    <w:rsid w:val="00C2740A"/>
    <w:rsid w:val="00C274A8"/>
    <w:rsid w:val="00C3286E"/>
    <w:rsid w:val="00C32BB9"/>
    <w:rsid w:val="00C36075"/>
    <w:rsid w:val="00C4029E"/>
    <w:rsid w:val="00C50096"/>
    <w:rsid w:val="00C51E2C"/>
    <w:rsid w:val="00C52D15"/>
    <w:rsid w:val="00C53930"/>
    <w:rsid w:val="00C53D54"/>
    <w:rsid w:val="00C56702"/>
    <w:rsid w:val="00C56F47"/>
    <w:rsid w:val="00C603F5"/>
    <w:rsid w:val="00C61418"/>
    <w:rsid w:val="00C63F77"/>
    <w:rsid w:val="00C6790E"/>
    <w:rsid w:val="00C73D00"/>
    <w:rsid w:val="00C74BF3"/>
    <w:rsid w:val="00C7522D"/>
    <w:rsid w:val="00C77366"/>
    <w:rsid w:val="00C8632D"/>
    <w:rsid w:val="00C93662"/>
    <w:rsid w:val="00C968D6"/>
    <w:rsid w:val="00C97895"/>
    <w:rsid w:val="00CA1A8D"/>
    <w:rsid w:val="00CA410E"/>
    <w:rsid w:val="00CA4C9A"/>
    <w:rsid w:val="00CA4E3E"/>
    <w:rsid w:val="00CA70F5"/>
    <w:rsid w:val="00CB689B"/>
    <w:rsid w:val="00CC46B3"/>
    <w:rsid w:val="00CC54D5"/>
    <w:rsid w:val="00CD29D8"/>
    <w:rsid w:val="00CD7E8C"/>
    <w:rsid w:val="00CE0F7B"/>
    <w:rsid w:val="00CE1627"/>
    <w:rsid w:val="00CE27D3"/>
    <w:rsid w:val="00CF1C1F"/>
    <w:rsid w:val="00CF346A"/>
    <w:rsid w:val="00D027FA"/>
    <w:rsid w:val="00D05A53"/>
    <w:rsid w:val="00D05EAF"/>
    <w:rsid w:val="00D125EC"/>
    <w:rsid w:val="00D15AA0"/>
    <w:rsid w:val="00D30311"/>
    <w:rsid w:val="00D31CE4"/>
    <w:rsid w:val="00D324DE"/>
    <w:rsid w:val="00D34512"/>
    <w:rsid w:val="00D4578C"/>
    <w:rsid w:val="00D4715A"/>
    <w:rsid w:val="00D54476"/>
    <w:rsid w:val="00D66BCA"/>
    <w:rsid w:val="00D765EC"/>
    <w:rsid w:val="00D815C1"/>
    <w:rsid w:val="00D84079"/>
    <w:rsid w:val="00D84B74"/>
    <w:rsid w:val="00D873DA"/>
    <w:rsid w:val="00D934C0"/>
    <w:rsid w:val="00D94A64"/>
    <w:rsid w:val="00D971C7"/>
    <w:rsid w:val="00DA4970"/>
    <w:rsid w:val="00DA532D"/>
    <w:rsid w:val="00DB0913"/>
    <w:rsid w:val="00DC0931"/>
    <w:rsid w:val="00DC1221"/>
    <w:rsid w:val="00DC2BDF"/>
    <w:rsid w:val="00DC3F53"/>
    <w:rsid w:val="00DD1179"/>
    <w:rsid w:val="00DD1838"/>
    <w:rsid w:val="00DD2DC4"/>
    <w:rsid w:val="00DD5252"/>
    <w:rsid w:val="00DD5727"/>
    <w:rsid w:val="00DE2CCA"/>
    <w:rsid w:val="00DE3ED7"/>
    <w:rsid w:val="00DE6AC9"/>
    <w:rsid w:val="00DF10AA"/>
    <w:rsid w:val="00DF4AF3"/>
    <w:rsid w:val="00DF6293"/>
    <w:rsid w:val="00E0015F"/>
    <w:rsid w:val="00E00779"/>
    <w:rsid w:val="00E01071"/>
    <w:rsid w:val="00E234F3"/>
    <w:rsid w:val="00E336BE"/>
    <w:rsid w:val="00E33F58"/>
    <w:rsid w:val="00E46F3C"/>
    <w:rsid w:val="00E515D1"/>
    <w:rsid w:val="00E52089"/>
    <w:rsid w:val="00E558E7"/>
    <w:rsid w:val="00E559E3"/>
    <w:rsid w:val="00E62C0B"/>
    <w:rsid w:val="00E76BA9"/>
    <w:rsid w:val="00E82C85"/>
    <w:rsid w:val="00E9526B"/>
    <w:rsid w:val="00EA018F"/>
    <w:rsid w:val="00EA3067"/>
    <w:rsid w:val="00EA5824"/>
    <w:rsid w:val="00EC0A25"/>
    <w:rsid w:val="00EC0C5A"/>
    <w:rsid w:val="00EC388D"/>
    <w:rsid w:val="00EC4D53"/>
    <w:rsid w:val="00ED251B"/>
    <w:rsid w:val="00ED366E"/>
    <w:rsid w:val="00ED699A"/>
    <w:rsid w:val="00EE14FB"/>
    <w:rsid w:val="00EE352F"/>
    <w:rsid w:val="00EF2262"/>
    <w:rsid w:val="00F05EF3"/>
    <w:rsid w:val="00F17E4D"/>
    <w:rsid w:val="00F213C4"/>
    <w:rsid w:val="00F215BF"/>
    <w:rsid w:val="00F21F9F"/>
    <w:rsid w:val="00F23C9B"/>
    <w:rsid w:val="00F23CB3"/>
    <w:rsid w:val="00F27B99"/>
    <w:rsid w:val="00F32755"/>
    <w:rsid w:val="00F4020F"/>
    <w:rsid w:val="00F40C02"/>
    <w:rsid w:val="00F44B48"/>
    <w:rsid w:val="00F46849"/>
    <w:rsid w:val="00F51D15"/>
    <w:rsid w:val="00F520BD"/>
    <w:rsid w:val="00F63BE9"/>
    <w:rsid w:val="00F70829"/>
    <w:rsid w:val="00F70F5A"/>
    <w:rsid w:val="00F71270"/>
    <w:rsid w:val="00F761A0"/>
    <w:rsid w:val="00F8270F"/>
    <w:rsid w:val="00F833F5"/>
    <w:rsid w:val="00F87102"/>
    <w:rsid w:val="00F90B33"/>
    <w:rsid w:val="00F9397D"/>
    <w:rsid w:val="00FA42EB"/>
    <w:rsid w:val="00FB22E6"/>
    <w:rsid w:val="00FB32CA"/>
    <w:rsid w:val="00FB5E79"/>
    <w:rsid w:val="00FD6E32"/>
    <w:rsid w:val="00FE0B19"/>
    <w:rsid w:val="00FE5132"/>
    <w:rsid w:val="00FE67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C709F"/>
  <w15:chartTrackingRefBased/>
  <w15:docId w15:val="{2855CC7D-1302-4154-8C3A-E99E4110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character" w:styleId="Hipercze">
    <w:name w:val="Hyperlink"/>
    <w:uiPriority w:val="99"/>
    <w:unhideWhenUsed/>
    <w:rsid w:val="007A0461"/>
    <w:rPr>
      <w:color w:val="0000FF"/>
      <w:u w:val="single"/>
    </w:rPr>
  </w:style>
  <w:style w:type="paragraph" w:styleId="Nagwek">
    <w:name w:val="header"/>
    <w:basedOn w:val="Normalny"/>
    <w:link w:val="NagwekZnak"/>
    <w:rsid w:val="00DF6293"/>
    <w:pPr>
      <w:tabs>
        <w:tab w:val="center" w:pos="4536"/>
        <w:tab w:val="right" w:pos="9072"/>
      </w:tabs>
    </w:pPr>
  </w:style>
  <w:style w:type="character" w:customStyle="1" w:styleId="NagwekZnak">
    <w:name w:val="Nagłówek Znak"/>
    <w:link w:val="Nagwek"/>
    <w:rsid w:val="00DF6293"/>
    <w:rPr>
      <w:sz w:val="24"/>
    </w:rPr>
  </w:style>
  <w:style w:type="paragraph" w:styleId="Stopka">
    <w:name w:val="footer"/>
    <w:basedOn w:val="Normalny"/>
    <w:link w:val="StopkaZnak"/>
    <w:uiPriority w:val="99"/>
    <w:rsid w:val="00DF6293"/>
    <w:pPr>
      <w:tabs>
        <w:tab w:val="center" w:pos="4536"/>
        <w:tab w:val="right" w:pos="9072"/>
      </w:tabs>
    </w:pPr>
  </w:style>
  <w:style w:type="character" w:customStyle="1" w:styleId="StopkaZnak">
    <w:name w:val="Stopka Znak"/>
    <w:link w:val="Stopka"/>
    <w:uiPriority w:val="99"/>
    <w:rsid w:val="00DF62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553">
      <w:bodyDiv w:val="1"/>
      <w:marLeft w:val="0"/>
      <w:marRight w:val="0"/>
      <w:marTop w:val="0"/>
      <w:marBottom w:val="0"/>
      <w:divBdr>
        <w:top w:val="none" w:sz="0" w:space="0" w:color="auto"/>
        <w:left w:val="none" w:sz="0" w:space="0" w:color="auto"/>
        <w:bottom w:val="none" w:sz="0" w:space="0" w:color="auto"/>
        <w:right w:val="none" w:sz="0" w:space="0" w:color="auto"/>
      </w:divBdr>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1187014678">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202277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D6D65-1B07-4B57-BC9C-CDD20E2FE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4451</Words>
  <Characters>26709</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KH.8361.32.2023 z 14.06.2023 r. - GREGBUD Grzegorz Ferenc - ceny</vt:lpstr>
    </vt:vector>
  </TitlesOfParts>
  <Company>PIH</Company>
  <LinksUpToDate>false</LinksUpToDate>
  <CharactersWithSpaces>31098</CharactersWithSpaces>
  <SharedDoc>false</SharedDoc>
  <HLinks>
    <vt:vector size="12" baseType="variant">
      <vt:variant>
        <vt:i4>655447</vt:i4>
      </vt:variant>
      <vt:variant>
        <vt:i4>3</vt:i4>
      </vt:variant>
      <vt:variant>
        <vt:i4>0</vt:i4>
      </vt:variant>
      <vt:variant>
        <vt:i4>5</vt:i4>
      </vt:variant>
      <vt:variant>
        <vt:lpwstr>https://sip.lex.pl/</vt:lpwstr>
      </vt:variant>
      <vt:variant>
        <vt:lpwstr>/document/68999347?cm=DOCUMENT</vt:lpwstr>
      </vt:variant>
      <vt:variant>
        <vt:i4>6422578</vt:i4>
      </vt:variant>
      <vt:variant>
        <vt:i4>0</vt:i4>
      </vt:variant>
      <vt:variant>
        <vt:i4>0</vt:i4>
      </vt:variant>
      <vt:variant>
        <vt:i4>5</vt:i4>
      </vt:variant>
      <vt:variant>
        <vt:lpwstr>https://sip.lex.pl/</vt:lpwstr>
      </vt:variant>
      <vt:variant>
        <vt:lpwstr>/document/68078392?unitId=zal(IX)&amp;cm=DOCUMENT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KH.8361.32.2023 z 14.06.2023 r. - GREGBUD Grzegorz Ferenc - ceny</dc:title>
  <dc:subject/>
  <dc:creator>PWIIH</dc:creator>
  <cp:keywords>decyzja ceny</cp:keywords>
  <cp:lastModifiedBy>Marcin Ożóg</cp:lastModifiedBy>
  <cp:revision>4</cp:revision>
  <cp:lastPrinted>2023-05-24T12:18:00Z</cp:lastPrinted>
  <dcterms:created xsi:type="dcterms:W3CDTF">2023-12-04T13:21:00Z</dcterms:created>
  <dcterms:modified xsi:type="dcterms:W3CDTF">2023-12-21T09:40:00Z</dcterms:modified>
</cp:coreProperties>
</file>