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16B" w14:textId="77777777" w:rsidR="00603F0F" w:rsidRDefault="00603F0F" w:rsidP="00603F0F">
      <w:pPr>
        <w:rPr>
          <w:bCs/>
        </w:rPr>
      </w:pPr>
      <w:bookmarkStart w:id="0" w:name="_Hlk533668279"/>
    </w:p>
    <w:p w14:paraId="5920E525" w14:textId="11F365BC" w:rsidR="00603F0F" w:rsidRDefault="00C50B5C" w:rsidP="00603F0F">
      <w:pPr>
        <w:suppressAutoHyphens w:val="0"/>
        <w:jc w:val="right"/>
        <w:rPr>
          <w:rFonts w:eastAsia="Calibri"/>
          <w:kern w:val="2"/>
          <w:sz w:val="22"/>
          <w:szCs w:val="22"/>
          <w:lang w:eastAsia="en-US"/>
        </w:rPr>
      </w:pPr>
      <w:r>
        <w:rPr>
          <w:noProof/>
          <w:kern w:val="2"/>
        </w:rPr>
        <mc:AlternateContent>
          <mc:Choice Requires="wps">
            <w:drawing>
              <wp:anchor distT="45720" distB="45720" distL="114300" distR="114300" simplePos="0" relativeHeight="251658240" behindDoc="0" locked="1" layoutInCell="1" allowOverlap="1" wp14:anchorId="1C45EEC8" wp14:editId="6A491D3C">
                <wp:simplePos x="0" y="0"/>
                <wp:positionH relativeFrom="column">
                  <wp:posOffset>14605</wp:posOffset>
                </wp:positionH>
                <wp:positionV relativeFrom="page">
                  <wp:posOffset>1800225</wp:posOffset>
                </wp:positionV>
                <wp:extent cx="1590675" cy="266700"/>
                <wp:effectExtent l="0" t="0" r="0" b="0"/>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w="9525">
                          <a:noFill/>
                          <a:miter lim="800000"/>
                          <a:headEnd/>
                          <a:tailEnd/>
                        </a:ln>
                      </wps:spPr>
                      <wps:txbx>
                        <w:txbxContent>
                          <w:p w14:paraId="04452AB4" w14:textId="77777777" w:rsidR="00146987" w:rsidRDefault="00146987" w:rsidP="00603F0F">
                            <w:permStart w:id="805705490" w:edGrp="everyone"/>
                            <w:r>
                              <w:t>KP.8361.48.2023</w:t>
                            </w:r>
                            <w:permEnd w:id="80570549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5EEC8" id="_x0000_t202" coordsize="21600,21600" o:spt="202" path="m,l,21600r21600,l21600,xe">
                <v:stroke joinstyle="miter"/>
                <v:path gradientshapeok="t" o:connecttype="rect"/>
              </v:shapetype>
              <v:shape id="Pole tekstowe 2" o:spid="_x0000_s1026" type="#_x0000_t202" style="position:absolute;left:0;text-align:left;margin-left:1.15pt;margin-top:141.75pt;width:125.25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" stroked="f">
                <v:textbox style="mso-fit-shape-to-text:t">
                  <w:txbxContent>
                    <w:p w14:paraId="04452AB4" w14:textId="77777777" w:rsidR="00146987" w:rsidRDefault="00146987" w:rsidP="00603F0F">
                      <w:permStart w:id="805705490" w:edGrp="everyone"/>
                      <w:r>
                        <w:t>KP.8361.48.2023</w:t>
                      </w:r>
                      <w:permEnd w:id="805705490"/>
                    </w:p>
                  </w:txbxContent>
                </v:textbox>
                <w10:wrap type="square" anchory="page"/>
                <w10:anchorlock/>
              </v:shape>
            </w:pict>
          </mc:Fallback>
        </mc:AlternateContent>
      </w:r>
      <w:r>
        <w:rPr>
          <w:noProof/>
          <w:kern w:val="2"/>
        </w:rPr>
        <mc:AlternateContent>
          <mc:Choice Requires="wps">
            <w:drawing>
              <wp:anchor distT="45720" distB="45720" distL="114300" distR="114300" simplePos="0" relativeHeight="251657216" behindDoc="0" locked="1" layoutInCell="1" allowOverlap="1" wp14:anchorId="41E638C3" wp14:editId="09B3ABBC">
                <wp:simplePos x="0" y="0"/>
                <wp:positionH relativeFrom="column">
                  <wp:posOffset>3690620</wp:posOffset>
                </wp:positionH>
                <wp:positionV relativeFrom="page">
                  <wp:posOffset>895350</wp:posOffset>
                </wp:positionV>
                <wp:extent cx="2141855" cy="441960"/>
                <wp:effectExtent l="0" t="0" r="0" b="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441960"/>
                        </a:xfrm>
                        <a:prstGeom prst="rect">
                          <a:avLst/>
                        </a:prstGeom>
                        <a:solidFill>
                          <a:srgbClr val="FFFFFF"/>
                        </a:solidFill>
                        <a:ln w="9525">
                          <a:noFill/>
                          <a:miter lim="800000"/>
                          <a:headEnd/>
                          <a:tailEnd/>
                        </a:ln>
                      </wps:spPr>
                      <wps:txbx>
                        <w:txbxContent>
                          <w:p w14:paraId="1CEB26C3" w14:textId="56B446A6" w:rsidR="00146987" w:rsidRDefault="00146987" w:rsidP="00C87C2C">
                            <w:pPr>
                              <w:ind w:firstLine="709"/>
                              <w:rPr>
                                <w:noProof/>
                              </w:rPr>
                            </w:pPr>
                            <w:permStart w:id="335025903" w:edGrp="everyone"/>
                            <w:r>
                              <w:t xml:space="preserve">Rzeszów, </w:t>
                            </w:r>
                            <w:r>
                              <w:fldChar w:fldCharType="begin"/>
                            </w:r>
                            <w:r>
                              <w:instrText xml:space="preserve"> TIME \@ "d MMMM yyyy" </w:instrText>
                            </w:r>
                            <w:r>
                              <w:fldChar w:fldCharType="separate"/>
                            </w:r>
                            <w:r w:rsidR="00EC5F0D">
                              <w:rPr>
                                <w:noProof/>
                              </w:rPr>
                              <w:t>21 grudnia 2023</w:t>
                            </w:r>
                            <w:r>
                              <w:fldChar w:fldCharType="end"/>
                            </w:r>
                            <w:r>
                              <w:t xml:space="preserve"> r. </w:t>
                            </w:r>
                            <w:permEnd w:id="33502590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638C3" id="_x0000_s1027" type="#_x0000_t202" style="position:absolute;left:0;text-align:left;margin-left:290.6pt;margin-top:70.5pt;width:168.65pt;height:34.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" stroked="f">
                <v:textbox style="mso-fit-shape-to-text:t">
                  <w:txbxContent>
                    <w:p w14:paraId="1CEB26C3" w14:textId="56B446A6" w:rsidR="00146987" w:rsidRDefault="00146987" w:rsidP="00C87C2C">
                      <w:pPr>
                        <w:ind w:firstLine="709"/>
                        <w:rPr>
                          <w:noProof/>
                        </w:rPr>
                      </w:pPr>
                      <w:permStart w:id="335025903" w:edGrp="everyone"/>
                      <w:r>
                        <w:t xml:space="preserve">Rzeszów, </w:t>
                      </w:r>
                      <w:r>
                        <w:fldChar w:fldCharType="begin"/>
                      </w:r>
                      <w:r>
                        <w:instrText xml:space="preserve"> TIME \@ "d MMMM yyyy" </w:instrText>
                      </w:r>
                      <w:r>
                        <w:fldChar w:fldCharType="separate"/>
                      </w:r>
                      <w:r w:rsidR="00EC5F0D">
                        <w:rPr>
                          <w:noProof/>
                        </w:rPr>
                        <w:t>21 grudnia 2023</w:t>
                      </w:r>
                      <w:r>
                        <w:fldChar w:fldCharType="end"/>
                      </w:r>
                      <w:r>
                        <w:t xml:space="preserve"> r. </w:t>
                      </w:r>
                      <w:permEnd w:id="335025903"/>
                    </w:p>
                  </w:txbxContent>
                </v:textbox>
                <w10:wrap type="square" anchory="page"/>
                <w10:anchorlock/>
              </v:shape>
            </w:pict>
          </mc:Fallback>
        </mc:AlternateContent>
      </w:r>
      <w:r>
        <w:rPr>
          <w:noProof/>
          <w:kern w:val="2"/>
        </w:rPr>
        <mc:AlternateContent>
          <mc:Choice Requires="wps">
            <w:drawing>
              <wp:anchor distT="45720" distB="45720" distL="114300" distR="114300" simplePos="0" relativeHeight="251656192" behindDoc="0" locked="1" layoutInCell="1" allowOverlap="1" wp14:anchorId="381C5CF8" wp14:editId="32B3CA34">
                <wp:simplePos x="0" y="0"/>
                <wp:positionH relativeFrom="column">
                  <wp:posOffset>-167005</wp:posOffset>
                </wp:positionH>
                <wp:positionV relativeFrom="page">
                  <wp:posOffset>452755</wp:posOffset>
                </wp:positionV>
                <wp:extent cx="3704590" cy="1026160"/>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026160"/>
                        </a:xfrm>
                        <a:prstGeom prst="rect">
                          <a:avLst/>
                        </a:prstGeom>
                        <a:solidFill>
                          <a:srgbClr val="FFFFFF"/>
                        </a:solidFill>
                        <a:ln w="9525">
                          <a:noFill/>
                          <a:miter lim="800000"/>
                          <a:headEnd/>
                          <a:tailEnd/>
                        </a:ln>
                      </wps:spPr>
                      <wps:txbx>
                        <w:txbxContent>
                          <w:p w14:paraId="5E2CAE86" w14:textId="77777777" w:rsidR="00146987" w:rsidRDefault="00146987" w:rsidP="00603F0F">
                            <w:pPr>
                              <w:jc w:val="center"/>
                            </w:pPr>
                            <w:r>
                              <w:t>PODKAPACKI WOJEWÓDZKI INSPEKTOR</w:t>
                            </w:r>
                          </w:p>
                          <w:p w14:paraId="73303AB2" w14:textId="77777777" w:rsidR="00146987" w:rsidRDefault="00146987" w:rsidP="00603F0F">
                            <w:pPr>
                              <w:jc w:val="center"/>
                            </w:pPr>
                            <w:r>
                              <w:t>INSPEKCJI HANDLOWEJ</w:t>
                            </w:r>
                          </w:p>
                          <w:p w14:paraId="1C48ADB6" w14:textId="77777777" w:rsidR="00146987" w:rsidRDefault="00146987" w:rsidP="00603F0F">
                            <w:pPr>
                              <w:jc w:val="center"/>
                              <w:rPr>
                                <w:sz w:val="20"/>
                                <w:szCs w:val="20"/>
                              </w:rPr>
                            </w:pPr>
                            <w:r>
                              <w:rPr>
                                <w:sz w:val="20"/>
                                <w:szCs w:val="20"/>
                              </w:rPr>
                              <w:t>35-959 Rzeszów, ul. 8 Marca 5</w:t>
                            </w:r>
                          </w:p>
                          <w:p w14:paraId="2B3CDA16" w14:textId="77777777" w:rsidR="00146987" w:rsidRDefault="00146987" w:rsidP="00603F0F">
                            <w:pPr>
                              <w:jc w:val="center"/>
                              <w:rPr>
                                <w:sz w:val="20"/>
                                <w:szCs w:val="20"/>
                              </w:rPr>
                            </w:pPr>
                            <w:r>
                              <w:rPr>
                                <w:sz w:val="20"/>
                                <w:szCs w:val="20"/>
                              </w:rPr>
                              <w:t>skrytka pocztowa 325</w:t>
                            </w:r>
                          </w:p>
                          <w:p w14:paraId="588755F5" w14:textId="77777777" w:rsidR="00146987" w:rsidRDefault="00146987" w:rsidP="00603F0F">
                            <w:pPr>
                              <w:jc w:val="center"/>
                              <w:rPr>
                                <w:sz w:val="20"/>
                                <w:szCs w:val="20"/>
                              </w:rPr>
                            </w:pPr>
                            <w:r>
                              <w:rPr>
                                <w:sz w:val="20"/>
                                <w:szCs w:val="20"/>
                              </w:rPr>
                              <w:t>EPUAP /</w:t>
                            </w:r>
                            <w:proofErr w:type="spellStart"/>
                            <w:r>
                              <w:rPr>
                                <w:sz w:val="20"/>
                                <w:szCs w:val="20"/>
                              </w:rPr>
                              <w:t>WIIHRzeszow</w:t>
                            </w:r>
                            <w:proofErr w:type="spellEnd"/>
                            <w:r>
                              <w:rPr>
                                <w:sz w:val="20"/>
                                <w:szCs w:val="20"/>
                              </w:rPr>
                              <w:t>/skrytka</w:t>
                            </w:r>
                          </w:p>
                          <w:p w14:paraId="5AF97B48" w14:textId="77777777" w:rsidR="00146987" w:rsidRDefault="00146987" w:rsidP="00603F0F">
                            <w:pPr>
                              <w:jc w:val="center"/>
                              <w:rPr>
                                <w:rFonts w:ascii="Calibri" w:hAnsi="Calibri"/>
                                <w:sz w:val="18"/>
                                <w:szCs w:val="18"/>
                                <w:lang w:eastAsia="en-US"/>
                              </w:rPr>
                            </w:pPr>
                            <w:r>
                              <w:rPr>
                                <w:sz w:val="20"/>
                                <w:szCs w:val="20"/>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C5CF8" id="_x0000_s1028" type="#_x0000_t202" style="position:absolute;left:0;text-align:left;margin-left:-13.15pt;margin-top:35.65pt;width:291.7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" stroked="f">
                <v:textbox style="mso-fit-shape-to-text:t">
                  <w:txbxContent>
                    <w:p w14:paraId="5E2CAE86" w14:textId="77777777" w:rsidR="00146987" w:rsidRDefault="00146987" w:rsidP="00603F0F">
                      <w:pPr>
                        <w:jc w:val="center"/>
                      </w:pPr>
                      <w:r>
                        <w:t>PODKAPACKI WOJEWÓDZKI INSPEKTOR</w:t>
                      </w:r>
                    </w:p>
                    <w:p w14:paraId="73303AB2" w14:textId="77777777" w:rsidR="00146987" w:rsidRDefault="00146987" w:rsidP="00603F0F">
                      <w:pPr>
                        <w:jc w:val="center"/>
                      </w:pPr>
                      <w:r>
                        <w:t>INSPEKCJI HANDLOWEJ</w:t>
                      </w:r>
                    </w:p>
                    <w:p w14:paraId="1C48ADB6" w14:textId="77777777" w:rsidR="00146987" w:rsidRDefault="00146987" w:rsidP="00603F0F">
                      <w:pPr>
                        <w:jc w:val="center"/>
                        <w:rPr>
                          <w:sz w:val="20"/>
                          <w:szCs w:val="20"/>
                        </w:rPr>
                      </w:pPr>
                      <w:r>
                        <w:rPr>
                          <w:sz w:val="20"/>
                          <w:szCs w:val="20"/>
                        </w:rPr>
                        <w:t>35-959 Rzeszów, ul. 8 Marca 5</w:t>
                      </w:r>
                    </w:p>
                    <w:p w14:paraId="2B3CDA16" w14:textId="77777777" w:rsidR="00146987" w:rsidRDefault="00146987" w:rsidP="00603F0F">
                      <w:pPr>
                        <w:jc w:val="center"/>
                        <w:rPr>
                          <w:sz w:val="20"/>
                          <w:szCs w:val="20"/>
                        </w:rPr>
                      </w:pPr>
                      <w:r>
                        <w:rPr>
                          <w:sz w:val="20"/>
                          <w:szCs w:val="20"/>
                        </w:rPr>
                        <w:t>skrytka pocztowa 325</w:t>
                      </w:r>
                    </w:p>
                    <w:p w14:paraId="588755F5" w14:textId="77777777" w:rsidR="00146987" w:rsidRDefault="00146987" w:rsidP="00603F0F">
                      <w:pPr>
                        <w:jc w:val="center"/>
                        <w:rPr>
                          <w:sz w:val="20"/>
                          <w:szCs w:val="20"/>
                        </w:rPr>
                      </w:pPr>
                      <w:r>
                        <w:rPr>
                          <w:sz w:val="20"/>
                          <w:szCs w:val="20"/>
                        </w:rPr>
                        <w:t>EPUAP /</w:t>
                      </w:r>
                      <w:proofErr w:type="spellStart"/>
                      <w:r>
                        <w:rPr>
                          <w:sz w:val="20"/>
                          <w:szCs w:val="20"/>
                        </w:rPr>
                        <w:t>WIIHRzeszow</w:t>
                      </w:r>
                      <w:proofErr w:type="spellEnd"/>
                      <w:r>
                        <w:rPr>
                          <w:sz w:val="20"/>
                          <w:szCs w:val="20"/>
                        </w:rPr>
                        <w:t>/skrytka</w:t>
                      </w:r>
                    </w:p>
                    <w:p w14:paraId="5AF97B48" w14:textId="77777777" w:rsidR="00146987" w:rsidRDefault="00146987" w:rsidP="00603F0F">
                      <w:pPr>
                        <w:jc w:val="center"/>
                        <w:rPr>
                          <w:rFonts w:ascii="Calibri" w:hAnsi="Calibri"/>
                          <w:sz w:val="18"/>
                          <w:szCs w:val="18"/>
                          <w:lang w:eastAsia="en-US"/>
                        </w:rPr>
                      </w:pPr>
                      <w:r>
                        <w:rPr>
                          <w:sz w:val="20"/>
                          <w:szCs w:val="20"/>
                        </w:rPr>
                        <w:t>tel. 178621453</w:t>
                      </w:r>
                    </w:p>
                  </w:txbxContent>
                </v:textbox>
                <w10:wrap type="square" anchory="page"/>
                <w10:anchorlock/>
              </v:shape>
            </w:pict>
          </mc:Fallback>
        </mc:AlternateContent>
      </w:r>
    </w:p>
    <w:p w14:paraId="5E039D06" w14:textId="77777777" w:rsidR="00603F0F" w:rsidRDefault="00603F0F" w:rsidP="00603F0F">
      <w:pPr>
        <w:suppressAutoHyphens w:val="0"/>
        <w:jc w:val="right"/>
        <w:rPr>
          <w:rFonts w:eastAsia="Calibri"/>
          <w:sz w:val="22"/>
          <w:szCs w:val="22"/>
          <w:lang w:eastAsia="en-US"/>
        </w:rPr>
      </w:pPr>
    </w:p>
    <w:p w14:paraId="4BABCE30" w14:textId="77777777" w:rsidR="00603F0F" w:rsidRDefault="00603F0F" w:rsidP="00603F0F">
      <w:pPr>
        <w:suppressAutoHyphens w:val="0"/>
        <w:jc w:val="right"/>
        <w:rPr>
          <w:rFonts w:eastAsia="Calibri"/>
          <w:sz w:val="22"/>
          <w:szCs w:val="22"/>
          <w:lang w:eastAsia="en-US"/>
        </w:rPr>
      </w:pPr>
    </w:p>
    <w:p w14:paraId="1911ED91" w14:textId="77777777" w:rsidR="00603F0F" w:rsidRDefault="00603F0F" w:rsidP="00603F0F">
      <w:pPr>
        <w:suppressAutoHyphens w:val="0"/>
        <w:jc w:val="right"/>
        <w:rPr>
          <w:rFonts w:eastAsia="Calibri"/>
          <w:sz w:val="22"/>
          <w:szCs w:val="22"/>
          <w:lang w:eastAsia="en-US"/>
        </w:rPr>
      </w:pPr>
    </w:p>
    <w:p w14:paraId="5FD39D41" w14:textId="77777777" w:rsidR="00603F0F" w:rsidRDefault="00603F0F" w:rsidP="00603F0F">
      <w:pPr>
        <w:suppressAutoHyphens w:val="0"/>
        <w:jc w:val="right"/>
        <w:rPr>
          <w:rFonts w:eastAsia="Calibri"/>
          <w:szCs w:val="22"/>
          <w:lang w:eastAsia="en-US"/>
        </w:rPr>
      </w:pPr>
    </w:p>
    <w:p w14:paraId="5444AEB0" w14:textId="77777777" w:rsidR="00603F0F" w:rsidRDefault="00603F0F" w:rsidP="00603F0F">
      <w:pPr>
        <w:suppressAutoHyphens w:val="0"/>
        <w:jc w:val="right"/>
        <w:rPr>
          <w:rFonts w:eastAsia="Calibri"/>
          <w:szCs w:val="22"/>
          <w:lang w:eastAsia="en-US"/>
        </w:rPr>
      </w:pPr>
    </w:p>
    <w:bookmarkEnd w:id="0"/>
    <w:p w14:paraId="69EE7B3D" w14:textId="42189675" w:rsidR="009D2C84" w:rsidRPr="009D2C84" w:rsidRDefault="00EC5F0D" w:rsidP="00A474D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119"/>
        <w:jc w:val="both"/>
        <w:rPr>
          <w:rFonts w:ascii="Times New Roman" w:eastAsia="Calibri" w:hAnsi="Times New Roman"/>
          <w:b/>
          <w:bCs/>
          <w:sz w:val="28"/>
          <w:szCs w:val="28"/>
          <w:lang w:eastAsia="en-US"/>
        </w:rPr>
      </w:pPr>
      <w:r w:rsidRPr="00EC5F0D">
        <w:rPr>
          <w:rFonts w:ascii="Times New Roman" w:hAnsi="Times New Roman"/>
          <w:b/>
          <w:bCs/>
          <w:sz w:val="28"/>
          <w:szCs w:val="28"/>
          <w:lang w:val="pl-PL"/>
        </w:rPr>
        <w:t>(dane zanonimizowane)</w:t>
      </w:r>
      <w:r w:rsidR="009D2C84" w:rsidRPr="009D2C84">
        <w:rPr>
          <w:rFonts w:ascii="Times New Roman" w:hAnsi="Times New Roman"/>
          <w:b/>
          <w:bCs/>
          <w:sz w:val="28"/>
          <w:szCs w:val="28"/>
        </w:rPr>
        <w:t xml:space="preserve"> </w:t>
      </w:r>
    </w:p>
    <w:p w14:paraId="7CFAC32D" w14:textId="77777777" w:rsidR="00A474D8" w:rsidRPr="009D2C84" w:rsidRDefault="00A474D8" w:rsidP="00A474D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119"/>
        <w:jc w:val="both"/>
        <w:rPr>
          <w:rFonts w:ascii="Times New Roman" w:eastAsia="Calibri" w:hAnsi="Times New Roman"/>
          <w:sz w:val="28"/>
          <w:szCs w:val="28"/>
          <w:lang w:eastAsia="en-US"/>
        </w:rPr>
      </w:pPr>
      <w:bookmarkStart w:id="1" w:name="_Hlk137728103"/>
      <w:r w:rsidRPr="009D2C84">
        <w:rPr>
          <w:rFonts w:ascii="Times New Roman" w:eastAsia="Calibri" w:hAnsi="Times New Roman"/>
          <w:sz w:val="28"/>
          <w:szCs w:val="28"/>
          <w:lang w:eastAsia="en-US"/>
        </w:rPr>
        <w:t>prowadzący działalność gospodarczą pod firmą</w:t>
      </w:r>
    </w:p>
    <w:p w14:paraId="3B1E8464" w14:textId="77777777" w:rsidR="009D2C84" w:rsidRPr="009D2C84" w:rsidRDefault="0095510D" w:rsidP="00A474D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119"/>
        <w:jc w:val="both"/>
        <w:rPr>
          <w:rFonts w:ascii="Times New Roman" w:hAnsi="Times New Roman"/>
          <w:b/>
          <w:bCs/>
          <w:sz w:val="28"/>
          <w:szCs w:val="28"/>
          <w:lang w:eastAsia="ar-SA"/>
        </w:rPr>
      </w:pPr>
      <w:r w:rsidRPr="0095510D">
        <w:rPr>
          <w:rFonts w:ascii="Times New Roman" w:hAnsi="Times New Roman"/>
          <w:b/>
          <w:bCs/>
          <w:sz w:val="28"/>
          <w:szCs w:val="28"/>
        </w:rPr>
        <w:t xml:space="preserve">SKLEP EL-KAZ - </w:t>
      </w:r>
      <w:proofErr w:type="spellStart"/>
      <w:r w:rsidRPr="0095510D">
        <w:rPr>
          <w:rFonts w:ascii="Times New Roman" w:hAnsi="Times New Roman"/>
          <w:b/>
          <w:bCs/>
          <w:sz w:val="28"/>
          <w:szCs w:val="28"/>
        </w:rPr>
        <w:t>Siuzdak</w:t>
      </w:r>
      <w:proofErr w:type="spellEnd"/>
      <w:r w:rsidRPr="0095510D">
        <w:rPr>
          <w:rFonts w:ascii="Times New Roman" w:hAnsi="Times New Roman"/>
          <w:b/>
          <w:bCs/>
          <w:sz w:val="28"/>
          <w:szCs w:val="28"/>
        </w:rPr>
        <w:t xml:space="preserve"> Kazimierz</w:t>
      </w:r>
      <w:r w:rsidR="009D2C84" w:rsidRPr="009D2C84">
        <w:rPr>
          <w:rFonts w:ascii="Times New Roman" w:hAnsi="Times New Roman"/>
          <w:b/>
          <w:bCs/>
          <w:sz w:val="28"/>
          <w:szCs w:val="28"/>
          <w:lang w:eastAsia="ar-SA"/>
        </w:rPr>
        <w:t xml:space="preserve"> </w:t>
      </w:r>
    </w:p>
    <w:p w14:paraId="1CC9D1AA" w14:textId="498D3313" w:rsidR="00A474D8" w:rsidRPr="009D2C84" w:rsidRDefault="00EC5F0D" w:rsidP="00A474D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119"/>
        <w:jc w:val="both"/>
        <w:rPr>
          <w:rFonts w:ascii="Times New Roman" w:hAnsi="Times New Roman"/>
          <w:b/>
          <w:bCs/>
          <w:sz w:val="28"/>
          <w:szCs w:val="28"/>
          <w:lang w:eastAsia="ar-SA"/>
        </w:rPr>
      </w:pPr>
      <w:r w:rsidRPr="00EC5F0D">
        <w:rPr>
          <w:rFonts w:ascii="Times New Roman" w:hAnsi="Times New Roman"/>
          <w:b/>
          <w:bCs/>
          <w:sz w:val="28"/>
          <w:szCs w:val="28"/>
          <w:lang w:val="pl-PL"/>
        </w:rPr>
        <w:t>(dane zanonimizowane)</w:t>
      </w:r>
    </w:p>
    <w:p w14:paraId="057D185D" w14:textId="3F1B8355" w:rsidR="00A474D8" w:rsidRPr="00C87C2C" w:rsidRDefault="009D2C84" w:rsidP="00A474D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119"/>
        <w:jc w:val="both"/>
        <w:rPr>
          <w:rFonts w:ascii="Times New Roman" w:hAnsi="Times New Roman"/>
          <w:b/>
          <w:bCs/>
          <w:sz w:val="28"/>
          <w:szCs w:val="28"/>
          <w:u w:val="single"/>
          <w:lang w:eastAsia="ar-SA"/>
        </w:rPr>
      </w:pPr>
      <w:r w:rsidRPr="00C87C2C">
        <w:rPr>
          <w:rFonts w:ascii="Times New Roman" w:hAnsi="Times New Roman"/>
          <w:b/>
          <w:bCs/>
          <w:sz w:val="28"/>
          <w:szCs w:val="28"/>
          <w:u w:val="single"/>
        </w:rPr>
        <w:t>Leżajsk</w:t>
      </w:r>
    </w:p>
    <w:bookmarkEnd w:id="1"/>
    <w:p w14:paraId="2B1C64B4" w14:textId="77777777" w:rsidR="00C17061" w:rsidRDefault="00C17061" w:rsidP="00C17061">
      <w:pPr>
        <w:pStyle w:val="Default"/>
      </w:pPr>
    </w:p>
    <w:p w14:paraId="7B501AB7" w14:textId="77777777" w:rsidR="00C17061" w:rsidRPr="00C87C2C" w:rsidRDefault="00C17061" w:rsidP="00C87C2C">
      <w:pPr>
        <w:pStyle w:val="Default"/>
        <w:jc w:val="center"/>
        <w:rPr>
          <w:b/>
          <w:bCs/>
        </w:rPr>
      </w:pPr>
      <w:r w:rsidRPr="00C17061">
        <w:rPr>
          <w:b/>
          <w:bCs/>
        </w:rPr>
        <w:t>D</w:t>
      </w:r>
      <w:r>
        <w:rPr>
          <w:b/>
          <w:bCs/>
        </w:rPr>
        <w:t xml:space="preserve"> </w:t>
      </w:r>
      <w:r w:rsidRPr="00C17061">
        <w:rPr>
          <w:b/>
          <w:bCs/>
        </w:rPr>
        <w:t>E</w:t>
      </w:r>
      <w:r>
        <w:rPr>
          <w:b/>
          <w:bCs/>
        </w:rPr>
        <w:t xml:space="preserve"> </w:t>
      </w:r>
      <w:r w:rsidRPr="00C17061">
        <w:rPr>
          <w:b/>
          <w:bCs/>
        </w:rPr>
        <w:t>C</w:t>
      </w:r>
      <w:r>
        <w:rPr>
          <w:b/>
          <w:bCs/>
        </w:rPr>
        <w:t xml:space="preserve"> </w:t>
      </w:r>
      <w:r w:rsidRPr="00C17061">
        <w:rPr>
          <w:b/>
          <w:bCs/>
        </w:rPr>
        <w:t>Y</w:t>
      </w:r>
      <w:r>
        <w:rPr>
          <w:b/>
          <w:bCs/>
        </w:rPr>
        <w:t xml:space="preserve"> </w:t>
      </w:r>
      <w:r w:rsidRPr="00C17061">
        <w:rPr>
          <w:b/>
          <w:bCs/>
        </w:rPr>
        <w:t>Z</w:t>
      </w:r>
      <w:r>
        <w:rPr>
          <w:b/>
          <w:bCs/>
        </w:rPr>
        <w:t xml:space="preserve"> </w:t>
      </w:r>
      <w:r w:rsidRPr="00C17061">
        <w:rPr>
          <w:b/>
          <w:bCs/>
        </w:rPr>
        <w:t>J</w:t>
      </w:r>
      <w:r>
        <w:rPr>
          <w:b/>
          <w:bCs/>
        </w:rPr>
        <w:t xml:space="preserve"> </w:t>
      </w:r>
      <w:r w:rsidRPr="00C17061">
        <w:rPr>
          <w:b/>
          <w:bCs/>
        </w:rPr>
        <w:t>A</w:t>
      </w:r>
    </w:p>
    <w:p w14:paraId="4B1DC9B4" w14:textId="291663AA" w:rsidR="004D5980" w:rsidRPr="00981660" w:rsidRDefault="009D2C84" w:rsidP="0021344D">
      <w:pPr>
        <w:jc w:val="both"/>
        <w:rPr>
          <w:lang w:eastAsia="pl-PL"/>
        </w:rPr>
      </w:pPr>
      <w:r w:rsidRPr="009D2C84">
        <w:t>Na podstawie art. 91 pkt 25 ustawy z dnia 11 września 2015 r. o zużytym sprzęcie elektrycznym i elektronicznym (</w:t>
      </w:r>
      <w:r w:rsidR="00114127">
        <w:t xml:space="preserve">tekst jednolity: </w:t>
      </w:r>
      <w:r w:rsidRPr="009D2C84">
        <w:t>Dz. U. z 202</w:t>
      </w:r>
      <w:r w:rsidR="00114127">
        <w:t>2</w:t>
      </w:r>
      <w:r w:rsidRPr="009D2C84">
        <w:t xml:space="preserve"> r., poz. 1</w:t>
      </w:r>
      <w:r w:rsidR="00114127">
        <w:t>622</w:t>
      </w:r>
      <w:r w:rsidRPr="009D2C84">
        <w:t xml:space="preserve">) </w:t>
      </w:r>
      <w:r w:rsidR="00C17061" w:rsidRPr="009D2C84">
        <w:t xml:space="preserve">oraz art. 104 ustawy z dnia 14 czerwca 1960 r. – Kodeks postępowania </w:t>
      </w:r>
      <w:r w:rsidR="00C17061" w:rsidRPr="00981660">
        <w:t>administracyjnego</w:t>
      </w:r>
      <w:r w:rsidR="00511310">
        <w:t xml:space="preserve"> </w:t>
      </w:r>
      <w:r w:rsidR="00511310" w:rsidRPr="0048553D">
        <w:rPr>
          <w:lang w:eastAsia="pl-PL"/>
        </w:rPr>
        <w:t>(tekst jednolity: Dz. U. z 202</w:t>
      </w:r>
      <w:r w:rsidR="00511310">
        <w:rPr>
          <w:lang w:eastAsia="pl-PL"/>
        </w:rPr>
        <w:t>3</w:t>
      </w:r>
      <w:r w:rsidR="00511310" w:rsidRPr="0048553D">
        <w:rPr>
          <w:lang w:eastAsia="pl-PL"/>
        </w:rPr>
        <w:t xml:space="preserve"> r. poz. </w:t>
      </w:r>
      <w:r w:rsidR="00511310">
        <w:rPr>
          <w:lang w:eastAsia="pl-PL"/>
        </w:rPr>
        <w:t>775</w:t>
      </w:r>
      <w:r w:rsidR="00511310" w:rsidRPr="0048553D">
        <w:rPr>
          <w:lang w:eastAsia="pl-PL"/>
        </w:rPr>
        <w:t xml:space="preserve"> ze zm</w:t>
      </w:r>
      <w:r w:rsidR="00511310" w:rsidRPr="0095510D">
        <w:rPr>
          <w:lang w:eastAsia="pl-PL"/>
        </w:rPr>
        <w:t>.)</w:t>
      </w:r>
      <w:r w:rsidR="00C17061" w:rsidRPr="00981660">
        <w:rPr>
          <w:b/>
          <w:bCs/>
        </w:rPr>
        <w:t xml:space="preserve"> </w:t>
      </w:r>
      <w:r w:rsidR="00C17061" w:rsidRPr="00981660">
        <w:t>po przeprowadzeniu postępowania administracyjnego</w:t>
      </w:r>
      <w:r w:rsidR="0095510D">
        <w:t>,</w:t>
      </w:r>
      <w:r w:rsidR="00FD43D7" w:rsidRPr="00981660">
        <w:t xml:space="preserve"> </w:t>
      </w:r>
      <w:r w:rsidR="00C17061" w:rsidRPr="00981660">
        <w:t>Podkarpacki</w:t>
      </w:r>
      <w:r w:rsidR="00C17061" w:rsidRPr="00981660">
        <w:rPr>
          <w:bCs/>
        </w:rPr>
        <w:t xml:space="preserve"> Wojewódzki Inspektor Inspekcji Handlowej</w:t>
      </w:r>
      <w:r w:rsidR="00FD43D7" w:rsidRPr="00981660">
        <w:rPr>
          <w:bCs/>
        </w:rPr>
        <w:t xml:space="preserve"> </w:t>
      </w:r>
      <w:r w:rsidR="000756AA" w:rsidRPr="00981660">
        <w:t xml:space="preserve">wymierza </w:t>
      </w:r>
      <w:r w:rsidR="00C17061" w:rsidRPr="00981660">
        <w:t xml:space="preserve">przedsiębiorcy </w:t>
      </w:r>
      <w:r w:rsidR="00EC5F0D">
        <w:rPr>
          <w:b/>
        </w:rPr>
        <w:t>(dane zanonimizowane)</w:t>
      </w:r>
      <w:r w:rsidRPr="00981660">
        <w:t xml:space="preserve"> </w:t>
      </w:r>
      <w:r w:rsidR="00C17061" w:rsidRPr="00981660">
        <w:t>prowadzącemu działalność</w:t>
      </w:r>
      <w:r w:rsidR="00C57880">
        <w:t xml:space="preserve"> gospodarczą </w:t>
      </w:r>
      <w:r w:rsidR="00C17061" w:rsidRPr="00981660">
        <w:t>pod firmą</w:t>
      </w:r>
      <w:r w:rsidR="004D484C" w:rsidRPr="00981660">
        <w:t>:</w:t>
      </w:r>
      <w:r w:rsidRPr="00981660">
        <w:t xml:space="preserve"> </w:t>
      </w:r>
      <w:r w:rsidR="0095510D" w:rsidRPr="0095510D">
        <w:rPr>
          <w:b/>
        </w:rPr>
        <w:t xml:space="preserve">SKLEP EL-KAZ - </w:t>
      </w:r>
      <w:proofErr w:type="spellStart"/>
      <w:r w:rsidR="0095510D" w:rsidRPr="0095510D">
        <w:rPr>
          <w:b/>
        </w:rPr>
        <w:t>Siuzdak</w:t>
      </w:r>
      <w:proofErr w:type="spellEnd"/>
      <w:r w:rsidR="0095510D" w:rsidRPr="0095510D">
        <w:rPr>
          <w:b/>
        </w:rPr>
        <w:t xml:space="preserve"> Kazimierz</w:t>
      </w:r>
      <w:r w:rsidRPr="0095510D">
        <w:rPr>
          <w:b/>
        </w:rPr>
        <w:t xml:space="preserve">, </w:t>
      </w:r>
      <w:r w:rsidR="00EC5F0D">
        <w:rPr>
          <w:b/>
        </w:rPr>
        <w:t>(dane zanonimizowane)</w:t>
      </w:r>
      <w:r w:rsidR="00EC5F0D">
        <w:rPr>
          <w:b/>
        </w:rPr>
        <w:t xml:space="preserve"> </w:t>
      </w:r>
      <w:r w:rsidRPr="0095510D">
        <w:rPr>
          <w:b/>
        </w:rPr>
        <w:t>Leżajsk</w:t>
      </w:r>
      <w:r w:rsidR="004D484C" w:rsidRPr="00981660">
        <w:t xml:space="preserve">, </w:t>
      </w:r>
      <w:r w:rsidR="004D484C" w:rsidRPr="00981660">
        <w:rPr>
          <w:bCs/>
        </w:rPr>
        <w:t>administracyjną karę pieniężn</w:t>
      </w:r>
      <w:r w:rsidR="00FD43D7" w:rsidRPr="00981660">
        <w:rPr>
          <w:bCs/>
        </w:rPr>
        <w:t xml:space="preserve">ą </w:t>
      </w:r>
      <w:r w:rsidR="004D484C" w:rsidRPr="00981660">
        <w:rPr>
          <w:bCs/>
        </w:rPr>
        <w:t xml:space="preserve">w wysokości </w:t>
      </w:r>
      <w:r w:rsidR="004D484C" w:rsidRPr="00981660">
        <w:rPr>
          <w:b/>
        </w:rPr>
        <w:t>5</w:t>
      </w:r>
      <w:r w:rsidR="00597249">
        <w:rPr>
          <w:b/>
        </w:rPr>
        <w:t> </w:t>
      </w:r>
      <w:r w:rsidR="00981660" w:rsidRPr="00981660">
        <w:rPr>
          <w:b/>
        </w:rPr>
        <w:t>0</w:t>
      </w:r>
      <w:r w:rsidR="004D484C" w:rsidRPr="00981660">
        <w:rPr>
          <w:b/>
        </w:rPr>
        <w:t>00</w:t>
      </w:r>
      <w:r w:rsidR="00597249">
        <w:rPr>
          <w:b/>
        </w:rPr>
        <w:t xml:space="preserve"> </w:t>
      </w:r>
      <w:r w:rsidR="004D484C" w:rsidRPr="00981660">
        <w:rPr>
          <w:bCs/>
        </w:rPr>
        <w:t xml:space="preserve">zł </w:t>
      </w:r>
      <w:r w:rsidR="00FD43D7" w:rsidRPr="00981660">
        <w:rPr>
          <w:iCs/>
        </w:rPr>
        <w:t xml:space="preserve">(słownie: </w:t>
      </w:r>
      <w:r w:rsidR="00FD43D7" w:rsidRPr="00981660">
        <w:rPr>
          <w:b/>
          <w:bCs/>
          <w:iCs/>
        </w:rPr>
        <w:t>pięć</w:t>
      </w:r>
      <w:r w:rsidR="00981660" w:rsidRPr="00981660">
        <w:rPr>
          <w:b/>
          <w:bCs/>
          <w:iCs/>
        </w:rPr>
        <w:t xml:space="preserve"> tysięcy</w:t>
      </w:r>
      <w:r w:rsidR="00FD43D7" w:rsidRPr="00981660">
        <w:rPr>
          <w:b/>
          <w:bCs/>
          <w:iCs/>
        </w:rPr>
        <w:t xml:space="preserve"> złotych</w:t>
      </w:r>
      <w:r w:rsidR="004D484C" w:rsidRPr="00981660">
        <w:rPr>
          <w:iCs/>
        </w:rPr>
        <w:t>)</w:t>
      </w:r>
      <w:r w:rsidR="00981660" w:rsidRPr="00981660">
        <w:rPr>
          <w:b/>
        </w:rPr>
        <w:t xml:space="preserve"> </w:t>
      </w:r>
      <w:r w:rsidR="00981660" w:rsidRPr="00981660">
        <w:t>z tytułu niedopełnienia w należąc</w:t>
      </w:r>
      <w:r w:rsidR="00981660">
        <w:t>ym</w:t>
      </w:r>
      <w:r w:rsidR="00981660" w:rsidRPr="00981660">
        <w:t xml:space="preserve"> do przedsiębiorcy </w:t>
      </w:r>
      <w:r w:rsidR="00981660">
        <w:t>sklepie</w:t>
      </w:r>
      <w:r w:rsidR="00981660" w:rsidRPr="00981660">
        <w:t xml:space="preserve"> zlokalizowan</w:t>
      </w:r>
      <w:r w:rsidR="00981660">
        <w:t>ym</w:t>
      </w:r>
      <w:r w:rsidR="00981660" w:rsidRPr="00981660">
        <w:t xml:space="preserve"> w </w:t>
      </w:r>
      <w:r w:rsidR="00981660">
        <w:t>Leżajsku</w:t>
      </w:r>
      <w:r w:rsidR="00981660" w:rsidRPr="00981660">
        <w:t xml:space="preserve"> przy ul.</w:t>
      </w:r>
      <w:r w:rsidR="00981660">
        <w:t xml:space="preserve"> </w:t>
      </w:r>
      <w:r w:rsidR="00EC5F0D">
        <w:rPr>
          <w:b/>
        </w:rPr>
        <w:t>(dane zanonimizowane)</w:t>
      </w:r>
      <w:r w:rsidR="0095510D">
        <w:t xml:space="preserve">, obowiązku wynikającego z art. </w:t>
      </w:r>
      <w:r w:rsidR="00981660" w:rsidRPr="00981660">
        <w:t xml:space="preserve">37 ust. 4 ustawy </w:t>
      </w:r>
      <w:r w:rsidR="0095510D" w:rsidRPr="009D2C84">
        <w:t>o zużytym sprzęcie elektrycznym i</w:t>
      </w:r>
      <w:r w:rsidR="003903DF">
        <w:t xml:space="preserve"> </w:t>
      </w:r>
      <w:r w:rsidR="0095510D" w:rsidRPr="009D2C84">
        <w:t xml:space="preserve">elektronicznym </w:t>
      </w:r>
      <w:r w:rsidR="00981660" w:rsidRPr="00981660">
        <w:t>dotyczącego umieszczenia w widocznym miejscu informacji określonych w</w:t>
      </w:r>
      <w:r w:rsidR="003903DF">
        <w:t xml:space="preserve"> </w:t>
      </w:r>
      <w:r w:rsidR="00981660" w:rsidRPr="00981660">
        <w:t xml:space="preserve">art. 37 ust. </w:t>
      </w:r>
      <w:r w:rsidR="00981660">
        <w:t>2</w:t>
      </w:r>
      <w:r w:rsidR="00981660" w:rsidRPr="00981660">
        <w:t xml:space="preserve">-3 </w:t>
      </w:r>
      <w:r w:rsidR="003903DF" w:rsidRPr="00981660">
        <w:t xml:space="preserve">ustawy </w:t>
      </w:r>
      <w:r w:rsidR="003903DF" w:rsidRPr="009D2C84">
        <w:t>o zużytym sprzęcie elektrycznym i</w:t>
      </w:r>
      <w:r w:rsidR="003903DF">
        <w:t xml:space="preserve"> </w:t>
      </w:r>
      <w:r w:rsidR="003903DF" w:rsidRPr="009D2C84">
        <w:t>elektronicznym</w:t>
      </w:r>
      <w:r w:rsidR="00981660" w:rsidRPr="00981660">
        <w:t>.</w:t>
      </w:r>
    </w:p>
    <w:p w14:paraId="50CFD588" w14:textId="77777777" w:rsidR="000756AA" w:rsidRPr="004D484C" w:rsidRDefault="000756AA" w:rsidP="0021344D">
      <w:pPr>
        <w:jc w:val="both"/>
      </w:pPr>
    </w:p>
    <w:p w14:paraId="503FA5C3" w14:textId="77777777" w:rsidR="000756AA" w:rsidRDefault="000756AA" w:rsidP="0021344D">
      <w:pPr>
        <w:jc w:val="center"/>
        <w:rPr>
          <w:b/>
        </w:rPr>
      </w:pPr>
      <w:r>
        <w:rPr>
          <w:b/>
        </w:rPr>
        <w:t>UZASADNIENIE</w:t>
      </w:r>
    </w:p>
    <w:p w14:paraId="34C6FE23" w14:textId="77777777" w:rsidR="000756AA" w:rsidRDefault="000756AA" w:rsidP="0021344D">
      <w:pPr>
        <w:jc w:val="center"/>
        <w:rPr>
          <w:b/>
        </w:rPr>
      </w:pPr>
    </w:p>
    <w:p w14:paraId="51104574" w14:textId="258E0834" w:rsidR="000756AA" w:rsidRDefault="000756AA" w:rsidP="0021344D">
      <w:pPr>
        <w:jc w:val="both"/>
        <w:rPr>
          <w:rStyle w:val="Domylnaczcionkaakapitu1"/>
        </w:rPr>
      </w:pPr>
      <w:r>
        <w:t xml:space="preserve">Na podstawie art. 3 ust. 1 pkt </w:t>
      </w:r>
      <w:r w:rsidR="00981660">
        <w:t>2a</w:t>
      </w:r>
      <w:r w:rsidR="00E37F98">
        <w:t xml:space="preserve"> </w:t>
      </w:r>
      <w:r>
        <w:t>ustawy z dnia 15 grudnia 2000 r. o Inspekcji Handlowe</w:t>
      </w:r>
      <w:r w:rsidR="00E37F98">
        <w:t xml:space="preserve">j (tekst </w:t>
      </w:r>
      <w:r w:rsidR="00E37F98" w:rsidRPr="00D40834">
        <w:t>jednolity: Dz. U. z 2020</w:t>
      </w:r>
      <w:r w:rsidRPr="00D40834">
        <w:t xml:space="preserve"> r. poz. </w:t>
      </w:r>
      <w:r w:rsidR="00E37F98" w:rsidRPr="00D40834">
        <w:t>1706)</w:t>
      </w:r>
      <w:r w:rsidR="00981660" w:rsidRPr="00D40834">
        <w:t xml:space="preserve"> oraz </w:t>
      </w:r>
      <w:r w:rsidR="00981660" w:rsidRPr="00D40834">
        <w:rPr>
          <w:szCs w:val="28"/>
        </w:rPr>
        <w:t>art. 87 ustawy z dnia 11 września 2015 r.</w:t>
      </w:r>
      <w:r w:rsidR="00EC5F0D">
        <w:rPr>
          <w:szCs w:val="28"/>
        </w:rPr>
        <w:t xml:space="preserve"> </w:t>
      </w:r>
      <w:r w:rsidR="00981660" w:rsidRPr="00D40834">
        <w:rPr>
          <w:szCs w:val="28"/>
        </w:rPr>
        <w:t>o zużytym sprzęcie elektrycznym i elektronicznym (tekst jednolity: Dz. U. z 2022 r.,</w:t>
      </w:r>
      <w:r w:rsidR="00EC5F0D">
        <w:rPr>
          <w:szCs w:val="28"/>
        </w:rPr>
        <w:t xml:space="preserve"> </w:t>
      </w:r>
      <w:r w:rsidR="00981660" w:rsidRPr="00D40834">
        <w:rPr>
          <w:szCs w:val="28"/>
        </w:rPr>
        <w:t>poz. 1622) – zwanej dalej „</w:t>
      </w:r>
      <w:r w:rsidR="00981660" w:rsidRPr="00C57880">
        <w:rPr>
          <w:i/>
          <w:szCs w:val="28"/>
        </w:rPr>
        <w:t>ustawą</w:t>
      </w:r>
      <w:r w:rsidR="00981660" w:rsidRPr="00D40834">
        <w:rPr>
          <w:szCs w:val="28"/>
        </w:rPr>
        <w:t>”</w:t>
      </w:r>
      <w:r w:rsidRPr="00D40834">
        <w:t xml:space="preserve"> </w:t>
      </w:r>
      <w:r w:rsidR="00C57880">
        <w:t xml:space="preserve">– </w:t>
      </w:r>
      <w:r w:rsidRPr="00D40834">
        <w:t xml:space="preserve">inspektorzy reprezentujący Podkarpackiego Wojewódzkiego Inspektora Inspekcji Handlowej, przeprowadzili w dniach </w:t>
      </w:r>
      <w:r w:rsidR="00742F4F" w:rsidRPr="00D40834">
        <w:t>2</w:t>
      </w:r>
      <w:r w:rsidR="00981660" w:rsidRPr="00D40834">
        <w:t xml:space="preserve"> i 7 marca</w:t>
      </w:r>
      <w:r w:rsidR="00EC5F0D">
        <w:t xml:space="preserve"> </w:t>
      </w:r>
      <w:r w:rsidRPr="00D40834">
        <w:t>202</w:t>
      </w:r>
      <w:r w:rsidR="00981660" w:rsidRPr="00D40834">
        <w:t>3</w:t>
      </w:r>
      <w:r w:rsidR="003E7D77" w:rsidRPr="00D40834">
        <w:t xml:space="preserve"> </w:t>
      </w:r>
      <w:r w:rsidRPr="00D40834">
        <w:t xml:space="preserve">r. kontrolę </w:t>
      </w:r>
      <w:r w:rsidR="00C57880" w:rsidRPr="00C57880">
        <w:t xml:space="preserve">w sklepie w </w:t>
      </w:r>
      <w:r w:rsidR="00C57880">
        <w:t>Leżajsku</w:t>
      </w:r>
      <w:r w:rsidR="00C57880" w:rsidRPr="00C57880">
        <w:t xml:space="preserve"> przy ul. </w:t>
      </w:r>
      <w:r w:rsidR="00EC5F0D">
        <w:rPr>
          <w:b/>
        </w:rPr>
        <w:t>(dane zanonimizowane)</w:t>
      </w:r>
      <w:r w:rsidR="00C57880" w:rsidRPr="00C57880">
        <w:t xml:space="preserve"> należącym </w:t>
      </w:r>
      <w:r w:rsidR="00EC5F0D">
        <w:rPr>
          <w:b/>
        </w:rPr>
        <w:t>(dane zanonimizowane)</w:t>
      </w:r>
      <w:r w:rsidR="00C57880">
        <w:t xml:space="preserve"> </w:t>
      </w:r>
      <w:r w:rsidR="00C57880" w:rsidRPr="00C57880">
        <w:t>prowadzące</w:t>
      </w:r>
      <w:r w:rsidR="00413DB7">
        <w:t>go</w:t>
      </w:r>
      <w:r w:rsidR="00C57880" w:rsidRPr="00C57880">
        <w:t xml:space="preserve"> działalność gospodarczą pod firmą: SKLEP EL-KAZ - </w:t>
      </w:r>
      <w:proofErr w:type="spellStart"/>
      <w:r w:rsidR="00C57880" w:rsidRPr="00C57880">
        <w:t>Siuzdak</w:t>
      </w:r>
      <w:proofErr w:type="spellEnd"/>
      <w:r w:rsidR="00C57880" w:rsidRPr="00C57880">
        <w:t xml:space="preserve"> Kazimierz, </w:t>
      </w:r>
      <w:r w:rsidR="00EC5F0D">
        <w:rPr>
          <w:b/>
        </w:rPr>
        <w:t>(dane zanonimizowane)</w:t>
      </w:r>
      <w:r w:rsidR="00EC5F0D">
        <w:rPr>
          <w:b/>
        </w:rPr>
        <w:t xml:space="preserve"> </w:t>
      </w:r>
      <w:r w:rsidR="00C57880" w:rsidRPr="00C57880">
        <w:t>Leżajsk</w:t>
      </w:r>
      <w:r w:rsidR="00D40834" w:rsidRPr="00D40834">
        <w:t xml:space="preserve"> </w:t>
      </w:r>
      <w:r w:rsidRPr="00D40834">
        <w:t xml:space="preserve">– </w:t>
      </w:r>
      <w:r w:rsidRPr="00D40834">
        <w:rPr>
          <w:rStyle w:val="Domylnaczcionkaakapitu1"/>
        </w:rPr>
        <w:t>zwan</w:t>
      </w:r>
      <w:r w:rsidR="00742F4F" w:rsidRPr="00D40834">
        <w:rPr>
          <w:rStyle w:val="Domylnaczcionkaakapitu1"/>
        </w:rPr>
        <w:t>ym</w:t>
      </w:r>
      <w:r w:rsidRPr="00D40834">
        <w:rPr>
          <w:rStyle w:val="Domylnaczcionkaakapitu1"/>
        </w:rPr>
        <w:t xml:space="preserve"> dalej „</w:t>
      </w:r>
      <w:r w:rsidRPr="00D40834">
        <w:rPr>
          <w:rStyle w:val="Domylnaczcionkaakapitu1"/>
          <w:i/>
        </w:rPr>
        <w:t>kontrolowanym</w:t>
      </w:r>
      <w:r w:rsidRPr="00D40834">
        <w:rPr>
          <w:rStyle w:val="Domylnaczcionkaakapitu1"/>
        </w:rPr>
        <w:t>”,</w:t>
      </w:r>
      <w:r w:rsidR="00742F4F" w:rsidRPr="00D40834">
        <w:rPr>
          <w:rStyle w:val="Domylnaczcionkaakapitu1"/>
        </w:rPr>
        <w:t xml:space="preserve"> „</w:t>
      </w:r>
      <w:r w:rsidR="00742F4F" w:rsidRPr="00D40834">
        <w:rPr>
          <w:rStyle w:val="Domylnaczcionkaakapitu1"/>
          <w:i/>
        </w:rPr>
        <w:t>przedsiębiorcą</w:t>
      </w:r>
      <w:r w:rsidR="00742F4F" w:rsidRPr="00D40834">
        <w:rPr>
          <w:rStyle w:val="Domylnaczcionkaakapitu1"/>
        </w:rPr>
        <w:t>”</w:t>
      </w:r>
      <w:r w:rsidR="00EC5F0D">
        <w:rPr>
          <w:rStyle w:val="Domylnaczcionkaakapitu1"/>
          <w:i/>
        </w:rPr>
        <w:t xml:space="preserve"> </w:t>
      </w:r>
      <w:r w:rsidRPr="00D40834">
        <w:rPr>
          <w:rStyle w:val="Domylnaczcionkaakapitu1"/>
        </w:rPr>
        <w:t>lub</w:t>
      </w:r>
      <w:r w:rsidRPr="00D40834">
        <w:rPr>
          <w:rStyle w:val="Domylnaczcionkaakapitu1"/>
          <w:i/>
        </w:rPr>
        <w:t xml:space="preserve"> </w:t>
      </w:r>
      <w:r w:rsidRPr="00D40834">
        <w:rPr>
          <w:rStyle w:val="Domylnaczcionkaakapitu1"/>
        </w:rPr>
        <w:t>„</w:t>
      </w:r>
      <w:r w:rsidRPr="00D40834">
        <w:rPr>
          <w:rStyle w:val="Domylnaczcionkaakapitu1"/>
          <w:i/>
        </w:rPr>
        <w:t>stroną</w:t>
      </w:r>
      <w:r w:rsidRPr="00D40834">
        <w:rPr>
          <w:rStyle w:val="Domylnaczcionkaakapitu1"/>
        </w:rPr>
        <w:t>”</w:t>
      </w:r>
      <w:r w:rsidR="00C57880">
        <w:rPr>
          <w:rStyle w:val="Domylnaczcionkaakapitu1"/>
        </w:rPr>
        <w:t>.</w:t>
      </w:r>
    </w:p>
    <w:p w14:paraId="78454A94" w14:textId="77777777" w:rsidR="00C57880" w:rsidRDefault="00C57880" w:rsidP="0021344D">
      <w:pPr>
        <w:jc w:val="both"/>
        <w:rPr>
          <w:rStyle w:val="Domylnaczcionkaakapitu1"/>
        </w:rPr>
      </w:pPr>
    </w:p>
    <w:p w14:paraId="154B0EFF" w14:textId="77777777" w:rsidR="00C57880" w:rsidRDefault="00C57880" w:rsidP="0021344D">
      <w:pPr>
        <w:jc w:val="both"/>
      </w:pPr>
      <w:r>
        <w:t xml:space="preserve">W jej trakcie inspektorzy, sprawdzili prawidłowość wykonywania działalności w zakresie wynikającym z art. 37 oraz art. 39 ustawy. </w:t>
      </w:r>
    </w:p>
    <w:p w14:paraId="7B8B1098" w14:textId="6FE15DB8" w:rsidR="001D7E33" w:rsidRDefault="00C57880" w:rsidP="0021344D">
      <w:pPr>
        <w:jc w:val="both"/>
        <w:rPr>
          <w:kern w:val="2"/>
          <w:lang w:eastAsia="pl-PL"/>
        </w:rPr>
      </w:pPr>
      <w:r>
        <w:t xml:space="preserve">W pierwszym dniu kontroli </w:t>
      </w:r>
      <w:r w:rsidRPr="00C57880">
        <w:t xml:space="preserve">tj. </w:t>
      </w:r>
      <w:r>
        <w:t>2 marca</w:t>
      </w:r>
      <w:r w:rsidRPr="00C57880">
        <w:t xml:space="preserve"> 2023 r., inspektorzy przeprowadzający kontrolę stwierdzili, że</w:t>
      </w:r>
      <w:r w:rsidR="008D2B9D">
        <w:t xml:space="preserve"> w objętym kontrolą sklepie w Leżajsku, ul. </w:t>
      </w:r>
      <w:r w:rsidR="00EC5F0D">
        <w:rPr>
          <w:b/>
        </w:rPr>
        <w:t>(dane zanonimizowane)</w:t>
      </w:r>
      <w:r w:rsidR="00EC5F0D">
        <w:rPr>
          <w:b/>
        </w:rPr>
        <w:t xml:space="preserve"> </w:t>
      </w:r>
      <w:r w:rsidR="008D2B9D">
        <w:t>należącym</w:t>
      </w:r>
      <w:r w:rsidR="00EC5F0D">
        <w:t xml:space="preserve"> </w:t>
      </w:r>
      <w:r w:rsidR="008D2B9D">
        <w:t xml:space="preserve">do kontrolowanego brak było umieszczonej </w:t>
      </w:r>
      <w:r w:rsidR="008D2B9D" w:rsidRPr="008D2B9D">
        <w:t xml:space="preserve">informacji w </w:t>
      </w:r>
      <w:r w:rsidR="008D2B9D">
        <w:t>zakresie, o którym mowa</w:t>
      </w:r>
      <w:r w:rsidR="00EC5F0D">
        <w:t xml:space="preserve"> </w:t>
      </w:r>
      <w:r w:rsidR="008D2B9D">
        <w:t>w ust. 2</w:t>
      </w:r>
      <w:r w:rsidR="008D2B9D" w:rsidRPr="008D2B9D">
        <w:t>-3</w:t>
      </w:r>
      <w:r w:rsidR="008D2B9D">
        <w:t xml:space="preserve"> ustawy</w:t>
      </w:r>
      <w:r w:rsidR="006E493D">
        <w:rPr>
          <w:kern w:val="2"/>
          <w:lang w:eastAsia="pl-PL"/>
        </w:rPr>
        <w:t xml:space="preserve"> </w:t>
      </w:r>
      <w:r w:rsidR="001D7E33">
        <w:rPr>
          <w:kern w:val="2"/>
          <w:lang w:eastAsia="pl-PL"/>
        </w:rPr>
        <w:t>tj.:</w:t>
      </w:r>
    </w:p>
    <w:p w14:paraId="21088DC2" w14:textId="1A7592E7" w:rsidR="001D7E33" w:rsidRDefault="001D7E33" w:rsidP="0021344D">
      <w:pPr>
        <w:pStyle w:val="Akapitzlist"/>
        <w:numPr>
          <w:ilvl w:val="0"/>
          <w:numId w:val="29"/>
        </w:numPr>
        <w:suppressAutoHyphens w:val="0"/>
        <w:spacing w:after="0" w:line="240" w:lineRule="auto"/>
        <w:ind w:left="993"/>
        <w:contextualSpacing/>
        <w:jc w:val="both"/>
        <w:textAlignment w:val="auto"/>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nieodpłatnego odbioru zużytego sprzętu pochodzącego z gospodarstw domowych w miejscu dostawy tego sprzętu, o ile zużyty sprzęt jest tego samego rodzaju</w:t>
      </w:r>
      <w:r w:rsidR="00EC5F0D">
        <w:rPr>
          <w:rFonts w:ascii="Times New Roman" w:eastAsia="Times New Roman" w:hAnsi="Times New Roman" w:cs="Times New Roman"/>
          <w:kern w:val="2"/>
          <w:sz w:val="24"/>
          <w:szCs w:val="24"/>
          <w:lang w:eastAsia="pl-PL"/>
        </w:rPr>
        <w:t xml:space="preserve"> </w:t>
      </w:r>
      <w:r>
        <w:rPr>
          <w:rFonts w:ascii="Times New Roman" w:eastAsia="Times New Roman" w:hAnsi="Times New Roman" w:cs="Times New Roman"/>
          <w:kern w:val="2"/>
          <w:sz w:val="24"/>
          <w:szCs w:val="24"/>
          <w:lang w:eastAsia="pl-PL"/>
        </w:rPr>
        <w:t xml:space="preserve">i pełni </w:t>
      </w:r>
      <w:r>
        <w:rPr>
          <w:rFonts w:ascii="Times New Roman" w:eastAsia="Times New Roman" w:hAnsi="Times New Roman" w:cs="Times New Roman"/>
          <w:kern w:val="2"/>
          <w:sz w:val="24"/>
          <w:szCs w:val="24"/>
          <w:lang w:eastAsia="pl-PL"/>
        </w:rPr>
        <w:lastRenderedPageBreak/>
        <w:t>te same funkcje co sprzęt dostarczony przez dystrybutora, dostarczającego nabywcy sprzęt przeznaczony dla gospodarstw domowych (art. 37 ust. 2 ustawy);</w:t>
      </w:r>
    </w:p>
    <w:p w14:paraId="60330CBD" w14:textId="711A0DD8" w:rsidR="001D7E33" w:rsidRDefault="001D7E33" w:rsidP="0021344D">
      <w:pPr>
        <w:pStyle w:val="Akapitzlist"/>
        <w:numPr>
          <w:ilvl w:val="0"/>
          <w:numId w:val="29"/>
        </w:numPr>
        <w:suppressAutoHyphens w:val="0"/>
        <w:spacing w:after="0" w:line="240" w:lineRule="auto"/>
        <w:ind w:left="993"/>
        <w:contextualSpacing/>
        <w:jc w:val="both"/>
        <w:textAlignment w:val="auto"/>
        <w:rPr>
          <w:rFonts w:ascii="Times New Roman" w:eastAsia="Times New Roman" w:hAnsi="Times New Roman" w:cs="Times New Roman"/>
          <w:kern w:val="2"/>
          <w:sz w:val="24"/>
          <w:szCs w:val="24"/>
          <w:lang w:eastAsia="pl-PL"/>
        </w:rPr>
      </w:pPr>
      <w:r>
        <w:rPr>
          <w:rFonts w:ascii="Times New Roman" w:eastAsia="Times New Roman" w:hAnsi="Times New Roman" w:cs="Times New Roman"/>
          <w:kern w:val="2"/>
          <w:sz w:val="24"/>
          <w:szCs w:val="24"/>
          <w:lang w:eastAsia="pl-PL"/>
        </w:rPr>
        <w:t>nieodpłatnego przyjęcia w jednostce lub w jej bezpośredniej bliskości zużytego sprzętu pochodzącego z gospodarstw domowych, którego żaden z zewnętrznych wymiarów nie przekracza 25 cm, bez konieczności zakupu nowego sprzętu przeznaczonego dla gospodarstw domowych, przez dystrybutora prowadzącego jednostkę handlu detalicznego o powierzchni sprzedaży w rozumieniu art. 2</w:t>
      </w:r>
      <w:r w:rsidR="00EC5F0D">
        <w:rPr>
          <w:rFonts w:ascii="Times New Roman" w:eastAsia="Times New Roman" w:hAnsi="Times New Roman" w:cs="Times New Roman"/>
          <w:kern w:val="2"/>
          <w:sz w:val="24"/>
          <w:szCs w:val="24"/>
          <w:lang w:eastAsia="pl-PL"/>
        </w:rPr>
        <w:t xml:space="preserve"> </w:t>
      </w:r>
      <w:r>
        <w:rPr>
          <w:rFonts w:ascii="Times New Roman" w:eastAsia="Times New Roman" w:hAnsi="Times New Roman" w:cs="Times New Roman"/>
          <w:kern w:val="2"/>
          <w:sz w:val="24"/>
          <w:szCs w:val="24"/>
          <w:lang w:eastAsia="pl-PL"/>
        </w:rPr>
        <w:t>pkt 19 ustawy o planowaniu i zagospodarowaniu przestrzennym wynoszącej,</w:t>
      </w:r>
      <w:r w:rsidR="00EC5F0D">
        <w:rPr>
          <w:rFonts w:ascii="Times New Roman" w:eastAsia="Times New Roman" w:hAnsi="Times New Roman" w:cs="Times New Roman"/>
          <w:kern w:val="2"/>
          <w:sz w:val="24"/>
          <w:szCs w:val="24"/>
          <w:lang w:eastAsia="pl-PL"/>
        </w:rPr>
        <w:t xml:space="preserve"> </w:t>
      </w:r>
      <w:r>
        <w:rPr>
          <w:rFonts w:ascii="Times New Roman" w:eastAsia="Times New Roman" w:hAnsi="Times New Roman" w:cs="Times New Roman"/>
          <w:kern w:val="2"/>
          <w:sz w:val="24"/>
          <w:szCs w:val="24"/>
          <w:lang w:eastAsia="pl-PL"/>
        </w:rPr>
        <w:t>co najmniej 400 m2 poświęconej sprzedaży sprzętu przeznaczonego dla gospodarstw domowych (art. 37 ust. 3 ustawy),</w:t>
      </w:r>
    </w:p>
    <w:p w14:paraId="217C9085" w14:textId="77777777" w:rsidR="001D7E33" w:rsidRDefault="001D7E33" w:rsidP="0021344D">
      <w:pPr>
        <w:jc w:val="both"/>
        <w:rPr>
          <w:lang w:eastAsia="pl-PL"/>
        </w:rPr>
      </w:pPr>
      <w:r>
        <w:rPr>
          <w:lang w:eastAsia="pl-PL"/>
        </w:rPr>
        <w:t>Nieumieszczenie wymaganych informacji, o których mowa powyżej stanowiło naruszenie przez kontrolowanego przedsiębiorcę przepisu art. 37 ust. 4 ustawy.</w:t>
      </w:r>
    </w:p>
    <w:p w14:paraId="42C0FA56" w14:textId="77777777" w:rsidR="00C57880" w:rsidRPr="00C57880" w:rsidRDefault="001D7E33" w:rsidP="0021344D">
      <w:pPr>
        <w:jc w:val="both"/>
        <w:rPr>
          <w:lang w:eastAsia="pl-PL"/>
        </w:rPr>
      </w:pPr>
      <w:r>
        <w:rPr>
          <w:lang w:eastAsia="pl-PL"/>
        </w:rPr>
        <w:t>W trakcie kontroli – w ramach dobrowolnych działań naprawczych – brakujące informacje zostały uwidocznione w widocznym miejscu w kontrolowanym sklepie.</w:t>
      </w:r>
    </w:p>
    <w:p w14:paraId="00507BAE" w14:textId="6EC33FEC" w:rsidR="0021344D" w:rsidRDefault="00E84857" w:rsidP="0021344D">
      <w:pPr>
        <w:pStyle w:val="HTML-wstpniesformatowany"/>
        <w:tabs>
          <w:tab w:val="clear" w:pos="916"/>
          <w:tab w:val="left" w:pos="0"/>
        </w:tabs>
        <w:jc w:val="both"/>
        <w:rPr>
          <w:rFonts w:ascii="Times New Roman" w:hAnsi="Times New Roman"/>
          <w:color w:val="auto"/>
          <w:sz w:val="24"/>
          <w:szCs w:val="24"/>
          <w:lang w:val="pl-PL"/>
        </w:rPr>
      </w:pPr>
      <w:r w:rsidRPr="00361CCE">
        <w:rPr>
          <w:rFonts w:ascii="Times New Roman" w:hAnsi="Times New Roman"/>
          <w:color w:val="auto"/>
          <w:sz w:val="24"/>
          <w:szCs w:val="24"/>
          <w:lang w:val="pl-PL"/>
        </w:rPr>
        <w:t>Ustalenia z kontroli zawarte zostały w protokole kontroli sygn. KP.8361.</w:t>
      </w:r>
      <w:r w:rsidR="00114127" w:rsidRPr="00361CCE">
        <w:rPr>
          <w:rFonts w:ascii="Times New Roman" w:hAnsi="Times New Roman"/>
          <w:color w:val="auto"/>
          <w:sz w:val="24"/>
          <w:szCs w:val="24"/>
          <w:lang w:val="pl-PL"/>
        </w:rPr>
        <w:t>48</w:t>
      </w:r>
      <w:r w:rsidRPr="00361CCE">
        <w:rPr>
          <w:rFonts w:ascii="Times New Roman" w:hAnsi="Times New Roman"/>
          <w:color w:val="auto"/>
          <w:sz w:val="24"/>
          <w:szCs w:val="24"/>
          <w:lang w:val="pl-PL"/>
        </w:rPr>
        <w:t>.202</w:t>
      </w:r>
      <w:r w:rsidR="00114127" w:rsidRPr="00361CCE">
        <w:rPr>
          <w:rFonts w:ascii="Times New Roman" w:hAnsi="Times New Roman"/>
          <w:color w:val="auto"/>
          <w:sz w:val="24"/>
          <w:szCs w:val="24"/>
          <w:lang w:val="pl-PL"/>
        </w:rPr>
        <w:t>3</w:t>
      </w:r>
      <w:r w:rsidR="00361CCE" w:rsidRPr="00361CCE">
        <w:rPr>
          <w:rFonts w:ascii="Times New Roman" w:hAnsi="Times New Roman"/>
          <w:color w:val="auto"/>
          <w:sz w:val="24"/>
          <w:szCs w:val="24"/>
          <w:lang w:val="pl-PL"/>
        </w:rPr>
        <w:t>, który</w:t>
      </w:r>
      <w:r w:rsidR="00EC5F0D">
        <w:rPr>
          <w:rFonts w:ascii="Times New Roman" w:hAnsi="Times New Roman"/>
          <w:color w:val="auto"/>
          <w:sz w:val="24"/>
          <w:szCs w:val="24"/>
          <w:lang w:val="pl-PL"/>
        </w:rPr>
        <w:t xml:space="preserve"> </w:t>
      </w:r>
      <w:r w:rsidR="00361CCE" w:rsidRPr="00361CCE">
        <w:rPr>
          <w:rFonts w:ascii="Times New Roman" w:hAnsi="Times New Roman"/>
          <w:color w:val="auto"/>
          <w:sz w:val="24"/>
          <w:szCs w:val="24"/>
          <w:lang w:val="pl-PL"/>
        </w:rPr>
        <w:t xml:space="preserve">w dniu </w:t>
      </w:r>
      <w:r w:rsidR="0021344D">
        <w:rPr>
          <w:rFonts w:ascii="Times New Roman" w:hAnsi="Times New Roman"/>
          <w:color w:val="auto"/>
          <w:sz w:val="24"/>
          <w:szCs w:val="24"/>
          <w:lang w:val="pl-PL"/>
        </w:rPr>
        <w:t>8</w:t>
      </w:r>
      <w:r w:rsidR="00361CCE" w:rsidRPr="00361CCE">
        <w:rPr>
          <w:rFonts w:ascii="Times New Roman" w:hAnsi="Times New Roman"/>
          <w:color w:val="auto"/>
          <w:sz w:val="24"/>
          <w:szCs w:val="24"/>
          <w:lang w:val="pl-PL"/>
        </w:rPr>
        <w:t xml:space="preserve"> marca 2023 r. </w:t>
      </w:r>
      <w:r w:rsidR="0021344D">
        <w:rPr>
          <w:rFonts w:ascii="Times New Roman" w:hAnsi="Times New Roman"/>
          <w:color w:val="auto"/>
          <w:sz w:val="24"/>
          <w:szCs w:val="24"/>
          <w:lang w:val="pl-PL"/>
        </w:rPr>
        <w:t xml:space="preserve">– z uwagi na nieobecność kontrolowanego lub osób przez niego upoważnionych podczas kontroli – </w:t>
      </w:r>
      <w:r w:rsidR="00361CCE" w:rsidRPr="00361CCE">
        <w:rPr>
          <w:rFonts w:ascii="Times New Roman" w:hAnsi="Times New Roman"/>
          <w:color w:val="auto"/>
          <w:sz w:val="24"/>
          <w:szCs w:val="24"/>
          <w:lang w:val="pl-PL"/>
        </w:rPr>
        <w:t xml:space="preserve">został przesłany do </w:t>
      </w:r>
      <w:r w:rsidR="0021344D">
        <w:rPr>
          <w:rFonts w:ascii="Times New Roman" w:hAnsi="Times New Roman"/>
          <w:color w:val="auto"/>
          <w:sz w:val="24"/>
          <w:szCs w:val="24"/>
          <w:lang w:val="pl-PL"/>
        </w:rPr>
        <w:t>kontrolowanego</w:t>
      </w:r>
      <w:r w:rsidR="00361CCE" w:rsidRPr="00361CCE">
        <w:rPr>
          <w:rFonts w:ascii="Times New Roman" w:hAnsi="Times New Roman"/>
          <w:color w:val="auto"/>
          <w:sz w:val="24"/>
          <w:szCs w:val="24"/>
          <w:lang w:val="pl-PL"/>
        </w:rPr>
        <w:t xml:space="preserve">. </w:t>
      </w:r>
    </w:p>
    <w:p w14:paraId="2AA56BCC" w14:textId="77777777" w:rsidR="00E84857" w:rsidRPr="00361CCE" w:rsidRDefault="00E84857" w:rsidP="0021344D">
      <w:pPr>
        <w:pStyle w:val="HTML-wstpniesformatowany"/>
        <w:tabs>
          <w:tab w:val="clear" w:pos="916"/>
          <w:tab w:val="left" w:pos="0"/>
        </w:tabs>
        <w:jc w:val="both"/>
        <w:rPr>
          <w:rFonts w:ascii="Times New Roman" w:hAnsi="Times New Roman"/>
          <w:color w:val="auto"/>
          <w:sz w:val="24"/>
          <w:szCs w:val="24"/>
          <w:lang w:val="pl-PL"/>
        </w:rPr>
      </w:pPr>
      <w:r w:rsidRPr="00361CCE">
        <w:rPr>
          <w:rFonts w:ascii="Times New Roman" w:hAnsi="Times New Roman"/>
          <w:color w:val="auto"/>
          <w:sz w:val="24"/>
          <w:szCs w:val="24"/>
          <w:lang w:val="pl-PL"/>
        </w:rPr>
        <w:t>Do powyższego protokołu kontrolowany uwag nie wniósł.</w:t>
      </w:r>
    </w:p>
    <w:p w14:paraId="272543AF" w14:textId="77777777" w:rsidR="0021344D" w:rsidRDefault="0021344D" w:rsidP="0021344D">
      <w:pPr>
        <w:pStyle w:val="HTML-wstpniesformatowany"/>
        <w:jc w:val="both"/>
        <w:rPr>
          <w:rStyle w:val="Domylnaczcionkaakapitu1"/>
          <w:rFonts w:ascii="Times New Roman" w:hAnsi="Times New Roman"/>
          <w:sz w:val="24"/>
          <w:szCs w:val="24"/>
        </w:rPr>
      </w:pPr>
    </w:p>
    <w:p w14:paraId="5BA258E1" w14:textId="2BE4870A" w:rsidR="000A2552" w:rsidRPr="00714DD2" w:rsidRDefault="000756AA" w:rsidP="00714DD2">
      <w:pPr>
        <w:pStyle w:val="HTML-wstpniesformatowany"/>
        <w:jc w:val="both"/>
        <w:rPr>
          <w:rStyle w:val="Domylnaczcionkaakapitu1"/>
          <w:rFonts w:ascii="Times New Roman" w:hAnsi="Times New Roman"/>
          <w:color w:val="auto"/>
          <w:sz w:val="24"/>
          <w:szCs w:val="24"/>
          <w:lang w:val="pl-PL"/>
        </w:rPr>
      </w:pPr>
      <w:r w:rsidRPr="00BE7980">
        <w:rPr>
          <w:rStyle w:val="Domylnaczcionkaakapitu1"/>
          <w:rFonts w:ascii="Times New Roman" w:hAnsi="Times New Roman"/>
          <w:sz w:val="24"/>
          <w:szCs w:val="24"/>
        </w:rPr>
        <w:t xml:space="preserve">W związku z ustaleniami kontroli, Podkarpacki Wojewódzki Inspektor Inspekcji Handlowej pismem z dnia </w:t>
      </w:r>
      <w:r w:rsidR="00AD3E32">
        <w:rPr>
          <w:rStyle w:val="Domylnaczcionkaakapitu1"/>
          <w:rFonts w:ascii="Times New Roman" w:hAnsi="Times New Roman"/>
          <w:sz w:val="24"/>
          <w:szCs w:val="24"/>
          <w:lang w:val="pl-PL"/>
        </w:rPr>
        <w:t>5 czerwca</w:t>
      </w:r>
      <w:r w:rsidR="00D64D8C">
        <w:rPr>
          <w:rStyle w:val="Domylnaczcionkaakapitu1"/>
          <w:rFonts w:ascii="Times New Roman" w:hAnsi="Times New Roman"/>
          <w:sz w:val="24"/>
          <w:szCs w:val="24"/>
          <w:lang w:val="pl-PL"/>
        </w:rPr>
        <w:t xml:space="preserve"> </w:t>
      </w:r>
      <w:r w:rsidRPr="00BE7980">
        <w:rPr>
          <w:rStyle w:val="Domylnaczcionkaakapitu1"/>
          <w:rFonts w:ascii="Times New Roman" w:hAnsi="Times New Roman"/>
          <w:sz w:val="24"/>
          <w:szCs w:val="24"/>
        </w:rPr>
        <w:t>202</w:t>
      </w:r>
      <w:r w:rsidR="00AD3E32">
        <w:rPr>
          <w:rStyle w:val="Domylnaczcionkaakapitu1"/>
          <w:rFonts w:ascii="Times New Roman" w:hAnsi="Times New Roman"/>
          <w:sz w:val="24"/>
          <w:szCs w:val="24"/>
          <w:lang w:val="pl-PL"/>
        </w:rPr>
        <w:t>3</w:t>
      </w:r>
      <w:r w:rsidRPr="00BE7980">
        <w:rPr>
          <w:rStyle w:val="Domylnaczcionkaakapitu1"/>
          <w:rFonts w:ascii="Times New Roman" w:hAnsi="Times New Roman"/>
          <w:sz w:val="24"/>
          <w:szCs w:val="24"/>
        </w:rPr>
        <w:t xml:space="preserve"> r. zawiadomił </w:t>
      </w:r>
      <w:r w:rsidRPr="00BE7980">
        <w:rPr>
          <w:rFonts w:ascii="Times New Roman" w:hAnsi="Times New Roman"/>
          <w:sz w:val="24"/>
          <w:szCs w:val="24"/>
        </w:rPr>
        <w:t xml:space="preserve">kontrolowanego </w:t>
      </w:r>
      <w:r w:rsidRPr="00BE7980">
        <w:rPr>
          <w:rStyle w:val="Domylnaczcionkaakapitu1"/>
          <w:rFonts w:ascii="Times New Roman" w:hAnsi="Times New Roman"/>
          <w:sz w:val="24"/>
          <w:szCs w:val="24"/>
        </w:rPr>
        <w:t xml:space="preserve">o wszczęciu </w:t>
      </w:r>
      <w:r w:rsidR="00A7685F">
        <w:rPr>
          <w:rStyle w:val="Domylnaczcionkaakapitu1"/>
          <w:rFonts w:ascii="Times New Roman" w:hAnsi="Times New Roman"/>
          <w:sz w:val="24"/>
          <w:szCs w:val="24"/>
          <w:lang w:val="pl-PL"/>
        </w:rPr>
        <w:t>w dni</w:t>
      </w:r>
      <w:r w:rsidR="00AD3E32">
        <w:rPr>
          <w:rStyle w:val="Domylnaczcionkaakapitu1"/>
          <w:rFonts w:ascii="Times New Roman" w:hAnsi="Times New Roman"/>
          <w:sz w:val="24"/>
          <w:szCs w:val="24"/>
          <w:lang w:val="pl-PL"/>
        </w:rPr>
        <w:t xml:space="preserve">u </w:t>
      </w:r>
      <w:r w:rsidR="002E740C">
        <w:rPr>
          <w:rStyle w:val="Domylnaczcionkaakapitu1"/>
          <w:rFonts w:ascii="Times New Roman" w:hAnsi="Times New Roman"/>
          <w:sz w:val="24"/>
          <w:szCs w:val="24"/>
          <w:lang w:val="pl-PL"/>
        </w:rPr>
        <w:br/>
      </w:r>
      <w:r w:rsidR="00484AF5">
        <w:rPr>
          <w:rStyle w:val="Domylnaczcionkaakapitu1"/>
          <w:rFonts w:ascii="Times New Roman" w:hAnsi="Times New Roman"/>
          <w:sz w:val="24"/>
          <w:szCs w:val="24"/>
          <w:lang w:val="pl-PL"/>
        </w:rPr>
        <w:t>5 czerwca</w:t>
      </w:r>
      <w:r w:rsidR="00A7685F">
        <w:rPr>
          <w:rStyle w:val="Domylnaczcionkaakapitu1"/>
          <w:rFonts w:ascii="Times New Roman" w:hAnsi="Times New Roman"/>
          <w:sz w:val="24"/>
          <w:szCs w:val="24"/>
          <w:lang w:val="pl-PL"/>
        </w:rPr>
        <w:t xml:space="preserve"> 2023 r.</w:t>
      </w:r>
      <w:r w:rsidR="00456A1F">
        <w:rPr>
          <w:rStyle w:val="Domylnaczcionkaakapitu1"/>
          <w:rFonts w:ascii="Times New Roman" w:hAnsi="Times New Roman"/>
          <w:sz w:val="24"/>
          <w:szCs w:val="24"/>
          <w:lang w:val="pl-PL"/>
        </w:rPr>
        <w:t>,</w:t>
      </w:r>
      <w:r w:rsidR="00A7685F">
        <w:rPr>
          <w:rStyle w:val="Domylnaczcionkaakapitu1"/>
          <w:rFonts w:ascii="Times New Roman" w:hAnsi="Times New Roman"/>
          <w:sz w:val="24"/>
          <w:szCs w:val="24"/>
          <w:lang w:val="pl-PL"/>
        </w:rPr>
        <w:t xml:space="preserve"> </w:t>
      </w:r>
      <w:r w:rsidRPr="00BE7980">
        <w:rPr>
          <w:rStyle w:val="Domylnaczcionkaakapitu1"/>
          <w:rFonts w:ascii="Times New Roman" w:hAnsi="Times New Roman"/>
          <w:sz w:val="24"/>
          <w:szCs w:val="24"/>
        </w:rPr>
        <w:t xml:space="preserve">z urzędu postępowania w trybie art. </w:t>
      </w:r>
      <w:r w:rsidR="00BE74C2" w:rsidRPr="00776D7F">
        <w:rPr>
          <w:rStyle w:val="Domylnaczcionkaakapitu1"/>
          <w:rFonts w:ascii="Times New Roman" w:hAnsi="Times New Roman"/>
          <w:color w:val="auto"/>
          <w:sz w:val="24"/>
          <w:szCs w:val="24"/>
          <w:lang w:val="pl-PL"/>
        </w:rPr>
        <w:t>91</w:t>
      </w:r>
      <w:r w:rsidR="00775DE5" w:rsidRPr="00776D7F">
        <w:rPr>
          <w:rFonts w:ascii="Times New Roman" w:hAnsi="Times New Roman"/>
          <w:color w:val="auto"/>
          <w:sz w:val="24"/>
          <w:szCs w:val="24"/>
        </w:rPr>
        <w:t xml:space="preserve"> pkt </w:t>
      </w:r>
      <w:r w:rsidR="00BE74C2" w:rsidRPr="00776D7F">
        <w:rPr>
          <w:rFonts w:ascii="Times New Roman" w:hAnsi="Times New Roman"/>
          <w:color w:val="auto"/>
          <w:sz w:val="24"/>
          <w:szCs w:val="24"/>
          <w:lang w:val="pl-PL"/>
        </w:rPr>
        <w:t>25</w:t>
      </w:r>
      <w:r w:rsidR="00775DE5" w:rsidRPr="00776D7F">
        <w:rPr>
          <w:rFonts w:ascii="Times New Roman" w:hAnsi="Times New Roman"/>
          <w:color w:val="auto"/>
          <w:sz w:val="24"/>
          <w:szCs w:val="24"/>
        </w:rPr>
        <w:t xml:space="preserve"> </w:t>
      </w:r>
      <w:r w:rsidRPr="0021344D">
        <w:rPr>
          <w:rStyle w:val="Domylnaczcionkaakapitu1"/>
          <w:rFonts w:ascii="Times New Roman" w:hAnsi="Times New Roman"/>
          <w:iCs/>
          <w:color w:val="auto"/>
          <w:sz w:val="24"/>
          <w:szCs w:val="24"/>
        </w:rPr>
        <w:t>ustawy</w:t>
      </w:r>
      <w:r w:rsidR="00F04455">
        <w:rPr>
          <w:rFonts w:ascii="Times New Roman" w:hAnsi="Times New Roman"/>
          <w:color w:val="auto"/>
          <w:sz w:val="24"/>
          <w:szCs w:val="24"/>
          <w:lang w:val="pl-PL"/>
        </w:rPr>
        <w:t>.</w:t>
      </w:r>
      <w:r w:rsidR="00714DD2">
        <w:rPr>
          <w:rFonts w:ascii="Times New Roman" w:hAnsi="Times New Roman"/>
          <w:color w:val="auto"/>
          <w:sz w:val="24"/>
          <w:szCs w:val="24"/>
          <w:lang w:val="pl-PL"/>
        </w:rPr>
        <w:t xml:space="preserve"> </w:t>
      </w:r>
      <w:r w:rsidRPr="00714DD2">
        <w:rPr>
          <w:rStyle w:val="Domylnaczcionkaakapitu1"/>
          <w:rFonts w:ascii="Times New Roman" w:hAnsi="Times New Roman"/>
          <w:sz w:val="24"/>
          <w:szCs w:val="24"/>
        </w:rPr>
        <w:t>Jednocześnie stronę postępowania pouczono o przysługującym jej prawie do czynnego udziału</w:t>
      </w:r>
      <w:r w:rsidR="00EC5F0D">
        <w:rPr>
          <w:rStyle w:val="Domylnaczcionkaakapitu1"/>
          <w:rFonts w:ascii="Times New Roman" w:hAnsi="Times New Roman"/>
          <w:sz w:val="24"/>
          <w:szCs w:val="24"/>
        </w:rPr>
        <w:t xml:space="preserve"> </w:t>
      </w:r>
      <w:r w:rsidRPr="00714DD2">
        <w:rPr>
          <w:rStyle w:val="Domylnaczcionkaakapitu1"/>
          <w:rFonts w:ascii="Times New Roman" w:hAnsi="Times New Roman"/>
          <w:sz w:val="24"/>
          <w:szCs w:val="24"/>
        </w:rPr>
        <w:t>w postępowaniu, a w szczególności o prawie wypowiadania się co do zebranych dowodów</w:t>
      </w:r>
      <w:r w:rsidR="00EC5F0D">
        <w:rPr>
          <w:rStyle w:val="Domylnaczcionkaakapitu1"/>
          <w:rFonts w:ascii="Times New Roman" w:hAnsi="Times New Roman"/>
          <w:sz w:val="24"/>
          <w:szCs w:val="24"/>
        </w:rPr>
        <w:t xml:space="preserve"> </w:t>
      </w:r>
      <w:r w:rsidRPr="00714DD2">
        <w:rPr>
          <w:rStyle w:val="Domylnaczcionkaakapitu1"/>
          <w:rFonts w:ascii="Times New Roman" w:hAnsi="Times New Roman"/>
          <w:sz w:val="24"/>
          <w:szCs w:val="24"/>
        </w:rPr>
        <w:t>i materiałów, przeglądania akt sprawy, jak również brania udziału</w:t>
      </w:r>
      <w:r w:rsidR="00714DD2">
        <w:rPr>
          <w:rStyle w:val="Domylnaczcionkaakapitu1"/>
          <w:rFonts w:ascii="Times New Roman" w:hAnsi="Times New Roman"/>
          <w:sz w:val="24"/>
          <w:szCs w:val="24"/>
          <w:lang w:val="pl-PL"/>
        </w:rPr>
        <w:t xml:space="preserve"> </w:t>
      </w:r>
      <w:r w:rsidRPr="00714DD2">
        <w:rPr>
          <w:rStyle w:val="Domylnaczcionkaakapitu1"/>
          <w:rFonts w:ascii="Times New Roman" w:hAnsi="Times New Roman"/>
          <w:sz w:val="24"/>
          <w:szCs w:val="24"/>
        </w:rPr>
        <w:t xml:space="preserve">w przeprowadzeniu dowodu, zadawaniu pytań świadkom, biegłym i stronom oraz składania wyjaśnień. </w:t>
      </w:r>
      <w:r w:rsidR="000A2552" w:rsidRPr="00714DD2">
        <w:rPr>
          <w:rStyle w:val="Domylnaczcionkaakapitu1"/>
          <w:rFonts w:ascii="Times New Roman" w:hAnsi="Times New Roman"/>
          <w:sz w:val="24"/>
          <w:szCs w:val="24"/>
        </w:rPr>
        <w:t>Odbiór pisma potwierdzono w dniu 6 czerwca 2023 r</w:t>
      </w:r>
      <w:r w:rsidR="000A2552" w:rsidRPr="001736D4">
        <w:rPr>
          <w:rStyle w:val="Domylnaczcionkaakapitu1"/>
        </w:rPr>
        <w:t xml:space="preserve">. </w:t>
      </w:r>
    </w:p>
    <w:p w14:paraId="7E389470" w14:textId="77777777" w:rsidR="00895582" w:rsidRDefault="00895582" w:rsidP="0021344D">
      <w:pPr>
        <w:suppressAutoHyphens w:val="0"/>
        <w:jc w:val="both"/>
        <w:rPr>
          <w:rStyle w:val="Domylnaczcionkaakapitu1"/>
        </w:rPr>
      </w:pPr>
    </w:p>
    <w:p w14:paraId="5BA391AF" w14:textId="2CD14F71" w:rsidR="00441107" w:rsidRDefault="008A4BF6" w:rsidP="0021344D">
      <w:pPr>
        <w:suppressAutoHyphens w:val="0"/>
        <w:jc w:val="both"/>
        <w:rPr>
          <w:rStyle w:val="Domylnaczcionkaakapitu1"/>
        </w:rPr>
      </w:pPr>
      <w:r w:rsidRPr="00361CCE">
        <w:rPr>
          <w:rStyle w:val="Domylnaczcionkaakapitu1"/>
        </w:rPr>
        <w:t xml:space="preserve">Strona z przysługującego jej prawa do czynnego udziału w postępowaniu skorzystała, </w:t>
      </w:r>
      <w:r w:rsidR="00305506" w:rsidRPr="00361CCE">
        <w:rPr>
          <w:rStyle w:val="Domylnaczcionkaakapitu1"/>
        </w:rPr>
        <w:t>prze</w:t>
      </w:r>
      <w:r w:rsidR="00484AF5" w:rsidRPr="00361CCE">
        <w:rPr>
          <w:rStyle w:val="Domylnaczcionkaakapitu1"/>
        </w:rPr>
        <w:t xml:space="preserve">syłając </w:t>
      </w:r>
      <w:r w:rsidR="00305506" w:rsidRPr="00361CCE">
        <w:rPr>
          <w:rStyle w:val="Domylnaczcionkaakapitu1"/>
        </w:rPr>
        <w:t>pismo z dnia 1</w:t>
      </w:r>
      <w:r w:rsidR="00484AF5" w:rsidRPr="00361CCE">
        <w:rPr>
          <w:rStyle w:val="Domylnaczcionkaakapitu1"/>
        </w:rPr>
        <w:t xml:space="preserve">2 czerwca </w:t>
      </w:r>
      <w:r w:rsidR="00305506" w:rsidRPr="00361CCE">
        <w:rPr>
          <w:rStyle w:val="Domylnaczcionkaakapitu1"/>
        </w:rPr>
        <w:t>202</w:t>
      </w:r>
      <w:r w:rsidR="00484AF5" w:rsidRPr="00361CCE">
        <w:rPr>
          <w:rStyle w:val="Domylnaczcionkaakapitu1"/>
        </w:rPr>
        <w:t>3</w:t>
      </w:r>
      <w:r w:rsidRPr="00361CCE">
        <w:rPr>
          <w:rStyle w:val="Domylnaczcionkaakapitu1"/>
        </w:rPr>
        <w:t xml:space="preserve"> r.</w:t>
      </w:r>
      <w:r w:rsidR="00BD0344" w:rsidRPr="00361CCE">
        <w:rPr>
          <w:kern w:val="2"/>
        </w:rPr>
        <w:t xml:space="preserve">, </w:t>
      </w:r>
      <w:r w:rsidRPr="00361CCE">
        <w:rPr>
          <w:rStyle w:val="Domylnaczcionkaakapitu1"/>
        </w:rPr>
        <w:t xml:space="preserve">w którym </w:t>
      </w:r>
      <w:r w:rsidR="00441107">
        <w:rPr>
          <w:rStyle w:val="Domylnaczcionkaakapitu1"/>
        </w:rPr>
        <w:t>wniosła – na podstawie art. 189f § 1 pkt 1 Kpa – o odstąpienie od nałożenia kary i zamiany jej na pouczenie, ewentualnie –</w:t>
      </w:r>
      <w:r w:rsidR="00EC5F0D">
        <w:rPr>
          <w:rStyle w:val="Domylnaczcionkaakapitu1"/>
        </w:rPr>
        <w:t xml:space="preserve"> </w:t>
      </w:r>
      <w:r w:rsidR="00441107">
        <w:rPr>
          <w:rStyle w:val="Domylnaczcionkaakapitu1"/>
        </w:rPr>
        <w:t xml:space="preserve">w przypadku nieuwzględnienia tego wniosku – o nałożenie kary w możliwie najniższym wymiarze. Uzasadniając swój wniosek </w:t>
      </w:r>
      <w:r w:rsidR="0056005E">
        <w:rPr>
          <w:rStyle w:val="Domylnaczcionkaakapitu1"/>
        </w:rPr>
        <w:t>przedsiębiorca</w:t>
      </w:r>
      <w:r w:rsidR="00441107">
        <w:rPr>
          <w:rStyle w:val="Domylnaczcionkaakapitu1"/>
        </w:rPr>
        <w:t xml:space="preserve"> </w:t>
      </w:r>
      <w:r w:rsidR="00FF77B8">
        <w:rPr>
          <w:rStyle w:val="Domylnaczcionkaakapitu1"/>
        </w:rPr>
        <w:t xml:space="preserve">opisał ustalenia kontroli a następnie </w:t>
      </w:r>
      <w:r w:rsidR="0056005E">
        <w:rPr>
          <w:rStyle w:val="Domylnaczcionkaakapitu1"/>
        </w:rPr>
        <w:t>wskazał</w:t>
      </w:r>
      <w:r w:rsidR="00FF77B8">
        <w:rPr>
          <w:rStyle w:val="Domylnaczcionkaakapitu1"/>
        </w:rPr>
        <w:t xml:space="preserve">, że prowadzi działalność gospodarczą </w:t>
      </w:r>
      <w:r w:rsidR="007467C6">
        <w:rPr>
          <w:rStyle w:val="Domylnaczcionkaakapitu1"/>
        </w:rPr>
        <w:t xml:space="preserve">od 1995 roku i w dotychczasowej działalności nie był karany z tytułu naruszeń przepisów. Strona </w:t>
      </w:r>
      <w:r w:rsidR="0056005E">
        <w:rPr>
          <w:rStyle w:val="Domylnaczcionkaakapitu1"/>
        </w:rPr>
        <w:t>wskazała</w:t>
      </w:r>
      <w:r w:rsidR="007467C6">
        <w:rPr>
          <w:rStyle w:val="Domylnaczcionkaakapitu1"/>
        </w:rPr>
        <w:t xml:space="preserve"> również,</w:t>
      </w:r>
      <w:r w:rsidR="00EC5F0D">
        <w:rPr>
          <w:rStyle w:val="Domylnaczcionkaakapitu1"/>
        </w:rPr>
        <w:t xml:space="preserve"> </w:t>
      </w:r>
      <w:r w:rsidR="007467C6">
        <w:rPr>
          <w:rStyle w:val="Domylnaczcionkaakapitu1"/>
        </w:rPr>
        <w:t xml:space="preserve">że </w:t>
      </w:r>
      <w:r w:rsidR="0056005E">
        <w:rPr>
          <w:rStyle w:val="Domylnaczcionkaakapitu1"/>
        </w:rPr>
        <w:t xml:space="preserve">prowadzona </w:t>
      </w:r>
      <w:r w:rsidR="007467C6">
        <w:rPr>
          <w:rStyle w:val="Domylnaczcionkaakapitu1"/>
        </w:rPr>
        <w:t xml:space="preserve">firma jest małym biznesem a kontrolowany sklep to niewielki punkt w małej miejscowości, </w:t>
      </w:r>
      <w:r w:rsidR="0056005E">
        <w:rPr>
          <w:rStyle w:val="Domylnaczcionkaakapitu1"/>
        </w:rPr>
        <w:t>zaś</w:t>
      </w:r>
      <w:r w:rsidR="007467C6">
        <w:rPr>
          <w:rStyle w:val="Domylnaczcionkaakapitu1"/>
        </w:rPr>
        <w:t xml:space="preserve"> klientami sklepu są mieszkańcy Leżajska i okolic, którzy stanowią głównych konsumentów i </w:t>
      </w:r>
      <w:r w:rsidR="003C6274">
        <w:rPr>
          <w:rStyle w:val="Domylnaczcionkaakapitu1"/>
        </w:rPr>
        <w:t>wiedzą,</w:t>
      </w:r>
      <w:r w:rsidR="007467C6">
        <w:rPr>
          <w:rStyle w:val="Domylnaczcionkaakapitu1"/>
        </w:rPr>
        <w:t xml:space="preserve"> gdzie w okolicy oddać zużyty sprzęt. Dalej, strona </w:t>
      </w:r>
      <w:r w:rsidR="0056005E">
        <w:rPr>
          <w:rStyle w:val="Domylnaczcionkaakapitu1"/>
        </w:rPr>
        <w:t>podała</w:t>
      </w:r>
      <w:r w:rsidR="007467C6">
        <w:rPr>
          <w:rStyle w:val="Domylnaczcionkaakapitu1"/>
        </w:rPr>
        <w:t>, że pozostałe wymogi zostały spełnione</w:t>
      </w:r>
      <w:r w:rsidR="0056005E">
        <w:rPr>
          <w:rStyle w:val="Domylnaczcionkaakapitu1"/>
        </w:rPr>
        <w:t>,</w:t>
      </w:r>
      <w:r w:rsidR="007467C6">
        <w:rPr>
          <w:rStyle w:val="Domylnaczcionkaakapitu1"/>
        </w:rPr>
        <w:t xml:space="preserve"> a zakwestionowany przepis nie został spełniony tylko w części</w:t>
      </w:r>
      <w:r w:rsidR="00C12CB4">
        <w:rPr>
          <w:rStyle w:val="Domylnaczcionkaakapitu1"/>
        </w:rPr>
        <w:t xml:space="preserve">, </w:t>
      </w:r>
      <w:r w:rsidR="007467C6">
        <w:rPr>
          <w:rStyle w:val="Domylnaczcionkaakapitu1"/>
        </w:rPr>
        <w:t>co było spowodowane nieprawidłową interpretacją przepisu art. 37 ust. 4 ustawy</w:t>
      </w:r>
      <w:r w:rsidR="003C6274">
        <w:rPr>
          <w:rStyle w:val="Domylnaczcionkaakapitu1"/>
        </w:rPr>
        <w:t xml:space="preserve">, jednocześnie wskazując, </w:t>
      </w:r>
      <w:r w:rsidR="002948BB">
        <w:rPr>
          <w:rStyle w:val="Domylnaczcionkaakapitu1"/>
        </w:rPr>
        <w:t>że taki sam problem</w:t>
      </w:r>
      <w:r w:rsidR="003C6274">
        <w:rPr>
          <w:rStyle w:val="Domylnaczcionkaakapitu1"/>
        </w:rPr>
        <w:t xml:space="preserve"> tj.</w:t>
      </w:r>
      <w:r w:rsidR="002948BB">
        <w:rPr>
          <w:rStyle w:val="Domylnaczcionkaakapitu1"/>
        </w:rPr>
        <w:t xml:space="preserve"> z interpretacja przepisów</w:t>
      </w:r>
      <w:r w:rsidR="00C12CB4">
        <w:rPr>
          <w:rStyle w:val="Domylnaczcionkaakapitu1"/>
        </w:rPr>
        <w:t>,</w:t>
      </w:r>
      <w:r w:rsidR="002948BB">
        <w:rPr>
          <w:rStyle w:val="Domylnaczcionkaakapitu1"/>
        </w:rPr>
        <w:t xml:space="preserve"> ma wielu przedsiębiorców prowadzących niewielkie placówki z uwagi na niejednoznaczne brzmienie tego przepisu. Wg. strony, wielu </w:t>
      </w:r>
      <w:r w:rsidR="003C6274">
        <w:rPr>
          <w:rStyle w:val="Domylnaczcionkaakapitu1"/>
        </w:rPr>
        <w:t>przedsiębiorców</w:t>
      </w:r>
      <w:r w:rsidR="002948BB">
        <w:rPr>
          <w:rStyle w:val="Domylnaczcionkaakapitu1"/>
        </w:rPr>
        <w:t xml:space="preserve"> z uwagi na warunki prowadzenia sprzedaży sprzętu elektronicznego (np. mała powierzchnia sklepu) uznaje,</w:t>
      </w:r>
      <w:r w:rsidR="00EC5F0D">
        <w:rPr>
          <w:rStyle w:val="Domylnaczcionkaakapitu1"/>
        </w:rPr>
        <w:t xml:space="preserve"> </w:t>
      </w:r>
      <w:r w:rsidR="002948BB">
        <w:rPr>
          <w:rStyle w:val="Domylnaczcionkaakapitu1"/>
        </w:rPr>
        <w:t xml:space="preserve">że te obowiązki ich nie dotyczą. Strona </w:t>
      </w:r>
      <w:r w:rsidR="008A0C17">
        <w:rPr>
          <w:rStyle w:val="Domylnaczcionkaakapitu1"/>
        </w:rPr>
        <w:t>wskazała</w:t>
      </w:r>
      <w:r w:rsidR="002948BB">
        <w:rPr>
          <w:rStyle w:val="Domylnaczcionkaakapitu1"/>
        </w:rPr>
        <w:t>, że nieprawidłowa interpretacja przepisu ustawy spowodowała niedopełnienie obowiązku wynikającego z art. 37,</w:t>
      </w:r>
      <w:r w:rsidR="008A0C17">
        <w:rPr>
          <w:rStyle w:val="Domylnaczcionkaakapitu1"/>
        </w:rPr>
        <w:t xml:space="preserve"> </w:t>
      </w:r>
      <w:r w:rsidR="002948BB">
        <w:rPr>
          <w:rStyle w:val="Domylnaczcionkaakapitu1"/>
        </w:rPr>
        <w:t>lecz jednocześnie stwierdzona nieprawidłowość została niezwłocznie usunięta.</w:t>
      </w:r>
      <w:r w:rsidR="005C03B0">
        <w:rPr>
          <w:rStyle w:val="Domylnaczcionkaakapitu1"/>
        </w:rPr>
        <w:t xml:space="preserve"> W ocenie strony stopień szkodliwości naruszenia przepisów miał znikomą wagę i nie ma podstaw</w:t>
      </w:r>
      <w:r w:rsidR="008A0C17">
        <w:rPr>
          <w:rStyle w:val="Domylnaczcionkaakapitu1"/>
        </w:rPr>
        <w:t xml:space="preserve"> </w:t>
      </w:r>
      <w:r w:rsidR="005C03B0">
        <w:rPr>
          <w:rStyle w:val="Domylnaczcionkaakapitu1"/>
        </w:rPr>
        <w:t>by uznać,</w:t>
      </w:r>
      <w:r w:rsidR="00EC5F0D">
        <w:rPr>
          <w:rStyle w:val="Domylnaczcionkaakapitu1"/>
        </w:rPr>
        <w:t xml:space="preserve"> </w:t>
      </w:r>
      <w:r w:rsidR="005C03B0">
        <w:rPr>
          <w:rStyle w:val="Domylnaczcionkaakapitu1"/>
        </w:rPr>
        <w:t>że jakikolwiek konsument ucierpiał z powodu nieumieszczenia w sklepie pełnej informacji na temat zużytego sprzętu. Wg strony, okres naruszeń był krótkotrwały</w:t>
      </w:r>
      <w:r w:rsidR="00F7242E">
        <w:rPr>
          <w:rStyle w:val="Domylnaczcionkaakapitu1"/>
        </w:rPr>
        <w:t>,</w:t>
      </w:r>
      <w:r w:rsidR="008A0C17">
        <w:rPr>
          <w:rStyle w:val="Domylnaczcionkaakapitu1"/>
        </w:rPr>
        <w:t xml:space="preserve"> </w:t>
      </w:r>
      <w:r w:rsidR="005C03B0">
        <w:rPr>
          <w:rStyle w:val="Domylnaczcionkaakapitu1"/>
        </w:rPr>
        <w:t xml:space="preserve">a stwierdzone nieprawidłowości niezwłocznie usunięte. Kończąc, strona </w:t>
      </w:r>
      <w:r w:rsidR="00F7242E">
        <w:rPr>
          <w:rStyle w:val="Domylnaczcionkaakapitu1"/>
        </w:rPr>
        <w:t>wsk</w:t>
      </w:r>
      <w:r w:rsidR="00CF3234">
        <w:rPr>
          <w:rStyle w:val="Domylnaczcionkaakapitu1"/>
        </w:rPr>
        <w:t>azała</w:t>
      </w:r>
      <w:r w:rsidR="005C03B0">
        <w:rPr>
          <w:rStyle w:val="Domylnaczcionkaakapitu1"/>
        </w:rPr>
        <w:t>, że nawet kara</w:t>
      </w:r>
      <w:r w:rsidR="00EC5F0D">
        <w:rPr>
          <w:rStyle w:val="Domylnaczcionkaakapitu1"/>
        </w:rPr>
        <w:t xml:space="preserve"> </w:t>
      </w:r>
      <w:r w:rsidR="005C03B0">
        <w:rPr>
          <w:rStyle w:val="Domylnaczcionkaakapitu1"/>
        </w:rPr>
        <w:t xml:space="preserve">w minimalnej wysokości </w:t>
      </w:r>
      <w:r w:rsidR="005C03B0">
        <w:rPr>
          <w:rStyle w:val="Domylnaczcionkaakapitu1"/>
        </w:rPr>
        <w:lastRenderedPageBreak/>
        <w:t>5 000 zł byłaby</w:t>
      </w:r>
      <w:r w:rsidR="00CF3234">
        <w:rPr>
          <w:rStyle w:val="Domylnaczcionkaakapitu1"/>
        </w:rPr>
        <w:t xml:space="preserve"> zbyt</w:t>
      </w:r>
      <w:r w:rsidR="005C03B0">
        <w:rPr>
          <w:rStyle w:val="Domylnaczcionkaakapitu1"/>
        </w:rPr>
        <w:t xml:space="preserve"> dotkliwa</w:t>
      </w:r>
      <w:r w:rsidR="007B67A1">
        <w:rPr>
          <w:rStyle w:val="Domylnaczcionkaakapitu1"/>
        </w:rPr>
        <w:t>, gdyż jest małą firmą</w:t>
      </w:r>
      <w:r w:rsidR="00CF3234">
        <w:rPr>
          <w:rStyle w:val="Domylnaczcionkaakapitu1"/>
        </w:rPr>
        <w:t>,</w:t>
      </w:r>
      <w:r w:rsidR="00EC5F0D">
        <w:rPr>
          <w:rStyle w:val="Domylnaczcionkaakapitu1"/>
        </w:rPr>
        <w:t xml:space="preserve"> </w:t>
      </w:r>
      <w:r w:rsidR="00CF3234">
        <w:rPr>
          <w:rStyle w:val="Domylnaczcionkaakapitu1"/>
        </w:rPr>
        <w:t xml:space="preserve">a sytuacja na rynku jest </w:t>
      </w:r>
      <w:r w:rsidR="007B67A1">
        <w:rPr>
          <w:rStyle w:val="Domylnaczcionkaakapitu1"/>
        </w:rPr>
        <w:t xml:space="preserve">bardzo trudna </w:t>
      </w:r>
      <w:r w:rsidR="00CF3234">
        <w:rPr>
          <w:rStyle w:val="Domylnaczcionkaakapitu1"/>
        </w:rPr>
        <w:t>m. in. z uwagi na pandemię</w:t>
      </w:r>
      <w:r w:rsidR="007B67A1">
        <w:rPr>
          <w:rStyle w:val="Domylnaczcionkaakapitu1"/>
        </w:rPr>
        <w:t xml:space="preserve"> COVID-19 i</w:t>
      </w:r>
      <w:r w:rsidR="00CF3234">
        <w:rPr>
          <w:rStyle w:val="Domylnaczcionkaakapitu1"/>
        </w:rPr>
        <w:t xml:space="preserve"> w związku</w:t>
      </w:r>
      <w:r w:rsidR="00EC5F0D">
        <w:rPr>
          <w:rStyle w:val="Domylnaczcionkaakapitu1"/>
        </w:rPr>
        <w:t xml:space="preserve"> </w:t>
      </w:r>
      <w:r w:rsidR="00CF3234">
        <w:rPr>
          <w:rStyle w:val="Domylnaczcionkaakapitu1"/>
        </w:rPr>
        <w:t>z</w:t>
      </w:r>
      <w:r w:rsidR="007B67A1">
        <w:rPr>
          <w:rStyle w:val="Domylnaczcionkaakapitu1"/>
        </w:rPr>
        <w:t xml:space="preserve"> trwającą wojną w Ukrainie. </w:t>
      </w:r>
    </w:p>
    <w:p w14:paraId="2D18D04D" w14:textId="77777777" w:rsidR="000756AA" w:rsidRPr="00113B0E" w:rsidRDefault="000756AA" w:rsidP="0021344D">
      <w:pPr>
        <w:jc w:val="both"/>
        <w:rPr>
          <w:sz w:val="16"/>
          <w:szCs w:val="16"/>
        </w:rPr>
      </w:pPr>
      <w:r w:rsidRPr="00113B0E">
        <w:rPr>
          <w:b/>
        </w:rPr>
        <w:t xml:space="preserve">Podkarpacki Wojewódzki Inspektor Inspekcji Handlowej ustalił i stwierdził, </w:t>
      </w:r>
      <w:r w:rsidR="00D64D8C">
        <w:rPr>
          <w:b/>
        </w:rPr>
        <w:br/>
      </w:r>
      <w:r w:rsidRPr="00113B0E">
        <w:rPr>
          <w:b/>
        </w:rPr>
        <w:t>co następuje:</w:t>
      </w:r>
    </w:p>
    <w:p w14:paraId="2BFBD8C4" w14:textId="77777777" w:rsidR="00A8488D" w:rsidRDefault="00A8488D" w:rsidP="0021344D">
      <w:pPr>
        <w:pStyle w:val="Default"/>
        <w:jc w:val="both"/>
      </w:pPr>
    </w:p>
    <w:p w14:paraId="77B792EB" w14:textId="77777777" w:rsidR="00867B9F" w:rsidRPr="001736D4" w:rsidRDefault="00867B9F" w:rsidP="0021344D">
      <w:pPr>
        <w:jc w:val="both"/>
      </w:pPr>
      <w:r w:rsidRPr="001736D4">
        <w:t>Zgodnie z art. 93 ust. 2 ustawy, administracyjne kary pieniężne za naruszenie przepisów,</w:t>
      </w:r>
      <w:r w:rsidRPr="001736D4">
        <w:br/>
        <w:t>o których mowa w art. 91 pkt 2</w:t>
      </w:r>
      <w:r>
        <w:t>5</w:t>
      </w:r>
      <w:r w:rsidRPr="001736D4">
        <w:t xml:space="preserve"> ustawy, wymierza w drodze decyzji, właściwy wojewódzki inspektor Inspekcji Handlowej. W powyższej sprawie kontrola została przeprowadzona</w:t>
      </w:r>
      <w:r w:rsidRPr="001736D4">
        <w:br/>
        <w:t xml:space="preserve">w punkcie sprzedaży w </w:t>
      </w:r>
      <w:r>
        <w:t>Leżajsku</w:t>
      </w:r>
      <w:r w:rsidRPr="001736D4">
        <w:t xml:space="preserve"> (województwo podkarpackie), dlatego właściwym </w:t>
      </w:r>
      <w:r w:rsidRPr="001736D4">
        <w:br/>
        <w:t>do wszczęcia i przeprowadzenia postępowania administracyjnego oraz wydania decyzji jest Podkarpacki Wojewódzki Inspektor Inspekcji Handlowej.</w:t>
      </w:r>
    </w:p>
    <w:p w14:paraId="588C38A8" w14:textId="77777777" w:rsidR="00E05A7A" w:rsidRDefault="00E05A7A" w:rsidP="0021344D">
      <w:pPr>
        <w:jc w:val="both"/>
      </w:pPr>
    </w:p>
    <w:p w14:paraId="16666578" w14:textId="77777777" w:rsidR="00867B9F" w:rsidRPr="001736D4" w:rsidRDefault="00867B9F" w:rsidP="0021344D">
      <w:pPr>
        <w:jc w:val="both"/>
      </w:pPr>
      <w:r w:rsidRPr="001736D4">
        <w:t>Zgodnie z art. 87 ustawy, do zadań Inspekcji Handlowej należy kontrola przestrzegania przez dystrybutorów m.in. przepisu art. 3</w:t>
      </w:r>
      <w:r>
        <w:t>7</w:t>
      </w:r>
      <w:r w:rsidRPr="001736D4">
        <w:t xml:space="preserve"> ww. ustawy.</w:t>
      </w:r>
    </w:p>
    <w:p w14:paraId="714F574D" w14:textId="77777777" w:rsidR="00E05A7A" w:rsidRDefault="00E05A7A" w:rsidP="0021344D">
      <w:pPr>
        <w:jc w:val="both"/>
        <w:rPr>
          <w:szCs w:val="28"/>
        </w:rPr>
      </w:pPr>
    </w:p>
    <w:p w14:paraId="0BD51358" w14:textId="072FE477" w:rsidR="00E05A7A" w:rsidRDefault="00E05A7A" w:rsidP="0021344D">
      <w:pPr>
        <w:jc w:val="both"/>
        <w:rPr>
          <w:szCs w:val="28"/>
        </w:rPr>
      </w:pPr>
      <w:r w:rsidRPr="00E05A7A">
        <w:rPr>
          <w:szCs w:val="28"/>
        </w:rPr>
        <w:t>Przez dystrybutora, zgodnie z definicją zawartą w art. 4 pkt 2 ustawy, rozumie się osobę fizyczną, jednostkę organizacyjną niemającą osobowości prawnej lub osobę prawną</w:t>
      </w:r>
      <w:r w:rsidR="00EC5F0D">
        <w:rPr>
          <w:szCs w:val="28"/>
        </w:rPr>
        <w:t xml:space="preserve"> </w:t>
      </w:r>
      <w:r w:rsidRPr="00E05A7A">
        <w:rPr>
          <w:szCs w:val="28"/>
        </w:rPr>
        <w:t>w łańcuchu dostaw, która udostępnia na rynku sprzęt. Dystrybutor może być jednocześnie wprowadzającym sprzęt.</w:t>
      </w:r>
    </w:p>
    <w:p w14:paraId="0853DFE1" w14:textId="77777777" w:rsidR="00E05A7A" w:rsidRDefault="00E05A7A" w:rsidP="0021344D">
      <w:pPr>
        <w:jc w:val="both"/>
        <w:rPr>
          <w:szCs w:val="28"/>
        </w:rPr>
      </w:pPr>
    </w:p>
    <w:p w14:paraId="14C0641A" w14:textId="17C52FCB" w:rsidR="00867B9F" w:rsidRPr="00166406" w:rsidRDefault="00867B9F" w:rsidP="0021344D">
      <w:pPr>
        <w:jc w:val="both"/>
        <w:rPr>
          <w:szCs w:val="28"/>
        </w:rPr>
      </w:pPr>
      <w:r w:rsidRPr="00166406">
        <w:rPr>
          <w:szCs w:val="28"/>
        </w:rPr>
        <w:t>Artykuł 37 ust. 4 ustawy wskazuje, że dystrybutor jest obowiązany do umieszczenia</w:t>
      </w:r>
      <w:r w:rsidRPr="00166406">
        <w:rPr>
          <w:szCs w:val="28"/>
        </w:rPr>
        <w:br/>
        <w:t>w widocznym miejscu w punkcie sprzedaży informacji w zakresie, o którym mowa</w:t>
      </w:r>
      <w:r w:rsidR="00EC5F0D">
        <w:rPr>
          <w:szCs w:val="28"/>
        </w:rPr>
        <w:t xml:space="preserve"> </w:t>
      </w:r>
      <w:r w:rsidRPr="00166406">
        <w:rPr>
          <w:szCs w:val="28"/>
        </w:rPr>
        <w:t>m. in. w art. 37 ust. 1-3 ww. ustawy, które zobowiązują dystrybutorów do:</w:t>
      </w:r>
    </w:p>
    <w:p w14:paraId="33CCF71D" w14:textId="77777777" w:rsidR="00867B9F" w:rsidRPr="00166406" w:rsidRDefault="00867B9F" w:rsidP="0021344D">
      <w:pPr>
        <w:numPr>
          <w:ilvl w:val="0"/>
          <w:numId w:val="23"/>
        </w:numPr>
        <w:suppressAutoHyphens w:val="0"/>
        <w:jc w:val="both"/>
        <w:rPr>
          <w:szCs w:val="28"/>
        </w:rPr>
      </w:pPr>
      <w:r w:rsidRPr="00166406">
        <w:rPr>
          <w:szCs w:val="28"/>
        </w:rPr>
        <w:t xml:space="preserve">nieodpłatnego odbioru zużytego sprzętu pochodzącego z gospodarstw domowych </w:t>
      </w:r>
      <w:r w:rsidR="002E740C">
        <w:rPr>
          <w:szCs w:val="28"/>
        </w:rPr>
        <w:br/>
      </w:r>
      <w:r w:rsidRPr="00166406">
        <w:rPr>
          <w:szCs w:val="28"/>
        </w:rPr>
        <w:t>w punkcie sprzedaży, o ile zużyty sprzęt jest tego samego rodzaju i pełnił te same funkcje co sprzęt sprzedawany (ust. 1),</w:t>
      </w:r>
    </w:p>
    <w:p w14:paraId="5930D9D1" w14:textId="77777777" w:rsidR="00867B9F" w:rsidRPr="00166406" w:rsidRDefault="00867B9F" w:rsidP="0021344D">
      <w:pPr>
        <w:numPr>
          <w:ilvl w:val="0"/>
          <w:numId w:val="23"/>
        </w:numPr>
        <w:suppressAutoHyphens w:val="0"/>
        <w:jc w:val="both"/>
        <w:rPr>
          <w:szCs w:val="28"/>
        </w:rPr>
      </w:pPr>
      <w:r w:rsidRPr="00166406">
        <w:rPr>
          <w:szCs w:val="28"/>
        </w:rPr>
        <w:t>w przypadku dostarczania nabywcy sprzętu przeznaczonego dla gospodarstw domowych – do nieodpłatnego odbioru zużytego sprzętu pochodzącego z gospodarstw domowych</w:t>
      </w:r>
      <w:r w:rsidRPr="00166406">
        <w:rPr>
          <w:szCs w:val="28"/>
        </w:rPr>
        <w:br/>
        <w:t>w miejscu dostawy tego sprzętu, o ile zużyty sprzęt jest tego samego rodzaju i pełnił te same funkcje co sprzęt dostarczony (ust. 2),</w:t>
      </w:r>
    </w:p>
    <w:p w14:paraId="42210F4D" w14:textId="77777777" w:rsidR="00867B9F" w:rsidRPr="00166406" w:rsidRDefault="00867B9F" w:rsidP="0021344D">
      <w:pPr>
        <w:numPr>
          <w:ilvl w:val="0"/>
          <w:numId w:val="23"/>
        </w:numPr>
        <w:suppressAutoHyphens w:val="0"/>
        <w:jc w:val="both"/>
        <w:rPr>
          <w:szCs w:val="28"/>
        </w:rPr>
      </w:pPr>
      <w:r w:rsidRPr="00166406">
        <w:rPr>
          <w:szCs w:val="28"/>
        </w:rPr>
        <w:t>do nieodpłatnego przyjęcia przez dystrybutora prowadzącego jednostkę handlu detalicznego</w:t>
      </w:r>
      <w:r>
        <w:rPr>
          <w:szCs w:val="28"/>
        </w:rPr>
        <w:t xml:space="preserve"> </w:t>
      </w:r>
      <w:r w:rsidRPr="00166406">
        <w:rPr>
          <w:szCs w:val="28"/>
        </w:rPr>
        <w:t xml:space="preserve">o powierzchni sprzedaży w rozumieniu art. 2 pkt 19 ustawy z dnia </w:t>
      </w:r>
      <w:r>
        <w:rPr>
          <w:szCs w:val="28"/>
        </w:rPr>
        <w:br/>
      </w:r>
      <w:r w:rsidRPr="00166406">
        <w:rPr>
          <w:szCs w:val="28"/>
        </w:rPr>
        <w:t>27 marca 2003 r.</w:t>
      </w:r>
      <w:r>
        <w:rPr>
          <w:szCs w:val="28"/>
        </w:rPr>
        <w:t xml:space="preserve"> </w:t>
      </w:r>
      <w:r w:rsidRPr="00166406">
        <w:rPr>
          <w:szCs w:val="28"/>
        </w:rPr>
        <w:t>o planowaniu i zagospodarowaniu przestrzennym, wynoszącej co najmniej 400 m</w:t>
      </w:r>
      <w:r w:rsidRPr="00166406">
        <w:rPr>
          <w:szCs w:val="28"/>
          <w:vertAlign w:val="superscript"/>
        </w:rPr>
        <w:t>2</w:t>
      </w:r>
      <w:r w:rsidRPr="00166406">
        <w:rPr>
          <w:szCs w:val="28"/>
        </w:rPr>
        <w:t xml:space="preserve"> 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(nawet w sytuacji nieprowadzenia jednostki handlu detalicznego o powierzchni wynoszącej co najmniej wskazane 400 m</w:t>
      </w:r>
      <w:r w:rsidRPr="00166406">
        <w:rPr>
          <w:szCs w:val="28"/>
          <w:vertAlign w:val="superscript"/>
        </w:rPr>
        <w:t>2</w:t>
      </w:r>
      <w:r w:rsidRPr="00166406">
        <w:rPr>
          <w:szCs w:val="28"/>
        </w:rPr>
        <w:t>).</w:t>
      </w:r>
    </w:p>
    <w:p w14:paraId="0954D7CA" w14:textId="77777777" w:rsidR="00E05A7A" w:rsidRDefault="00E05A7A" w:rsidP="0021344D">
      <w:pPr>
        <w:jc w:val="both"/>
        <w:rPr>
          <w:szCs w:val="28"/>
        </w:rPr>
      </w:pPr>
    </w:p>
    <w:p w14:paraId="16E7198E" w14:textId="3042F658" w:rsidR="00E05A7A" w:rsidRPr="00E05A7A" w:rsidRDefault="00E05A7A" w:rsidP="00E05A7A">
      <w:pPr>
        <w:jc w:val="both"/>
        <w:rPr>
          <w:szCs w:val="28"/>
        </w:rPr>
      </w:pPr>
      <w:r w:rsidRPr="00E05A7A">
        <w:rPr>
          <w:szCs w:val="28"/>
        </w:rPr>
        <w:t xml:space="preserve">Według ustawy pod pojęciem sprzętu rozumie się urządzenie, którego prawidłowe działanie jest uzależnione od dopływu prądu elektrycznego lub od obecności pól elektromagnetycznych, oraz urządzenie mogące służyć do wytwarzania, </w:t>
      </w:r>
      <w:proofErr w:type="spellStart"/>
      <w:r w:rsidRPr="00E05A7A">
        <w:rPr>
          <w:szCs w:val="28"/>
        </w:rPr>
        <w:t>przesyłu</w:t>
      </w:r>
      <w:proofErr w:type="spellEnd"/>
      <w:r w:rsidR="00EC5F0D">
        <w:rPr>
          <w:szCs w:val="28"/>
        </w:rPr>
        <w:t xml:space="preserve"> </w:t>
      </w:r>
      <w:r w:rsidRPr="00E05A7A">
        <w:rPr>
          <w:szCs w:val="28"/>
        </w:rPr>
        <w:t>lub pomiaru prądu elektrycznego lub pól elektromagnetycznych, które są zaprojektowane</w:t>
      </w:r>
      <w:r w:rsidR="00EC5F0D">
        <w:rPr>
          <w:szCs w:val="28"/>
        </w:rPr>
        <w:t xml:space="preserve"> </w:t>
      </w:r>
      <w:r w:rsidRPr="00E05A7A">
        <w:rPr>
          <w:szCs w:val="28"/>
        </w:rPr>
        <w:t>do użytku przy napięciu elektrycznym nieprzekraczającym 1000V dla prądu przemiennego oraz 1500V dla prądu stałego (art. 4 pkt 13 ustawy).</w:t>
      </w:r>
    </w:p>
    <w:p w14:paraId="3ACC26C4" w14:textId="77777777" w:rsidR="00E05A7A" w:rsidRDefault="00E05A7A" w:rsidP="00E05A7A">
      <w:pPr>
        <w:jc w:val="both"/>
        <w:rPr>
          <w:szCs w:val="28"/>
        </w:rPr>
      </w:pPr>
      <w:r w:rsidRPr="00E05A7A">
        <w:rPr>
          <w:szCs w:val="28"/>
        </w:rPr>
        <w:t>Sprzętem przeznaczonym dla gospodarstw domowych jest sprzęt, który może być używany</w:t>
      </w:r>
      <w:r w:rsidR="00001443">
        <w:rPr>
          <w:szCs w:val="28"/>
        </w:rPr>
        <w:t xml:space="preserve"> </w:t>
      </w:r>
      <w:r w:rsidRPr="00E05A7A">
        <w:rPr>
          <w:szCs w:val="28"/>
        </w:rPr>
        <w:t>w gospodarstwach domowych, jak i przez użytkowników innych niż gospodarstwa domowe (art. 4 pkt 14 ustawy).</w:t>
      </w:r>
    </w:p>
    <w:p w14:paraId="44F8004C" w14:textId="2D3FAEDC" w:rsidR="00867B9F" w:rsidRPr="00166406" w:rsidRDefault="00867B9F" w:rsidP="0021344D">
      <w:pPr>
        <w:jc w:val="both"/>
        <w:rPr>
          <w:szCs w:val="28"/>
        </w:rPr>
      </w:pPr>
      <w:r w:rsidRPr="00166406">
        <w:rPr>
          <w:szCs w:val="28"/>
        </w:rPr>
        <w:t xml:space="preserve">Pojęcie zużytego sprzętu pochodzącego z gospodarstw domowych zdefiniowane zostało </w:t>
      </w:r>
      <w:r w:rsidR="00FF7572">
        <w:rPr>
          <w:szCs w:val="28"/>
        </w:rPr>
        <w:br/>
      </w:r>
      <w:r w:rsidRPr="00166406">
        <w:rPr>
          <w:szCs w:val="28"/>
        </w:rPr>
        <w:t>w art. 4 pkt 25 ustawy i oznacza zużyty sprzęt pochodzący z gospodarstw domowych</w:t>
      </w:r>
      <w:r w:rsidR="00EC5F0D">
        <w:rPr>
          <w:szCs w:val="28"/>
        </w:rPr>
        <w:t xml:space="preserve"> </w:t>
      </w:r>
      <w:r w:rsidRPr="00166406">
        <w:rPr>
          <w:szCs w:val="28"/>
        </w:rPr>
        <w:t xml:space="preserve">oraz zużyty sprzęt pochodzący ze źródeł innych niż gospodarstwa domowe, który ze względu na </w:t>
      </w:r>
      <w:r w:rsidRPr="00166406">
        <w:rPr>
          <w:szCs w:val="28"/>
        </w:rPr>
        <w:lastRenderedPageBreak/>
        <w:t>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79304E4E" w14:textId="77777777" w:rsidR="00A834B0" w:rsidRDefault="00A834B0" w:rsidP="0021344D">
      <w:pPr>
        <w:jc w:val="both"/>
        <w:rPr>
          <w:szCs w:val="28"/>
        </w:rPr>
      </w:pPr>
    </w:p>
    <w:p w14:paraId="4D38F95A" w14:textId="77777777" w:rsidR="00867B9F" w:rsidRPr="00166406" w:rsidRDefault="00867B9F" w:rsidP="0021344D">
      <w:pPr>
        <w:jc w:val="both"/>
        <w:rPr>
          <w:szCs w:val="28"/>
        </w:rPr>
      </w:pPr>
      <w:r w:rsidRPr="00166406">
        <w:rPr>
          <w:szCs w:val="28"/>
        </w:rPr>
        <w:t>Zgodnie z art. 91 pkt 25 ustawy, administracyjnej karze pieniężnej podlega ten, kto wbrew przepisom art. 37 ust. 4 nie umieszcza w widocznym miejscu w punkcie sprzedaży informacji</w:t>
      </w:r>
      <w:r w:rsidR="00A95D3D">
        <w:rPr>
          <w:szCs w:val="28"/>
        </w:rPr>
        <w:t xml:space="preserve"> </w:t>
      </w:r>
      <w:r w:rsidRPr="00166406">
        <w:rPr>
          <w:szCs w:val="28"/>
        </w:rPr>
        <w:t xml:space="preserve">w </w:t>
      </w:r>
      <w:r w:rsidR="00DD17A3" w:rsidRPr="00166406">
        <w:rPr>
          <w:szCs w:val="28"/>
        </w:rPr>
        <w:t>zakresie,</w:t>
      </w:r>
      <w:r w:rsidRPr="00166406">
        <w:rPr>
          <w:szCs w:val="28"/>
        </w:rPr>
        <w:t xml:space="preserve"> o którym mowa w art. 37 ust. 1-3.</w:t>
      </w:r>
    </w:p>
    <w:p w14:paraId="1DC2C4A5" w14:textId="77777777" w:rsidR="000B5676" w:rsidRDefault="000B5676" w:rsidP="0021344D">
      <w:pPr>
        <w:jc w:val="both"/>
        <w:rPr>
          <w:szCs w:val="28"/>
        </w:rPr>
      </w:pPr>
    </w:p>
    <w:p w14:paraId="53FEA457" w14:textId="77777777" w:rsidR="00867B9F" w:rsidRPr="00166406" w:rsidRDefault="00867B9F" w:rsidP="00A60D43">
      <w:pPr>
        <w:jc w:val="both"/>
        <w:rPr>
          <w:szCs w:val="28"/>
        </w:rPr>
      </w:pPr>
      <w:r w:rsidRPr="00166406">
        <w:rPr>
          <w:szCs w:val="28"/>
        </w:rPr>
        <w:t>Wysokość administracyjnej kary pieniężnej w przypadku, o którym mowa powyżej</w:t>
      </w:r>
      <w:r w:rsidR="00B371C7">
        <w:rPr>
          <w:szCs w:val="28"/>
        </w:rPr>
        <w:t>,</w:t>
      </w:r>
      <w:r w:rsidRPr="00166406">
        <w:rPr>
          <w:szCs w:val="28"/>
        </w:rPr>
        <w:t xml:space="preserve"> zgodnie z art. 92 pkt 6 </w:t>
      </w:r>
      <w:r w:rsidR="00B371C7">
        <w:rPr>
          <w:szCs w:val="28"/>
        </w:rPr>
        <w:t>ustawy, wynosi od 5 000 zł do 300 </w:t>
      </w:r>
      <w:r w:rsidRPr="00166406">
        <w:rPr>
          <w:szCs w:val="28"/>
        </w:rPr>
        <w:t>000</w:t>
      </w:r>
      <w:r w:rsidR="000B5676">
        <w:rPr>
          <w:szCs w:val="28"/>
        </w:rPr>
        <w:t xml:space="preserve"> zł, natomiast </w:t>
      </w:r>
      <w:r w:rsidR="000B5676">
        <w:t>przy ustalaniu jej wysokości uwzględnia się stopień szkodliwości naruszenia, rodzaj, zakres i okres trwania naruszenia oraz dotychczasową działalność podmiotu (art. 93 ust. 3).</w:t>
      </w:r>
    </w:p>
    <w:p w14:paraId="6AF3727F" w14:textId="77777777" w:rsidR="000B5676" w:rsidRDefault="000B5676" w:rsidP="0021344D">
      <w:pPr>
        <w:jc w:val="both"/>
        <w:rPr>
          <w:kern w:val="1"/>
          <w:shd w:val="clear" w:color="auto" w:fill="FFFFFF"/>
        </w:rPr>
      </w:pPr>
    </w:p>
    <w:p w14:paraId="187C6AA0" w14:textId="67A95699" w:rsidR="00495F81" w:rsidRDefault="00495F81" w:rsidP="0021344D">
      <w:pPr>
        <w:jc w:val="both"/>
        <w:rPr>
          <w:kern w:val="1"/>
          <w:shd w:val="clear" w:color="auto" w:fill="FFFFFF"/>
        </w:rPr>
      </w:pPr>
      <w:r>
        <w:t>W przedmiotowej sprawie w wyniku kontroli przeprowadzonej w dniach 2 i 7 marca 2023 r. w</w:t>
      </w:r>
      <w:r>
        <w:rPr>
          <w:rFonts w:eastAsia="Cambria Math"/>
        </w:rPr>
        <w:t xml:space="preserve"> sklepie w Leżajsku przy ul. </w:t>
      </w:r>
      <w:r w:rsidR="00EC5F0D">
        <w:rPr>
          <w:b/>
        </w:rPr>
        <w:t>(dane zanonimizowane)</w:t>
      </w:r>
      <w:r>
        <w:rPr>
          <w:rFonts w:eastAsia="Cambria Math"/>
        </w:rPr>
        <w:t>,</w:t>
      </w:r>
      <w:r>
        <w:t xml:space="preserve"> należącym do </w:t>
      </w:r>
      <w:r w:rsidR="00EC5F0D">
        <w:rPr>
          <w:b/>
        </w:rPr>
        <w:t>(dane zanonimizowane)</w:t>
      </w:r>
      <w:r w:rsidR="00EC5F0D">
        <w:rPr>
          <w:b/>
        </w:rPr>
        <w:t xml:space="preserve"> </w:t>
      </w:r>
      <w:r w:rsidRPr="00495F81">
        <w:t xml:space="preserve">prowadzącemu działalność gospodarczą pod firmą: SKLEP EL-KAZ - </w:t>
      </w:r>
      <w:proofErr w:type="spellStart"/>
      <w:r w:rsidRPr="00495F81">
        <w:t>Siuzdak</w:t>
      </w:r>
      <w:proofErr w:type="spellEnd"/>
      <w:r w:rsidRPr="00495F81">
        <w:t xml:space="preserve"> Kazimierz, </w:t>
      </w:r>
      <w:r w:rsidR="00EC5F0D">
        <w:rPr>
          <w:b/>
        </w:rPr>
        <w:t>(dane zanonimizowane)</w:t>
      </w:r>
      <w:r w:rsidRPr="00495F81">
        <w:t xml:space="preserve"> Leżajsk</w:t>
      </w:r>
      <w:r>
        <w:rPr>
          <w:rFonts w:eastAsia="Cambria Math"/>
        </w:rPr>
        <w:t>,</w:t>
      </w:r>
      <w:r>
        <w:t xml:space="preserve"> ustalono, że prowadzący tam działalność gospodarczą dystrybutor, nie dopełnił obowiązku wynikającego z art. 37 ust 4 </w:t>
      </w:r>
      <w:r>
        <w:rPr>
          <w:iCs/>
        </w:rPr>
        <w:t>ustawy</w:t>
      </w:r>
      <w:r>
        <w:t>, gdyż nie uwidocznił w tym punkcie sprzedaży informacji, o których mowa w art. 37 ust. 2-3 ustawy.</w:t>
      </w:r>
    </w:p>
    <w:p w14:paraId="78133298" w14:textId="77777777" w:rsidR="00495F81" w:rsidRDefault="00495F81" w:rsidP="0021344D">
      <w:pPr>
        <w:jc w:val="both"/>
        <w:rPr>
          <w:kern w:val="1"/>
          <w:shd w:val="clear" w:color="auto" w:fill="FFFFFF"/>
        </w:rPr>
      </w:pPr>
    </w:p>
    <w:p w14:paraId="1388F372" w14:textId="77777777" w:rsidR="00495F81" w:rsidRDefault="00495F81" w:rsidP="00495F81">
      <w:pPr>
        <w:jc w:val="both"/>
      </w:pPr>
      <w:r>
        <w:t xml:space="preserve">W związku z powyższym spełnione zostały przesłanki do nałożenia na kontrolowanego przez Wojewódzkiego Inspektora Inspekcji Handlowej, kary pieniężnej przewidzianej </w:t>
      </w:r>
      <w:r>
        <w:br/>
        <w:t xml:space="preserve">w art. 91 pkt 25 </w:t>
      </w:r>
      <w:r>
        <w:rPr>
          <w:iCs/>
        </w:rPr>
        <w:t>ustawy</w:t>
      </w:r>
      <w:r>
        <w:t>.</w:t>
      </w:r>
    </w:p>
    <w:p w14:paraId="07F02A91" w14:textId="77777777" w:rsidR="005F75D9" w:rsidRDefault="005F75D9" w:rsidP="00495F81">
      <w:pPr>
        <w:jc w:val="both"/>
      </w:pPr>
    </w:p>
    <w:p w14:paraId="239DC176" w14:textId="4149D07B" w:rsidR="005F75D9" w:rsidRDefault="006C2F2A" w:rsidP="005F75D9">
      <w:pPr>
        <w:jc w:val="both"/>
      </w:pPr>
      <w:r>
        <w:t>A</w:t>
      </w:r>
      <w:r w:rsidR="005F75D9">
        <w:t>rt. 93 ust. 3 ustawy wskazuje</w:t>
      </w:r>
      <w:r>
        <w:t>,</w:t>
      </w:r>
      <w:r w:rsidR="005F75D9">
        <w:t xml:space="preserve"> że przy ustalaniu wysokości kary pieniężnej uwzględnia się stopień szkodliwości naruszenia, rodzaj, zakres i okres trwania naruszenia</w:t>
      </w:r>
      <w:r w:rsidR="00EC5F0D">
        <w:t xml:space="preserve"> </w:t>
      </w:r>
      <w:r w:rsidR="005F75D9">
        <w:t>oraz dotychczasową działalność podmiotu. W związku z powyższym, Podkarpacki Wojewódzki Inspektor Inspekcji Handlowej wziął pod uwagę:</w:t>
      </w:r>
    </w:p>
    <w:p w14:paraId="76139BF6" w14:textId="77777777" w:rsidR="005F75D9" w:rsidRDefault="005F75D9" w:rsidP="005F75D9">
      <w:pPr>
        <w:jc w:val="both"/>
      </w:pPr>
    </w:p>
    <w:p w14:paraId="6953333C" w14:textId="77777777" w:rsidR="005F75D9" w:rsidRDefault="007C04F0" w:rsidP="006C2F2A">
      <w:pPr>
        <w:jc w:val="both"/>
      </w:pPr>
      <w:r>
        <w:t xml:space="preserve">- </w:t>
      </w:r>
      <w:r w:rsidR="005F75D9">
        <w:t xml:space="preserve">stopień szkodliwości naruszenia – strona nie wypełniła ciążącego na niej obowiązku wynikającego z art. </w:t>
      </w:r>
      <w:r w:rsidR="006C2F2A">
        <w:t>37 ust. 4</w:t>
      </w:r>
      <w:r w:rsidR="005F75D9">
        <w:t xml:space="preserve"> ustawy, tj. </w:t>
      </w:r>
      <w:r w:rsidR="006C2F2A" w:rsidRPr="006C2F2A">
        <w:t>umieszczenia w widocznym miejscu w punkcie sprzedaży informacji w zakresie, o którym mowa</w:t>
      </w:r>
      <w:r w:rsidR="006C2F2A">
        <w:t xml:space="preserve"> w ust. 2</w:t>
      </w:r>
      <w:r w:rsidR="006C2F2A" w:rsidRPr="006C2F2A">
        <w:t>-3.</w:t>
      </w:r>
      <w:r w:rsidR="006C2F2A">
        <w:t xml:space="preserve"> Stanowiło to nieuwidocznienie informacji w dwóch z </w:t>
      </w:r>
      <w:r w:rsidR="00667975">
        <w:t>trzech</w:t>
      </w:r>
      <w:r w:rsidR="006C2F2A">
        <w:t xml:space="preserve"> wymaganych tym artykułem </w:t>
      </w:r>
      <w:r w:rsidR="00667975">
        <w:t>obowiązków</w:t>
      </w:r>
      <w:r w:rsidR="006C2F2A">
        <w:t xml:space="preserve">. </w:t>
      </w:r>
      <w:r w:rsidR="00672B4B">
        <w:t>C</w:t>
      </w:r>
      <w:r w:rsidR="00672B4B" w:rsidRPr="00672B4B">
        <w:t>elem ustawodawcy było umożliwienie użytkownikom sprzętu pozbycia się w prawidłowy sposób odpadów w postaci zużytego sprzętu elektronicznego i elektrycznego, poprzez dostęp do informacji</w:t>
      </w:r>
      <w:r w:rsidR="00672B4B">
        <w:t xml:space="preserve"> podczas ich zakupu</w:t>
      </w:r>
      <w:r w:rsidR="00672B4B" w:rsidRPr="00672B4B">
        <w:t>, gdzie i na jakich zasadach mogą te odpady pozostawić.</w:t>
      </w:r>
    </w:p>
    <w:p w14:paraId="37E18334" w14:textId="77777777" w:rsidR="005F75D9" w:rsidRDefault="005F75D9" w:rsidP="005F75D9">
      <w:pPr>
        <w:jc w:val="both"/>
      </w:pPr>
    </w:p>
    <w:p w14:paraId="617325C6" w14:textId="00052B25" w:rsidR="005F75D9" w:rsidRDefault="007023B8" w:rsidP="000407E3">
      <w:pPr>
        <w:jc w:val="both"/>
      </w:pPr>
      <w:r>
        <w:t xml:space="preserve">- </w:t>
      </w:r>
      <w:r w:rsidR="005F75D9">
        <w:t>rodzaj, zakres i okres trwania naruszenia – stwierdzona nieprawidłowość dotyczyła</w:t>
      </w:r>
      <w:r w:rsidR="005E1143">
        <w:t xml:space="preserve"> niedopełnienia obowiązku informacyjnego polegającego na nieuwidocznieniu w punkcie sprzedaży informacji, o których mowa w art. 37 ust. 2-3. Brak informacji dotyczył dwóch</w:t>
      </w:r>
      <w:r w:rsidR="00EC5F0D">
        <w:t xml:space="preserve"> </w:t>
      </w:r>
      <w:r w:rsidR="005E1143">
        <w:t>z trzech wyma</w:t>
      </w:r>
      <w:r w:rsidR="000407E3">
        <w:t>ganych zakresów a okres trwania naruszenia nie jest możliwy do ustalenia,</w:t>
      </w:r>
      <w:r w:rsidR="00EC5F0D">
        <w:t xml:space="preserve"> </w:t>
      </w:r>
      <w:r w:rsidR="000407E3">
        <w:t>z uwagi na fakt pierwszej kontroli Podkarpackiego Wojewódzkiego Inspektora Inspekcji Handlowej u kontrolowanego przedsiębiorcy w zakresie przestrzegania przepisów ustawy. Niemniej jednak, na podstawie danych zawartych w Centralnej Ewidencji Informacji</w:t>
      </w:r>
      <w:r w:rsidR="00EC5F0D">
        <w:t xml:space="preserve"> </w:t>
      </w:r>
      <w:r w:rsidR="000407E3">
        <w:t>o Działalności Gospodarczej, przedsiębiorca wykonuje działalność gospodarczą</w:t>
      </w:r>
      <w:r w:rsidR="00EC5F0D">
        <w:t xml:space="preserve"> </w:t>
      </w:r>
      <w:r w:rsidR="000407E3">
        <w:t>od 28 marca 1995 r., natomiast ustawa obowiązuje od 1 stycznia 2016 r.</w:t>
      </w:r>
    </w:p>
    <w:p w14:paraId="197D0C80" w14:textId="77777777" w:rsidR="005F75D9" w:rsidRDefault="005F75D9" w:rsidP="005F75D9">
      <w:pPr>
        <w:jc w:val="both"/>
      </w:pPr>
    </w:p>
    <w:p w14:paraId="6D554FBB" w14:textId="77777777" w:rsidR="005F75D9" w:rsidRDefault="007023B8" w:rsidP="005F75D9">
      <w:pPr>
        <w:jc w:val="both"/>
      </w:pPr>
      <w:r>
        <w:t xml:space="preserve">- </w:t>
      </w:r>
      <w:r w:rsidR="005F75D9">
        <w:t xml:space="preserve">dotychczasową działalność podmiotu – </w:t>
      </w:r>
      <w:r w:rsidR="00FE0D18">
        <w:t xml:space="preserve">jak wspomniano powyżej, </w:t>
      </w:r>
      <w:r w:rsidR="005F75D9">
        <w:t>była to pierwsza kontrola tego przedsiębiorcy przeprowadzona przez Podkarpackiego Wojewódzkiego</w:t>
      </w:r>
      <w:r w:rsidR="00FE0D18">
        <w:t xml:space="preserve"> Inspektora </w:t>
      </w:r>
      <w:r w:rsidR="00FE0D18">
        <w:lastRenderedPageBreak/>
        <w:t xml:space="preserve">Inspekcji </w:t>
      </w:r>
      <w:r w:rsidR="00D153C2">
        <w:t>Handlowej,</w:t>
      </w:r>
      <w:r w:rsidR="00FE0D18">
        <w:t xml:space="preserve"> a więc </w:t>
      </w:r>
      <w:r w:rsidR="00FE0D18" w:rsidRPr="00DF0736">
        <w:t>strona nie była wcześniej karana przez Podkarpackiego Wojewódzkiego Inspektora Inspekcji Handlowej za naruszenie przepisów ustawy</w:t>
      </w:r>
      <w:r w:rsidR="00FE0D18">
        <w:t>.</w:t>
      </w:r>
    </w:p>
    <w:p w14:paraId="7CE0B2D7" w14:textId="77777777" w:rsidR="00672B4B" w:rsidRDefault="00672B4B" w:rsidP="005F75D9">
      <w:pPr>
        <w:jc w:val="both"/>
      </w:pPr>
    </w:p>
    <w:p w14:paraId="5339D053" w14:textId="1148013C" w:rsidR="005F75D9" w:rsidRPr="00E65426" w:rsidRDefault="005F75D9" w:rsidP="005F75D9">
      <w:pPr>
        <w:jc w:val="both"/>
      </w:pPr>
      <w:r>
        <w:t xml:space="preserve">Mając na uwadze powyższe, organ ustalił wysokość kary na kwotę 5 000 </w:t>
      </w:r>
      <w:r w:rsidR="007023B8">
        <w:t>zł,</w:t>
      </w:r>
      <w:r>
        <w:t xml:space="preserve"> a więc</w:t>
      </w:r>
      <w:r w:rsidR="00EC5F0D">
        <w:t xml:space="preserve"> </w:t>
      </w:r>
      <w:r>
        <w:t>w najniższej, przewidzianej prawem wysokości.</w:t>
      </w:r>
      <w:r w:rsidR="00E65426">
        <w:t xml:space="preserve"> </w:t>
      </w:r>
    </w:p>
    <w:p w14:paraId="6BF9E17B" w14:textId="77777777" w:rsidR="00495F81" w:rsidRPr="00E65426" w:rsidRDefault="00495F81" w:rsidP="0021344D">
      <w:pPr>
        <w:jc w:val="both"/>
        <w:rPr>
          <w:kern w:val="1"/>
          <w:shd w:val="clear" w:color="auto" w:fill="FFFFFF"/>
        </w:rPr>
      </w:pPr>
    </w:p>
    <w:p w14:paraId="6C4C2A03" w14:textId="25BAABA0" w:rsidR="00E65426" w:rsidRPr="00E65426" w:rsidRDefault="00E65426" w:rsidP="00E65426">
      <w:pPr>
        <w:spacing w:after="120"/>
        <w:jc w:val="both"/>
        <w:rPr>
          <w:lang w:eastAsia="pl-PL"/>
        </w:rPr>
      </w:pPr>
      <w:r w:rsidRPr="00E65426">
        <w:t xml:space="preserve">Podkarpacki Wojewódzki Inspektor Inspekcji Handlowej wydając decyzję oparł </w:t>
      </w:r>
      <w:r w:rsidRPr="00E65426">
        <w:br/>
        <w:t>się na spójnym materiale dowodowym pozwalającym jednoznacznie na przyjęcie,</w:t>
      </w:r>
      <w:r w:rsidR="00EC5F0D">
        <w:t xml:space="preserve"> </w:t>
      </w:r>
      <w:r w:rsidRPr="00E65426">
        <w:t>że ustalony stan faktyczny uzasadnia wydanie powyższego rozstrzygnięcia, to jest:</w:t>
      </w:r>
    </w:p>
    <w:p w14:paraId="40F49885" w14:textId="77777777" w:rsidR="00E65426" w:rsidRPr="00E65426" w:rsidRDefault="00E65426" w:rsidP="00E65426">
      <w:pPr>
        <w:pStyle w:val="Akapitzlist"/>
        <w:numPr>
          <w:ilvl w:val="0"/>
          <w:numId w:val="30"/>
        </w:numPr>
        <w:suppressAutoHyphens w:val="0"/>
        <w:spacing w:after="120" w:line="240" w:lineRule="auto"/>
        <w:contextualSpacing/>
        <w:jc w:val="both"/>
        <w:textAlignment w:val="auto"/>
        <w:rPr>
          <w:rFonts w:ascii="Times New Roman" w:hAnsi="Times New Roman" w:cs="Times New Roman"/>
          <w:sz w:val="24"/>
          <w:szCs w:val="24"/>
        </w:rPr>
      </w:pPr>
      <w:r w:rsidRPr="00E65426">
        <w:rPr>
          <w:rFonts w:ascii="Times New Roman" w:hAnsi="Times New Roman" w:cs="Times New Roman"/>
          <w:sz w:val="24"/>
          <w:szCs w:val="24"/>
        </w:rPr>
        <w:t>Protokole kontroli nr KP.8361.</w:t>
      </w:r>
      <w:r w:rsidR="0054693F">
        <w:rPr>
          <w:rFonts w:ascii="Times New Roman" w:hAnsi="Times New Roman" w:cs="Times New Roman"/>
          <w:sz w:val="24"/>
          <w:szCs w:val="24"/>
        </w:rPr>
        <w:t>48</w:t>
      </w:r>
      <w:r w:rsidRPr="00E65426">
        <w:rPr>
          <w:rFonts w:ascii="Times New Roman" w:hAnsi="Times New Roman" w:cs="Times New Roman"/>
          <w:sz w:val="24"/>
          <w:szCs w:val="24"/>
        </w:rPr>
        <w:t>.2023 z dnia 6 lutego 2023 r. wraz z załącznikami,</w:t>
      </w:r>
    </w:p>
    <w:p w14:paraId="028C01A8" w14:textId="77777777" w:rsidR="00E65426" w:rsidRPr="00E65426" w:rsidRDefault="00E65426" w:rsidP="00E65426">
      <w:pPr>
        <w:pStyle w:val="Akapitzlist"/>
        <w:numPr>
          <w:ilvl w:val="0"/>
          <w:numId w:val="30"/>
        </w:numPr>
        <w:suppressAutoHyphens w:val="0"/>
        <w:spacing w:after="120" w:line="240" w:lineRule="auto"/>
        <w:contextualSpacing/>
        <w:jc w:val="both"/>
        <w:textAlignment w:val="auto"/>
        <w:rPr>
          <w:rFonts w:ascii="Times New Roman" w:hAnsi="Times New Roman" w:cs="Times New Roman"/>
          <w:sz w:val="24"/>
          <w:szCs w:val="24"/>
        </w:rPr>
      </w:pPr>
      <w:r w:rsidRPr="00E65426">
        <w:rPr>
          <w:rFonts w:ascii="Times New Roman" w:hAnsi="Times New Roman" w:cs="Times New Roman"/>
          <w:sz w:val="24"/>
          <w:szCs w:val="24"/>
        </w:rPr>
        <w:t xml:space="preserve">Zawiadomieniu o wszczęciu postępowania z urzędu z dnia 1 czerwca 2023 r., </w:t>
      </w:r>
    </w:p>
    <w:p w14:paraId="50284D9E" w14:textId="77777777" w:rsidR="00E65426" w:rsidRPr="00E65426" w:rsidRDefault="009F2B42" w:rsidP="00E65426">
      <w:pPr>
        <w:pStyle w:val="Akapitzlist"/>
        <w:numPr>
          <w:ilvl w:val="0"/>
          <w:numId w:val="30"/>
        </w:numPr>
        <w:suppressAutoHyphens w:val="0"/>
        <w:spacing w:after="120" w:line="24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piśmie strony z dnia 12 czerwca 2023 r</w:t>
      </w:r>
      <w:r w:rsidR="00E65426" w:rsidRPr="00E65426">
        <w:rPr>
          <w:rFonts w:ascii="Times New Roman" w:hAnsi="Times New Roman" w:cs="Times New Roman"/>
          <w:sz w:val="24"/>
          <w:szCs w:val="24"/>
        </w:rPr>
        <w:t>.</w:t>
      </w:r>
      <w:r>
        <w:rPr>
          <w:rFonts w:ascii="Times New Roman" w:hAnsi="Times New Roman" w:cs="Times New Roman"/>
          <w:sz w:val="24"/>
          <w:szCs w:val="24"/>
        </w:rPr>
        <w:t>,</w:t>
      </w:r>
    </w:p>
    <w:p w14:paraId="35367A19" w14:textId="77777777" w:rsidR="00E65426" w:rsidRPr="00E65426" w:rsidRDefault="00E65426" w:rsidP="00E65426">
      <w:pPr>
        <w:pStyle w:val="Akapitzlist"/>
        <w:numPr>
          <w:ilvl w:val="0"/>
          <w:numId w:val="30"/>
        </w:numPr>
        <w:suppressAutoHyphens w:val="0"/>
        <w:spacing w:after="120" w:line="240" w:lineRule="auto"/>
        <w:contextualSpacing/>
        <w:jc w:val="both"/>
        <w:textAlignment w:val="auto"/>
        <w:rPr>
          <w:rFonts w:ascii="Times New Roman" w:hAnsi="Times New Roman" w:cs="Times New Roman"/>
          <w:sz w:val="24"/>
          <w:szCs w:val="24"/>
        </w:rPr>
      </w:pPr>
      <w:r w:rsidRPr="00E65426">
        <w:rPr>
          <w:rFonts w:ascii="Times New Roman" w:hAnsi="Times New Roman" w:cs="Times New Roman"/>
          <w:sz w:val="24"/>
          <w:szCs w:val="24"/>
        </w:rPr>
        <w:t>wydruku z bazy CEDIG</w:t>
      </w:r>
      <w:r w:rsidR="009F2B42">
        <w:rPr>
          <w:rFonts w:ascii="Times New Roman" w:hAnsi="Times New Roman" w:cs="Times New Roman"/>
          <w:sz w:val="24"/>
          <w:szCs w:val="24"/>
        </w:rPr>
        <w:t>.</w:t>
      </w:r>
    </w:p>
    <w:p w14:paraId="05F6D772" w14:textId="2A3C5A2D" w:rsidR="009F2B42" w:rsidRDefault="00192912" w:rsidP="00E65426">
      <w:pPr>
        <w:jc w:val="both"/>
      </w:pPr>
      <w:r>
        <w:t>Odnosząc się do treści pisma strony z dnia 12 czerwca 2023 r.</w:t>
      </w:r>
      <w:r w:rsidR="0007218A">
        <w:t xml:space="preserve"> i zawartym w nim wniosku</w:t>
      </w:r>
      <w:r w:rsidR="00EC5F0D">
        <w:t xml:space="preserve"> </w:t>
      </w:r>
      <w:r w:rsidR="0007218A">
        <w:t>o zastosowanie art. 189f § 1 pkt 1 Kpa i odstąpienie od nałożenia kary pieniężnej</w:t>
      </w:r>
      <w:r>
        <w:t xml:space="preserve">, Podkarpacki Wojewódzki Inspektor Inspekcji Handlowej </w:t>
      </w:r>
      <w:r w:rsidR="0007218A">
        <w:t xml:space="preserve">informuje, że rozważył zastosowanie tego </w:t>
      </w:r>
      <w:r w:rsidR="004C2531">
        <w:t>przepisu,</w:t>
      </w:r>
      <w:r w:rsidR="0007218A">
        <w:t xml:space="preserve"> lecz </w:t>
      </w:r>
      <w:r w:rsidR="004C2531">
        <w:t>uznał,</w:t>
      </w:r>
      <w:r w:rsidR="0007218A">
        <w:t xml:space="preserve"> iż nie może mieć on zastosowania w niniejszej sprawie.</w:t>
      </w:r>
    </w:p>
    <w:p w14:paraId="69B3D307" w14:textId="77777777" w:rsidR="0007218A" w:rsidRDefault="0007218A" w:rsidP="0007218A">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kern w:val="2"/>
        </w:rPr>
      </w:pPr>
      <w:r>
        <w:rPr>
          <w:bCs/>
          <w:kern w:val="2"/>
        </w:rPr>
        <w:t>Zgodnie z art. 189f § 1 pkt 1 Kpa o</w:t>
      </w:r>
      <w:r>
        <w:rPr>
          <w:kern w:val="2"/>
        </w:rPr>
        <w:t>rgan administracji publicznej, w drodze decyzji, odstępuje od nałożenia administracyjnej kary pieniężnej i poprzestaje na pouczeniu, jeżeli waga naruszenia prawa jest znikoma, a strona zaprzestała naruszania prawa</w:t>
      </w:r>
    </w:p>
    <w:p w14:paraId="32B3B099" w14:textId="77777777" w:rsidR="0007218A" w:rsidRDefault="0007218A" w:rsidP="0007218A">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kern w:val="2"/>
        </w:rPr>
      </w:pPr>
    </w:p>
    <w:p w14:paraId="328ABD7E" w14:textId="146586B8" w:rsidR="00E15DF6" w:rsidRDefault="0007218A" w:rsidP="00E15DF6">
      <w:pPr>
        <w:jc w:val="both"/>
        <w:rPr>
          <w:kern w:val="2"/>
          <w:shd w:val="clear" w:color="auto" w:fill="FFFFFF"/>
        </w:rPr>
      </w:pPr>
      <w:r>
        <w:rPr>
          <w:kern w:val="2"/>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w:t>
      </w:r>
      <w:r w:rsidR="00506CA8">
        <w:rPr>
          <w:kern w:val="2"/>
        </w:rPr>
        <w:t>w stopniu</w:t>
      </w:r>
      <w:r>
        <w:rPr>
          <w:kern w:val="2"/>
        </w:rPr>
        <w:t xml:space="preserve"> znikom</w:t>
      </w:r>
      <w:r w:rsidR="00506CA8">
        <w:rPr>
          <w:kern w:val="2"/>
        </w:rPr>
        <w:t>ym</w:t>
      </w:r>
      <w:r>
        <w:rPr>
          <w:kern w:val="2"/>
        </w:rPr>
        <w:t xml:space="preserve">, takiego naruszenia, które nie budzi żadnych wątpliwości, a do którego doszło na skutek nieprzestrzegania przepisów prawa przez podmiot do tego zobowiązany. </w:t>
      </w:r>
      <w:r w:rsidR="005146F2">
        <w:rPr>
          <w:kern w:val="2"/>
        </w:rPr>
        <w:t xml:space="preserve">Należy podkreślić, że art. 37 </w:t>
      </w:r>
      <w:r w:rsidR="00A575D0">
        <w:rPr>
          <w:kern w:val="2"/>
        </w:rPr>
        <w:t>ust</w:t>
      </w:r>
      <w:r w:rsidR="00FA5FFF">
        <w:rPr>
          <w:kern w:val="2"/>
        </w:rPr>
        <w:t>.</w:t>
      </w:r>
      <w:r w:rsidR="00A575D0">
        <w:rPr>
          <w:kern w:val="2"/>
        </w:rPr>
        <w:t xml:space="preserve"> 4 zobowiązuje dystrybutora – którym na gruncie ustawy i niniejszej sprawy niewątpliwie jest strona –</w:t>
      </w:r>
      <w:r w:rsidR="00EC5F0D">
        <w:rPr>
          <w:kern w:val="2"/>
        </w:rPr>
        <w:t xml:space="preserve"> </w:t>
      </w:r>
      <w:r w:rsidR="00A575D0">
        <w:rPr>
          <w:kern w:val="2"/>
        </w:rPr>
        <w:t xml:space="preserve">do uwidocznienia w punkcie sprzedaży informacji, o której mowa w art. 37 ust. 1-3 ustawy. Strona nie dopełniła obowiązku uwidoczniania tych informacji w </w:t>
      </w:r>
      <w:r w:rsidR="008301E0">
        <w:rPr>
          <w:kern w:val="2"/>
        </w:rPr>
        <w:t>zakresie,</w:t>
      </w:r>
      <w:r w:rsidR="00A575D0">
        <w:rPr>
          <w:kern w:val="2"/>
        </w:rPr>
        <w:t xml:space="preserve"> o którym mowa w ust. 2 i 3 artykułu 37 </w:t>
      </w:r>
      <w:r w:rsidR="008301E0">
        <w:rPr>
          <w:kern w:val="2"/>
        </w:rPr>
        <w:t>ustawy</w:t>
      </w:r>
      <w:r w:rsidR="00A575D0">
        <w:rPr>
          <w:kern w:val="2"/>
        </w:rPr>
        <w:t xml:space="preserve">. </w:t>
      </w:r>
      <w:r w:rsidR="008301E0">
        <w:rPr>
          <w:kern w:val="2"/>
        </w:rPr>
        <w:t>Nie można</w:t>
      </w:r>
      <w:r w:rsidR="00A575D0">
        <w:rPr>
          <w:kern w:val="2"/>
        </w:rPr>
        <w:t xml:space="preserve"> mówić o znikomości naruszenia prawa</w:t>
      </w:r>
      <w:r w:rsidR="00EC5F0D">
        <w:rPr>
          <w:kern w:val="2"/>
        </w:rPr>
        <w:t xml:space="preserve"> </w:t>
      </w:r>
      <w:r w:rsidR="00A575D0">
        <w:rPr>
          <w:kern w:val="2"/>
        </w:rPr>
        <w:t xml:space="preserve">w </w:t>
      </w:r>
      <w:r w:rsidR="008301E0">
        <w:rPr>
          <w:kern w:val="2"/>
        </w:rPr>
        <w:t>przypadku,</w:t>
      </w:r>
      <w:r w:rsidR="00A575D0">
        <w:rPr>
          <w:kern w:val="2"/>
        </w:rPr>
        <w:t xml:space="preserve"> gdy</w:t>
      </w:r>
      <w:r w:rsidR="009730DD">
        <w:rPr>
          <w:kern w:val="2"/>
        </w:rPr>
        <w:t xml:space="preserve"> 2 z 3</w:t>
      </w:r>
      <w:r w:rsidR="00A575D0">
        <w:rPr>
          <w:kern w:val="2"/>
        </w:rPr>
        <w:t xml:space="preserve"> </w:t>
      </w:r>
      <w:r w:rsidR="00091A66">
        <w:rPr>
          <w:kern w:val="2"/>
        </w:rPr>
        <w:t xml:space="preserve">wymaganych </w:t>
      </w:r>
      <w:r w:rsidR="00A575D0">
        <w:rPr>
          <w:kern w:val="2"/>
        </w:rPr>
        <w:t xml:space="preserve">informacji w ogóle nie zostało uwidocznione. </w:t>
      </w:r>
      <w:r w:rsidR="00C311EF">
        <w:rPr>
          <w:kern w:val="2"/>
        </w:rPr>
        <w:t>Jednocześnie tut. Organ Inspekcji zauważa,</w:t>
      </w:r>
      <w:r w:rsidR="00194BFA">
        <w:rPr>
          <w:kern w:val="2"/>
        </w:rPr>
        <w:t xml:space="preserve"> </w:t>
      </w:r>
      <w:r w:rsidR="00C311EF">
        <w:rPr>
          <w:kern w:val="2"/>
        </w:rPr>
        <w:t xml:space="preserve">że </w:t>
      </w:r>
      <w:r w:rsidR="00C311EF" w:rsidRPr="00C311EF">
        <w:rPr>
          <w:kern w:val="2"/>
        </w:rPr>
        <w:t xml:space="preserve">nie ma wątpliwości co do </w:t>
      </w:r>
      <w:r w:rsidR="00C311EF">
        <w:rPr>
          <w:kern w:val="2"/>
        </w:rPr>
        <w:t>interpretacji przepisu art. 37 ust. 4 ustawy, który w</w:t>
      </w:r>
      <w:r w:rsidR="00C311EF" w:rsidRPr="00C311EF">
        <w:rPr>
          <w:kern w:val="2"/>
        </w:rPr>
        <w:t xml:space="preserve"> sposób jasny i niewymagający dodatkowych wyjaśnień wskazuje, jakie obowiązki informacyjne z</w:t>
      </w:r>
      <w:r w:rsidR="00C311EF">
        <w:rPr>
          <w:kern w:val="2"/>
        </w:rPr>
        <w:t>ostały nałożone na dystrybutora – uwidocznienie informacji, o których mowa w art. 37</w:t>
      </w:r>
      <w:r w:rsidR="00194BFA">
        <w:rPr>
          <w:kern w:val="2"/>
        </w:rPr>
        <w:t xml:space="preserve"> </w:t>
      </w:r>
      <w:r w:rsidR="00C311EF">
        <w:rPr>
          <w:kern w:val="2"/>
        </w:rPr>
        <w:t>ust. 1-3 ustawy.</w:t>
      </w:r>
      <w:r w:rsidR="00C311EF" w:rsidRPr="00C311EF">
        <w:rPr>
          <w:kern w:val="2"/>
        </w:rPr>
        <w:t xml:space="preserve"> </w:t>
      </w:r>
      <w:r w:rsidR="00E15DF6">
        <w:rPr>
          <w:kern w:val="2"/>
        </w:rPr>
        <w:t xml:space="preserve">W odniesieniu zaprzestania naruszania prawa – o którym mowa w art. 189f § 1 pkt 1 Kpa – i </w:t>
      </w:r>
      <w:r w:rsidR="00914785">
        <w:rPr>
          <w:kern w:val="2"/>
        </w:rPr>
        <w:t>informacji,</w:t>
      </w:r>
      <w:r w:rsidR="00EC5F0D">
        <w:rPr>
          <w:kern w:val="2"/>
        </w:rPr>
        <w:t xml:space="preserve"> </w:t>
      </w:r>
      <w:r w:rsidR="00E15DF6">
        <w:rPr>
          <w:kern w:val="2"/>
        </w:rPr>
        <w:t xml:space="preserve">że strona podjęła dobrowolne działania naprawcze i stwierdzone nieprawidłowości zostały bezzwłocznie usunięte, należy podkreślić, że działania miały charakter następczy i podjęto je w wyniku kontroli przeprowadzonej przez inspektorów Inspekcji Handlowej. </w:t>
      </w:r>
      <w:r w:rsidR="00E15DF6">
        <w:rPr>
          <w:kern w:val="2"/>
          <w:shd w:val="clear" w:color="auto" w:fill="FFFFFF"/>
        </w:rPr>
        <w:t>Natomiast, odstąpienie od wymierzenia kary na podstawie tego artykułu (189f § 1 pkt 1 Kpa) możliwe jest po łącznym spełnieniu przez stronę obu przesłanek wskazanych w tym przepisie, to jest waga naruszenia prawa jest znikoma oraz strona zaprzestała naruszania prawa.</w:t>
      </w:r>
      <w:r w:rsidR="00EC5F0D">
        <w:rPr>
          <w:kern w:val="2"/>
          <w:shd w:val="clear" w:color="auto" w:fill="FFFFFF"/>
        </w:rPr>
        <w:t xml:space="preserve"> </w:t>
      </w:r>
      <w:r w:rsidR="00E15DF6">
        <w:rPr>
          <w:kern w:val="2"/>
          <w:shd w:val="clear" w:color="auto" w:fill="FFFFFF"/>
        </w:rPr>
        <w:t>W przedmiotowej sprawie Podkarpacki Wojewódzki Inspektor Inspekcji Handlowej uznał, że waga naruszenia nie była znikoma, a co za tym idzie brak jest podstaw w przedmiotowej sprawie do odstąpienia od nałożenia kary na podstawie wyżej wskazanego przepisu,</w:t>
      </w:r>
      <w:r w:rsidR="00EC5F0D">
        <w:rPr>
          <w:kern w:val="2"/>
          <w:shd w:val="clear" w:color="auto" w:fill="FFFFFF"/>
        </w:rPr>
        <w:t xml:space="preserve"> </w:t>
      </w:r>
      <w:r w:rsidR="00E15DF6">
        <w:rPr>
          <w:kern w:val="2"/>
          <w:shd w:val="clear" w:color="auto" w:fill="FFFFFF"/>
        </w:rPr>
        <w:t>o co wnioskowała strona.</w:t>
      </w:r>
    </w:p>
    <w:p w14:paraId="0F94516F" w14:textId="77777777" w:rsidR="00D902A5" w:rsidRDefault="00D902A5" w:rsidP="0007218A">
      <w:pPr>
        <w:tabs>
          <w:tab w:val="left" w:pos="708"/>
        </w:tabs>
        <w:jc w:val="both"/>
        <w:textAlignment w:val="baseline"/>
        <w:rPr>
          <w:kern w:val="2"/>
        </w:rPr>
      </w:pPr>
    </w:p>
    <w:p w14:paraId="4804CDD0" w14:textId="63AECBE0" w:rsidR="00130A09" w:rsidRDefault="00130A09" w:rsidP="0007218A">
      <w:pPr>
        <w:tabs>
          <w:tab w:val="left" w:pos="708"/>
        </w:tabs>
        <w:jc w:val="both"/>
        <w:textAlignment w:val="baseline"/>
        <w:rPr>
          <w:kern w:val="2"/>
        </w:rPr>
      </w:pPr>
      <w:r>
        <w:rPr>
          <w:kern w:val="2"/>
        </w:rPr>
        <w:t xml:space="preserve">Bez znaczenia dla sprawy pozostaje również wielkość czy lokalizacja kontrolowanego sklepu oraz ilość konsumentów odwiedzających skontrolowany sklep i ich – domniemana – wiedza </w:t>
      </w:r>
      <w:r>
        <w:rPr>
          <w:kern w:val="2"/>
        </w:rPr>
        <w:lastRenderedPageBreak/>
        <w:t xml:space="preserve">na temat obchodzenia się ze zużytym sprzętem. </w:t>
      </w:r>
      <w:r w:rsidR="00845D3B">
        <w:rPr>
          <w:kern w:val="2"/>
        </w:rPr>
        <w:t>O</w:t>
      </w:r>
      <w:r>
        <w:rPr>
          <w:kern w:val="2"/>
        </w:rPr>
        <w:t>bowiązki wskazane w art. 37 ust. 4 dotyczą każdego przedsiębiorc</w:t>
      </w:r>
      <w:r w:rsidR="00FD3E6F">
        <w:rPr>
          <w:kern w:val="2"/>
        </w:rPr>
        <w:t>y</w:t>
      </w:r>
      <w:r>
        <w:rPr>
          <w:kern w:val="2"/>
        </w:rPr>
        <w:t>, bez względu na jego wielkość</w:t>
      </w:r>
      <w:r w:rsidR="00FD3E6F">
        <w:rPr>
          <w:kern w:val="2"/>
        </w:rPr>
        <w:t xml:space="preserve"> czy</w:t>
      </w:r>
      <w:r>
        <w:rPr>
          <w:kern w:val="2"/>
        </w:rPr>
        <w:t xml:space="preserve"> lokalizację. </w:t>
      </w:r>
      <w:r w:rsidR="00FD3E6F" w:rsidRPr="00C311EF">
        <w:rPr>
          <w:kern w:val="2"/>
        </w:rPr>
        <w:t>Ustawodawca wskazał wprost na obowiązki informacyjne dystrybutora dotyczące prawidłowego postępowania ze zużytym sprzętem</w:t>
      </w:r>
      <w:r w:rsidR="00FD3E6F">
        <w:rPr>
          <w:kern w:val="2"/>
        </w:rPr>
        <w:t>, a podkreślenia wymaga fakt,</w:t>
      </w:r>
      <w:r w:rsidR="00EC5F0D">
        <w:rPr>
          <w:kern w:val="2"/>
        </w:rPr>
        <w:t xml:space="preserve"> </w:t>
      </w:r>
      <w:r w:rsidR="00FD3E6F">
        <w:rPr>
          <w:kern w:val="2"/>
        </w:rPr>
        <w:t xml:space="preserve">że </w:t>
      </w:r>
      <w:r w:rsidR="00FD3E6F" w:rsidRPr="00C311EF">
        <w:rPr>
          <w:kern w:val="2"/>
        </w:rPr>
        <w:t xml:space="preserve">obowiązki </w:t>
      </w:r>
      <w:r w:rsidR="00FD3E6F">
        <w:rPr>
          <w:kern w:val="2"/>
        </w:rPr>
        <w:t xml:space="preserve">te </w:t>
      </w:r>
      <w:r w:rsidR="00FD3E6F" w:rsidRPr="00C311EF">
        <w:rPr>
          <w:kern w:val="2"/>
        </w:rPr>
        <w:t xml:space="preserve">dotyczą wszystkich dystrybutorów sprzętu elektrycznego i elektronicznego, bez względu na zakres prowadzonej przez podmiot działalności, jak i bez względu na wielkość powierzchni sprzedaży jednostki handlu detalicznego. </w:t>
      </w:r>
      <w:r>
        <w:rPr>
          <w:kern w:val="2"/>
        </w:rPr>
        <w:t>C</w:t>
      </w:r>
      <w:r w:rsidRPr="00130A09">
        <w:rPr>
          <w:kern w:val="2"/>
        </w:rPr>
        <w:t xml:space="preserve">elem ustawodawcy było umożliwienie użytkownikom sprzętu pozbycia się w prawidłowy sposób odpadów w postaci zużytego sprzętu elektronicznego i elektrycznego, poprzez dostęp do informacji, gdzie i na jakich zasadach mogą te odpady pozostawić. </w:t>
      </w:r>
      <w:r w:rsidR="002812FC">
        <w:rPr>
          <w:kern w:val="2"/>
        </w:rPr>
        <w:t>Przepisy ustawy, nie wyłączają obowiązków informacyjnych wobec określonych podmiotów gospodarczych z uwagi na ich wielkość. Tym samym</w:t>
      </w:r>
      <w:r w:rsidRPr="00130A09">
        <w:rPr>
          <w:kern w:val="2"/>
        </w:rPr>
        <w:t xml:space="preserve"> każdy dystrybutor sprzętu elektrycznego i elektronicznego przeznaczonego</w:t>
      </w:r>
      <w:r w:rsidR="00EC5F0D">
        <w:rPr>
          <w:kern w:val="2"/>
        </w:rPr>
        <w:t xml:space="preserve"> </w:t>
      </w:r>
      <w:r w:rsidRPr="00130A09">
        <w:rPr>
          <w:kern w:val="2"/>
        </w:rPr>
        <w:t>dla gospodarstw domowych winien w widocznym miejscu w punkcie sprzedaży sprzętu elektrycznego i elektronicznego umieszczać wszystkie informacje, o których mowa w art. 37 ust. 1</w:t>
      </w:r>
      <w:r>
        <w:rPr>
          <w:kern w:val="2"/>
        </w:rPr>
        <w:t>-</w:t>
      </w:r>
      <w:r w:rsidRPr="00130A09">
        <w:rPr>
          <w:kern w:val="2"/>
        </w:rPr>
        <w:t xml:space="preserve">3 niezależnie od zakresu prowadzonej przezeń działalności oraz powierzchni sprzedaży. </w:t>
      </w:r>
      <w:r w:rsidR="002812FC">
        <w:rPr>
          <w:kern w:val="2"/>
        </w:rPr>
        <w:t>Analogicznie</w:t>
      </w:r>
      <w:r w:rsidR="00157A72">
        <w:rPr>
          <w:kern w:val="2"/>
        </w:rPr>
        <w:t xml:space="preserve"> ustawa nie ogranicza kręgu podmiotów, które mają się zapoznać wymaganymi przez prawo informacjami dot. sposobu postepowania ze zużytym sprzętem. </w:t>
      </w:r>
      <w:r w:rsidR="0098363B">
        <w:rPr>
          <w:kern w:val="2"/>
        </w:rPr>
        <w:t xml:space="preserve">Dystrybutor nie może nawet hipotetycznie założyć, że odbiorcą będzie jedynie ,,znany” mu klient z określonego </w:t>
      </w:r>
      <w:r w:rsidR="0045743A">
        <w:rPr>
          <w:kern w:val="2"/>
        </w:rPr>
        <w:t xml:space="preserve">obszaru </w:t>
      </w:r>
      <w:r w:rsidR="00B06E4D">
        <w:rPr>
          <w:kern w:val="2"/>
        </w:rPr>
        <w:t>gminy</w:t>
      </w:r>
      <w:r w:rsidR="0098363B">
        <w:rPr>
          <w:kern w:val="2"/>
        </w:rPr>
        <w:t xml:space="preserve"> czy powiatu</w:t>
      </w:r>
      <w:r w:rsidR="0045743A">
        <w:rPr>
          <w:kern w:val="2"/>
        </w:rPr>
        <w:t>, który do tego posiada już odpowiednią wiedzę co do sposobu postępowania z zużytym sprzętem</w:t>
      </w:r>
      <w:r w:rsidR="00185821">
        <w:rPr>
          <w:kern w:val="2"/>
        </w:rPr>
        <w:t>, gdyż adresatem oferty przedsiębiorcy jest z reguły nieograniczony krąg potencjalnych odbiorców</w:t>
      </w:r>
      <w:r w:rsidR="0045743A">
        <w:rPr>
          <w:kern w:val="2"/>
        </w:rPr>
        <w:t>.</w:t>
      </w:r>
      <w:r w:rsidR="000A4428">
        <w:rPr>
          <w:kern w:val="2"/>
        </w:rPr>
        <w:t xml:space="preserve"> </w:t>
      </w:r>
      <w:r w:rsidR="0098363B">
        <w:rPr>
          <w:kern w:val="2"/>
        </w:rPr>
        <w:t>Niezależnie od tego, nie zmienia to</w:t>
      </w:r>
      <w:r w:rsidR="008B5415">
        <w:rPr>
          <w:kern w:val="2"/>
        </w:rPr>
        <w:t xml:space="preserve"> samego</w:t>
      </w:r>
      <w:r w:rsidR="0098363B">
        <w:rPr>
          <w:kern w:val="2"/>
        </w:rPr>
        <w:t xml:space="preserve"> faktu </w:t>
      </w:r>
      <w:r w:rsidR="008B5415">
        <w:rPr>
          <w:kern w:val="2"/>
        </w:rPr>
        <w:t>istnienia obowiązku wyrażonego w treści art. 37 ust. 4 ustawy</w:t>
      </w:r>
      <w:r w:rsidR="00E82D0A">
        <w:rPr>
          <w:kern w:val="2"/>
        </w:rPr>
        <w:t xml:space="preserve">, bowiem przepis ten nie odnosi się do wiedzy </w:t>
      </w:r>
      <w:r w:rsidR="00565FEA">
        <w:rPr>
          <w:kern w:val="2"/>
        </w:rPr>
        <w:t>konsumenta,</w:t>
      </w:r>
      <w:r w:rsidR="009D1308">
        <w:rPr>
          <w:kern w:val="2"/>
        </w:rPr>
        <w:t xml:space="preserve"> lecz do kwestii uwidocznienia wymaganych informacji.</w:t>
      </w:r>
      <w:r w:rsidR="00E82D0A">
        <w:rPr>
          <w:kern w:val="2"/>
        </w:rPr>
        <w:t xml:space="preserve"> </w:t>
      </w:r>
      <w:r w:rsidRPr="00130A09">
        <w:rPr>
          <w:kern w:val="2"/>
        </w:rPr>
        <w:t>Tym samym każdy dystrybutor</w:t>
      </w:r>
      <w:r w:rsidR="00565FEA">
        <w:rPr>
          <w:kern w:val="2"/>
        </w:rPr>
        <w:t xml:space="preserve"> w rozumieniu przepisów ustawy </w:t>
      </w:r>
      <w:r w:rsidRPr="00130A09">
        <w:rPr>
          <w:kern w:val="2"/>
        </w:rPr>
        <w:t>powinien mieć uwidocznione wszystkie informacje w zakresie, o którym mowa w art. 37 ust. 1</w:t>
      </w:r>
      <w:r w:rsidR="0045463B">
        <w:rPr>
          <w:kern w:val="2"/>
        </w:rPr>
        <w:t>-</w:t>
      </w:r>
      <w:r w:rsidRPr="00130A09">
        <w:rPr>
          <w:kern w:val="2"/>
        </w:rPr>
        <w:t>3.</w:t>
      </w:r>
    </w:p>
    <w:p w14:paraId="7B589121" w14:textId="77777777" w:rsidR="00130A09" w:rsidRDefault="00130A09" w:rsidP="0007218A">
      <w:pPr>
        <w:tabs>
          <w:tab w:val="left" w:pos="708"/>
        </w:tabs>
        <w:jc w:val="both"/>
        <w:textAlignment w:val="baseline"/>
        <w:rPr>
          <w:kern w:val="2"/>
        </w:rPr>
      </w:pPr>
    </w:p>
    <w:p w14:paraId="0FC4A6C3" w14:textId="3EEE0514" w:rsidR="00146987" w:rsidRDefault="00146987" w:rsidP="007602B3">
      <w:pPr>
        <w:tabs>
          <w:tab w:val="left" w:pos="708"/>
        </w:tabs>
        <w:jc w:val="both"/>
        <w:textAlignment w:val="baseline"/>
        <w:rPr>
          <w:kern w:val="2"/>
        </w:rPr>
      </w:pPr>
      <w:r>
        <w:rPr>
          <w:kern w:val="2"/>
        </w:rPr>
        <w:t>Organ przyjmuj</w:t>
      </w:r>
      <w:r w:rsidR="00692210">
        <w:rPr>
          <w:kern w:val="2"/>
        </w:rPr>
        <w:t>ąc</w:t>
      </w:r>
      <w:r>
        <w:rPr>
          <w:kern w:val="2"/>
        </w:rPr>
        <w:t xml:space="preserve"> do wiadomości informację strony, że brak wymaganych art. 37 ust. 2-3 ustawy informacji w kontrolowanym sklepie był spowodowany nieprawidłową interpretacją przepisów </w:t>
      </w:r>
      <w:r w:rsidR="003C4854">
        <w:rPr>
          <w:kern w:val="2"/>
        </w:rPr>
        <w:t>ustawy,</w:t>
      </w:r>
      <w:r>
        <w:rPr>
          <w:kern w:val="2"/>
        </w:rPr>
        <w:t xml:space="preserve"> lecz jednocześnie zauważa, że</w:t>
      </w:r>
      <w:r w:rsidR="00692210">
        <w:rPr>
          <w:kern w:val="2"/>
        </w:rPr>
        <w:t xml:space="preserve"> </w:t>
      </w:r>
      <w:r w:rsidRPr="00146987">
        <w:rPr>
          <w:kern w:val="2"/>
        </w:rPr>
        <w:t>cechą charakterystyczną sankcji administracyjnej, a taką właśnie jest kara pieniężna nakładana na podstawie przepisów ustawy, jest jej automatyczne stosowanie wobec podmiotu ponoszącego przypisaną mu obiektywną odpowiedzialność za naruszenie ciążących na nim obowiązków. Samo zaś stwierdzenie – udowodnienie faktu braku właściwej informacji wymaganej przepisami prawa jest wystarczającą przesłanką do nałożenia kary pieniężnej (co miało miejsce w tej sprawie). Nie ma przy tym znaczenia czy niedopełnienie obowiązku nastąpiło z winy (umyślnej czy nieumyślnej) danego podmiotu, czy też nie. Dodatkowo wskazać należy,</w:t>
      </w:r>
      <w:r w:rsidR="00EC5F0D">
        <w:rPr>
          <w:kern w:val="2"/>
        </w:rPr>
        <w:t xml:space="preserve"> </w:t>
      </w:r>
      <w:r w:rsidRPr="00146987">
        <w:rPr>
          <w:kern w:val="2"/>
        </w:rPr>
        <w:t>że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w:t>
      </w:r>
      <w:r w:rsidR="001D1F82">
        <w:rPr>
          <w:kern w:val="2"/>
        </w:rPr>
        <w:t>.</w:t>
      </w:r>
      <w:r w:rsidR="007602B3">
        <w:rPr>
          <w:kern w:val="2"/>
        </w:rPr>
        <w:t xml:space="preserve"> Nadto </w:t>
      </w:r>
      <w:r w:rsidR="00573EC3">
        <w:rPr>
          <w:kern w:val="2"/>
        </w:rPr>
        <w:t>Podkarpacki Wojewódzki Inspektor Inspekcji Handlowej</w:t>
      </w:r>
      <w:r w:rsidR="007602B3">
        <w:rPr>
          <w:kern w:val="2"/>
        </w:rPr>
        <w:t xml:space="preserve"> zauważa, co wskazała sama strona,</w:t>
      </w:r>
      <w:r>
        <w:rPr>
          <w:kern w:val="2"/>
        </w:rPr>
        <w:t xml:space="preserve"> kontrolowany prowadzi działalność gospodarczą od 1995 </w:t>
      </w:r>
      <w:r w:rsidR="007602B3">
        <w:rPr>
          <w:kern w:val="2"/>
        </w:rPr>
        <w:t>roku,</w:t>
      </w:r>
      <w:r>
        <w:rPr>
          <w:kern w:val="2"/>
        </w:rPr>
        <w:t xml:space="preserve"> czyli przez ponad 27 lat</w:t>
      </w:r>
      <w:r w:rsidR="007602B3">
        <w:rPr>
          <w:kern w:val="2"/>
        </w:rPr>
        <w:t>.</w:t>
      </w:r>
      <w:r>
        <w:rPr>
          <w:kern w:val="2"/>
        </w:rPr>
        <w:t xml:space="preserve"> </w:t>
      </w:r>
      <w:r w:rsidR="007602B3">
        <w:rPr>
          <w:kern w:val="2"/>
        </w:rPr>
        <w:t>N</w:t>
      </w:r>
      <w:r>
        <w:rPr>
          <w:kern w:val="2"/>
        </w:rPr>
        <w:t xml:space="preserve">ie sposób nie nazwać stronę doświadczonym przedsiębiorcą, który powinien znać przepisy prawa, w </w:t>
      </w:r>
      <w:r w:rsidR="001556A0">
        <w:rPr>
          <w:kern w:val="2"/>
        </w:rPr>
        <w:t>zakresie,</w:t>
      </w:r>
      <w:r>
        <w:rPr>
          <w:kern w:val="2"/>
        </w:rPr>
        <w:t xml:space="preserve"> w którym prow</w:t>
      </w:r>
      <w:r w:rsidR="00C3417B">
        <w:rPr>
          <w:kern w:val="2"/>
        </w:rPr>
        <w:t>adzi swoją działalność. Ustawa</w:t>
      </w:r>
      <w:r>
        <w:rPr>
          <w:kern w:val="2"/>
        </w:rPr>
        <w:t xml:space="preserve"> </w:t>
      </w:r>
      <w:r w:rsidR="00C3417B">
        <w:rPr>
          <w:kern w:val="2"/>
        </w:rPr>
        <w:t>weszła</w:t>
      </w:r>
      <w:r>
        <w:rPr>
          <w:kern w:val="2"/>
        </w:rPr>
        <w:t xml:space="preserve"> w życie 1 stycznia 2016 </w:t>
      </w:r>
      <w:r w:rsidR="001556A0">
        <w:rPr>
          <w:kern w:val="2"/>
        </w:rPr>
        <w:t>r.,</w:t>
      </w:r>
      <w:r>
        <w:rPr>
          <w:kern w:val="2"/>
        </w:rPr>
        <w:t xml:space="preserve"> </w:t>
      </w:r>
      <w:r w:rsidR="00C3417B">
        <w:rPr>
          <w:kern w:val="2"/>
        </w:rPr>
        <w:t xml:space="preserve">a więc kontrolowany miał </w:t>
      </w:r>
      <w:r w:rsidR="00D902A5">
        <w:rPr>
          <w:kern w:val="2"/>
        </w:rPr>
        <w:t xml:space="preserve">czas by </w:t>
      </w:r>
      <w:r w:rsidR="00710F72">
        <w:rPr>
          <w:kern w:val="2"/>
        </w:rPr>
        <w:t xml:space="preserve">zorganizować </w:t>
      </w:r>
      <w:r w:rsidR="00D902A5">
        <w:rPr>
          <w:kern w:val="2"/>
        </w:rPr>
        <w:t>swoją</w:t>
      </w:r>
      <w:r w:rsidR="00C3417B">
        <w:rPr>
          <w:kern w:val="2"/>
        </w:rPr>
        <w:t xml:space="preserve"> działalnoś</w:t>
      </w:r>
      <w:r w:rsidR="00710F72">
        <w:rPr>
          <w:kern w:val="2"/>
        </w:rPr>
        <w:t>ć</w:t>
      </w:r>
      <w:r w:rsidR="00C3417B">
        <w:rPr>
          <w:kern w:val="2"/>
        </w:rPr>
        <w:t xml:space="preserve"> tak aby dopełnić nałożone nią obowiązki. </w:t>
      </w:r>
      <w:r w:rsidR="001556A0">
        <w:rPr>
          <w:kern w:val="2"/>
        </w:rPr>
        <w:t xml:space="preserve">Kwestia </w:t>
      </w:r>
      <w:r w:rsidR="0055754A">
        <w:rPr>
          <w:kern w:val="2"/>
        </w:rPr>
        <w:t>zaś</w:t>
      </w:r>
      <w:r w:rsidR="001556A0">
        <w:rPr>
          <w:kern w:val="2"/>
        </w:rPr>
        <w:t xml:space="preserve"> </w:t>
      </w:r>
      <w:r w:rsidR="0055754A">
        <w:rPr>
          <w:kern w:val="2"/>
        </w:rPr>
        <w:t>niekarania</w:t>
      </w:r>
      <w:r w:rsidR="001556A0">
        <w:rPr>
          <w:kern w:val="2"/>
        </w:rPr>
        <w:t xml:space="preserve"> strony w dotychczasowej działalności została przez organ wzięta pod uwagę przy wskazywaniu przesłanek wymiaru kary pieniężnej.</w:t>
      </w:r>
    </w:p>
    <w:p w14:paraId="063E3F6A" w14:textId="77777777" w:rsidR="00C311EF" w:rsidRDefault="00C311EF" w:rsidP="0007218A">
      <w:pPr>
        <w:tabs>
          <w:tab w:val="left" w:pos="708"/>
        </w:tabs>
        <w:jc w:val="both"/>
        <w:textAlignment w:val="baseline"/>
        <w:rPr>
          <w:kern w:val="2"/>
        </w:rPr>
      </w:pPr>
    </w:p>
    <w:p w14:paraId="1D137E4E" w14:textId="257645E7" w:rsidR="0055754A" w:rsidRDefault="0055754A" w:rsidP="0055754A">
      <w:pPr>
        <w:jc w:val="both"/>
        <w:textAlignment w:val="baseline"/>
        <w:rPr>
          <w:kern w:val="2"/>
        </w:rPr>
      </w:pPr>
      <w:r>
        <w:rPr>
          <w:kern w:val="2"/>
        </w:rPr>
        <w:t>Odnosząc się do kwestii</w:t>
      </w:r>
      <w:r w:rsidR="005D589C">
        <w:rPr>
          <w:kern w:val="2"/>
        </w:rPr>
        <w:t xml:space="preserve"> związan</w:t>
      </w:r>
      <w:r>
        <w:rPr>
          <w:kern w:val="2"/>
        </w:rPr>
        <w:t>ych</w:t>
      </w:r>
      <w:r w:rsidR="005D589C">
        <w:rPr>
          <w:kern w:val="2"/>
        </w:rPr>
        <w:t xml:space="preserve"> z COVID-19 czy trwającą wojną w Ukraini</w:t>
      </w:r>
      <w:r>
        <w:rPr>
          <w:kern w:val="2"/>
        </w:rPr>
        <w:t>e, organ rozważył w tym przypadku zastosowanie art. 189e Kpa. Zgodnie z tym przepisem,</w:t>
      </w:r>
      <w:r w:rsidR="00EC5F0D">
        <w:rPr>
          <w:kern w:val="2"/>
        </w:rPr>
        <w:t xml:space="preserve"> </w:t>
      </w:r>
      <w:r>
        <w:rPr>
          <w:kern w:val="2"/>
        </w:rPr>
        <w:t xml:space="preserve">w przypadku gdy do naruszenia prawa doszło wskutek działania siły wyższej, strona nie podlega </w:t>
      </w:r>
      <w:r>
        <w:rPr>
          <w:kern w:val="2"/>
        </w:rPr>
        <w:lastRenderedPageBreak/>
        <w:t>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w:t>
      </w:r>
      <w:r w:rsidR="00EC5F0D">
        <w:rPr>
          <w:kern w:val="2"/>
        </w:rPr>
        <w:t xml:space="preserve"> </w:t>
      </w:r>
      <w:r>
        <w:rPr>
          <w:kern w:val="2"/>
        </w:rPr>
        <w:t xml:space="preserve">(przy czym w zasadzie chodzi o niemożliwość zapobieżenia nie tyle samemu zjawisku, co jego następstwom)” (J. Pokrzywniak. Klauzula siły wyższej. </w:t>
      </w:r>
      <w:proofErr w:type="spellStart"/>
      <w:r>
        <w:rPr>
          <w:kern w:val="2"/>
        </w:rPr>
        <w:t>MoP</w:t>
      </w:r>
      <w:proofErr w:type="spellEnd"/>
      <w:r>
        <w:rPr>
          <w:kern w:val="2"/>
        </w:rPr>
        <w:t xml:space="preserve"> 2005, Nr 6). „Siłę wyższą odróżnia od zwykłego przypadku (casus) to, że jest to zdarzenie nadzwyczajne, zewnętrzne i niemożliwe do zapobieżenia (vis </w:t>
      </w:r>
      <w:proofErr w:type="spellStart"/>
      <w:r>
        <w:rPr>
          <w:kern w:val="2"/>
        </w:rPr>
        <w:t>cui</w:t>
      </w:r>
      <w:proofErr w:type="spellEnd"/>
      <w:r>
        <w:rPr>
          <w:kern w:val="2"/>
        </w:rPr>
        <w:t xml:space="preserve"> </w:t>
      </w:r>
      <w:proofErr w:type="spellStart"/>
      <w:r>
        <w:rPr>
          <w:kern w:val="2"/>
        </w:rPr>
        <w:t>humana</w:t>
      </w:r>
      <w:proofErr w:type="spellEnd"/>
      <w:r>
        <w:rPr>
          <w:kern w:val="2"/>
        </w:rPr>
        <w:t xml:space="preserve"> </w:t>
      </w:r>
      <w:proofErr w:type="spellStart"/>
      <w:r>
        <w:rPr>
          <w:kern w:val="2"/>
        </w:rPr>
        <w:t>infirmitas</w:t>
      </w:r>
      <w:proofErr w:type="spellEnd"/>
      <w:r>
        <w:rPr>
          <w:kern w:val="2"/>
        </w:rPr>
        <w:t xml:space="preserve"> </w:t>
      </w:r>
      <w:proofErr w:type="spellStart"/>
      <w:r>
        <w:rPr>
          <w:kern w:val="2"/>
        </w:rPr>
        <w:t>resistere</w:t>
      </w:r>
      <w:proofErr w:type="spellEnd"/>
      <w:r>
        <w:rPr>
          <w:kern w:val="2"/>
        </w:rPr>
        <w:t xml:space="preserve"> non </w:t>
      </w:r>
      <w:proofErr w:type="spellStart"/>
      <w:r>
        <w:rPr>
          <w:kern w:val="2"/>
        </w:rPr>
        <w:t>potest</w:t>
      </w:r>
      <w:proofErr w:type="spellEnd"/>
      <w:r>
        <w:rPr>
          <w:kern w:val="2"/>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kern w:val="2"/>
        </w:rPr>
        <w:t>Kidyba</w:t>
      </w:r>
      <w:proofErr w:type="spellEnd"/>
      <w:r>
        <w:rPr>
          <w:kern w:val="2"/>
        </w:rPr>
        <w:t xml:space="preserve">: Kodeks cywilny. Komentarz. T. 3. Zobowiązania – część ogólna. Warszawa 2016, art. 124). </w:t>
      </w:r>
    </w:p>
    <w:p w14:paraId="0FE1440A" w14:textId="77777777" w:rsidR="00CD18F7" w:rsidRPr="00CD18F7" w:rsidRDefault="00CD18F7" w:rsidP="00CD18F7">
      <w:pPr>
        <w:tabs>
          <w:tab w:val="left" w:pos="708"/>
        </w:tabs>
        <w:suppressAutoHyphens w:val="0"/>
        <w:spacing w:before="120"/>
        <w:jc w:val="both"/>
        <w:rPr>
          <w:rFonts w:eastAsia="Calibri"/>
          <w:lang w:eastAsia="pl-PL"/>
        </w:rPr>
      </w:pPr>
      <w:r w:rsidRPr="00CD18F7">
        <w:rPr>
          <w:rFonts w:eastAsia="Calibri"/>
          <w:color w:val="000000"/>
        </w:rPr>
        <w:t>W ocenie tutejszego organu Inspekcji, na gruncie sprawy nie ma bezpośredniego działania siły wyższej na powstanie ujawnionych podczas kontroli nieprawidłowości.</w:t>
      </w:r>
    </w:p>
    <w:p w14:paraId="4FFBF4F8" w14:textId="77777777" w:rsidR="005D589C" w:rsidRDefault="005D589C" w:rsidP="0007218A">
      <w:pPr>
        <w:tabs>
          <w:tab w:val="left" w:pos="708"/>
        </w:tabs>
        <w:jc w:val="both"/>
        <w:textAlignment w:val="baseline"/>
        <w:rPr>
          <w:kern w:val="2"/>
        </w:rPr>
      </w:pPr>
    </w:p>
    <w:p w14:paraId="0FF1B6EC" w14:textId="77777777" w:rsidR="0007218A" w:rsidRDefault="0045463B" w:rsidP="0007218A">
      <w:pPr>
        <w:tabs>
          <w:tab w:val="left" w:pos="708"/>
        </w:tabs>
        <w:jc w:val="both"/>
        <w:textAlignment w:val="baseline"/>
        <w:rPr>
          <w:kern w:val="2"/>
        </w:rPr>
      </w:pPr>
      <w:r>
        <w:rPr>
          <w:kern w:val="2"/>
        </w:rPr>
        <w:t xml:space="preserve">Podkreślić należy również, że mylna jest argumentacja strony, </w:t>
      </w:r>
      <w:r w:rsidR="00CD18F7">
        <w:rPr>
          <w:kern w:val="2"/>
        </w:rPr>
        <w:t>iż</w:t>
      </w:r>
      <w:r>
        <w:rPr>
          <w:kern w:val="2"/>
        </w:rPr>
        <w:t xml:space="preserve"> żaden konsument nie ucierpiał z powodu nieumieszczenia wymaganych informacji, gdyż celem ustawy nie jest ochrona </w:t>
      </w:r>
      <w:r w:rsidR="00CD18F7">
        <w:rPr>
          <w:kern w:val="2"/>
        </w:rPr>
        <w:t>konsumenta,</w:t>
      </w:r>
      <w:r>
        <w:rPr>
          <w:kern w:val="2"/>
        </w:rPr>
        <w:t xml:space="preserve"> lecz środowiska naturalnego a pośrednio zdrowia wszystkich ludzi, nie tylko konsumentów sklepu kontrolowanego przedsiębiorcy.</w:t>
      </w:r>
    </w:p>
    <w:p w14:paraId="470333A1" w14:textId="77777777" w:rsidR="0007218A" w:rsidRDefault="0007218A" w:rsidP="0007218A">
      <w:pPr>
        <w:tabs>
          <w:tab w:val="left" w:pos="708"/>
        </w:tabs>
        <w:jc w:val="both"/>
        <w:textAlignment w:val="baseline"/>
        <w:rPr>
          <w:kern w:val="2"/>
        </w:rPr>
      </w:pPr>
    </w:p>
    <w:p w14:paraId="60E094A8" w14:textId="77777777" w:rsidR="0007218A" w:rsidRDefault="00B54992" w:rsidP="0007218A">
      <w:pPr>
        <w:tabs>
          <w:tab w:val="left" w:pos="708"/>
        </w:tabs>
        <w:jc w:val="both"/>
        <w:textAlignment w:val="baseline"/>
        <w:rPr>
          <w:kern w:val="2"/>
        </w:rPr>
      </w:pPr>
      <w:r>
        <w:rPr>
          <w:kern w:val="2"/>
        </w:rPr>
        <w:t>Jednocześnie,</w:t>
      </w:r>
      <w:r w:rsidR="00CD18F7">
        <w:rPr>
          <w:kern w:val="2"/>
        </w:rPr>
        <w:t xml:space="preserve"> niezależnie od pisma strony,</w:t>
      </w:r>
      <w:r>
        <w:rPr>
          <w:kern w:val="2"/>
        </w:rPr>
        <w:t xml:space="preserve"> Podkarpacki Wojewódzki Inspektor Inspekcji Handlowej zbadał możliwość odstąpienia od wymierzenia administracyjnej kary pieniężnej na podstawie art. 189f § 1 pkt 2,</w:t>
      </w:r>
      <w:r w:rsidRPr="00B54992">
        <w:rPr>
          <w:kern w:val="2"/>
        </w:rPr>
        <w:t xml:space="preserve"> </w:t>
      </w:r>
      <w:r>
        <w:rPr>
          <w:kern w:val="2"/>
        </w:rPr>
        <w:t>art. 189f § 2 Kpa.</w:t>
      </w:r>
    </w:p>
    <w:p w14:paraId="22B3E3D3" w14:textId="77777777" w:rsidR="0007218A" w:rsidRDefault="0007218A" w:rsidP="0007218A">
      <w:pPr>
        <w:tabs>
          <w:tab w:val="left" w:pos="708"/>
        </w:tabs>
        <w:jc w:val="both"/>
        <w:textAlignment w:val="baseline"/>
        <w:rPr>
          <w:kern w:val="2"/>
        </w:rPr>
      </w:pPr>
    </w:p>
    <w:p w14:paraId="6A37D39E" w14:textId="38F8A314" w:rsidR="0007218A" w:rsidRDefault="00B54992" w:rsidP="0007218A">
      <w:pPr>
        <w:tabs>
          <w:tab w:val="left" w:pos="708"/>
        </w:tabs>
        <w:jc w:val="both"/>
        <w:textAlignment w:val="baseline"/>
        <w:rPr>
          <w:kern w:val="2"/>
        </w:rPr>
      </w:pPr>
      <w:r>
        <w:rPr>
          <w:kern w:val="2"/>
        </w:rPr>
        <w:t>A</w:t>
      </w:r>
      <w:r w:rsidR="0007218A">
        <w:rPr>
          <w:kern w:val="2"/>
        </w:rPr>
        <w:t>rt. 189</w:t>
      </w:r>
      <w:r>
        <w:rPr>
          <w:kern w:val="2"/>
        </w:rPr>
        <w:t>f</w:t>
      </w:r>
      <w:r w:rsidR="0007218A">
        <w:rPr>
          <w:kern w:val="2"/>
        </w:rPr>
        <w:t xml:space="preserve"> § 1 pkt 2 mówi,</w:t>
      </w:r>
      <w:r w:rsidR="00CD18F7">
        <w:rPr>
          <w:kern w:val="2"/>
        </w:rPr>
        <w:t xml:space="preserve"> że</w:t>
      </w:r>
      <w:r w:rsidR="0007218A">
        <w:rPr>
          <w:kern w:val="2"/>
        </w:rPr>
        <w:t xml:space="preserve"> </w:t>
      </w:r>
      <w:r>
        <w:rPr>
          <w:kern w:val="2"/>
        </w:rPr>
        <w:t xml:space="preserve">odstąpienie od wymierzenia kary możliwe jest w przypadku, gdy </w:t>
      </w:r>
      <w:r w:rsidR="0007218A" w:rsidRPr="0007218A">
        <w:rPr>
          <w:kern w:val="2"/>
        </w:rPr>
        <w:t>za to samo zachowanie prawomocną decyzją na stronę została uprzednio nałożona administracyjna kara pieniężna przez inny uprawniony organ administracji publicznej</w:t>
      </w:r>
      <w:r w:rsidR="00EC5F0D">
        <w:rPr>
          <w:kern w:val="2"/>
        </w:rPr>
        <w:t xml:space="preserve"> </w:t>
      </w:r>
      <w:r w:rsidR="0007218A" w:rsidRPr="0007218A">
        <w:rPr>
          <w:kern w:val="2"/>
        </w:rPr>
        <w:t>lub strona została prawomocnie ukarana za wykroczenie lub wykroczenie skarbowe,</w:t>
      </w:r>
      <w:r w:rsidR="00EC5F0D">
        <w:rPr>
          <w:kern w:val="2"/>
        </w:rPr>
        <w:t xml:space="preserve"> </w:t>
      </w:r>
      <w:r w:rsidR="0007218A" w:rsidRPr="0007218A">
        <w:rPr>
          <w:kern w:val="2"/>
        </w:rPr>
        <w:t>lub prawomocnie skazana za przestępstwo lub przestępstwo skarbowe i uprzednia kara spełnia cele, dla których miałaby być nałożona administracyjna kara pieniężna.</w:t>
      </w:r>
    </w:p>
    <w:p w14:paraId="7ABE368D" w14:textId="77777777" w:rsidR="00B54992" w:rsidRDefault="00B54992" w:rsidP="00B54992">
      <w:pPr>
        <w:tabs>
          <w:tab w:val="left" w:pos="708"/>
        </w:tabs>
        <w:jc w:val="both"/>
        <w:textAlignment w:val="baseline"/>
        <w:rPr>
          <w:kern w:val="2"/>
        </w:rPr>
      </w:pPr>
      <w:r>
        <w:rPr>
          <w:kern w:val="2"/>
        </w:rPr>
        <w:t xml:space="preserve">W przedmiotowej sprawie kontrola przeprowadzona została przez inspektorów z Wojewódzkiego Inspektoratu Inspekcji Handlowej w Rzeszowie w placówce </w:t>
      </w:r>
      <w:r>
        <w:rPr>
          <w:shd w:val="clear" w:color="auto" w:fill="FFFFFF"/>
        </w:rPr>
        <w:t xml:space="preserve">handlowej prowadzącej sprzedaż sprzętu elektrycznego przeznaczonego do gospodarstw domowych </w:t>
      </w:r>
      <w:r>
        <w:rPr>
          <w:shd w:val="clear" w:color="auto" w:fill="FFFFFF"/>
        </w:rPr>
        <w:br/>
      </w:r>
      <w:r>
        <w:rPr>
          <w:kern w:val="2"/>
        </w:rPr>
        <w:t xml:space="preserve">w </w:t>
      </w:r>
      <w:r w:rsidR="00C839E5">
        <w:rPr>
          <w:kern w:val="2"/>
        </w:rPr>
        <w:t>Leżajsku</w:t>
      </w:r>
      <w:r>
        <w:rPr>
          <w:kern w:val="2"/>
        </w:rPr>
        <w:t xml:space="preserve"> (województwo podkarpackie), dlatego też zgodnie ze swoją właściwością miejscową to Podkarpacki Wojewódzki Inspektor Inspekcji Handlowej jest jedynym organem uprawnionym do nałożenia kary. Tym samym na stronę nie mogła zostać, za ujawnione w trakcie kontroli niedopełnienie obowiązku określonego w art. </w:t>
      </w:r>
      <w:r w:rsidR="00C839E5">
        <w:rPr>
          <w:kern w:val="2"/>
        </w:rPr>
        <w:t>37 ust. 4</w:t>
      </w:r>
      <w:r>
        <w:rPr>
          <w:kern w:val="2"/>
        </w:rPr>
        <w:t xml:space="preserve"> ustawy, nałożona prawomocną decyzją administracyjna żadna kara pieniężna przez inny uprawniony organ administracji publicznej, gdyż jak wskazano powyżej tylko Podkarpacki Wojewódzki Inspektor Inspekcji Handlowej jest uprawniony do nałożenia</w:t>
      </w:r>
      <w:r w:rsidR="00C0468B">
        <w:rPr>
          <w:kern w:val="2"/>
        </w:rPr>
        <w:t xml:space="preserve"> kary</w:t>
      </w:r>
      <w:r>
        <w:rPr>
          <w:kern w:val="2"/>
        </w:rPr>
        <w:t xml:space="preserve"> zgodnie z właściwością rzeczową i miejscową. Strona nie została także prawomocnie ukarana za wykroczenie lub wykroczenie skarbowe, lub prawomocnie skazana za przestępstwo lub przestępstwo skarbowe w tym zakresie. Tym samym nie zostały</w:t>
      </w:r>
      <w:r w:rsidR="00222CE5">
        <w:rPr>
          <w:kern w:val="2"/>
        </w:rPr>
        <w:t xml:space="preserve"> spełnione</w:t>
      </w:r>
      <w:r>
        <w:rPr>
          <w:kern w:val="2"/>
        </w:rPr>
        <w:t xml:space="preserve"> przesłanki do odstąpienia od nałożenia kary przewidziane w art. 189f § 1 pkt 2 Kpa.</w:t>
      </w:r>
    </w:p>
    <w:p w14:paraId="6E3FBD79" w14:textId="77777777" w:rsidR="00B54992" w:rsidRPr="0007218A" w:rsidRDefault="00B54992" w:rsidP="0007218A">
      <w:pPr>
        <w:tabs>
          <w:tab w:val="left" w:pos="708"/>
        </w:tabs>
        <w:jc w:val="both"/>
        <w:textAlignment w:val="baseline"/>
        <w:rPr>
          <w:kern w:val="2"/>
        </w:rPr>
      </w:pPr>
    </w:p>
    <w:p w14:paraId="1E54CDB6" w14:textId="77777777" w:rsidR="0007218A" w:rsidRPr="0007218A" w:rsidRDefault="00C839E5" w:rsidP="0007218A">
      <w:pPr>
        <w:tabs>
          <w:tab w:val="left" w:pos="708"/>
        </w:tabs>
        <w:jc w:val="both"/>
        <w:textAlignment w:val="baseline"/>
        <w:rPr>
          <w:kern w:val="2"/>
        </w:rPr>
      </w:pPr>
      <w:r>
        <w:rPr>
          <w:kern w:val="2"/>
        </w:rPr>
        <w:t>Brak jest także podstaw do odstąpienia od nałożenia kary pieniężnej na podstawie</w:t>
      </w:r>
      <w:r w:rsidRPr="0007218A">
        <w:rPr>
          <w:kern w:val="2"/>
        </w:rPr>
        <w:t xml:space="preserve"> </w:t>
      </w:r>
      <w:r>
        <w:rPr>
          <w:kern w:val="2"/>
        </w:rPr>
        <w:t>a</w:t>
      </w:r>
      <w:r w:rsidR="0007218A" w:rsidRPr="0007218A">
        <w:rPr>
          <w:kern w:val="2"/>
        </w:rPr>
        <w:t>rt. 189f § 2 Kpa</w:t>
      </w:r>
      <w:r>
        <w:rPr>
          <w:kern w:val="2"/>
        </w:rPr>
        <w:t>, który</w:t>
      </w:r>
      <w:r w:rsidR="0007218A" w:rsidRPr="0007218A">
        <w:rPr>
          <w:kern w:val="2"/>
        </w:rPr>
        <w:t xml:space="preserve"> stanowi, że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3664713F" w14:textId="77777777" w:rsidR="0007218A" w:rsidRPr="0007218A" w:rsidRDefault="0007218A" w:rsidP="0007218A">
      <w:pPr>
        <w:tabs>
          <w:tab w:val="left" w:pos="708"/>
        </w:tabs>
        <w:jc w:val="both"/>
        <w:textAlignment w:val="baseline"/>
        <w:rPr>
          <w:kern w:val="2"/>
        </w:rPr>
      </w:pPr>
      <w:r w:rsidRPr="0007218A">
        <w:rPr>
          <w:kern w:val="2"/>
        </w:rPr>
        <w:t>1) usunięcie naruszenia prawa lub</w:t>
      </w:r>
    </w:p>
    <w:p w14:paraId="46594538" w14:textId="77777777" w:rsidR="0007218A" w:rsidRDefault="0007218A" w:rsidP="0007218A">
      <w:pPr>
        <w:tabs>
          <w:tab w:val="left" w:pos="708"/>
        </w:tabs>
        <w:jc w:val="both"/>
        <w:textAlignment w:val="baseline"/>
        <w:rPr>
          <w:kern w:val="2"/>
        </w:rPr>
      </w:pPr>
      <w:r w:rsidRPr="0007218A">
        <w:rPr>
          <w:kern w:val="2"/>
        </w:rPr>
        <w:lastRenderedPageBreak/>
        <w:t>2) powiadomienie właściwych podmiotów o stwierdzonym naruszeniu prawa, określając termin i sposób powiadomienia.</w:t>
      </w:r>
    </w:p>
    <w:p w14:paraId="69C14C2F" w14:textId="77777777" w:rsidR="00C839E5" w:rsidRDefault="003918C6" w:rsidP="0007218A">
      <w:pPr>
        <w:tabs>
          <w:tab w:val="left" w:pos="708"/>
        </w:tabs>
        <w:jc w:val="both"/>
        <w:textAlignment w:val="baseline"/>
        <w:rPr>
          <w:kern w:val="2"/>
        </w:rPr>
      </w:pPr>
      <w:r>
        <w:rPr>
          <w:kern w:val="2"/>
        </w:rPr>
        <w:t>Wydanie postanowienia w zakresie usunięcia prawa stało się bezcelowe z uwagi na wykonane</w:t>
      </w:r>
      <w:r w:rsidR="00416725">
        <w:rPr>
          <w:kern w:val="2"/>
        </w:rPr>
        <w:t xml:space="preserve"> przez przedsiębiorcę</w:t>
      </w:r>
      <w:r>
        <w:rPr>
          <w:kern w:val="2"/>
        </w:rPr>
        <w:t xml:space="preserve"> działania naprawcze</w:t>
      </w:r>
      <w:r w:rsidR="00065D3F">
        <w:rPr>
          <w:kern w:val="2"/>
        </w:rPr>
        <w:t>, a powiadomienie podmiotów właściwych tj. odbiorców, oprócz zbędnych kosztów po stronie przedsiębiorcy, praktycznie będzie</w:t>
      </w:r>
      <w:r w:rsidR="00416725">
        <w:rPr>
          <w:kern w:val="2"/>
        </w:rPr>
        <w:t xml:space="preserve"> mocno</w:t>
      </w:r>
      <w:r w:rsidR="00065D3F">
        <w:rPr>
          <w:kern w:val="2"/>
        </w:rPr>
        <w:t xml:space="preserve"> </w:t>
      </w:r>
      <w:r w:rsidR="00416725">
        <w:rPr>
          <w:kern w:val="2"/>
        </w:rPr>
        <w:t>utrudnione do</w:t>
      </w:r>
      <w:r w:rsidR="00065D3F">
        <w:rPr>
          <w:kern w:val="2"/>
        </w:rPr>
        <w:t xml:space="preserve"> wykonania przez kontrolowanego. </w:t>
      </w:r>
    </w:p>
    <w:p w14:paraId="379494EC" w14:textId="77777777" w:rsidR="006D77C1" w:rsidRDefault="0007218A" w:rsidP="0007218A">
      <w:pPr>
        <w:tabs>
          <w:tab w:val="left" w:pos="708"/>
        </w:tabs>
        <w:jc w:val="both"/>
        <w:textAlignment w:val="baseline"/>
        <w:rPr>
          <w:kern w:val="2"/>
        </w:rPr>
      </w:pPr>
      <w:r>
        <w:rPr>
          <w:kern w:val="2"/>
        </w:rPr>
        <w:t xml:space="preserve">Ponadto, w ocenie tutejszego organu Inspekcji odstąpienie od nałożenia kary na tej podstawie byłoby pozbawione podstawy faktycznej i nie byłoby celowe. Nałożona kara powinna spełniać funkcję prewencyjną oraz dyscyplinująco-represyjną. Z jednej strony powinna być ona ostrzeżeniem dla przedsiębiorcy, tak by nie dopuścił się on do powstania nieprawidłowości w przyszłości, a z drugiej informacją dla innych o odpowiedzialności za naruszenie prawa. </w:t>
      </w:r>
    </w:p>
    <w:p w14:paraId="5A21E026" w14:textId="77777777" w:rsidR="0007218A" w:rsidRDefault="0007218A" w:rsidP="0021344D">
      <w:pPr>
        <w:jc w:val="both"/>
        <w:rPr>
          <w:kern w:val="1"/>
          <w:shd w:val="clear" w:color="auto" w:fill="FFFFFF"/>
        </w:rPr>
      </w:pPr>
    </w:p>
    <w:p w14:paraId="60A0F768" w14:textId="2EA99ABF" w:rsidR="006166DB" w:rsidRDefault="007D0CBC" w:rsidP="006166DB">
      <w:pPr>
        <w:jc w:val="both"/>
      </w:pPr>
      <w:r>
        <w:rPr>
          <w:kern w:val="2"/>
        </w:rPr>
        <w:t>Podkarpacki Wojewódzki Inspektor Inspekcji Handlowej</w:t>
      </w:r>
      <w:r w:rsidR="00705B55">
        <w:t xml:space="preserve"> wykonując dyspozycję</w:t>
      </w:r>
      <w:r w:rsidR="006166DB" w:rsidRPr="007A420F">
        <w:t xml:space="preserve"> art. 93</w:t>
      </w:r>
      <w:r w:rsidR="00EC5F0D">
        <w:t xml:space="preserve"> </w:t>
      </w:r>
      <w:r w:rsidR="006166DB" w:rsidRPr="007A420F">
        <w:t>ust. 4</w:t>
      </w:r>
      <w:r w:rsidR="006166DB">
        <w:t xml:space="preserve"> </w:t>
      </w:r>
      <w:r w:rsidR="006166DB" w:rsidRPr="007A420F">
        <w:t xml:space="preserve">ustawy, </w:t>
      </w:r>
      <w:r w:rsidR="00705B55">
        <w:t>rozpatrując sprawę wziął okoliczności tam wskazane. Z</w:t>
      </w:r>
      <w:r w:rsidR="00705B55" w:rsidRPr="006566DA">
        <w:t>godnie</w:t>
      </w:r>
      <w:r w:rsidR="00705B55" w:rsidRPr="007A420F">
        <w:t xml:space="preserve"> z treścią</w:t>
      </w:r>
      <w:r w:rsidR="00705B55">
        <w:t xml:space="preserve"> </w:t>
      </w:r>
      <w:r w:rsidR="00705B55" w:rsidRPr="007A420F">
        <w:t>art. 93 ust. 4</w:t>
      </w:r>
      <w:r w:rsidR="00705B55">
        <w:t xml:space="preserve"> </w:t>
      </w:r>
      <w:r w:rsidR="00705B55" w:rsidRPr="007A420F">
        <w:t>ww. ustawy</w:t>
      </w:r>
      <w:r w:rsidR="00705B55">
        <w:t>,</w:t>
      </w:r>
      <w:r w:rsidR="00705B55" w:rsidRPr="007A420F">
        <w:t xml:space="preserve"> </w:t>
      </w:r>
      <w:r w:rsidR="006166DB" w:rsidRPr="007A420F">
        <w:t>jeżeli podmiot podlegający ukaraniu przedstawi organowi dowody</w:t>
      </w:r>
      <w:r w:rsidR="00EC5F0D">
        <w:t xml:space="preserve"> </w:t>
      </w:r>
      <w:r w:rsidR="006166DB" w:rsidRPr="007A420F">
        <w:t>i okoliczności wskazujące, że ten dochował należytej staranności i uczynił wszystko, czego można od niego rozsądnie oczekiwać, aby do naruszenia nie doszło lub że nie miał żadnego wpływu</w:t>
      </w:r>
      <w:r w:rsidR="006166DB">
        <w:t xml:space="preserve"> </w:t>
      </w:r>
      <w:r w:rsidR="006166DB" w:rsidRPr="007A420F">
        <w:t>na powstanie naruszenia, a naruszenie to nastąpiło wskutek zdarzeń i okoliczności, których podmiot nie mógł przewidzieć, organ nie wszczyna postępowania w sprawie nałożenia administracyjnej kary pieniężnej wobec tego podmiotu,</w:t>
      </w:r>
      <w:r w:rsidR="00705B55">
        <w:t xml:space="preserve"> </w:t>
      </w:r>
      <w:r w:rsidR="006166DB" w:rsidRPr="007A420F">
        <w:t>a postępowanie wszczęte w tej sprawie umarza.</w:t>
      </w:r>
    </w:p>
    <w:p w14:paraId="1A403650" w14:textId="77777777" w:rsidR="006166DB" w:rsidRDefault="006166DB" w:rsidP="006166DB">
      <w:pPr>
        <w:jc w:val="both"/>
      </w:pPr>
    </w:p>
    <w:p w14:paraId="2C705343" w14:textId="41BA38BF" w:rsidR="006166DB" w:rsidRDefault="006166DB" w:rsidP="00203DAC">
      <w:pPr>
        <w:jc w:val="both"/>
      </w:pPr>
      <w:r>
        <w:t xml:space="preserve">W trakcie </w:t>
      </w:r>
      <w:r w:rsidR="00203DAC">
        <w:t xml:space="preserve">niniejszego </w:t>
      </w:r>
      <w:r>
        <w:t>postępowania administracyjnego strona nie przedstawiła organowi administracyjnemu żadnych dowodów i okoliczności wskazujących, że dochowała należytej staranności i uczyniła wszystko, czego można od niej rozsądnie oczekiwać, aby do naruszenia nie doszło lub że nie miała żadnego wpływu na powstanie naruszenia,</w:t>
      </w:r>
      <w:r w:rsidR="00EC5F0D">
        <w:t xml:space="preserve"> </w:t>
      </w:r>
      <w:r>
        <w:t>a naruszenie nastąpiło wskutek zdarzeń i okoliczności, których nie mogła przewidzieć.</w:t>
      </w:r>
      <w:r w:rsidR="00A2731D">
        <w:t xml:space="preserve"> Takie okoliczności z pewnością nie wynikają z pisma strony. </w:t>
      </w:r>
      <w:r w:rsidR="00033FAF">
        <w:t>Z pewnością nie są to kwestie pandemii czy sytuacji na Ukrainie, czy okresu prowadzenia działalności gospodarczej</w:t>
      </w:r>
      <w:r w:rsidR="00C826A3">
        <w:t>,</w:t>
      </w:r>
      <w:r w:rsidR="00EC5F0D">
        <w:t xml:space="preserve"> </w:t>
      </w:r>
      <w:r w:rsidR="00EF6090">
        <w:t>które to kwestie zostały omówione wcześniej.</w:t>
      </w:r>
    </w:p>
    <w:p w14:paraId="6C36EDA8" w14:textId="0034698A" w:rsidR="00203DAC" w:rsidRDefault="00203DAC" w:rsidP="00203DAC">
      <w:pPr>
        <w:jc w:val="both"/>
      </w:pPr>
      <w:r>
        <w:t>B</w:t>
      </w:r>
      <w:r w:rsidRPr="00203DAC">
        <w:t xml:space="preserve">ez znaczenia w tym przypadku pozostaje </w:t>
      </w:r>
      <w:r>
        <w:t xml:space="preserve">również </w:t>
      </w:r>
      <w:r w:rsidRPr="00203DAC">
        <w:t>fakt, że stwierdzone w toku kontroli uchybienia zostały</w:t>
      </w:r>
      <w:r>
        <w:t xml:space="preserve"> usunięte w trybie bezzwłocznym</w:t>
      </w:r>
      <w:r w:rsidRPr="00203DAC">
        <w:t>. Po</w:t>
      </w:r>
      <w:r>
        <w:t xml:space="preserve">djęcie działań naprawczych </w:t>
      </w:r>
      <w:r w:rsidRPr="00203DAC">
        <w:t>nie zwalnia strony od odpowiedzialności za niedopełnienie obowiązków stwierdzonych w</w:t>
      </w:r>
      <w:r>
        <w:t xml:space="preserve"> dniu rozpoczęcia </w:t>
      </w:r>
      <w:r w:rsidRPr="00203DAC">
        <w:t>kontroli. Istotny z punktu widzenia zastosowania przepisów ustawy jest bowiem fakt, iż w momencie podjęcia kontroli, informacje w zakresie, o którym mowa w art. 37</w:t>
      </w:r>
      <w:r w:rsidR="00EC5F0D">
        <w:t xml:space="preserve"> </w:t>
      </w:r>
      <w:r w:rsidRPr="00203DAC">
        <w:t>ust. 2</w:t>
      </w:r>
      <w:r>
        <w:t>-</w:t>
      </w:r>
      <w:r w:rsidRPr="00203DAC">
        <w:t xml:space="preserve">3 nie były </w:t>
      </w:r>
      <w:r>
        <w:t xml:space="preserve">uwidocznione </w:t>
      </w:r>
      <w:r w:rsidRPr="00203DAC">
        <w:t>dla konsumentów w punkcie sprzedaży. Należy również mieć na względzie, że czynność umieszczania wymaganych informacji jest okolicznością całkowicie zależną od strony.</w:t>
      </w:r>
    </w:p>
    <w:p w14:paraId="12482857" w14:textId="77777777" w:rsidR="006166DB" w:rsidRDefault="006166DB" w:rsidP="006166DB">
      <w:pPr>
        <w:spacing w:after="120"/>
        <w:jc w:val="both"/>
      </w:pPr>
      <w:r>
        <w:t>Zatem stwierdzić należy, iż strona nie spełniła żadnej przesłanki, która mogłaby powodować umorzenia wszczętego postępowania administracyjnego. Tym samym Podkarpacki Wojewódzki Inspektor Inspekcji Handlowej nie znalazł podstaw do odstąpienia od wymierzenia administracyjnej kary pieniężnej wynikającej z art. 93 ust. 4 ustawy.</w:t>
      </w:r>
    </w:p>
    <w:p w14:paraId="75405111" w14:textId="77777777" w:rsidR="00B95993" w:rsidRDefault="00B95993" w:rsidP="00B95993">
      <w:pPr>
        <w:jc w:val="both"/>
        <w:textAlignment w:val="baseline"/>
        <w:rPr>
          <w:kern w:val="2"/>
        </w:rPr>
      </w:pPr>
      <w:r>
        <w:rPr>
          <w:kern w:val="2"/>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w:t>
      </w:r>
      <w:r>
        <w:rPr>
          <w:kern w:val="2"/>
        </w:rPr>
        <w:lastRenderedPageBreak/>
        <w:t xml:space="preserve">tym naruszeniem postępowanie mandatowe lub w przedmiocie wymierzenia administracyjnej kary pieniężnej, to na zasadach określonych w art. 21a Prawa przedsiębiorców, odstępuje się od nałożenia administracyjnej kary pieniężnej. </w:t>
      </w:r>
    </w:p>
    <w:p w14:paraId="3F72F39C" w14:textId="77777777" w:rsidR="00B95993" w:rsidRDefault="00B95993" w:rsidP="00B95993">
      <w:pPr>
        <w:jc w:val="both"/>
        <w:textAlignment w:val="baseline"/>
        <w:rPr>
          <w:kern w:val="2"/>
        </w:rPr>
      </w:pPr>
      <w:r>
        <w:rPr>
          <w:kern w:val="2"/>
        </w:rPr>
        <w:t xml:space="preserve">Instytucja ta nie znajdzie zastosowania do Strony - z wyciągu z </w:t>
      </w:r>
      <w:proofErr w:type="spellStart"/>
      <w:r>
        <w:rPr>
          <w:kern w:val="2"/>
        </w:rPr>
        <w:t>CEiDG</w:t>
      </w:r>
      <w:proofErr w:type="spellEnd"/>
      <w:r>
        <w:rPr>
          <w:kern w:val="2"/>
        </w:rPr>
        <w:t xml:space="preserve"> dotyczącego ukaranego przedsiębiorcy wynika, że data rozpoczęcia wykonywania działalności gospodarczej to 28 marca 1995 r.</w:t>
      </w:r>
    </w:p>
    <w:p w14:paraId="37F87A05" w14:textId="77777777" w:rsidR="002E322F" w:rsidRDefault="002E322F" w:rsidP="0021344D">
      <w:pPr>
        <w:suppressAutoHyphens w:val="0"/>
        <w:jc w:val="both"/>
        <w:rPr>
          <w:szCs w:val="20"/>
          <w:lang w:eastAsia="pl-PL"/>
        </w:rPr>
      </w:pPr>
    </w:p>
    <w:p w14:paraId="526DDD32" w14:textId="621D8DB2" w:rsidR="002E322F" w:rsidRPr="003124A0" w:rsidRDefault="002E322F" w:rsidP="002E322F">
      <w:pPr>
        <w:jc w:val="both"/>
        <w:textAlignment w:val="baseline"/>
        <w:rPr>
          <w:kern w:val="2"/>
        </w:rPr>
      </w:pPr>
      <w:r>
        <w:t>Podkarpacki Wojewódzki Inspektor Inspekcji Handlowej uznał, iż analiza przedstawionych</w:t>
      </w:r>
      <w:r>
        <w:br/>
        <w:t xml:space="preserve">w sprawie okoliczności, uzasadnia wymierzenie przedsiębiorcy </w:t>
      </w:r>
      <w:r w:rsidR="00EC5F0D">
        <w:rPr>
          <w:b/>
        </w:rPr>
        <w:t>(dane zanonimizowane)</w:t>
      </w:r>
      <w:r w:rsidR="00EC5F0D">
        <w:rPr>
          <w:b/>
        </w:rPr>
        <w:t xml:space="preserve"> </w:t>
      </w:r>
      <w:r w:rsidR="003124A0" w:rsidRPr="003124A0">
        <w:t xml:space="preserve">prowadzącemu działalność gospodarczą pod firmą: SKLEP EL-KAZ - </w:t>
      </w:r>
      <w:proofErr w:type="spellStart"/>
      <w:r w:rsidR="003124A0" w:rsidRPr="003124A0">
        <w:t>Siuzdak</w:t>
      </w:r>
      <w:proofErr w:type="spellEnd"/>
      <w:r w:rsidR="003124A0" w:rsidRPr="003124A0">
        <w:t xml:space="preserve"> Kazimierz, </w:t>
      </w:r>
      <w:r w:rsidR="00EC5F0D">
        <w:rPr>
          <w:b/>
        </w:rPr>
        <w:t>(dane zanonimizowane)</w:t>
      </w:r>
      <w:r w:rsidR="003124A0" w:rsidRPr="003124A0">
        <w:t xml:space="preserve"> Leżajsk</w:t>
      </w:r>
      <w:r w:rsidRPr="003124A0">
        <w:rPr>
          <w:rFonts w:eastAsia="Cambria Math"/>
        </w:rPr>
        <w:t>,</w:t>
      </w:r>
      <w:r w:rsidRPr="003124A0">
        <w:t xml:space="preserve"> kary pieniężnej. </w:t>
      </w:r>
    </w:p>
    <w:p w14:paraId="5BCB96A9" w14:textId="1B5EAB78" w:rsidR="002E322F" w:rsidRPr="003124A0" w:rsidRDefault="002E322F" w:rsidP="002E322F">
      <w:pPr>
        <w:spacing w:after="120"/>
        <w:jc w:val="both"/>
        <w:rPr>
          <w:lang w:eastAsia="pl-PL"/>
        </w:rPr>
      </w:pPr>
      <w:r>
        <w:t xml:space="preserve">Biorąc pod uwagę wszystkie fakty oraz uwzględniając przesłanki, o których mowa w art. 93 ust. 3 ustawy Podkarpacki Wojewódzki Inspektor Inspekcji Handlowej nałożył karę pieniężną w wysokości </w:t>
      </w:r>
      <w:r w:rsidRPr="00BC6998">
        <w:rPr>
          <w:b/>
          <w:bCs/>
        </w:rPr>
        <w:t>najniższej</w:t>
      </w:r>
      <w:r>
        <w:t xml:space="preserve"> z możliwych, tj. </w:t>
      </w:r>
      <w:r w:rsidR="003124A0">
        <w:rPr>
          <w:b/>
        </w:rPr>
        <w:t xml:space="preserve">5 000 zł, </w:t>
      </w:r>
      <w:r w:rsidR="003124A0" w:rsidRPr="003124A0">
        <w:t>co jest ró</w:t>
      </w:r>
      <w:r w:rsidR="003124A0">
        <w:t>w</w:t>
      </w:r>
      <w:r w:rsidR="003124A0" w:rsidRPr="003124A0">
        <w:t>nież zgodne</w:t>
      </w:r>
      <w:r w:rsidR="00EC5F0D">
        <w:t xml:space="preserve"> </w:t>
      </w:r>
      <w:r w:rsidR="003124A0" w:rsidRPr="003124A0">
        <w:t>z jednym z wnioskó</w:t>
      </w:r>
      <w:r w:rsidR="003124A0">
        <w:t xml:space="preserve">w </w:t>
      </w:r>
      <w:r w:rsidR="003124A0" w:rsidRPr="003124A0">
        <w:t>strony zawartych w piśmie z dnia 12 czerwca 2023 r.</w:t>
      </w:r>
    </w:p>
    <w:p w14:paraId="2C5FC6E2" w14:textId="77777777" w:rsidR="00554282" w:rsidRPr="00554282" w:rsidRDefault="00554282" w:rsidP="0021344D">
      <w:pPr>
        <w:suppressAutoHyphens w:val="0"/>
        <w:jc w:val="both"/>
        <w:rPr>
          <w:szCs w:val="20"/>
          <w:lang w:eastAsia="pl-PL"/>
        </w:rPr>
      </w:pPr>
      <w:r w:rsidRPr="00554282">
        <w:rPr>
          <w:rFonts w:eastAsia="Tahoma"/>
          <w:szCs w:val="20"/>
          <w:lang w:eastAsia="en-US"/>
        </w:rPr>
        <w:t xml:space="preserve">Na podstawie art. 93 ust. 7 ustawy należności z tytułu administracyjnych kar pieniężnych stanowią dochód budżetu państwa. Kwotę </w:t>
      </w:r>
      <w:r w:rsidR="001F4DF9">
        <w:rPr>
          <w:rFonts w:eastAsia="Tahoma"/>
          <w:b/>
          <w:bCs/>
          <w:szCs w:val="20"/>
          <w:lang w:eastAsia="en-US"/>
        </w:rPr>
        <w:t>5</w:t>
      </w:r>
      <w:r w:rsidR="003124A0">
        <w:rPr>
          <w:rFonts w:eastAsia="Tahoma"/>
          <w:b/>
          <w:bCs/>
          <w:szCs w:val="20"/>
          <w:lang w:eastAsia="en-US"/>
        </w:rPr>
        <w:t> </w:t>
      </w:r>
      <w:r w:rsidRPr="00554282">
        <w:rPr>
          <w:rFonts w:eastAsia="Tahoma"/>
          <w:b/>
          <w:bCs/>
          <w:szCs w:val="20"/>
          <w:lang w:eastAsia="en-US"/>
        </w:rPr>
        <w:t>000</w:t>
      </w:r>
      <w:r w:rsidR="003124A0">
        <w:rPr>
          <w:rFonts w:eastAsia="Tahoma"/>
          <w:b/>
          <w:bCs/>
          <w:szCs w:val="20"/>
          <w:lang w:eastAsia="en-US"/>
        </w:rPr>
        <w:t xml:space="preserve"> </w:t>
      </w:r>
      <w:r w:rsidRPr="00554282">
        <w:rPr>
          <w:rFonts w:eastAsia="Tahoma"/>
          <w:b/>
          <w:bCs/>
          <w:szCs w:val="20"/>
          <w:lang w:eastAsia="en-US"/>
        </w:rPr>
        <w:t>zł</w:t>
      </w:r>
      <w:r w:rsidRPr="00554282">
        <w:rPr>
          <w:rFonts w:eastAsia="Tahoma"/>
          <w:szCs w:val="20"/>
          <w:lang w:eastAsia="en-US"/>
        </w:rPr>
        <w:t xml:space="preserve"> strona winna wpłacić na rachunek bankowy Wojewódzkiego Inspektoratu Inspekcji Handlowej w Rzeszowie, ul. 8-go Marca 5, 35-959 Rzeszów – numer konta:</w:t>
      </w:r>
    </w:p>
    <w:p w14:paraId="715D9EBF" w14:textId="77777777" w:rsidR="00554282" w:rsidRPr="00554282" w:rsidRDefault="00554282" w:rsidP="0021344D">
      <w:pPr>
        <w:suppressAutoHyphens w:val="0"/>
        <w:jc w:val="center"/>
        <w:rPr>
          <w:rFonts w:eastAsia="Tahoma"/>
          <w:b/>
          <w:sz w:val="28"/>
          <w:szCs w:val="28"/>
          <w:lang w:eastAsia="en-US"/>
        </w:rPr>
      </w:pPr>
      <w:r w:rsidRPr="00554282">
        <w:rPr>
          <w:rFonts w:eastAsia="Tahoma"/>
          <w:b/>
          <w:sz w:val="28"/>
          <w:szCs w:val="28"/>
          <w:lang w:eastAsia="en-US"/>
        </w:rPr>
        <w:t>NBP O/O w Rzeszowie 67 1010 1528 0016 5822 3100 0000</w:t>
      </w:r>
    </w:p>
    <w:p w14:paraId="2F9FECA4" w14:textId="77777777" w:rsidR="00554282" w:rsidRPr="00554282" w:rsidRDefault="00554282" w:rsidP="0021344D">
      <w:pPr>
        <w:suppressAutoHyphens w:val="0"/>
        <w:jc w:val="both"/>
        <w:rPr>
          <w:rFonts w:eastAsia="Tahoma"/>
          <w:szCs w:val="20"/>
          <w:lang w:eastAsia="en-US"/>
        </w:rPr>
      </w:pPr>
      <w:r w:rsidRPr="00554282">
        <w:rPr>
          <w:rFonts w:eastAsia="Tahoma"/>
          <w:szCs w:val="20"/>
          <w:lang w:eastAsia="en-US"/>
        </w:rPr>
        <w:t>w terminie 14 dni od dnia, w którym decyzja o wymierzeniu administracyjnej kary pieniężnej stała się ostateczna. Kwota niezapłacona w terminie staje się zaległością podatkową w rozumieniu art. 51 § 1 ustawy z dnia 29 sierpnia 1997 r. Ordynacja podatkowa (tekst jednolity: Dz. U. 20</w:t>
      </w:r>
      <w:r w:rsidR="001F4DF9">
        <w:rPr>
          <w:rFonts w:eastAsia="Tahoma"/>
          <w:szCs w:val="20"/>
          <w:lang w:eastAsia="en-US"/>
        </w:rPr>
        <w:t>22</w:t>
      </w:r>
      <w:r w:rsidRPr="00554282">
        <w:rPr>
          <w:rFonts w:eastAsia="Tahoma"/>
          <w:szCs w:val="20"/>
          <w:lang w:eastAsia="en-US"/>
        </w:rPr>
        <w:t xml:space="preserve"> r., poz. </w:t>
      </w:r>
      <w:r w:rsidR="001F4DF9">
        <w:rPr>
          <w:rFonts w:eastAsia="Tahoma"/>
          <w:szCs w:val="20"/>
          <w:lang w:eastAsia="en-US"/>
        </w:rPr>
        <w:t>2651</w:t>
      </w:r>
      <w:r w:rsidRPr="00554282">
        <w:rPr>
          <w:rFonts w:eastAsia="Tahoma"/>
          <w:szCs w:val="20"/>
          <w:lang w:eastAsia="en-US"/>
        </w:rPr>
        <w:t xml:space="preserve"> ze zm.), od której naliczane są odsetki za zwłokę zgodnie z art. 53 § 1 ww. ustawy.</w:t>
      </w:r>
    </w:p>
    <w:p w14:paraId="25460EBF" w14:textId="77777777" w:rsidR="00512ACE" w:rsidRDefault="00512ACE" w:rsidP="00512ACE">
      <w:pPr>
        <w:jc w:val="both"/>
        <w:rPr>
          <w:rFonts w:eastAsia="Tahoma"/>
          <w:b/>
          <w:u w:val="single"/>
          <w:lang w:eastAsia="en-US"/>
        </w:rPr>
      </w:pPr>
    </w:p>
    <w:p w14:paraId="0BB06D96" w14:textId="77777777" w:rsidR="00512ACE" w:rsidRPr="00512ACE" w:rsidRDefault="00512ACE" w:rsidP="00512ACE">
      <w:pPr>
        <w:jc w:val="both"/>
        <w:rPr>
          <w:rFonts w:eastAsia="Tahoma"/>
          <w:b/>
          <w:u w:val="single"/>
          <w:lang w:eastAsia="en-US"/>
        </w:rPr>
      </w:pPr>
      <w:r w:rsidRPr="00512ACE">
        <w:rPr>
          <w:rFonts w:eastAsia="Tahoma"/>
          <w:b/>
          <w:u w:val="single"/>
          <w:lang w:eastAsia="en-US"/>
        </w:rPr>
        <w:t>Pouczenie:</w:t>
      </w:r>
    </w:p>
    <w:p w14:paraId="0A68CFD0" w14:textId="77777777" w:rsidR="00512ACE" w:rsidRPr="00512ACE" w:rsidRDefault="00512ACE" w:rsidP="00512ACE">
      <w:pPr>
        <w:numPr>
          <w:ilvl w:val="0"/>
          <w:numId w:val="36"/>
        </w:numPr>
        <w:tabs>
          <w:tab w:val="left" w:pos="284"/>
        </w:tabs>
        <w:suppressAutoHyphens w:val="0"/>
        <w:spacing w:before="120"/>
        <w:ind w:left="284" w:hanging="284"/>
        <w:jc w:val="both"/>
        <w:rPr>
          <w:rStyle w:val="Domylnaczcionkaakapitu1"/>
          <w:lang w:eastAsia="pl-PL"/>
        </w:rPr>
      </w:pPr>
      <w:r w:rsidRPr="00512ACE">
        <w:rPr>
          <w:rStyle w:val="Domylnaczcionkaakapitu1"/>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w:t>
      </w:r>
      <w:r w:rsidRPr="00512ACE">
        <w:t>, ul. 8-go Marca 5, 35-959 Rzeszów</w:t>
      </w:r>
      <w:r w:rsidRPr="00512ACE">
        <w:rPr>
          <w:rStyle w:val="Domylnaczcionkaakapitu1"/>
        </w:rPr>
        <w:t xml:space="preserve"> w terminie 14 dni od dnia jej doręczenia.</w:t>
      </w:r>
    </w:p>
    <w:p w14:paraId="71F91A81" w14:textId="77777777" w:rsidR="00512ACE" w:rsidRPr="00512ACE" w:rsidRDefault="00512ACE" w:rsidP="00512ACE">
      <w:pPr>
        <w:numPr>
          <w:ilvl w:val="0"/>
          <w:numId w:val="36"/>
        </w:numPr>
        <w:tabs>
          <w:tab w:val="left" w:pos="284"/>
        </w:tabs>
        <w:suppressAutoHyphens w:val="0"/>
        <w:spacing w:before="120"/>
        <w:ind w:left="284" w:hanging="284"/>
        <w:jc w:val="both"/>
        <w:rPr>
          <w:rStyle w:val="Domylnaczcionkaakapitu1"/>
        </w:rPr>
      </w:pPr>
      <w:r w:rsidRPr="00512ACE">
        <w:rPr>
          <w:rStyle w:val="Domylnaczcionkaakapitu1"/>
        </w:rPr>
        <w:t>Stosownie do art. 93 ust. 6 ustawy z dnia 11 września 2015 r. o zużytym sprzęcie elektrycznym i elektronicznym (tekst jednolity: Dz. U. z 2020 r., poz. 1893)</w:t>
      </w:r>
      <w:r w:rsidRPr="00512ACE">
        <w:t xml:space="preserve"> </w:t>
      </w:r>
      <w:r w:rsidRPr="00512ACE">
        <w:rPr>
          <w:rStyle w:val="Domylnaczcionkaakapitu1"/>
        </w:rPr>
        <w:t>termin uiszczenia kary pieniężnej wynosi 14 dni od dnia, w którym decyzja o wymierzeniu kary pieniężnej stała się ostateczna.</w:t>
      </w:r>
    </w:p>
    <w:p w14:paraId="7C7AACB0" w14:textId="77777777" w:rsidR="00512ACE" w:rsidRPr="00512ACE" w:rsidRDefault="00512ACE" w:rsidP="00512ACE">
      <w:pPr>
        <w:numPr>
          <w:ilvl w:val="0"/>
          <w:numId w:val="36"/>
        </w:numPr>
        <w:tabs>
          <w:tab w:val="left" w:pos="284"/>
        </w:tabs>
        <w:suppressAutoHyphens w:val="0"/>
        <w:spacing w:before="120"/>
        <w:ind w:left="284" w:hanging="284"/>
        <w:jc w:val="both"/>
        <w:rPr>
          <w:rStyle w:val="Domylnaczcionkaakapitu1"/>
        </w:rPr>
      </w:pPr>
      <w:r w:rsidRPr="00512ACE">
        <w:rPr>
          <w:rStyle w:val="Domylnaczcionkaakapitu1"/>
        </w:rPr>
        <w:t>Jak stanowi art. 93 ust. 7 ustawy o zużytym sprzęcie elektrycznym i elektronicznym, kary pieniężne stanowią dochód budżetu państwa i winny być uiszczone na rachunek bankowy wojewódzkiego inspektoratu Inspekcji Handlowej.</w:t>
      </w:r>
    </w:p>
    <w:p w14:paraId="093FD673" w14:textId="77777777" w:rsidR="00512ACE" w:rsidRPr="00512ACE" w:rsidRDefault="00512ACE" w:rsidP="00512ACE">
      <w:pPr>
        <w:numPr>
          <w:ilvl w:val="0"/>
          <w:numId w:val="36"/>
        </w:numPr>
        <w:tabs>
          <w:tab w:val="left" w:pos="284"/>
        </w:tabs>
        <w:suppressAutoHyphens w:val="0"/>
        <w:spacing w:before="120"/>
        <w:ind w:left="284" w:hanging="284"/>
        <w:jc w:val="both"/>
      </w:pPr>
      <w:r w:rsidRPr="00512ACE">
        <w:rPr>
          <w:rFonts w:eastAsia="Tahoma"/>
          <w:lang w:eastAsia="en-US"/>
        </w:rPr>
        <w:t>Zgodnie z art. 94 ustawy o zużytym sprzęcie elektrycznym i elektronicznym w sprawach dotyczących administracyjnych kar pieniężnych stosuje się odpowiednio przepisy działu</w:t>
      </w:r>
      <w:r w:rsidRPr="00512ACE">
        <w:rPr>
          <w:rFonts w:eastAsia="Tahoma"/>
          <w:lang w:eastAsia="en-US"/>
        </w:rPr>
        <w:br/>
        <w:t>III ustawy – Ordynacja podatkowa, z tym, że uprawnienia organów podatkowych przysługują odpowiednio wojewódzkiemu inspektorowi ochrony środowiska oraz wojewódzkiemu inspektorowi inspekcji handlowej.</w:t>
      </w:r>
    </w:p>
    <w:p w14:paraId="7112ACA7" w14:textId="7D37B260" w:rsidR="00512ACE" w:rsidRPr="00512ACE" w:rsidRDefault="00512ACE" w:rsidP="00512ACE">
      <w:pPr>
        <w:pStyle w:val="Akapitzlist"/>
        <w:numPr>
          <w:ilvl w:val="0"/>
          <w:numId w:val="36"/>
        </w:numPr>
        <w:suppressAutoHyphens w:val="0"/>
        <w:spacing w:before="120" w:after="0" w:line="240" w:lineRule="auto"/>
        <w:ind w:left="284" w:hanging="284"/>
        <w:contextualSpacing/>
        <w:jc w:val="both"/>
        <w:textAlignment w:val="auto"/>
        <w:rPr>
          <w:rFonts w:ascii="Times New Roman" w:hAnsi="Times New Roman" w:cs="Times New Roman"/>
          <w:sz w:val="24"/>
          <w:szCs w:val="24"/>
        </w:rPr>
      </w:pPr>
      <w:r w:rsidRPr="00512ACE">
        <w:rPr>
          <w:rFonts w:ascii="Times New Roman" w:hAnsi="Times New Roman" w:cs="Times New Roman"/>
          <w:sz w:val="24"/>
          <w:szCs w:val="24"/>
        </w:rPr>
        <w:t>Zgodnie z art. 127a Kpa przed upływem terminu do wniesienia odwołania strona może zrzec się prawa do wniesienia odwołania wobec organu administracji publicznej który wydał decyzję. Z dniem doręczenia organowi administracji publicznej oświadczenia</w:t>
      </w:r>
      <w:r w:rsidR="00EC5F0D">
        <w:rPr>
          <w:rFonts w:ascii="Times New Roman" w:hAnsi="Times New Roman" w:cs="Times New Roman"/>
          <w:sz w:val="24"/>
          <w:szCs w:val="24"/>
        </w:rPr>
        <w:t xml:space="preserve"> </w:t>
      </w:r>
      <w:r w:rsidRPr="00512ACE">
        <w:rPr>
          <w:rFonts w:ascii="Times New Roman" w:hAnsi="Times New Roman" w:cs="Times New Roman"/>
          <w:sz w:val="24"/>
          <w:szCs w:val="24"/>
        </w:rPr>
        <w:t>o zrzeczeniu się prawa do wniesienia odwołania przez ostatnią ze stron postępowania, decyzja staje się ostateczna i prawomocna.</w:t>
      </w:r>
    </w:p>
    <w:p w14:paraId="74766951" w14:textId="6D06310C" w:rsidR="00512ACE" w:rsidRPr="00512ACE" w:rsidRDefault="00512ACE" w:rsidP="00512ACE">
      <w:pPr>
        <w:pStyle w:val="Akapitzlist"/>
        <w:numPr>
          <w:ilvl w:val="0"/>
          <w:numId w:val="36"/>
        </w:numPr>
        <w:spacing w:before="120" w:after="0" w:line="240" w:lineRule="auto"/>
        <w:ind w:left="284" w:hanging="284"/>
        <w:contextualSpacing/>
        <w:jc w:val="both"/>
        <w:textAlignment w:val="auto"/>
        <w:rPr>
          <w:rFonts w:ascii="Times New Roman" w:hAnsi="Times New Roman" w:cs="Times New Roman"/>
          <w:sz w:val="24"/>
          <w:szCs w:val="24"/>
        </w:rPr>
      </w:pPr>
      <w:r w:rsidRPr="00512ACE">
        <w:rPr>
          <w:rFonts w:ascii="Times New Roman" w:hAnsi="Times New Roman" w:cs="Times New Roman"/>
          <w:sz w:val="24"/>
          <w:szCs w:val="24"/>
        </w:rPr>
        <w:lastRenderedPageBreak/>
        <w:t>Zgodnie z art. 130 § 1 i 2 Kodeksu postępowania administracyjnego przed upływem terminu do wniesienia odwołania decyzja nie ulega wykonaniu. Wniesienie odwołania</w:t>
      </w:r>
      <w:r w:rsidR="00EC5F0D">
        <w:rPr>
          <w:rFonts w:ascii="Times New Roman" w:hAnsi="Times New Roman" w:cs="Times New Roman"/>
          <w:sz w:val="24"/>
          <w:szCs w:val="24"/>
        </w:rPr>
        <w:t xml:space="preserve"> </w:t>
      </w:r>
      <w:r w:rsidRPr="00512ACE">
        <w:rPr>
          <w:rFonts w:ascii="Times New Roman" w:hAnsi="Times New Roman" w:cs="Times New Roman"/>
          <w:sz w:val="24"/>
          <w:szCs w:val="24"/>
        </w:rPr>
        <w:t>w terminie wstrzymuje wykonanie decyzji.</w:t>
      </w:r>
    </w:p>
    <w:p w14:paraId="7DB342EE" w14:textId="77777777" w:rsidR="00CA33B9" w:rsidRDefault="00CA33B9" w:rsidP="00CA33B9">
      <w:pPr>
        <w:suppressAutoHyphens w:val="0"/>
        <w:jc w:val="both"/>
        <w:rPr>
          <w:rFonts w:eastAsia="Tahoma"/>
          <w:b/>
          <w:sz w:val="20"/>
          <w:szCs w:val="20"/>
          <w:u w:val="single"/>
          <w:lang w:eastAsia="en-US"/>
        </w:rPr>
      </w:pPr>
    </w:p>
    <w:p w14:paraId="611BA410" w14:textId="34A232DA" w:rsidR="00512ACE" w:rsidRDefault="00C50B5C" w:rsidP="00CA33B9">
      <w:pPr>
        <w:suppressAutoHyphens w:val="0"/>
        <w:jc w:val="both"/>
        <w:rPr>
          <w:rFonts w:eastAsia="Tahoma"/>
          <w:b/>
          <w:sz w:val="20"/>
          <w:szCs w:val="20"/>
          <w:u w:val="single"/>
          <w:lang w:eastAsia="en-US"/>
        </w:rPr>
      </w:pPr>
      <w:r w:rsidRPr="00512ACE">
        <w:rPr>
          <w:rFonts w:eastAsia="Calibri"/>
          <w:noProof/>
        </w:rPr>
        <mc:AlternateContent>
          <mc:Choice Requires="wps">
            <w:drawing>
              <wp:anchor distT="45720" distB="45720" distL="114300" distR="114300" simplePos="0" relativeHeight="251659264" behindDoc="0" locked="0" layoutInCell="1" allowOverlap="1" wp14:anchorId="33275E8D" wp14:editId="5F0A9926">
                <wp:simplePos x="0" y="0"/>
                <wp:positionH relativeFrom="column">
                  <wp:posOffset>2343785</wp:posOffset>
                </wp:positionH>
                <wp:positionV relativeFrom="paragraph">
                  <wp:posOffset>105410</wp:posOffset>
                </wp:positionV>
                <wp:extent cx="3486150" cy="617220"/>
                <wp:effectExtent l="1270" t="0" r="0" b="2540"/>
                <wp:wrapSquare wrapText="bothSides"/>
                <wp:docPr id="1809198806"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B85B1" w14:textId="77777777" w:rsidR="00512ACE" w:rsidRDefault="00512ACE" w:rsidP="00512ACE">
                            <w:pPr>
                              <w:jc w:val="center"/>
                            </w:pPr>
                            <w:r>
                              <w:t>PODKARPACKI WOJEWÓDZKI INSPEKTOR</w:t>
                            </w:r>
                          </w:p>
                          <w:p w14:paraId="1294AE5F" w14:textId="77777777" w:rsidR="00512ACE" w:rsidRDefault="00512ACE" w:rsidP="00BC6998">
                            <w:pPr>
                              <w:jc w:val="center"/>
                            </w:pPr>
                            <w:r>
                              <w:t>INSPEKCJI HANDLOWEJ</w:t>
                            </w:r>
                          </w:p>
                          <w:p w14:paraId="6CF22888" w14:textId="77777777" w:rsidR="00512ACE" w:rsidRDefault="00512ACE" w:rsidP="00512ACE">
                            <w:pPr>
                              <w:jc w:val="center"/>
                              <w:rPr>
                                <w:i/>
                                <w:iCs/>
                              </w:rPr>
                            </w:pPr>
                            <w:r>
                              <w:rPr>
                                <w:i/>
                                <w:iCs/>
                              </w:rPr>
                              <w:t>Jerzy Szczepański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275E8D" id="Pole tekstowe 3" o:spid="_x0000_s1029" type="#_x0000_t202" style="position:absolute;left:0;text-align:left;margin-left:184.55pt;margin-top:8.3pt;width:274.5pt;height:48.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" stroked="f">
                <v:textbox style="mso-fit-shape-to-text:t">
                  <w:txbxContent>
                    <w:p w14:paraId="5B8B85B1" w14:textId="77777777" w:rsidR="00512ACE" w:rsidRDefault="00512ACE" w:rsidP="00512ACE">
                      <w:pPr>
                        <w:jc w:val="center"/>
                      </w:pPr>
                      <w:r>
                        <w:t>PODKARPACKI WOJEWÓDZKI INSPEKTOR</w:t>
                      </w:r>
                    </w:p>
                    <w:p w14:paraId="1294AE5F" w14:textId="77777777" w:rsidR="00512ACE" w:rsidRDefault="00512ACE" w:rsidP="00BC6998">
                      <w:pPr>
                        <w:jc w:val="center"/>
                      </w:pPr>
                      <w:r>
                        <w:t>INSPEKCJI HANDLOWEJ</w:t>
                      </w:r>
                    </w:p>
                    <w:p w14:paraId="6CF22888" w14:textId="77777777" w:rsidR="00512ACE" w:rsidRDefault="00512ACE" w:rsidP="00512ACE">
                      <w:pPr>
                        <w:jc w:val="center"/>
                        <w:rPr>
                          <w:i/>
                          <w:iCs/>
                        </w:rPr>
                      </w:pPr>
                      <w:r>
                        <w:rPr>
                          <w:i/>
                          <w:iCs/>
                        </w:rPr>
                        <w:t>Jerzy Szczepański</w:t>
                      </w:r>
                    </w:p>
                  </w:txbxContent>
                </v:textbox>
                <w10:wrap type="square"/>
              </v:shape>
            </w:pict>
          </mc:Fallback>
        </mc:AlternateContent>
      </w:r>
    </w:p>
    <w:p w14:paraId="7C71E089" w14:textId="77777777" w:rsidR="00512ACE" w:rsidRDefault="00512ACE" w:rsidP="00CA33B9">
      <w:pPr>
        <w:suppressAutoHyphens w:val="0"/>
        <w:jc w:val="both"/>
        <w:rPr>
          <w:rFonts w:eastAsia="Tahoma"/>
          <w:b/>
          <w:sz w:val="20"/>
          <w:szCs w:val="20"/>
          <w:u w:val="single"/>
          <w:lang w:eastAsia="en-US"/>
        </w:rPr>
      </w:pPr>
    </w:p>
    <w:p w14:paraId="37BFE919" w14:textId="77777777" w:rsidR="00512ACE" w:rsidRDefault="00512ACE" w:rsidP="00CA33B9">
      <w:pPr>
        <w:suppressAutoHyphens w:val="0"/>
        <w:jc w:val="both"/>
        <w:rPr>
          <w:rFonts w:eastAsia="Tahoma"/>
          <w:b/>
          <w:sz w:val="20"/>
          <w:szCs w:val="20"/>
          <w:u w:val="single"/>
          <w:lang w:eastAsia="en-US"/>
        </w:rPr>
      </w:pPr>
    </w:p>
    <w:p w14:paraId="585E2B56" w14:textId="77777777" w:rsidR="00512ACE" w:rsidRDefault="00512ACE" w:rsidP="00CA33B9">
      <w:pPr>
        <w:suppressAutoHyphens w:val="0"/>
        <w:jc w:val="both"/>
        <w:rPr>
          <w:rFonts w:eastAsia="Tahoma"/>
          <w:b/>
          <w:sz w:val="20"/>
          <w:szCs w:val="20"/>
          <w:u w:val="single"/>
          <w:lang w:eastAsia="en-US"/>
        </w:rPr>
      </w:pPr>
    </w:p>
    <w:p w14:paraId="2FB1787B" w14:textId="77777777" w:rsidR="00512ACE" w:rsidRDefault="00512ACE" w:rsidP="00CA33B9">
      <w:pPr>
        <w:suppressAutoHyphens w:val="0"/>
        <w:jc w:val="both"/>
        <w:rPr>
          <w:rFonts w:eastAsia="Tahoma"/>
          <w:b/>
          <w:sz w:val="20"/>
          <w:szCs w:val="20"/>
          <w:u w:val="single"/>
          <w:lang w:eastAsia="en-US"/>
        </w:rPr>
      </w:pPr>
    </w:p>
    <w:p w14:paraId="4667D249" w14:textId="77777777" w:rsidR="00512ACE" w:rsidRDefault="00512ACE" w:rsidP="00CA33B9">
      <w:pPr>
        <w:suppressAutoHyphens w:val="0"/>
        <w:jc w:val="both"/>
        <w:rPr>
          <w:rFonts w:eastAsia="Tahoma"/>
          <w:b/>
          <w:sz w:val="20"/>
          <w:szCs w:val="20"/>
          <w:u w:val="single"/>
          <w:lang w:eastAsia="en-US"/>
        </w:rPr>
      </w:pPr>
    </w:p>
    <w:p w14:paraId="17FB1EED" w14:textId="77777777" w:rsidR="00512ACE" w:rsidRDefault="00512ACE" w:rsidP="00CA33B9">
      <w:pPr>
        <w:suppressAutoHyphens w:val="0"/>
        <w:jc w:val="both"/>
        <w:rPr>
          <w:rFonts w:eastAsia="Tahoma"/>
          <w:b/>
          <w:sz w:val="20"/>
          <w:szCs w:val="20"/>
          <w:u w:val="single"/>
          <w:lang w:eastAsia="en-US"/>
        </w:rPr>
      </w:pPr>
    </w:p>
    <w:p w14:paraId="17DE2CDD" w14:textId="77777777" w:rsidR="00512ACE" w:rsidRDefault="00512ACE" w:rsidP="00CA33B9">
      <w:pPr>
        <w:suppressAutoHyphens w:val="0"/>
        <w:jc w:val="both"/>
        <w:rPr>
          <w:rFonts w:eastAsia="Tahoma"/>
          <w:b/>
          <w:sz w:val="20"/>
          <w:szCs w:val="20"/>
          <w:u w:val="single"/>
          <w:lang w:eastAsia="en-US"/>
        </w:rPr>
      </w:pPr>
    </w:p>
    <w:p w14:paraId="416BC7B1" w14:textId="77777777" w:rsidR="00512ACE" w:rsidRDefault="00512ACE" w:rsidP="00CA33B9">
      <w:pPr>
        <w:suppressAutoHyphens w:val="0"/>
        <w:jc w:val="both"/>
        <w:rPr>
          <w:rFonts w:eastAsia="Tahoma"/>
          <w:b/>
          <w:sz w:val="20"/>
          <w:szCs w:val="20"/>
          <w:u w:val="single"/>
          <w:lang w:eastAsia="en-US"/>
        </w:rPr>
      </w:pPr>
    </w:p>
    <w:p w14:paraId="5ED8ADFC" w14:textId="77777777" w:rsidR="00512ACE" w:rsidRPr="00554282" w:rsidRDefault="00512ACE" w:rsidP="00CA33B9">
      <w:pPr>
        <w:suppressAutoHyphens w:val="0"/>
        <w:jc w:val="both"/>
        <w:rPr>
          <w:rFonts w:eastAsia="Tahoma"/>
          <w:b/>
          <w:sz w:val="20"/>
          <w:szCs w:val="20"/>
          <w:u w:val="single"/>
          <w:lang w:eastAsia="en-US"/>
        </w:rPr>
      </w:pPr>
    </w:p>
    <w:p w14:paraId="399790D6" w14:textId="77777777" w:rsidR="00CA33B9" w:rsidRDefault="00CA33B9" w:rsidP="00CA33B9">
      <w:pPr>
        <w:rPr>
          <w:rStyle w:val="Domylnaczcionkaakapitu1"/>
          <w:sz w:val="20"/>
          <w:szCs w:val="20"/>
        </w:rPr>
      </w:pPr>
      <w:r>
        <w:rPr>
          <w:rStyle w:val="Domylnaczcionkaakapitu1"/>
          <w:sz w:val="20"/>
          <w:szCs w:val="20"/>
          <w:u w:val="single"/>
        </w:rPr>
        <w:t>Otrzymują</w:t>
      </w:r>
      <w:r>
        <w:rPr>
          <w:rStyle w:val="Domylnaczcionkaakapitu1"/>
          <w:sz w:val="20"/>
          <w:szCs w:val="20"/>
        </w:rPr>
        <w:t>:</w:t>
      </w:r>
    </w:p>
    <w:p w14:paraId="069C37FD" w14:textId="53FFAF5C" w:rsidR="00CA33B9" w:rsidRDefault="00EC5F0D" w:rsidP="00CA33B9">
      <w:pPr>
        <w:pStyle w:val="HTML-wstpniesformatowany"/>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lang w:eastAsia="ar-SA"/>
        </w:rPr>
      </w:pPr>
      <w:r w:rsidRPr="00EC5F0D">
        <w:rPr>
          <w:rFonts w:ascii="Times New Roman" w:hAnsi="Times New Roman"/>
          <w:b/>
          <w:lang w:val="pl-PL"/>
        </w:rPr>
        <w:t>(dane zanonimizowane)</w:t>
      </w:r>
      <w:r w:rsidR="00CA33B9" w:rsidRPr="007F4F76">
        <w:rPr>
          <w:rFonts w:ascii="Times New Roman" w:hAnsi="Times New Roman"/>
        </w:rPr>
        <w:t xml:space="preserve"> </w:t>
      </w:r>
    </w:p>
    <w:p w14:paraId="321C9B02" w14:textId="77777777" w:rsidR="00512ACE" w:rsidRPr="00512ACE" w:rsidRDefault="00512ACE" w:rsidP="00CA33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rFonts w:ascii="Times New Roman" w:hAnsi="Times New Roman"/>
          <w:lang w:val="pl-PL"/>
        </w:rPr>
      </w:pPr>
      <w:r>
        <w:rPr>
          <w:rFonts w:ascii="Times New Roman" w:hAnsi="Times New Roman"/>
          <w:lang w:val="pl-PL"/>
        </w:rPr>
        <w:t>prowadzący działalność gospodarczą pod firmą</w:t>
      </w:r>
    </w:p>
    <w:p w14:paraId="0E737B1D" w14:textId="77777777" w:rsidR="00CA33B9" w:rsidRPr="007F4F76" w:rsidRDefault="00512ACE" w:rsidP="00CA33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rFonts w:ascii="Times New Roman" w:hAnsi="Times New Roman"/>
          <w:lang w:eastAsia="ar-SA"/>
        </w:rPr>
      </w:pPr>
      <w:r w:rsidRPr="00512ACE">
        <w:rPr>
          <w:rFonts w:ascii="Times New Roman" w:hAnsi="Times New Roman"/>
        </w:rPr>
        <w:t xml:space="preserve">SKLEP EL-KAZ - </w:t>
      </w:r>
      <w:proofErr w:type="spellStart"/>
      <w:r w:rsidRPr="00512ACE">
        <w:rPr>
          <w:rFonts w:ascii="Times New Roman" w:hAnsi="Times New Roman"/>
        </w:rPr>
        <w:t>Siuzdak</w:t>
      </w:r>
      <w:proofErr w:type="spellEnd"/>
      <w:r w:rsidRPr="00512ACE">
        <w:rPr>
          <w:rFonts w:ascii="Times New Roman" w:hAnsi="Times New Roman"/>
        </w:rPr>
        <w:t xml:space="preserve"> Kazimierz</w:t>
      </w:r>
      <w:r w:rsidR="00CA33B9" w:rsidRPr="007F4F76">
        <w:rPr>
          <w:rFonts w:ascii="Times New Roman" w:hAnsi="Times New Roman"/>
          <w:lang w:eastAsia="ar-SA"/>
        </w:rPr>
        <w:t xml:space="preserve"> </w:t>
      </w:r>
    </w:p>
    <w:p w14:paraId="7F46C3C6" w14:textId="1D753CCE" w:rsidR="00CA33B9" w:rsidRDefault="00EC5F0D" w:rsidP="00CA33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rFonts w:ascii="Times New Roman" w:hAnsi="Times New Roman"/>
        </w:rPr>
      </w:pPr>
      <w:r w:rsidRPr="00EC5F0D">
        <w:rPr>
          <w:rFonts w:ascii="Times New Roman" w:hAnsi="Times New Roman"/>
          <w:b/>
          <w:lang w:val="pl-PL"/>
        </w:rPr>
        <w:t>(dane zanonimizowane)</w:t>
      </w:r>
    </w:p>
    <w:p w14:paraId="58D184A1" w14:textId="2BD2E45A" w:rsidR="00CA33B9" w:rsidRPr="00BC6998" w:rsidRDefault="00CA33B9" w:rsidP="00CA33B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jc w:val="both"/>
        <w:rPr>
          <w:rFonts w:ascii="Times New Roman" w:hAnsi="Times New Roman"/>
          <w:lang w:val="pl-PL" w:eastAsia="ar-SA"/>
        </w:rPr>
      </w:pPr>
      <w:r w:rsidRPr="007F4F76">
        <w:rPr>
          <w:rFonts w:ascii="Times New Roman" w:hAnsi="Times New Roman"/>
        </w:rPr>
        <w:t>Leżajsk</w:t>
      </w:r>
      <w:r w:rsidR="00BC6998">
        <w:rPr>
          <w:rFonts w:ascii="Times New Roman" w:hAnsi="Times New Roman"/>
          <w:lang w:val="pl-PL"/>
        </w:rPr>
        <w:t>;</w:t>
      </w:r>
    </w:p>
    <w:p w14:paraId="78D9FE82" w14:textId="77777777" w:rsidR="00CA33B9" w:rsidRPr="006234FF" w:rsidRDefault="00CA33B9" w:rsidP="00CA33B9">
      <w:pPr>
        <w:numPr>
          <w:ilvl w:val="0"/>
          <w:numId w:val="10"/>
        </w:numPr>
        <w:ind w:left="426" w:hanging="426"/>
        <w:textAlignment w:val="baseline"/>
        <w:rPr>
          <w:sz w:val="20"/>
          <w:szCs w:val="20"/>
        </w:rPr>
      </w:pPr>
      <w:r w:rsidRPr="006234FF">
        <w:rPr>
          <w:sz w:val="20"/>
          <w:szCs w:val="20"/>
        </w:rPr>
        <w:t>Wydz. BA</w:t>
      </w:r>
      <w:r w:rsidR="00BC6998">
        <w:rPr>
          <w:sz w:val="20"/>
          <w:szCs w:val="20"/>
        </w:rPr>
        <w:t>;</w:t>
      </w:r>
    </w:p>
    <w:p w14:paraId="5E05C240" w14:textId="77777777" w:rsidR="00554282" w:rsidRPr="00194BFA" w:rsidRDefault="00CA33B9">
      <w:pPr>
        <w:numPr>
          <w:ilvl w:val="0"/>
          <w:numId w:val="10"/>
        </w:numPr>
        <w:spacing w:after="120"/>
        <w:ind w:left="426" w:hanging="426"/>
        <w:jc w:val="both"/>
        <w:textAlignment w:val="baseline"/>
        <w:rPr>
          <w:rStyle w:val="Domylnaczcionkaakapitu1"/>
        </w:rPr>
      </w:pPr>
      <w:r w:rsidRPr="00CA33B9">
        <w:rPr>
          <w:sz w:val="20"/>
          <w:szCs w:val="20"/>
        </w:rPr>
        <w:t>aa. (</w:t>
      </w:r>
      <w:r w:rsidRPr="00CA33B9">
        <w:rPr>
          <w:sz w:val="20"/>
          <w:szCs w:val="20"/>
          <w:vertAlign w:val="superscript"/>
        </w:rPr>
        <w:t>KP</w:t>
      </w:r>
      <w:r w:rsidRPr="00CA33B9">
        <w:rPr>
          <w:sz w:val="20"/>
          <w:szCs w:val="20"/>
        </w:rPr>
        <w:t>/</w:t>
      </w:r>
      <w:r w:rsidRPr="00CA33B9">
        <w:rPr>
          <w:sz w:val="20"/>
          <w:szCs w:val="20"/>
          <w:vertAlign w:val="subscript"/>
        </w:rPr>
        <w:t>IM</w:t>
      </w:r>
      <w:r w:rsidRPr="00CA33B9">
        <w:rPr>
          <w:sz w:val="20"/>
          <w:szCs w:val="20"/>
        </w:rPr>
        <w:t>)</w:t>
      </w:r>
      <w:r w:rsidR="00BC6998">
        <w:rPr>
          <w:sz w:val="20"/>
          <w:szCs w:val="20"/>
        </w:rPr>
        <w:t>.</w:t>
      </w:r>
      <w:r w:rsidRPr="00CA33B9">
        <w:rPr>
          <w:rStyle w:val="Domylnaczcionkaakapitu1"/>
          <w:iCs/>
          <w:sz w:val="20"/>
          <w:szCs w:val="20"/>
        </w:rPr>
        <w:t xml:space="preserve"> </w:t>
      </w:r>
    </w:p>
    <w:p w14:paraId="1DFA095D" w14:textId="77777777" w:rsidR="00194BFA" w:rsidRDefault="00194BFA" w:rsidP="00194BFA">
      <w:pPr>
        <w:spacing w:after="120"/>
        <w:jc w:val="both"/>
        <w:textAlignment w:val="baseline"/>
      </w:pPr>
    </w:p>
    <w:sectPr w:rsidR="00194BFA" w:rsidSect="00C17061">
      <w:footerReference w:type="default" r:id="rId8"/>
      <w:pgSz w:w="11906" w:h="16838"/>
      <w:pgMar w:top="964" w:right="141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83FA" w14:textId="77777777" w:rsidR="005E2AF6" w:rsidRDefault="005E2AF6">
      <w:r>
        <w:separator/>
      </w:r>
    </w:p>
  </w:endnote>
  <w:endnote w:type="continuationSeparator" w:id="0">
    <w:p w14:paraId="7A4609B0" w14:textId="77777777" w:rsidR="005E2AF6" w:rsidRDefault="005E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4750" w14:textId="77777777" w:rsidR="00146987" w:rsidRPr="00D70453" w:rsidRDefault="00146987" w:rsidP="00D70453">
    <w:pPr>
      <w:pStyle w:val="Stopka"/>
      <w:tabs>
        <w:tab w:val="right" w:pos="9070"/>
      </w:tabs>
      <w:jc w:val="right"/>
      <w:rPr>
        <w:sz w:val="20"/>
        <w:szCs w:val="20"/>
      </w:rPr>
    </w:pPr>
    <w:r w:rsidRPr="00D70453">
      <w:rPr>
        <w:sz w:val="20"/>
        <w:szCs w:val="20"/>
      </w:rPr>
      <w:t xml:space="preserve">Strona </w:t>
    </w:r>
    <w:r w:rsidRPr="00D70453">
      <w:rPr>
        <w:sz w:val="20"/>
        <w:szCs w:val="20"/>
      </w:rPr>
      <w:fldChar w:fldCharType="begin"/>
    </w:r>
    <w:r w:rsidRPr="00D70453">
      <w:rPr>
        <w:sz w:val="20"/>
        <w:szCs w:val="20"/>
      </w:rPr>
      <w:instrText>PAGE</w:instrText>
    </w:r>
    <w:r w:rsidRPr="00D70453">
      <w:rPr>
        <w:sz w:val="20"/>
        <w:szCs w:val="20"/>
      </w:rPr>
      <w:fldChar w:fldCharType="separate"/>
    </w:r>
    <w:r w:rsidR="00D338AD">
      <w:rPr>
        <w:noProof/>
        <w:sz w:val="20"/>
        <w:szCs w:val="20"/>
      </w:rPr>
      <w:t>5</w:t>
    </w:r>
    <w:r w:rsidRPr="00D70453">
      <w:rPr>
        <w:sz w:val="20"/>
        <w:szCs w:val="20"/>
      </w:rPr>
      <w:fldChar w:fldCharType="end"/>
    </w:r>
    <w:r w:rsidRPr="00D70453">
      <w:rPr>
        <w:sz w:val="20"/>
        <w:szCs w:val="20"/>
      </w:rPr>
      <w:t xml:space="preserve"> z </w:t>
    </w:r>
    <w:r w:rsidRPr="00D70453">
      <w:rPr>
        <w:sz w:val="20"/>
        <w:szCs w:val="20"/>
      </w:rPr>
      <w:fldChar w:fldCharType="begin"/>
    </w:r>
    <w:r w:rsidRPr="00D70453">
      <w:rPr>
        <w:sz w:val="20"/>
        <w:szCs w:val="20"/>
      </w:rPr>
      <w:instrText>NUMPAGES</w:instrText>
    </w:r>
    <w:r w:rsidRPr="00D70453">
      <w:rPr>
        <w:sz w:val="20"/>
        <w:szCs w:val="20"/>
      </w:rPr>
      <w:fldChar w:fldCharType="separate"/>
    </w:r>
    <w:r w:rsidR="00D338AD">
      <w:rPr>
        <w:noProof/>
        <w:sz w:val="20"/>
        <w:szCs w:val="20"/>
      </w:rPr>
      <w:t>11</w:t>
    </w:r>
    <w:r w:rsidRPr="00D7045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5F08" w14:textId="77777777" w:rsidR="005E2AF6" w:rsidRDefault="005E2AF6">
      <w:r>
        <w:separator/>
      </w:r>
    </w:p>
  </w:footnote>
  <w:footnote w:type="continuationSeparator" w:id="0">
    <w:p w14:paraId="753378CE" w14:textId="77777777" w:rsidR="005E2AF6" w:rsidRDefault="005E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84"/>
        </w:tabs>
        <w:ind w:left="170" w:hanging="170"/>
      </w:pPr>
      <w:rPr>
        <w:rFonts w:ascii="Symbol" w:hAnsi="Symbol" w:cs="OpenSymbol"/>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3" w15:restartNumberingAfterBreak="0">
    <w:nsid w:val="00A0942A"/>
    <w:multiLevelType w:val="hybridMultilevel"/>
    <w:tmpl w:val="9A8697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201F55"/>
    <w:multiLevelType w:val="hybridMultilevel"/>
    <w:tmpl w:val="90546E1E"/>
    <w:lvl w:ilvl="0" w:tplc="02388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ED5DD0"/>
    <w:multiLevelType w:val="hybridMultilevel"/>
    <w:tmpl w:val="72ACB6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EAC14E8"/>
    <w:multiLevelType w:val="hybridMultilevel"/>
    <w:tmpl w:val="D2D2767A"/>
    <w:lvl w:ilvl="0" w:tplc="FB3E0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4A049F"/>
    <w:multiLevelType w:val="hybridMultilevel"/>
    <w:tmpl w:val="500A2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8B2F3A"/>
    <w:multiLevelType w:val="hybridMultilevel"/>
    <w:tmpl w:val="3C38894E"/>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9" w15:restartNumberingAfterBreak="0">
    <w:nsid w:val="236A4FA8"/>
    <w:multiLevelType w:val="hybridMultilevel"/>
    <w:tmpl w:val="E1ECBDA4"/>
    <w:lvl w:ilvl="0" w:tplc="2B664E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4871340"/>
    <w:multiLevelType w:val="hybridMultilevel"/>
    <w:tmpl w:val="7E609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D1106A"/>
    <w:multiLevelType w:val="hybridMultilevel"/>
    <w:tmpl w:val="F89AE6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FA336C8"/>
    <w:multiLevelType w:val="hybridMultilevel"/>
    <w:tmpl w:val="87DC7070"/>
    <w:lvl w:ilvl="0" w:tplc="EB4ED68E">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C715EC"/>
    <w:multiLevelType w:val="hybridMultilevel"/>
    <w:tmpl w:val="55D8979A"/>
    <w:lvl w:ilvl="0" w:tplc="FB3E0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B83C75"/>
    <w:multiLevelType w:val="hybridMultilevel"/>
    <w:tmpl w:val="8B163AEA"/>
    <w:lvl w:ilvl="0" w:tplc="DE32DFAC">
      <w:start w:val="1"/>
      <w:numFmt w:val="bullet"/>
      <w:lvlText w:val=""/>
      <w:lvlJc w:val="left"/>
      <w:pPr>
        <w:ind w:left="340" w:hanging="34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8990B67"/>
    <w:multiLevelType w:val="hybridMultilevel"/>
    <w:tmpl w:val="0340F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110B2D"/>
    <w:multiLevelType w:val="hybridMultilevel"/>
    <w:tmpl w:val="CEE23C8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15:restartNumberingAfterBreak="0">
    <w:nsid w:val="43097B24"/>
    <w:multiLevelType w:val="hybridMultilevel"/>
    <w:tmpl w:val="772E9AE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017002"/>
    <w:multiLevelType w:val="hybridMultilevel"/>
    <w:tmpl w:val="2A986792"/>
    <w:lvl w:ilvl="0" w:tplc="FE6612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2DA3228"/>
    <w:multiLevelType w:val="hybridMultilevel"/>
    <w:tmpl w:val="CA42D178"/>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4866A8E"/>
    <w:multiLevelType w:val="hybridMultilevel"/>
    <w:tmpl w:val="39E214CC"/>
    <w:lvl w:ilvl="0" w:tplc="02388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3E1AF1"/>
    <w:multiLevelType w:val="hybridMultilevel"/>
    <w:tmpl w:val="2370F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8876ACA"/>
    <w:multiLevelType w:val="hybridMultilevel"/>
    <w:tmpl w:val="481CD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E634DE4"/>
    <w:multiLevelType w:val="hybridMultilevel"/>
    <w:tmpl w:val="EC5E8B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70453B"/>
    <w:multiLevelType w:val="hybridMultilevel"/>
    <w:tmpl w:val="45567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1DF5AA1"/>
    <w:multiLevelType w:val="hybridMultilevel"/>
    <w:tmpl w:val="118C91F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3583533"/>
    <w:multiLevelType w:val="hybridMultilevel"/>
    <w:tmpl w:val="4914F8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7486942"/>
    <w:multiLevelType w:val="hybridMultilevel"/>
    <w:tmpl w:val="80B4D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7793893"/>
    <w:multiLevelType w:val="hybridMultilevel"/>
    <w:tmpl w:val="2C0C1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6D758A"/>
    <w:multiLevelType w:val="hybridMultilevel"/>
    <w:tmpl w:val="FDF8DFC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1247155994">
    <w:abstractNumId w:val="0"/>
  </w:num>
  <w:num w:numId="2" w16cid:durableId="65958823">
    <w:abstractNumId w:val="13"/>
    <w:lvlOverride w:ilvl="0">
      <w:startOverride w:val="1"/>
    </w:lvlOverride>
    <w:lvlOverride w:ilvl="1"/>
    <w:lvlOverride w:ilvl="2"/>
    <w:lvlOverride w:ilvl="3"/>
    <w:lvlOverride w:ilvl="4"/>
    <w:lvlOverride w:ilvl="5"/>
    <w:lvlOverride w:ilvl="6"/>
    <w:lvlOverride w:ilvl="7"/>
    <w:lvlOverride w:ilvl="8"/>
  </w:num>
  <w:num w:numId="3" w16cid:durableId="683556859">
    <w:abstractNumId w:val="10"/>
    <w:lvlOverride w:ilvl="0">
      <w:startOverride w:val="1"/>
    </w:lvlOverride>
    <w:lvlOverride w:ilvl="1"/>
    <w:lvlOverride w:ilvl="2"/>
    <w:lvlOverride w:ilvl="3"/>
    <w:lvlOverride w:ilvl="4"/>
    <w:lvlOverride w:ilvl="5"/>
    <w:lvlOverride w:ilvl="6"/>
    <w:lvlOverride w:ilvl="7"/>
    <w:lvlOverride w:ilvl="8"/>
  </w:num>
  <w:num w:numId="4" w16cid:durableId="817111821">
    <w:abstractNumId w:val="4"/>
  </w:num>
  <w:num w:numId="5" w16cid:durableId="1340698826">
    <w:abstractNumId w:val="20"/>
  </w:num>
  <w:num w:numId="6" w16cid:durableId="10166619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5426158">
    <w:abstractNumId w:val="9"/>
  </w:num>
  <w:num w:numId="8" w16cid:durableId="2135250910">
    <w:abstractNumId w:val="2"/>
  </w:num>
  <w:num w:numId="9" w16cid:durableId="584654898">
    <w:abstractNumId w:val="17"/>
  </w:num>
  <w:num w:numId="10" w16cid:durableId="1351952975">
    <w:abstractNumId w:val="15"/>
  </w:num>
  <w:num w:numId="11" w16cid:durableId="1523589014">
    <w:abstractNumId w:val="23"/>
  </w:num>
  <w:num w:numId="12" w16cid:durableId="2068646513">
    <w:abstractNumId w:val="25"/>
  </w:num>
  <w:num w:numId="13" w16cid:durableId="1388650649">
    <w:abstractNumId w:val="4"/>
  </w:num>
  <w:num w:numId="14" w16cid:durableId="1361591224">
    <w:abstractNumId w:val="26"/>
  </w:num>
  <w:num w:numId="15" w16cid:durableId="1126196757">
    <w:abstractNumId w:val="8"/>
  </w:num>
  <w:num w:numId="16" w16cid:durableId="124130585">
    <w:abstractNumId w:val="24"/>
  </w:num>
  <w:num w:numId="17" w16cid:durableId="48040632">
    <w:abstractNumId w:val="3"/>
  </w:num>
  <w:num w:numId="18" w16cid:durableId="1543787932">
    <w:abstractNumId w:val="18"/>
  </w:num>
  <w:num w:numId="19" w16cid:durableId="2070376889">
    <w:abstractNumId w:val="27"/>
  </w:num>
  <w:num w:numId="20" w16cid:durableId="603801486">
    <w:abstractNumId w:val="30"/>
  </w:num>
  <w:num w:numId="21" w16cid:durableId="1514345677">
    <w:abstractNumId w:val="28"/>
  </w:num>
  <w:num w:numId="22" w16cid:durableId="687102047">
    <w:abstractNumId w:val="19"/>
  </w:num>
  <w:num w:numId="23" w16cid:durableId="1782994562">
    <w:abstractNumId w:val="21"/>
  </w:num>
  <w:num w:numId="24" w16cid:durableId="187453359">
    <w:abstractNumId w:val="31"/>
  </w:num>
  <w:num w:numId="25" w16cid:durableId="1087851542">
    <w:abstractNumId w:val="14"/>
  </w:num>
  <w:num w:numId="26" w16cid:durableId="548541130">
    <w:abstractNumId w:val="12"/>
  </w:num>
  <w:num w:numId="27" w16cid:durableId="1333042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41218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449633">
    <w:abstractNumId w:val="5"/>
  </w:num>
  <w:num w:numId="30" w16cid:durableId="1835796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96389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0482618">
    <w:abstractNumId w:val="13"/>
  </w:num>
  <w:num w:numId="33" w16cid:durableId="162822048">
    <w:abstractNumId w:val="7"/>
  </w:num>
  <w:num w:numId="34" w16cid:durableId="138958027">
    <w:abstractNumId w:val="11"/>
  </w:num>
  <w:num w:numId="35" w16cid:durableId="696661309">
    <w:abstractNumId w:val="6"/>
  </w:num>
  <w:num w:numId="36" w16cid:durableId="3871521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D3"/>
    <w:rsid w:val="000000B6"/>
    <w:rsid w:val="00000F7C"/>
    <w:rsid w:val="00001443"/>
    <w:rsid w:val="000016AA"/>
    <w:rsid w:val="000100D2"/>
    <w:rsid w:val="00010D49"/>
    <w:rsid w:val="00012297"/>
    <w:rsid w:val="00014657"/>
    <w:rsid w:val="00014D46"/>
    <w:rsid w:val="0001578A"/>
    <w:rsid w:val="00016D41"/>
    <w:rsid w:val="00017910"/>
    <w:rsid w:val="00017C37"/>
    <w:rsid w:val="00022CA3"/>
    <w:rsid w:val="0002385E"/>
    <w:rsid w:val="00023F19"/>
    <w:rsid w:val="0002594B"/>
    <w:rsid w:val="00026286"/>
    <w:rsid w:val="00027F90"/>
    <w:rsid w:val="0003003E"/>
    <w:rsid w:val="000312C1"/>
    <w:rsid w:val="00031FEC"/>
    <w:rsid w:val="00033FAF"/>
    <w:rsid w:val="000376DF"/>
    <w:rsid w:val="000378A0"/>
    <w:rsid w:val="000404A5"/>
    <w:rsid w:val="000407E3"/>
    <w:rsid w:val="00040D6E"/>
    <w:rsid w:val="0004245C"/>
    <w:rsid w:val="00044326"/>
    <w:rsid w:val="00044488"/>
    <w:rsid w:val="00050181"/>
    <w:rsid w:val="00051052"/>
    <w:rsid w:val="00051BF1"/>
    <w:rsid w:val="00052491"/>
    <w:rsid w:val="00052B6C"/>
    <w:rsid w:val="0005333E"/>
    <w:rsid w:val="00053BB5"/>
    <w:rsid w:val="00054611"/>
    <w:rsid w:val="000564F8"/>
    <w:rsid w:val="000625D2"/>
    <w:rsid w:val="00062CBF"/>
    <w:rsid w:val="00063B7E"/>
    <w:rsid w:val="000647E4"/>
    <w:rsid w:val="000652A6"/>
    <w:rsid w:val="000654C3"/>
    <w:rsid w:val="00065C74"/>
    <w:rsid w:val="00065D3F"/>
    <w:rsid w:val="000660C2"/>
    <w:rsid w:val="00066B21"/>
    <w:rsid w:val="000672CD"/>
    <w:rsid w:val="00067BCB"/>
    <w:rsid w:val="000715D9"/>
    <w:rsid w:val="00071D76"/>
    <w:rsid w:val="0007218A"/>
    <w:rsid w:val="000725EC"/>
    <w:rsid w:val="000744ED"/>
    <w:rsid w:val="00074B5E"/>
    <w:rsid w:val="000756AA"/>
    <w:rsid w:val="000801C8"/>
    <w:rsid w:val="00080250"/>
    <w:rsid w:val="00080909"/>
    <w:rsid w:val="00080D90"/>
    <w:rsid w:val="00081E3B"/>
    <w:rsid w:val="00082198"/>
    <w:rsid w:val="00082EE8"/>
    <w:rsid w:val="00083759"/>
    <w:rsid w:val="0008430F"/>
    <w:rsid w:val="00084545"/>
    <w:rsid w:val="00084B95"/>
    <w:rsid w:val="00085643"/>
    <w:rsid w:val="000870A3"/>
    <w:rsid w:val="00087459"/>
    <w:rsid w:val="0009083B"/>
    <w:rsid w:val="00091A66"/>
    <w:rsid w:val="00091E9A"/>
    <w:rsid w:val="0009711B"/>
    <w:rsid w:val="00097639"/>
    <w:rsid w:val="000A0715"/>
    <w:rsid w:val="000A1127"/>
    <w:rsid w:val="000A2552"/>
    <w:rsid w:val="000A418F"/>
    <w:rsid w:val="000A4428"/>
    <w:rsid w:val="000A6626"/>
    <w:rsid w:val="000A7E11"/>
    <w:rsid w:val="000B1132"/>
    <w:rsid w:val="000B1540"/>
    <w:rsid w:val="000B1A0F"/>
    <w:rsid w:val="000B1D27"/>
    <w:rsid w:val="000B5676"/>
    <w:rsid w:val="000B57C0"/>
    <w:rsid w:val="000B5CAD"/>
    <w:rsid w:val="000C007E"/>
    <w:rsid w:val="000C0A9D"/>
    <w:rsid w:val="000C7FA5"/>
    <w:rsid w:val="000D0260"/>
    <w:rsid w:val="000D0C05"/>
    <w:rsid w:val="000D0F04"/>
    <w:rsid w:val="000D1E5A"/>
    <w:rsid w:val="000D28F3"/>
    <w:rsid w:val="000D48D2"/>
    <w:rsid w:val="000D5D45"/>
    <w:rsid w:val="000E03ED"/>
    <w:rsid w:val="000E1829"/>
    <w:rsid w:val="000E3F5A"/>
    <w:rsid w:val="000E5A22"/>
    <w:rsid w:val="000F09C2"/>
    <w:rsid w:val="000F1245"/>
    <w:rsid w:val="000F28FC"/>
    <w:rsid w:val="000F3EF7"/>
    <w:rsid w:val="000F4C4C"/>
    <w:rsid w:val="000F654F"/>
    <w:rsid w:val="000F6E74"/>
    <w:rsid w:val="00100850"/>
    <w:rsid w:val="0010174F"/>
    <w:rsid w:val="0010219A"/>
    <w:rsid w:val="001035E6"/>
    <w:rsid w:val="0010506B"/>
    <w:rsid w:val="001054A0"/>
    <w:rsid w:val="00105861"/>
    <w:rsid w:val="00105986"/>
    <w:rsid w:val="00105B3A"/>
    <w:rsid w:val="001069E2"/>
    <w:rsid w:val="00107EB4"/>
    <w:rsid w:val="00111339"/>
    <w:rsid w:val="00111BEC"/>
    <w:rsid w:val="00111C47"/>
    <w:rsid w:val="001127AA"/>
    <w:rsid w:val="00114127"/>
    <w:rsid w:val="00114AA4"/>
    <w:rsid w:val="00117C4A"/>
    <w:rsid w:val="00120BBE"/>
    <w:rsid w:val="00120C99"/>
    <w:rsid w:val="00121563"/>
    <w:rsid w:val="001245CF"/>
    <w:rsid w:val="001277CB"/>
    <w:rsid w:val="00130A09"/>
    <w:rsid w:val="0013141C"/>
    <w:rsid w:val="00131B55"/>
    <w:rsid w:val="001321A1"/>
    <w:rsid w:val="00134957"/>
    <w:rsid w:val="0013777A"/>
    <w:rsid w:val="00140C39"/>
    <w:rsid w:val="001413EB"/>
    <w:rsid w:val="00144111"/>
    <w:rsid w:val="00145D3D"/>
    <w:rsid w:val="00146856"/>
    <w:rsid w:val="00146987"/>
    <w:rsid w:val="0014763C"/>
    <w:rsid w:val="001501C0"/>
    <w:rsid w:val="001503C3"/>
    <w:rsid w:val="001508D8"/>
    <w:rsid w:val="00150AAE"/>
    <w:rsid w:val="00150AC6"/>
    <w:rsid w:val="001511A4"/>
    <w:rsid w:val="0015176E"/>
    <w:rsid w:val="001551BE"/>
    <w:rsid w:val="00155403"/>
    <w:rsid w:val="001556A0"/>
    <w:rsid w:val="00155BC1"/>
    <w:rsid w:val="00157A66"/>
    <w:rsid w:val="00157A72"/>
    <w:rsid w:val="00160CF5"/>
    <w:rsid w:val="00164825"/>
    <w:rsid w:val="00166133"/>
    <w:rsid w:val="0017240A"/>
    <w:rsid w:val="001724EB"/>
    <w:rsid w:val="00172B2E"/>
    <w:rsid w:val="001744B7"/>
    <w:rsid w:val="00175965"/>
    <w:rsid w:val="00177873"/>
    <w:rsid w:val="00180B1A"/>
    <w:rsid w:val="00183861"/>
    <w:rsid w:val="001851B2"/>
    <w:rsid w:val="0018545A"/>
    <w:rsid w:val="00185821"/>
    <w:rsid w:val="001865A1"/>
    <w:rsid w:val="00192912"/>
    <w:rsid w:val="00194872"/>
    <w:rsid w:val="00194BFA"/>
    <w:rsid w:val="001959D9"/>
    <w:rsid w:val="001971CB"/>
    <w:rsid w:val="00197E10"/>
    <w:rsid w:val="001A313F"/>
    <w:rsid w:val="001A4AC8"/>
    <w:rsid w:val="001A5950"/>
    <w:rsid w:val="001A5D43"/>
    <w:rsid w:val="001A72A8"/>
    <w:rsid w:val="001A75DD"/>
    <w:rsid w:val="001B37E2"/>
    <w:rsid w:val="001B38D4"/>
    <w:rsid w:val="001B661A"/>
    <w:rsid w:val="001B77DC"/>
    <w:rsid w:val="001C0E06"/>
    <w:rsid w:val="001C3685"/>
    <w:rsid w:val="001C4126"/>
    <w:rsid w:val="001C69C7"/>
    <w:rsid w:val="001C6C67"/>
    <w:rsid w:val="001C6DF8"/>
    <w:rsid w:val="001D12AE"/>
    <w:rsid w:val="001D1AC5"/>
    <w:rsid w:val="001D1F82"/>
    <w:rsid w:val="001D4080"/>
    <w:rsid w:val="001D7E33"/>
    <w:rsid w:val="001E349D"/>
    <w:rsid w:val="001E3E59"/>
    <w:rsid w:val="001E40EC"/>
    <w:rsid w:val="001E42E5"/>
    <w:rsid w:val="001E46BB"/>
    <w:rsid w:val="001E4706"/>
    <w:rsid w:val="001E58F7"/>
    <w:rsid w:val="001E69C8"/>
    <w:rsid w:val="001E76AF"/>
    <w:rsid w:val="001F4DF9"/>
    <w:rsid w:val="001F51EF"/>
    <w:rsid w:val="001F6FB4"/>
    <w:rsid w:val="001F7D1F"/>
    <w:rsid w:val="002021C4"/>
    <w:rsid w:val="00203DAC"/>
    <w:rsid w:val="00204C5C"/>
    <w:rsid w:val="00207F55"/>
    <w:rsid w:val="002117E5"/>
    <w:rsid w:val="00212810"/>
    <w:rsid w:val="00212F0E"/>
    <w:rsid w:val="0021344D"/>
    <w:rsid w:val="002149DB"/>
    <w:rsid w:val="00217549"/>
    <w:rsid w:val="002175FF"/>
    <w:rsid w:val="00217D5B"/>
    <w:rsid w:val="00222CE5"/>
    <w:rsid w:val="0022473E"/>
    <w:rsid w:val="002247A4"/>
    <w:rsid w:val="00225897"/>
    <w:rsid w:val="0022625B"/>
    <w:rsid w:val="002326E0"/>
    <w:rsid w:val="00236B24"/>
    <w:rsid w:val="0023719D"/>
    <w:rsid w:val="00237FD8"/>
    <w:rsid w:val="0024141D"/>
    <w:rsid w:val="002418E5"/>
    <w:rsid w:val="0024340A"/>
    <w:rsid w:val="002461B2"/>
    <w:rsid w:val="002469A5"/>
    <w:rsid w:val="0025063F"/>
    <w:rsid w:val="002506C9"/>
    <w:rsid w:val="00256C10"/>
    <w:rsid w:val="002632E9"/>
    <w:rsid w:val="00264B3E"/>
    <w:rsid w:val="002652E0"/>
    <w:rsid w:val="00272287"/>
    <w:rsid w:val="00272FB8"/>
    <w:rsid w:val="00275124"/>
    <w:rsid w:val="00277E19"/>
    <w:rsid w:val="00280DF5"/>
    <w:rsid w:val="002812FC"/>
    <w:rsid w:val="0028266D"/>
    <w:rsid w:val="0028501E"/>
    <w:rsid w:val="00285081"/>
    <w:rsid w:val="00287B8B"/>
    <w:rsid w:val="0029016A"/>
    <w:rsid w:val="00291B4F"/>
    <w:rsid w:val="00292514"/>
    <w:rsid w:val="002926D3"/>
    <w:rsid w:val="00293639"/>
    <w:rsid w:val="002948BB"/>
    <w:rsid w:val="00294B95"/>
    <w:rsid w:val="00295729"/>
    <w:rsid w:val="00296EA5"/>
    <w:rsid w:val="00297DF3"/>
    <w:rsid w:val="002A6CA7"/>
    <w:rsid w:val="002A729C"/>
    <w:rsid w:val="002A7B45"/>
    <w:rsid w:val="002A7C5D"/>
    <w:rsid w:val="002B027E"/>
    <w:rsid w:val="002B1498"/>
    <w:rsid w:val="002B171C"/>
    <w:rsid w:val="002B26C5"/>
    <w:rsid w:val="002B3746"/>
    <w:rsid w:val="002B3C60"/>
    <w:rsid w:val="002B6DFB"/>
    <w:rsid w:val="002B73D6"/>
    <w:rsid w:val="002C017B"/>
    <w:rsid w:val="002C21E4"/>
    <w:rsid w:val="002C3960"/>
    <w:rsid w:val="002C3E28"/>
    <w:rsid w:val="002C4399"/>
    <w:rsid w:val="002C5750"/>
    <w:rsid w:val="002C57D8"/>
    <w:rsid w:val="002C66A1"/>
    <w:rsid w:val="002C7697"/>
    <w:rsid w:val="002D11DC"/>
    <w:rsid w:val="002D23E5"/>
    <w:rsid w:val="002D2494"/>
    <w:rsid w:val="002D2CEC"/>
    <w:rsid w:val="002D451E"/>
    <w:rsid w:val="002D59B6"/>
    <w:rsid w:val="002D60B5"/>
    <w:rsid w:val="002D7189"/>
    <w:rsid w:val="002D76ED"/>
    <w:rsid w:val="002E1AA3"/>
    <w:rsid w:val="002E322F"/>
    <w:rsid w:val="002E4632"/>
    <w:rsid w:val="002E5657"/>
    <w:rsid w:val="002E6488"/>
    <w:rsid w:val="002E6E97"/>
    <w:rsid w:val="002E740C"/>
    <w:rsid w:val="002E7F03"/>
    <w:rsid w:val="002F127C"/>
    <w:rsid w:val="002F16ED"/>
    <w:rsid w:val="002F27A7"/>
    <w:rsid w:val="002F2B95"/>
    <w:rsid w:val="002F7C1E"/>
    <w:rsid w:val="00300599"/>
    <w:rsid w:val="00300638"/>
    <w:rsid w:val="003009A7"/>
    <w:rsid w:val="0030249C"/>
    <w:rsid w:val="00302A82"/>
    <w:rsid w:val="00303106"/>
    <w:rsid w:val="00304968"/>
    <w:rsid w:val="00305506"/>
    <w:rsid w:val="003063F3"/>
    <w:rsid w:val="00307C2C"/>
    <w:rsid w:val="003124A0"/>
    <w:rsid w:val="00312E4D"/>
    <w:rsid w:val="00313D57"/>
    <w:rsid w:val="003168D4"/>
    <w:rsid w:val="00316BC2"/>
    <w:rsid w:val="0032018C"/>
    <w:rsid w:val="00320291"/>
    <w:rsid w:val="003202D3"/>
    <w:rsid w:val="00320447"/>
    <w:rsid w:val="00320468"/>
    <w:rsid w:val="0032088C"/>
    <w:rsid w:val="00320D09"/>
    <w:rsid w:val="003257ED"/>
    <w:rsid w:val="00325BDF"/>
    <w:rsid w:val="003320F1"/>
    <w:rsid w:val="00332317"/>
    <w:rsid w:val="003329FF"/>
    <w:rsid w:val="00332F96"/>
    <w:rsid w:val="00333FEF"/>
    <w:rsid w:val="00334F45"/>
    <w:rsid w:val="003369C4"/>
    <w:rsid w:val="003469D6"/>
    <w:rsid w:val="00347DF4"/>
    <w:rsid w:val="00351F3D"/>
    <w:rsid w:val="00352214"/>
    <w:rsid w:val="0035376A"/>
    <w:rsid w:val="00361CCE"/>
    <w:rsid w:val="00361DE7"/>
    <w:rsid w:val="00362BB7"/>
    <w:rsid w:val="00363412"/>
    <w:rsid w:val="003637C7"/>
    <w:rsid w:val="0036692C"/>
    <w:rsid w:val="00370230"/>
    <w:rsid w:val="00370E5C"/>
    <w:rsid w:val="003741D0"/>
    <w:rsid w:val="00375A52"/>
    <w:rsid w:val="00381E57"/>
    <w:rsid w:val="00384529"/>
    <w:rsid w:val="00385318"/>
    <w:rsid w:val="00385510"/>
    <w:rsid w:val="003903DF"/>
    <w:rsid w:val="003918C6"/>
    <w:rsid w:val="00391D3C"/>
    <w:rsid w:val="003926E2"/>
    <w:rsid w:val="00392C15"/>
    <w:rsid w:val="003942F2"/>
    <w:rsid w:val="003946F8"/>
    <w:rsid w:val="003974AE"/>
    <w:rsid w:val="003A2046"/>
    <w:rsid w:val="003A342A"/>
    <w:rsid w:val="003A48F8"/>
    <w:rsid w:val="003A6F75"/>
    <w:rsid w:val="003A7425"/>
    <w:rsid w:val="003B02A4"/>
    <w:rsid w:val="003B0F89"/>
    <w:rsid w:val="003B2916"/>
    <w:rsid w:val="003B2AA6"/>
    <w:rsid w:val="003B2C29"/>
    <w:rsid w:val="003B3205"/>
    <w:rsid w:val="003B5535"/>
    <w:rsid w:val="003C005D"/>
    <w:rsid w:val="003C0740"/>
    <w:rsid w:val="003C12E3"/>
    <w:rsid w:val="003C13D0"/>
    <w:rsid w:val="003C3982"/>
    <w:rsid w:val="003C4551"/>
    <w:rsid w:val="003C4854"/>
    <w:rsid w:val="003C55B9"/>
    <w:rsid w:val="003C6274"/>
    <w:rsid w:val="003C6B9C"/>
    <w:rsid w:val="003D1E61"/>
    <w:rsid w:val="003D2302"/>
    <w:rsid w:val="003D337C"/>
    <w:rsid w:val="003D39F4"/>
    <w:rsid w:val="003D507E"/>
    <w:rsid w:val="003D6985"/>
    <w:rsid w:val="003D6C9F"/>
    <w:rsid w:val="003D727B"/>
    <w:rsid w:val="003D7964"/>
    <w:rsid w:val="003E10B8"/>
    <w:rsid w:val="003E11AE"/>
    <w:rsid w:val="003E1A7A"/>
    <w:rsid w:val="003E2698"/>
    <w:rsid w:val="003E7D77"/>
    <w:rsid w:val="003F0F46"/>
    <w:rsid w:val="003F12F8"/>
    <w:rsid w:val="003F15BB"/>
    <w:rsid w:val="003F1AA5"/>
    <w:rsid w:val="003F391A"/>
    <w:rsid w:val="003F6488"/>
    <w:rsid w:val="003F6DAE"/>
    <w:rsid w:val="00400F34"/>
    <w:rsid w:val="00401542"/>
    <w:rsid w:val="00401FFC"/>
    <w:rsid w:val="0040512C"/>
    <w:rsid w:val="004064B2"/>
    <w:rsid w:val="00413DB7"/>
    <w:rsid w:val="00414A51"/>
    <w:rsid w:val="00416725"/>
    <w:rsid w:val="00417ABC"/>
    <w:rsid w:val="00417C1F"/>
    <w:rsid w:val="004208A7"/>
    <w:rsid w:val="00422512"/>
    <w:rsid w:val="00422599"/>
    <w:rsid w:val="0042272B"/>
    <w:rsid w:val="00423EA9"/>
    <w:rsid w:val="00424A8A"/>
    <w:rsid w:val="00426D25"/>
    <w:rsid w:val="00430587"/>
    <w:rsid w:val="00430D2E"/>
    <w:rsid w:val="004319F5"/>
    <w:rsid w:val="00433327"/>
    <w:rsid w:val="00434792"/>
    <w:rsid w:val="00434966"/>
    <w:rsid w:val="00434F5D"/>
    <w:rsid w:val="00437FBE"/>
    <w:rsid w:val="00441107"/>
    <w:rsid w:val="00441AF0"/>
    <w:rsid w:val="00444544"/>
    <w:rsid w:val="00445389"/>
    <w:rsid w:val="00445883"/>
    <w:rsid w:val="00445B39"/>
    <w:rsid w:val="00450486"/>
    <w:rsid w:val="00450E58"/>
    <w:rsid w:val="00450F8A"/>
    <w:rsid w:val="00451E05"/>
    <w:rsid w:val="0045463B"/>
    <w:rsid w:val="00454ACE"/>
    <w:rsid w:val="0045521F"/>
    <w:rsid w:val="00456A1F"/>
    <w:rsid w:val="004573A9"/>
    <w:rsid w:val="0045743A"/>
    <w:rsid w:val="00457760"/>
    <w:rsid w:val="00457A9A"/>
    <w:rsid w:val="00460328"/>
    <w:rsid w:val="00460D85"/>
    <w:rsid w:val="00461919"/>
    <w:rsid w:val="00461B16"/>
    <w:rsid w:val="00461DF5"/>
    <w:rsid w:val="00463AA7"/>
    <w:rsid w:val="00463BB1"/>
    <w:rsid w:val="00465938"/>
    <w:rsid w:val="00466E66"/>
    <w:rsid w:val="00470C69"/>
    <w:rsid w:val="00471391"/>
    <w:rsid w:val="00472085"/>
    <w:rsid w:val="00473146"/>
    <w:rsid w:val="00473609"/>
    <w:rsid w:val="00474A44"/>
    <w:rsid w:val="00475E7E"/>
    <w:rsid w:val="00475F5B"/>
    <w:rsid w:val="004765FE"/>
    <w:rsid w:val="00477D7C"/>
    <w:rsid w:val="00477D9E"/>
    <w:rsid w:val="00477DBB"/>
    <w:rsid w:val="00480C1A"/>
    <w:rsid w:val="00481CA8"/>
    <w:rsid w:val="004823CB"/>
    <w:rsid w:val="00482865"/>
    <w:rsid w:val="00482A69"/>
    <w:rsid w:val="00482F5E"/>
    <w:rsid w:val="00483D03"/>
    <w:rsid w:val="00483E0C"/>
    <w:rsid w:val="00484AF5"/>
    <w:rsid w:val="00490E7E"/>
    <w:rsid w:val="00490F39"/>
    <w:rsid w:val="00491118"/>
    <w:rsid w:val="004914A2"/>
    <w:rsid w:val="004914EC"/>
    <w:rsid w:val="00491E75"/>
    <w:rsid w:val="00492E9A"/>
    <w:rsid w:val="0049437F"/>
    <w:rsid w:val="00494484"/>
    <w:rsid w:val="00494492"/>
    <w:rsid w:val="00495518"/>
    <w:rsid w:val="004959C0"/>
    <w:rsid w:val="00495E75"/>
    <w:rsid w:val="00495F81"/>
    <w:rsid w:val="004A2BB4"/>
    <w:rsid w:val="004A3EDA"/>
    <w:rsid w:val="004A4BE4"/>
    <w:rsid w:val="004A72F0"/>
    <w:rsid w:val="004B01BC"/>
    <w:rsid w:val="004B1095"/>
    <w:rsid w:val="004B38CC"/>
    <w:rsid w:val="004B72CC"/>
    <w:rsid w:val="004B78F3"/>
    <w:rsid w:val="004C0312"/>
    <w:rsid w:val="004C0886"/>
    <w:rsid w:val="004C0932"/>
    <w:rsid w:val="004C1724"/>
    <w:rsid w:val="004C248C"/>
    <w:rsid w:val="004C2531"/>
    <w:rsid w:val="004C3BD6"/>
    <w:rsid w:val="004C4CAF"/>
    <w:rsid w:val="004D1094"/>
    <w:rsid w:val="004D176E"/>
    <w:rsid w:val="004D1E17"/>
    <w:rsid w:val="004D227F"/>
    <w:rsid w:val="004D484C"/>
    <w:rsid w:val="004D5980"/>
    <w:rsid w:val="004D7CDF"/>
    <w:rsid w:val="004E44E1"/>
    <w:rsid w:val="004E5B59"/>
    <w:rsid w:val="004F1768"/>
    <w:rsid w:val="004F1820"/>
    <w:rsid w:val="004F3219"/>
    <w:rsid w:val="004F3E77"/>
    <w:rsid w:val="004F5111"/>
    <w:rsid w:val="0050031A"/>
    <w:rsid w:val="00500795"/>
    <w:rsid w:val="00506CA8"/>
    <w:rsid w:val="00511310"/>
    <w:rsid w:val="00511E5A"/>
    <w:rsid w:val="00512ACE"/>
    <w:rsid w:val="00512E0E"/>
    <w:rsid w:val="005146F2"/>
    <w:rsid w:val="005148C3"/>
    <w:rsid w:val="005151B0"/>
    <w:rsid w:val="00516F3B"/>
    <w:rsid w:val="00517ACB"/>
    <w:rsid w:val="00520806"/>
    <w:rsid w:val="0052313D"/>
    <w:rsid w:val="00523228"/>
    <w:rsid w:val="00523E33"/>
    <w:rsid w:val="005246CB"/>
    <w:rsid w:val="00524D3C"/>
    <w:rsid w:val="005317D7"/>
    <w:rsid w:val="00531F96"/>
    <w:rsid w:val="00531FFA"/>
    <w:rsid w:val="00533C6A"/>
    <w:rsid w:val="00533EE0"/>
    <w:rsid w:val="00535820"/>
    <w:rsid w:val="0053594D"/>
    <w:rsid w:val="00535EE2"/>
    <w:rsid w:val="00540C67"/>
    <w:rsid w:val="00543251"/>
    <w:rsid w:val="00545A4D"/>
    <w:rsid w:val="00545BA0"/>
    <w:rsid w:val="005466CE"/>
    <w:rsid w:val="0054693F"/>
    <w:rsid w:val="00547CAB"/>
    <w:rsid w:val="00552046"/>
    <w:rsid w:val="00553B07"/>
    <w:rsid w:val="00554282"/>
    <w:rsid w:val="00555A0B"/>
    <w:rsid w:val="0055627C"/>
    <w:rsid w:val="0055754A"/>
    <w:rsid w:val="0055774D"/>
    <w:rsid w:val="0056005E"/>
    <w:rsid w:val="005600B2"/>
    <w:rsid w:val="0056089D"/>
    <w:rsid w:val="00561856"/>
    <w:rsid w:val="00561E44"/>
    <w:rsid w:val="005625F3"/>
    <w:rsid w:val="00564E44"/>
    <w:rsid w:val="00565FEA"/>
    <w:rsid w:val="0056645B"/>
    <w:rsid w:val="00570F94"/>
    <w:rsid w:val="00571353"/>
    <w:rsid w:val="00571C89"/>
    <w:rsid w:val="0057398B"/>
    <w:rsid w:val="00573CD8"/>
    <w:rsid w:val="00573EC3"/>
    <w:rsid w:val="00575963"/>
    <w:rsid w:val="005802ED"/>
    <w:rsid w:val="00580DB8"/>
    <w:rsid w:val="005818FA"/>
    <w:rsid w:val="0058482C"/>
    <w:rsid w:val="005852BB"/>
    <w:rsid w:val="00585556"/>
    <w:rsid w:val="00585AF9"/>
    <w:rsid w:val="00590912"/>
    <w:rsid w:val="00591BD3"/>
    <w:rsid w:val="00593E87"/>
    <w:rsid w:val="0059514C"/>
    <w:rsid w:val="00595597"/>
    <w:rsid w:val="00595A9D"/>
    <w:rsid w:val="00596380"/>
    <w:rsid w:val="0059722C"/>
    <w:rsid w:val="00597249"/>
    <w:rsid w:val="0059752B"/>
    <w:rsid w:val="00597549"/>
    <w:rsid w:val="005A0E57"/>
    <w:rsid w:val="005A24F0"/>
    <w:rsid w:val="005A27BE"/>
    <w:rsid w:val="005A38B8"/>
    <w:rsid w:val="005A42CD"/>
    <w:rsid w:val="005A565B"/>
    <w:rsid w:val="005A7472"/>
    <w:rsid w:val="005A7B19"/>
    <w:rsid w:val="005B0F12"/>
    <w:rsid w:val="005B11B9"/>
    <w:rsid w:val="005B1616"/>
    <w:rsid w:val="005B2546"/>
    <w:rsid w:val="005B2AD0"/>
    <w:rsid w:val="005B2E7D"/>
    <w:rsid w:val="005B33C8"/>
    <w:rsid w:val="005B3750"/>
    <w:rsid w:val="005B3977"/>
    <w:rsid w:val="005B61FC"/>
    <w:rsid w:val="005B7351"/>
    <w:rsid w:val="005C03B0"/>
    <w:rsid w:val="005C0AA8"/>
    <w:rsid w:val="005C0BED"/>
    <w:rsid w:val="005C0DCB"/>
    <w:rsid w:val="005C18E4"/>
    <w:rsid w:val="005C2A15"/>
    <w:rsid w:val="005C7949"/>
    <w:rsid w:val="005D04EE"/>
    <w:rsid w:val="005D14DF"/>
    <w:rsid w:val="005D3070"/>
    <w:rsid w:val="005D326C"/>
    <w:rsid w:val="005D40CA"/>
    <w:rsid w:val="005D589C"/>
    <w:rsid w:val="005D5EA4"/>
    <w:rsid w:val="005D7C7E"/>
    <w:rsid w:val="005D7D52"/>
    <w:rsid w:val="005E0554"/>
    <w:rsid w:val="005E1143"/>
    <w:rsid w:val="005E145A"/>
    <w:rsid w:val="005E2AF6"/>
    <w:rsid w:val="005E6275"/>
    <w:rsid w:val="005F0116"/>
    <w:rsid w:val="005F2F36"/>
    <w:rsid w:val="005F3EA3"/>
    <w:rsid w:val="005F57D1"/>
    <w:rsid w:val="005F588B"/>
    <w:rsid w:val="005F75D9"/>
    <w:rsid w:val="00600B94"/>
    <w:rsid w:val="00602222"/>
    <w:rsid w:val="00603A66"/>
    <w:rsid w:val="00603F0F"/>
    <w:rsid w:val="006051CF"/>
    <w:rsid w:val="00611638"/>
    <w:rsid w:val="00611C2C"/>
    <w:rsid w:val="0061421C"/>
    <w:rsid w:val="00614874"/>
    <w:rsid w:val="006155FA"/>
    <w:rsid w:val="00616650"/>
    <w:rsid w:val="006166DB"/>
    <w:rsid w:val="006166DF"/>
    <w:rsid w:val="006170F9"/>
    <w:rsid w:val="006234FF"/>
    <w:rsid w:val="00623B80"/>
    <w:rsid w:val="00624240"/>
    <w:rsid w:val="00624B0C"/>
    <w:rsid w:val="00625BB8"/>
    <w:rsid w:val="00627A2C"/>
    <w:rsid w:val="00632382"/>
    <w:rsid w:val="0063300A"/>
    <w:rsid w:val="00634065"/>
    <w:rsid w:val="00634F33"/>
    <w:rsid w:val="006350B9"/>
    <w:rsid w:val="00636AB8"/>
    <w:rsid w:val="00636E01"/>
    <w:rsid w:val="00642728"/>
    <w:rsid w:val="00644859"/>
    <w:rsid w:val="006450FD"/>
    <w:rsid w:val="006451C4"/>
    <w:rsid w:val="00645B7C"/>
    <w:rsid w:val="00645F4F"/>
    <w:rsid w:val="00646136"/>
    <w:rsid w:val="006478D6"/>
    <w:rsid w:val="00651383"/>
    <w:rsid w:val="00651AD7"/>
    <w:rsid w:val="00653AD9"/>
    <w:rsid w:val="00654437"/>
    <w:rsid w:val="006556A4"/>
    <w:rsid w:val="006566DA"/>
    <w:rsid w:val="006605A7"/>
    <w:rsid w:val="00660AC9"/>
    <w:rsid w:val="00660B80"/>
    <w:rsid w:val="006610F3"/>
    <w:rsid w:val="0066372C"/>
    <w:rsid w:val="00665C09"/>
    <w:rsid w:val="00667975"/>
    <w:rsid w:val="00667B7D"/>
    <w:rsid w:val="00670DF0"/>
    <w:rsid w:val="0067174B"/>
    <w:rsid w:val="00672B4B"/>
    <w:rsid w:val="00674284"/>
    <w:rsid w:val="00674734"/>
    <w:rsid w:val="0067510F"/>
    <w:rsid w:val="00675CB6"/>
    <w:rsid w:val="00676E13"/>
    <w:rsid w:val="00680546"/>
    <w:rsid w:val="006816F4"/>
    <w:rsid w:val="0068189A"/>
    <w:rsid w:val="00686119"/>
    <w:rsid w:val="00687647"/>
    <w:rsid w:val="00687DE5"/>
    <w:rsid w:val="0069031D"/>
    <w:rsid w:val="0069049D"/>
    <w:rsid w:val="00691327"/>
    <w:rsid w:val="00691CBB"/>
    <w:rsid w:val="00692210"/>
    <w:rsid w:val="006943A2"/>
    <w:rsid w:val="006952E0"/>
    <w:rsid w:val="006A00A5"/>
    <w:rsid w:val="006A10EB"/>
    <w:rsid w:val="006A1B6F"/>
    <w:rsid w:val="006A239C"/>
    <w:rsid w:val="006A4029"/>
    <w:rsid w:val="006A41C5"/>
    <w:rsid w:val="006A4A60"/>
    <w:rsid w:val="006A4DB1"/>
    <w:rsid w:val="006A5C90"/>
    <w:rsid w:val="006A66E0"/>
    <w:rsid w:val="006B1783"/>
    <w:rsid w:val="006B2993"/>
    <w:rsid w:val="006B29BD"/>
    <w:rsid w:val="006B4781"/>
    <w:rsid w:val="006B48A3"/>
    <w:rsid w:val="006B52AE"/>
    <w:rsid w:val="006C1413"/>
    <w:rsid w:val="006C1D21"/>
    <w:rsid w:val="006C241B"/>
    <w:rsid w:val="006C2F2A"/>
    <w:rsid w:val="006C4FD4"/>
    <w:rsid w:val="006C537E"/>
    <w:rsid w:val="006D20D7"/>
    <w:rsid w:val="006D2244"/>
    <w:rsid w:val="006D45CB"/>
    <w:rsid w:val="006D4CF6"/>
    <w:rsid w:val="006D4EDF"/>
    <w:rsid w:val="006D59AD"/>
    <w:rsid w:val="006D5F7B"/>
    <w:rsid w:val="006D77C1"/>
    <w:rsid w:val="006E35DE"/>
    <w:rsid w:val="006E493D"/>
    <w:rsid w:val="006E641E"/>
    <w:rsid w:val="006E6F29"/>
    <w:rsid w:val="006F00F2"/>
    <w:rsid w:val="006F2DE3"/>
    <w:rsid w:val="006F3DCD"/>
    <w:rsid w:val="006F4D93"/>
    <w:rsid w:val="006F5637"/>
    <w:rsid w:val="006F6E7F"/>
    <w:rsid w:val="007000A8"/>
    <w:rsid w:val="007023B8"/>
    <w:rsid w:val="00705B55"/>
    <w:rsid w:val="00710F72"/>
    <w:rsid w:val="007117FA"/>
    <w:rsid w:val="00712EE4"/>
    <w:rsid w:val="00713C09"/>
    <w:rsid w:val="00714618"/>
    <w:rsid w:val="00714DD2"/>
    <w:rsid w:val="0071603E"/>
    <w:rsid w:val="00717378"/>
    <w:rsid w:val="007218D6"/>
    <w:rsid w:val="0072315C"/>
    <w:rsid w:val="0072348A"/>
    <w:rsid w:val="00724129"/>
    <w:rsid w:val="00724381"/>
    <w:rsid w:val="00724FA7"/>
    <w:rsid w:val="0072544B"/>
    <w:rsid w:val="007257E8"/>
    <w:rsid w:val="00725BAB"/>
    <w:rsid w:val="00726F92"/>
    <w:rsid w:val="00727BE1"/>
    <w:rsid w:val="00730DF1"/>
    <w:rsid w:val="00733BC3"/>
    <w:rsid w:val="007340E3"/>
    <w:rsid w:val="00734BC2"/>
    <w:rsid w:val="00737345"/>
    <w:rsid w:val="00737C16"/>
    <w:rsid w:val="00742155"/>
    <w:rsid w:val="00742F4F"/>
    <w:rsid w:val="0074639C"/>
    <w:rsid w:val="007467C6"/>
    <w:rsid w:val="00751039"/>
    <w:rsid w:val="00751817"/>
    <w:rsid w:val="00752996"/>
    <w:rsid w:val="00753E3C"/>
    <w:rsid w:val="00754290"/>
    <w:rsid w:val="007557D5"/>
    <w:rsid w:val="00755ECF"/>
    <w:rsid w:val="00757530"/>
    <w:rsid w:val="00757F78"/>
    <w:rsid w:val="007602B3"/>
    <w:rsid w:val="00761B6C"/>
    <w:rsid w:val="00761CBF"/>
    <w:rsid w:val="00761D2A"/>
    <w:rsid w:val="007644B3"/>
    <w:rsid w:val="00764C28"/>
    <w:rsid w:val="00765EDB"/>
    <w:rsid w:val="00766B86"/>
    <w:rsid w:val="0076785B"/>
    <w:rsid w:val="0077394D"/>
    <w:rsid w:val="0077414D"/>
    <w:rsid w:val="00775DE5"/>
    <w:rsid w:val="00776D22"/>
    <w:rsid w:val="00776D7F"/>
    <w:rsid w:val="007802A3"/>
    <w:rsid w:val="00780A21"/>
    <w:rsid w:val="0078167A"/>
    <w:rsid w:val="00782F4D"/>
    <w:rsid w:val="00784971"/>
    <w:rsid w:val="00785D8F"/>
    <w:rsid w:val="00786668"/>
    <w:rsid w:val="00786BFD"/>
    <w:rsid w:val="00787754"/>
    <w:rsid w:val="007879A3"/>
    <w:rsid w:val="00787D62"/>
    <w:rsid w:val="00790B62"/>
    <w:rsid w:val="00791071"/>
    <w:rsid w:val="0079153F"/>
    <w:rsid w:val="00792862"/>
    <w:rsid w:val="00794BC5"/>
    <w:rsid w:val="00796684"/>
    <w:rsid w:val="00797FC5"/>
    <w:rsid w:val="007A1567"/>
    <w:rsid w:val="007A17D1"/>
    <w:rsid w:val="007A2D1C"/>
    <w:rsid w:val="007A3549"/>
    <w:rsid w:val="007A5555"/>
    <w:rsid w:val="007A5ACB"/>
    <w:rsid w:val="007A68F7"/>
    <w:rsid w:val="007B016E"/>
    <w:rsid w:val="007B0917"/>
    <w:rsid w:val="007B281A"/>
    <w:rsid w:val="007B67A1"/>
    <w:rsid w:val="007C04F0"/>
    <w:rsid w:val="007C66D3"/>
    <w:rsid w:val="007C71EA"/>
    <w:rsid w:val="007C76BC"/>
    <w:rsid w:val="007D0CBC"/>
    <w:rsid w:val="007D38F2"/>
    <w:rsid w:val="007D3FCA"/>
    <w:rsid w:val="007D42E6"/>
    <w:rsid w:val="007D481D"/>
    <w:rsid w:val="007D482F"/>
    <w:rsid w:val="007D49F0"/>
    <w:rsid w:val="007D5657"/>
    <w:rsid w:val="007D5E4C"/>
    <w:rsid w:val="007D6027"/>
    <w:rsid w:val="007D6558"/>
    <w:rsid w:val="007D6D03"/>
    <w:rsid w:val="007D783E"/>
    <w:rsid w:val="007E1883"/>
    <w:rsid w:val="007E1F98"/>
    <w:rsid w:val="007E2257"/>
    <w:rsid w:val="007E30B7"/>
    <w:rsid w:val="007E5CDA"/>
    <w:rsid w:val="007F0277"/>
    <w:rsid w:val="007F09DC"/>
    <w:rsid w:val="007F1B40"/>
    <w:rsid w:val="007F2718"/>
    <w:rsid w:val="007F37E8"/>
    <w:rsid w:val="007F498F"/>
    <w:rsid w:val="007F4F76"/>
    <w:rsid w:val="007F588C"/>
    <w:rsid w:val="007F5DB5"/>
    <w:rsid w:val="007F7C44"/>
    <w:rsid w:val="00802B0C"/>
    <w:rsid w:val="00803FE2"/>
    <w:rsid w:val="00804155"/>
    <w:rsid w:val="00805199"/>
    <w:rsid w:val="008066D8"/>
    <w:rsid w:val="008139F6"/>
    <w:rsid w:val="008207F9"/>
    <w:rsid w:val="00820CFC"/>
    <w:rsid w:val="0082119E"/>
    <w:rsid w:val="00822981"/>
    <w:rsid w:val="0082571E"/>
    <w:rsid w:val="008301E0"/>
    <w:rsid w:val="00834525"/>
    <w:rsid w:val="00835AB9"/>
    <w:rsid w:val="00835D01"/>
    <w:rsid w:val="008361B1"/>
    <w:rsid w:val="008379EE"/>
    <w:rsid w:val="00837C24"/>
    <w:rsid w:val="00840E64"/>
    <w:rsid w:val="00843135"/>
    <w:rsid w:val="00843CBD"/>
    <w:rsid w:val="00844136"/>
    <w:rsid w:val="00845D3B"/>
    <w:rsid w:val="008460F8"/>
    <w:rsid w:val="00846452"/>
    <w:rsid w:val="0085043E"/>
    <w:rsid w:val="00850847"/>
    <w:rsid w:val="0085349A"/>
    <w:rsid w:val="0085500B"/>
    <w:rsid w:val="0085526B"/>
    <w:rsid w:val="008553D4"/>
    <w:rsid w:val="00855DC6"/>
    <w:rsid w:val="00856987"/>
    <w:rsid w:val="00856B9C"/>
    <w:rsid w:val="00857005"/>
    <w:rsid w:val="008576B2"/>
    <w:rsid w:val="008623B9"/>
    <w:rsid w:val="00866FE5"/>
    <w:rsid w:val="00867B9F"/>
    <w:rsid w:val="00871AC9"/>
    <w:rsid w:val="00871C5C"/>
    <w:rsid w:val="00872C1B"/>
    <w:rsid w:val="00872FC3"/>
    <w:rsid w:val="00873EA5"/>
    <w:rsid w:val="008742B2"/>
    <w:rsid w:val="00874E3D"/>
    <w:rsid w:val="00876A75"/>
    <w:rsid w:val="00877499"/>
    <w:rsid w:val="00877FB8"/>
    <w:rsid w:val="008803AD"/>
    <w:rsid w:val="00880B58"/>
    <w:rsid w:val="008825BA"/>
    <w:rsid w:val="00882D7E"/>
    <w:rsid w:val="00884F5E"/>
    <w:rsid w:val="008855C2"/>
    <w:rsid w:val="0088758B"/>
    <w:rsid w:val="0089230D"/>
    <w:rsid w:val="00895582"/>
    <w:rsid w:val="00896CE3"/>
    <w:rsid w:val="00897F32"/>
    <w:rsid w:val="008A0C17"/>
    <w:rsid w:val="008A1C25"/>
    <w:rsid w:val="008A1DB1"/>
    <w:rsid w:val="008A362F"/>
    <w:rsid w:val="008A4BF6"/>
    <w:rsid w:val="008A6DFF"/>
    <w:rsid w:val="008B0028"/>
    <w:rsid w:val="008B0886"/>
    <w:rsid w:val="008B18C6"/>
    <w:rsid w:val="008B1DDE"/>
    <w:rsid w:val="008B29E4"/>
    <w:rsid w:val="008B33E5"/>
    <w:rsid w:val="008B528F"/>
    <w:rsid w:val="008B5415"/>
    <w:rsid w:val="008B5541"/>
    <w:rsid w:val="008C21BD"/>
    <w:rsid w:val="008C297A"/>
    <w:rsid w:val="008C2D64"/>
    <w:rsid w:val="008C3061"/>
    <w:rsid w:val="008C3177"/>
    <w:rsid w:val="008C5CFF"/>
    <w:rsid w:val="008C78A8"/>
    <w:rsid w:val="008D2B9D"/>
    <w:rsid w:val="008D4283"/>
    <w:rsid w:val="008D5161"/>
    <w:rsid w:val="008E1407"/>
    <w:rsid w:val="008E22FC"/>
    <w:rsid w:val="008E27F4"/>
    <w:rsid w:val="008E3129"/>
    <w:rsid w:val="008E4567"/>
    <w:rsid w:val="008E4691"/>
    <w:rsid w:val="008E5718"/>
    <w:rsid w:val="008E73F2"/>
    <w:rsid w:val="008F28BA"/>
    <w:rsid w:val="008F2F6C"/>
    <w:rsid w:val="008F3632"/>
    <w:rsid w:val="008F42FF"/>
    <w:rsid w:val="008F464F"/>
    <w:rsid w:val="008F5497"/>
    <w:rsid w:val="008F5677"/>
    <w:rsid w:val="008F5F75"/>
    <w:rsid w:val="008F71B7"/>
    <w:rsid w:val="00900611"/>
    <w:rsid w:val="009048D2"/>
    <w:rsid w:val="009076F0"/>
    <w:rsid w:val="009103C6"/>
    <w:rsid w:val="00912415"/>
    <w:rsid w:val="00914785"/>
    <w:rsid w:val="009171A0"/>
    <w:rsid w:val="00917421"/>
    <w:rsid w:val="00917E03"/>
    <w:rsid w:val="009205E3"/>
    <w:rsid w:val="00921A5E"/>
    <w:rsid w:val="0092214C"/>
    <w:rsid w:val="00922901"/>
    <w:rsid w:val="00923004"/>
    <w:rsid w:val="009240CA"/>
    <w:rsid w:val="009241F4"/>
    <w:rsid w:val="0092450D"/>
    <w:rsid w:val="009255A7"/>
    <w:rsid w:val="00926187"/>
    <w:rsid w:val="009261FD"/>
    <w:rsid w:val="009319D0"/>
    <w:rsid w:val="009336A4"/>
    <w:rsid w:val="00936106"/>
    <w:rsid w:val="009365BA"/>
    <w:rsid w:val="00940685"/>
    <w:rsid w:val="009408A0"/>
    <w:rsid w:val="00941AB0"/>
    <w:rsid w:val="00942F54"/>
    <w:rsid w:val="0094346E"/>
    <w:rsid w:val="00943EA9"/>
    <w:rsid w:val="00945086"/>
    <w:rsid w:val="009461FF"/>
    <w:rsid w:val="00946F35"/>
    <w:rsid w:val="0094740A"/>
    <w:rsid w:val="0095163A"/>
    <w:rsid w:val="009522F7"/>
    <w:rsid w:val="009539A9"/>
    <w:rsid w:val="009541D4"/>
    <w:rsid w:val="0095510D"/>
    <w:rsid w:val="00956FDF"/>
    <w:rsid w:val="009570AA"/>
    <w:rsid w:val="0095782F"/>
    <w:rsid w:val="00960FFD"/>
    <w:rsid w:val="00962E01"/>
    <w:rsid w:val="0096383A"/>
    <w:rsid w:val="00964FC6"/>
    <w:rsid w:val="00965B34"/>
    <w:rsid w:val="00965E38"/>
    <w:rsid w:val="009662DA"/>
    <w:rsid w:val="00966BC5"/>
    <w:rsid w:val="0096739D"/>
    <w:rsid w:val="009719E6"/>
    <w:rsid w:val="0097275A"/>
    <w:rsid w:val="00972DDA"/>
    <w:rsid w:val="009730DD"/>
    <w:rsid w:val="009766B0"/>
    <w:rsid w:val="00981200"/>
    <w:rsid w:val="00981660"/>
    <w:rsid w:val="00981898"/>
    <w:rsid w:val="00981A1C"/>
    <w:rsid w:val="00981EA1"/>
    <w:rsid w:val="009822E4"/>
    <w:rsid w:val="00982A82"/>
    <w:rsid w:val="0098363B"/>
    <w:rsid w:val="0098379A"/>
    <w:rsid w:val="009842EA"/>
    <w:rsid w:val="009843D1"/>
    <w:rsid w:val="00984879"/>
    <w:rsid w:val="00986090"/>
    <w:rsid w:val="00991F2D"/>
    <w:rsid w:val="00993B46"/>
    <w:rsid w:val="00994CEB"/>
    <w:rsid w:val="00996694"/>
    <w:rsid w:val="00996A4A"/>
    <w:rsid w:val="00996ED2"/>
    <w:rsid w:val="00996F6A"/>
    <w:rsid w:val="0099732C"/>
    <w:rsid w:val="009A0DC5"/>
    <w:rsid w:val="009A215D"/>
    <w:rsid w:val="009A293D"/>
    <w:rsid w:val="009A439A"/>
    <w:rsid w:val="009A4529"/>
    <w:rsid w:val="009A68F6"/>
    <w:rsid w:val="009B24F6"/>
    <w:rsid w:val="009B5C16"/>
    <w:rsid w:val="009B5F40"/>
    <w:rsid w:val="009B6986"/>
    <w:rsid w:val="009B7719"/>
    <w:rsid w:val="009C1D52"/>
    <w:rsid w:val="009C30E8"/>
    <w:rsid w:val="009C403C"/>
    <w:rsid w:val="009C4B95"/>
    <w:rsid w:val="009C5855"/>
    <w:rsid w:val="009D1308"/>
    <w:rsid w:val="009D2C84"/>
    <w:rsid w:val="009D3E77"/>
    <w:rsid w:val="009D3F58"/>
    <w:rsid w:val="009D5678"/>
    <w:rsid w:val="009E1482"/>
    <w:rsid w:val="009E178E"/>
    <w:rsid w:val="009E4445"/>
    <w:rsid w:val="009E6186"/>
    <w:rsid w:val="009E64DF"/>
    <w:rsid w:val="009F07A9"/>
    <w:rsid w:val="009F14C9"/>
    <w:rsid w:val="009F2B42"/>
    <w:rsid w:val="009F358B"/>
    <w:rsid w:val="009F3C5A"/>
    <w:rsid w:val="009F4AE7"/>
    <w:rsid w:val="009F5E65"/>
    <w:rsid w:val="009F6148"/>
    <w:rsid w:val="009F7BD7"/>
    <w:rsid w:val="00A0001B"/>
    <w:rsid w:val="00A042A7"/>
    <w:rsid w:val="00A04641"/>
    <w:rsid w:val="00A05FA6"/>
    <w:rsid w:val="00A068CA"/>
    <w:rsid w:val="00A116E2"/>
    <w:rsid w:val="00A12C72"/>
    <w:rsid w:val="00A12D46"/>
    <w:rsid w:val="00A13055"/>
    <w:rsid w:val="00A1665E"/>
    <w:rsid w:val="00A16C9B"/>
    <w:rsid w:val="00A220B6"/>
    <w:rsid w:val="00A227B8"/>
    <w:rsid w:val="00A22BD4"/>
    <w:rsid w:val="00A23EB7"/>
    <w:rsid w:val="00A24C62"/>
    <w:rsid w:val="00A24DA0"/>
    <w:rsid w:val="00A24F10"/>
    <w:rsid w:val="00A25794"/>
    <w:rsid w:val="00A26B55"/>
    <w:rsid w:val="00A2731D"/>
    <w:rsid w:val="00A31A94"/>
    <w:rsid w:val="00A328FC"/>
    <w:rsid w:val="00A33591"/>
    <w:rsid w:val="00A353B9"/>
    <w:rsid w:val="00A36D5D"/>
    <w:rsid w:val="00A36F6F"/>
    <w:rsid w:val="00A40670"/>
    <w:rsid w:val="00A41516"/>
    <w:rsid w:val="00A41745"/>
    <w:rsid w:val="00A44E88"/>
    <w:rsid w:val="00A44F65"/>
    <w:rsid w:val="00A4634D"/>
    <w:rsid w:val="00A474D8"/>
    <w:rsid w:val="00A504A6"/>
    <w:rsid w:val="00A5212A"/>
    <w:rsid w:val="00A52434"/>
    <w:rsid w:val="00A52480"/>
    <w:rsid w:val="00A5288B"/>
    <w:rsid w:val="00A5334C"/>
    <w:rsid w:val="00A55614"/>
    <w:rsid w:val="00A575D0"/>
    <w:rsid w:val="00A60D43"/>
    <w:rsid w:val="00A615CE"/>
    <w:rsid w:val="00A62645"/>
    <w:rsid w:val="00A62D09"/>
    <w:rsid w:val="00A6301F"/>
    <w:rsid w:val="00A63265"/>
    <w:rsid w:val="00A64B16"/>
    <w:rsid w:val="00A64BB4"/>
    <w:rsid w:val="00A674B3"/>
    <w:rsid w:val="00A67CC7"/>
    <w:rsid w:val="00A7023F"/>
    <w:rsid w:val="00A71254"/>
    <w:rsid w:val="00A757C7"/>
    <w:rsid w:val="00A7685F"/>
    <w:rsid w:val="00A772FD"/>
    <w:rsid w:val="00A77E1A"/>
    <w:rsid w:val="00A80545"/>
    <w:rsid w:val="00A80CA7"/>
    <w:rsid w:val="00A80DDB"/>
    <w:rsid w:val="00A834B0"/>
    <w:rsid w:val="00A8488D"/>
    <w:rsid w:val="00A8541A"/>
    <w:rsid w:val="00A8556E"/>
    <w:rsid w:val="00A859D2"/>
    <w:rsid w:val="00A87C03"/>
    <w:rsid w:val="00A87D6B"/>
    <w:rsid w:val="00A906A1"/>
    <w:rsid w:val="00A92424"/>
    <w:rsid w:val="00A924AD"/>
    <w:rsid w:val="00A924D2"/>
    <w:rsid w:val="00A946C4"/>
    <w:rsid w:val="00A94CD0"/>
    <w:rsid w:val="00A95885"/>
    <w:rsid w:val="00A95B8E"/>
    <w:rsid w:val="00A95D3D"/>
    <w:rsid w:val="00A96413"/>
    <w:rsid w:val="00A97FB5"/>
    <w:rsid w:val="00AA05C5"/>
    <w:rsid w:val="00AA15E7"/>
    <w:rsid w:val="00AA30D3"/>
    <w:rsid w:val="00AA39E9"/>
    <w:rsid w:val="00AA5BB2"/>
    <w:rsid w:val="00AA6104"/>
    <w:rsid w:val="00AA7096"/>
    <w:rsid w:val="00AA765B"/>
    <w:rsid w:val="00AA786E"/>
    <w:rsid w:val="00AB0C93"/>
    <w:rsid w:val="00AB1310"/>
    <w:rsid w:val="00AB22ED"/>
    <w:rsid w:val="00AB297A"/>
    <w:rsid w:val="00AB2F9A"/>
    <w:rsid w:val="00AB2FCC"/>
    <w:rsid w:val="00AB4166"/>
    <w:rsid w:val="00AB4624"/>
    <w:rsid w:val="00AB7A15"/>
    <w:rsid w:val="00AC3416"/>
    <w:rsid w:val="00AC4CAD"/>
    <w:rsid w:val="00AC54EA"/>
    <w:rsid w:val="00AC5AB1"/>
    <w:rsid w:val="00AC617E"/>
    <w:rsid w:val="00AD08A3"/>
    <w:rsid w:val="00AD3B36"/>
    <w:rsid w:val="00AD3E32"/>
    <w:rsid w:val="00AD6131"/>
    <w:rsid w:val="00AD7CD2"/>
    <w:rsid w:val="00AE155E"/>
    <w:rsid w:val="00AE5F05"/>
    <w:rsid w:val="00AE664F"/>
    <w:rsid w:val="00AE76F2"/>
    <w:rsid w:val="00AF23BE"/>
    <w:rsid w:val="00AF3C45"/>
    <w:rsid w:val="00AF4929"/>
    <w:rsid w:val="00B01034"/>
    <w:rsid w:val="00B064B4"/>
    <w:rsid w:val="00B06A92"/>
    <w:rsid w:val="00B06E4D"/>
    <w:rsid w:val="00B12DDE"/>
    <w:rsid w:val="00B13E54"/>
    <w:rsid w:val="00B14F2F"/>
    <w:rsid w:val="00B20996"/>
    <w:rsid w:val="00B21847"/>
    <w:rsid w:val="00B24C49"/>
    <w:rsid w:val="00B26098"/>
    <w:rsid w:val="00B27DE4"/>
    <w:rsid w:val="00B3149C"/>
    <w:rsid w:val="00B31D75"/>
    <w:rsid w:val="00B329D1"/>
    <w:rsid w:val="00B3619F"/>
    <w:rsid w:val="00B371C7"/>
    <w:rsid w:val="00B40E54"/>
    <w:rsid w:val="00B4132D"/>
    <w:rsid w:val="00B41902"/>
    <w:rsid w:val="00B43B5D"/>
    <w:rsid w:val="00B43BC6"/>
    <w:rsid w:val="00B45981"/>
    <w:rsid w:val="00B45D26"/>
    <w:rsid w:val="00B47BFE"/>
    <w:rsid w:val="00B51B54"/>
    <w:rsid w:val="00B52BD3"/>
    <w:rsid w:val="00B53A4F"/>
    <w:rsid w:val="00B53BDA"/>
    <w:rsid w:val="00B54100"/>
    <w:rsid w:val="00B54992"/>
    <w:rsid w:val="00B55D2E"/>
    <w:rsid w:val="00B5727D"/>
    <w:rsid w:val="00B57EA4"/>
    <w:rsid w:val="00B60272"/>
    <w:rsid w:val="00B614FA"/>
    <w:rsid w:val="00B62F59"/>
    <w:rsid w:val="00B64A7E"/>
    <w:rsid w:val="00B668E8"/>
    <w:rsid w:val="00B700F7"/>
    <w:rsid w:val="00B72929"/>
    <w:rsid w:val="00B72F9A"/>
    <w:rsid w:val="00B73806"/>
    <w:rsid w:val="00B76648"/>
    <w:rsid w:val="00B7679E"/>
    <w:rsid w:val="00B80894"/>
    <w:rsid w:val="00B815AB"/>
    <w:rsid w:val="00B86EE3"/>
    <w:rsid w:val="00B871CB"/>
    <w:rsid w:val="00B87343"/>
    <w:rsid w:val="00B87471"/>
    <w:rsid w:val="00B91B0A"/>
    <w:rsid w:val="00B95993"/>
    <w:rsid w:val="00B970B1"/>
    <w:rsid w:val="00BA1E01"/>
    <w:rsid w:val="00BA2E0A"/>
    <w:rsid w:val="00BA607C"/>
    <w:rsid w:val="00BA696E"/>
    <w:rsid w:val="00BA7C35"/>
    <w:rsid w:val="00BB2FC4"/>
    <w:rsid w:val="00BB4512"/>
    <w:rsid w:val="00BB6E3D"/>
    <w:rsid w:val="00BB7D23"/>
    <w:rsid w:val="00BC095A"/>
    <w:rsid w:val="00BC09EC"/>
    <w:rsid w:val="00BC1D1E"/>
    <w:rsid w:val="00BC1FA9"/>
    <w:rsid w:val="00BC2EC7"/>
    <w:rsid w:val="00BC42AC"/>
    <w:rsid w:val="00BC6998"/>
    <w:rsid w:val="00BC784C"/>
    <w:rsid w:val="00BD01C0"/>
    <w:rsid w:val="00BD0344"/>
    <w:rsid w:val="00BD25EC"/>
    <w:rsid w:val="00BD2674"/>
    <w:rsid w:val="00BD2711"/>
    <w:rsid w:val="00BD41ED"/>
    <w:rsid w:val="00BD43B3"/>
    <w:rsid w:val="00BD489E"/>
    <w:rsid w:val="00BD4F06"/>
    <w:rsid w:val="00BD68AA"/>
    <w:rsid w:val="00BE0652"/>
    <w:rsid w:val="00BE0A55"/>
    <w:rsid w:val="00BE13CA"/>
    <w:rsid w:val="00BE1924"/>
    <w:rsid w:val="00BE44C1"/>
    <w:rsid w:val="00BE5932"/>
    <w:rsid w:val="00BE598E"/>
    <w:rsid w:val="00BE74C2"/>
    <w:rsid w:val="00BE7980"/>
    <w:rsid w:val="00BE7E6E"/>
    <w:rsid w:val="00BF3AED"/>
    <w:rsid w:val="00BF3B40"/>
    <w:rsid w:val="00BF4A66"/>
    <w:rsid w:val="00BF4F5F"/>
    <w:rsid w:val="00BF4FF4"/>
    <w:rsid w:val="00BF58D6"/>
    <w:rsid w:val="00BF6A4D"/>
    <w:rsid w:val="00C0231E"/>
    <w:rsid w:val="00C026EB"/>
    <w:rsid w:val="00C03403"/>
    <w:rsid w:val="00C03EBD"/>
    <w:rsid w:val="00C0468B"/>
    <w:rsid w:val="00C05210"/>
    <w:rsid w:val="00C05D3C"/>
    <w:rsid w:val="00C127BC"/>
    <w:rsid w:val="00C12CB4"/>
    <w:rsid w:val="00C17061"/>
    <w:rsid w:val="00C21B17"/>
    <w:rsid w:val="00C22F39"/>
    <w:rsid w:val="00C263C0"/>
    <w:rsid w:val="00C278CC"/>
    <w:rsid w:val="00C27E8C"/>
    <w:rsid w:val="00C311EF"/>
    <w:rsid w:val="00C335C2"/>
    <w:rsid w:val="00C33A60"/>
    <w:rsid w:val="00C34010"/>
    <w:rsid w:val="00C3417B"/>
    <w:rsid w:val="00C359EC"/>
    <w:rsid w:val="00C35C1E"/>
    <w:rsid w:val="00C36957"/>
    <w:rsid w:val="00C400F8"/>
    <w:rsid w:val="00C430EB"/>
    <w:rsid w:val="00C43F99"/>
    <w:rsid w:val="00C4404C"/>
    <w:rsid w:val="00C46AAF"/>
    <w:rsid w:val="00C50B5C"/>
    <w:rsid w:val="00C54184"/>
    <w:rsid w:val="00C54253"/>
    <w:rsid w:val="00C542AA"/>
    <w:rsid w:val="00C544E7"/>
    <w:rsid w:val="00C546B2"/>
    <w:rsid w:val="00C54818"/>
    <w:rsid w:val="00C55641"/>
    <w:rsid w:val="00C57880"/>
    <w:rsid w:val="00C57CA8"/>
    <w:rsid w:val="00C61B36"/>
    <w:rsid w:val="00C61B7E"/>
    <w:rsid w:val="00C6293B"/>
    <w:rsid w:val="00C64146"/>
    <w:rsid w:val="00C65D84"/>
    <w:rsid w:val="00C666CF"/>
    <w:rsid w:val="00C66BE1"/>
    <w:rsid w:val="00C6763A"/>
    <w:rsid w:val="00C67876"/>
    <w:rsid w:val="00C70FEE"/>
    <w:rsid w:val="00C7173E"/>
    <w:rsid w:val="00C7203A"/>
    <w:rsid w:val="00C722E4"/>
    <w:rsid w:val="00C72969"/>
    <w:rsid w:val="00C73AE2"/>
    <w:rsid w:val="00C779C0"/>
    <w:rsid w:val="00C82378"/>
    <w:rsid w:val="00C826A3"/>
    <w:rsid w:val="00C8398E"/>
    <w:rsid w:val="00C839E5"/>
    <w:rsid w:val="00C849E3"/>
    <w:rsid w:val="00C857F0"/>
    <w:rsid w:val="00C858FE"/>
    <w:rsid w:val="00C86E35"/>
    <w:rsid w:val="00C872B9"/>
    <w:rsid w:val="00C87C2C"/>
    <w:rsid w:val="00C9156A"/>
    <w:rsid w:val="00C92461"/>
    <w:rsid w:val="00C92913"/>
    <w:rsid w:val="00C929CB"/>
    <w:rsid w:val="00C954AB"/>
    <w:rsid w:val="00C96164"/>
    <w:rsid w:val="00C968BB"/>
    <w:rsid w:val="00C96CAA"/>
    <w:rsid w:val="00C97799"/>
    <w:rsid w:val="00CA027B"/>
    <w:rsid w:val="00CA2351"/>
    <w:rsid w:val="00CA33B9"/>
    <w:rsid w:val="00CA359F"/>
    <w:rsid w:val="00CA4226"/>
    <w:rsid w:val="00CA5886"/>
    <w:rsid w:val="00CA6CB7"/>
    <w:rsid w:val="00CA75CF"/>
    <w:rsid w:val="00CB43F4"/>
    <w:rsid w:val="00CB4C19"/>
    <w:rsid w:val="00CB553D"/>
    <w:rsid w:val="00CB606F"/>
    <w:rsid w:val="00CB7C4F"/>
    <w:rsid w:val="00CC067E"/>
    <w:rsid w:val="00CC23B7"/>
    <w:rsid w:val="00CC2701"/>
    <w:rsid w:val="00CC2FE8"/>
    <w:rsid w:val="00CC4137"/>
    <w:rsid w:val="00CC495C"/>
    <w:rsid w:val="00CC57B6"/>
    <w:rsid w:val="00CC5C2D"/>
    <w:rsid w:val="00CC6703"/>
    <w:rsid w:val="00CD0DAB"/>
    <w:rsid w:val="00CD18F7"/>
    <w:rsid w:val="00CD1F14"/>
    <w:rsid w:val="00CD2589"/>
    <w:rsid w:val="00CD368B"/>
    <w:rsid w:val="00CD52D7"/>
    <w:rsid w:val="00CD7597"/>
    <w:rsid w:val="00CE0233"/>
    <w:rsid w:val="00CE05EA"/>
    <w:rsid w:val="00CE338D"/>
    <w:rsid w:val="00CE3CAC"/>
    <w:rsid w:val="00CE3E31"/>
    <w:rsid w:val="00CE3E6F"/>
    <w:rsid w:val="00CE438F"/>
    <w:rsid w:val="00CE466B"/>
    <w:rsid w:val="00CE5BE9"/>
    <w:rsid w:val="00CE5F33"/>
    <w:rsid w:val="00CE6E16"/>
    <w:rsid w:val="00CF0002"/>
    <w:rsid w:val="00CF14BE"/>
    <w:rsid w:val="00CF239B"/>
    <w:rsid w:val="00CF3234"/>
    <w:rsid w:val="00CF3E5E"/>
    <w:rsid w:val="00CF3E8A"/>
    <w:rsid w:val="00CF648B"/>
    <w:rsid w:val="00D00ABE"/>
    <w:rsid w:val="00D00DC7"/>
    <w:rsid w:val="00D01675"/>
    <w:rsid w:val="00D01830"/>
    <w:rsid w:val="00D02066"/>
    <w:rsid w:val="00D036FD"/>
    <w:rsid w:val="00D04CC5"/>
    <w:rsid w:val="00D10804"/>
    <w:rsid w:val="00D1095A"/>
    <w:rsid w:val="00D122A0"/>
    <w:rsid w:val="00D123F1"/>
    <w:rsid w:val="00D13567"/>
    <w:rsid w:val="00D151B9"/>
    <w:rsid w:val="00D153C2"/>
    <w:rsid w:val="00D221D4"/>
    <w:rsid w:val="00D22E45"/>
    <w:rsid w:val="00D22EFB"/>
    <w:rsid w:val="00D244F8"/>
    <w:rsid w:val="00D2661D"/>
    <w:rsid w:val="00D27658"/>
    <w:rsid w:val="00D27AF3"/>
    <w:rsid w:val="00D31370"/>
    <w:rsid w:val="00D3272E"/>
    <w:rsid w:val="00D331F3"/>
    <w:rsid w:val="00D338AD"/>
    <w:rsid w:val="00D343BD"/>
    <w:rsid w:val="00D34DDD"/>
    <w:rsid w:val="00D354AD"/>
    <w:rsid w:val="00D40834"/>
    <w:rsid w:val="00D40ECE"/>
    <w:rsid w:val="00D411A2"/>
    <w:rsid w:val="00D428E6"/>
    <w:rsid w:val="00D46398"/>
    <w:rsid w:val="00D50708"/>
    <w:rsid w:val="00D50E49"/>
    <w:rsid w:val="00D510E0"/>
    <w:rsid w:val="00D52B97"/>
    <w:rsid w:val="00D530F0"/>
    <w:rsid w:val="00D5439A"/>
    <w:rsid w:val="00D548B4"/>
    <w:rsid w:val="00D54F16"/>
    <w:rsid w:val="00D54FC9"/>
    <w:rsid w:val="00D57840"/>
    <w:rsid w:val="00D57F94"/>
    <w:rsid w:val="00D60FDC"/>
    <w:rsid w:val="00D61309"/>
    <w:rsid w:val="00D619AF"/>
    <w:rsid w:val="00D639D3"/>
    <w:rsid w:val="00D64D8C"/>
    <w:rsid w:val="00D70404"/>
    <w:rsid w:val="00D70453"/>
    <w:rsid w:val="00D706FB"/>
    <w:rsid w:val="00D732F2"/>
    <w:rsid w:val="00D77B40"/>
    <w:rsid w:val="00D800B2"/>
    <w:rsid w:val="00D80174"/>
    <w:rsid w:val="00D830A3"/>
    <w:rsid w:val="00D83D7C"/>
    <w:rsid w:val="00D8434A"/>
    <w:rsid w:val="00D8609E"/>
    <w:rsid w:val="00D86108"/>
    <w:rsid w:val="00D902A5"/>
    <w:rsid w:val="00D909B1"/>
    <w:rsid w:val="00D92460"/>
    <w:rsid w:val="00D92707"/>
    <w:rsid w:val="00D92B95"/>
    <w:rsid w:val="00D93F80"/>
    <w:rsid w:val="00D940E6"/>
    <w:rsid w:val="00D95CBF"/>
    <w:rsid w:val="00D95EC4"/>
    <w:rsid w:val="00D97DEF"/>
    <w:rsid w:val="00DA0CAD"/>
    <w:rsid w:val="00DA4D3E"/>
    <w:rsid w:val="00DB59A6"/>
    <w:rsid w:val="00DB5A09"/>
    <w:rsid w:val="00DB6E80"/>
    <w:rsid w:val="00DC19D5"/>
    <w:rsid w:val="00DC3C5C"/>
    <w:rsid w:val="00DC4029"/>
    <w:rsid w:val="00DC7EBE"/>
    <w:rsid w:val="00DD17A3"/>
    <w:rsid w:val="00DD2906"/>
    <w:rsid w:val="00DD3A57"/>
    <w:rsid w:val="00DD41B4"/>
    <w:rsid w:val="00DD4AE2"/>
    <w:rsid w:val="00DD6509"/>
    <w:rsid w:val="00DD693F"/>
    <w:rsid w:val="00DD69B7"/>
    <w:rsid w:val="00DD6CBC"/>
    <w:rsid w:val="00DD6F0F"/>
    <w:rsid w:val="00DD6F42"/>
    <w:rsid w:val="00DD76D4"/>
    <w:rsid w:val="00DE0D0E"/>
    <w:rsid w:val="00DE0EDF"/>
    <w:rsid w:val="00DE1225"/>
    <w:rsid w:val="00DE17C8"/>
    <w:rsid w:val="00DE197B"/>
    <w:rsid w:val="00DE2E32"/>
    <w:rsid w:val="00DE2E60"/>
    <w:rsid w:val="00DE3F04"/>
    <w:rsid w:val="00DE5AB2"/>
    <w:rsid w:val="00DE5F62"/>
    <w:rsid w:val="00DF0736"/>
    <w:rsid w:val="00DF1E34"/>
    <w:rsid w:val="00DF382A"/>
    <w:rsid w:val="00DF39FC"/>
    <w:rsid w:val="00DF3A55"/>
    <w:rsid w:val="00DF5276"/>
    <w:rsid w:val="00DF73D0"/>
    <w:rsid w:val="00E00402"/>
    <w:rsid w:val="00E010A1"/>
    <w:rsid w:val="00E03343"/>
    <w:rsid w:val="00E03648"/>
    <w:rsid w:val="00E044A8"/>
    <w:rsid w:val="00E04B1A"/>
    <w:rsid w:val="00E04F00"/>
    <w:rsid w:val="00E05A7A"/>
    <w:rsid w:val="00E067A2"/>
    <w:rsid w:val="00E11B3C"/>
    <w:rsid w:val="00E11CB2"/>
    <w:rsid w:val="00E12BA8"/>
    <w:rsid w:val="00E15619"/>
    <w:rsid w:val="00E15DF6"/>
    <w:rsid w:val="00E16A74"/>
    <w:rsid w:val="00E16FD6"/>
    <w:rsid w:val="00E173B8"/>
    <w:rsid w:val="00E176C9"/>
    <w:rsid w:val="00E17A17"/>
    <w:rsid w:val="00E17BC1"/>
    <w:rsid w:val="00E20642"/>
    <w:rsid w:val="00E20DF8"/>
    <w:rsid w:val="00E21ADF"/>
    <w:rsid w:val="00E269EF"/>
    <w:rsid w:val="00E26FA0"/>
    <w:rsid w:val="00E2706F"/>
    <w:rsid w:val="00E313A8"/>
    <w:rsid w:val="00E316EB"/>
    <w:rsid w:val="00E35C5A"/>
    <w:rsid w:val="00E36C4B"/>
    <w:rsid w:val="00E37F98"/>
    <w:rsid w:val="00E405A5"/>
    <w:rsid w:val="00E41CDF"/>
    <w:rsid w:val="00E4228E"/>
    <w:rsid w:val="00E43B96"/>
    <w:rsid w:val="00E454DD"/>
    <w:rsid w:val="00E47BEE"/>
    <w:rsid w:val="00E513D4"/>
    <w:rsid w:val="00E51739"/>
    <w:rsid w:val="00E522C6"/>
    <w:rsid w:val="00E5233F"/>
    <w:rsid w:val="00E56CF6"/>
    <w:rsid w:val="00E57385"/>
    <w:rsid w:val="00E57DB6"/>
    <w:rsid w:val="00E60586"/>
    <w:rsid w:val="00E605B0"/>
    <w:rsid w:val="00E62406"/>
    <w:rsid w:val="00E62700"/>
    <w:rsid w:val="00E63D36"/>
    <w:rsid w:val="00E6494A"/>
    <w:rsid w:val="00E65426"/>
    <w:rsid w:val="00E66759"/>
    <w:rsid w:val="00E67BAC"/>
    <w:rsid w:val="00E70416"/>
    <w:rsid w:val="00E70453"/>
    <w:rsid w:val="00E714D3"/>
    <w:rsid w:val="00E71BCB"/>
    <w:rsid w:val="00E741FD"/>
    <w:rsid w:val="00E74F57"/>
    <w:rsid w:val="00E75402"/>
    <w:rsid w:val="00E80D48"/>
    <w:rsid w:val="00E82032"/>
    <w:rsid w:val="00E82D0A"/>
    <w:rsid w:val="00E84857"/>
    <w:rsid w:val="00E85AFE"/>
    <w:rsid w:val="00E86BE8"/>
    <w:rsid w:val="00E8793C"/>
    <w:rsid w:val="00E87BD9"/>
    <w:rsid w:val="00E87EC2"/>
    <w:rsid w:val="00E930E2"/>
    <w:rsid w:val="00E9339A"/>
    <w:rsid w:val="00E943FA"/>
    <w:rsid w:val="00E9565E"/>
    <w:rsid w:val="00E968EC"/>
    <w:rsid w:val="00E9772E"/>
    <w:rsid w:val="00E97CC5"/>
    <w:rsid w:val="00EA0AB5"/>
    <w:rsid w:val="00EA10D2"/>
    <w:rsid w:val="00EA2209"/>
    <w:rsid w:val="00EA6656"/>
    <w:rsid w:val="00EA73CC"/>
    <w:rsid w:val="00EB14E1"/>
    <w:rsid w:val="00EB19F1"/>
    <w:rsid w:val="00EB4AA1"/>
    <w:rsid w:val="00EB4DF3"/>
    <w:rsid w:val="00EB5256"/>
    <w:rsid w:val="00EB5720"/>
    <w:rsid w:val="00EC5A5C"/>
    <w:rsid w:val="00EC5F0D"/>
    <w:rsid w:val="00EC608E"/>
    <w:rsid w:val="00ED1FF8"/>
    <w:rsid w:val="00ED3E09"/>
    <w:rsid w:val="00ED5008"/>
    <w:rsid w:val="00ED65A3"/>
    <w:rsid w:val="00ED769A"/>
    <w:rsid w:val="00EE0262"/>
    <w:rsid w:val="00EE03D2"/>
    <w:rsid w:val="00EE3A4A"/>
    <w:rsid w:val="00EE4AE4"/>
    <w:rsid w:val="00EE636D"/>
    <w:rsid w:val="00EE6E4C"/>
    <w:rsid w:val="00EE75CE"/>
    <w:rsid w:val="00EF0806"/>
    <w:rsid w:val="00EF0A94"/>
    <w:rsid w:val="00EF4770"/>
    <w:rsid w:val="00EF4A1F"/>
    <w:rsid w:val="00EF51DC"/>
    <w:rsid w:val="00EF6090"/>
    <w:rsid w:val="00EF7F84"/>
    <w:rsid w:val="00EF7FBC"/>
    <w:rsid w:val="00F0018F"/>
    <w:rsid w:val="00F00609"/>
    <w:rsid w:val="00F00C33"/>
    <w:rsid w:val="00F00EF8"/>
    <w:rsid w:val="00F02BBC"/>
    <w:rsid w:val="00F02DAF"/>
    <w:rsid w:val="00F039B9"/>
    <w:rsid w:val="00F04455"/>
    <w:rsid w:val="00F05164"/>
    <w:rsid w:val="00F05934"/>
    <w:rsid w:val="00F064F8"/>
    <w:rsid w:val="00F076BC"/>
    <w:rsid w:val="00F07B52"/>
    <w:rsid w:val="00F10813"/>
    <w:rsid w:val="00F112E6"/>
    <w:rsid w:val="00F13E8E"/>
    <w:rsid w:val="00F15A2D"/>
    <w:rsid w:val="00F1616E"/>
    <w:rsid w:val="00F17E83"/>
    <w:rsid w:val="00F25F78"/>
    <w:rsid w:val="00F26FF9"/>
    <w:rsid w:val="00F27D2C"/>
    <w:rsid w:val="00F3003A"/>
    <w:rsid w:val="00F334CB"/>
    <w:rsid w:val="00F35A3E"/>
    <w:rsid w:val="00F35DF8"/>
    <w:rsid w:val="00F378A1"/>
    <w:rsid w:val="00F40CDA"/>
    <w:rsid w:val="00F40D62"/>
    <w:rsid w:val="00F41220"/>
    <w:rsid w:val="00F41E47"/>
    <w:rsid w:val="00F42478"/>
    <w:rsid w:val="00F43236"/>
    <w:rsid w:val="00F47FDA"/>
    <w:rsid w:val="00F50D84"/>
    <w:rsid w:val="00F52ABB"/>
    <w:rsid w:val="00F552C7"/>
    <w:rsid w:val="00F5585C"/>
    <w:rsid w:val="00F55C49"/>
    <w:rsid w:val="00F56622"/>
    <w:rsid w:val="00F57BB9"/>
    <w:rsid w:val="00F608DB"/>
    <w:rsid w:val="00F60BEB"/>
    <w:rsid w:val="00F6194C"/>
    <w:rsid w:val="00F61A71"/>
    <w:rsid w:val="00F61B5A"/>
    <w:rsid w:val="00F62857"/>
    <w:rsid w:val="00F62CC5"/>
    <w:rsid w:val="00F65358"/>
    <w:rsid w:val="00F66C3D"/>
    <w:rsid w:val="00F671DF"/>
    <w:rsid w:val="00F715C6"/>
    <w:rsid w:val="00F7242E"/>
    <w:rsid w:val="00F738CC"/>
    <w:rsid w:val="00F761A6"/>
    <w:rsid w:val="00F77518"/>
    <w:rsid w:val="00F847FF"/>
    <w:rsid w:val="00F87716"/>
    <w:rsid w:val="00F87F18"/>
    <w:rsid w:val="00F90D72"/>
    <w:rsid w:val="00F95178"/>
    <w:rsid w:val="00F9651F"/>
    <w:rsid w:val="00F967E1"/>
    <w:rsid w:val="00FA1173"/>
    <w:rsid w:val="00FA1577"/>
    <w:rsid w:val="00FA17F0"/>
    <w:rsid w:val="00FA24BD"/>
    <w:rsid w:val="00FA5FFF"/>
    <w:rsid w:val="00FA733C"/>
    <w:rsid w:val="00FB275D"/>
    <w:rsid w:val="00FB29B9"/>
    <w:rsid w:val="00FB37DF"/>
    <w:rsid w:val="00FB6051"/>
    <w:rsid w:val="00FB672D"/>
    <w:rsid w:val="00FB785F"/>
    <w:rsid w:val="00FC0C54"/>
    <w:rsid w:val="00FC23B9"/>
    <w:rsid w:val="00FC2EFC"/>
    <w:rsid w:val="00FC36A6"/>
    <w:rsid w:val="00FD23E8"/>
    <w:rsid w:val="00FD2E2E"/>
    <w:rsid w:val="00FD3E6F"/>
    <w:rsid w:val="00FD43D7"/>
    <w:rsid w:val="00FD651B"/>
    <w:rsid w:val="00FE07DD"/>
    <w:rsid w:val="00FE0D18"/>
    <w:rsid w:val="00FE2A86"/>
    <w:rsid w:val="00FE394C"/>
    <w:rsid w:val="00FE4B93"/>
    <w:rsid w:val="00FE4CBE"/>
    <w:rsid w:val="00FE7327"/>
    <w:rsid w:val="00FF08DC"/>
    <w:rsid w:val="00FF0D36"/>
    <w:rsid w:val="00FF11A4"/>
    <w:rsid w:val="00FF337D"/>
    <w:rsid w:val="00FF354E"/>
    <w:rsid w:val="00FF3E66"/>
    <w:rsid w:val="00FF54D1"/>
    <w:rsid w:val="00FF7572"/>
    <w:rsid w:val="00FF77B8"/>
    <w:rsid w:val="00FF7A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CAB7CB"/>
  <w15:chartTrackingRefBased/>
  <w15:docId w15:val="{5B2EE3CB-3D9F-4E11-B5C5-62530668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166DB"/>
    <w:pPr>
      <w:suppressAutoHyphens/>
    </w:pPr>
    <w:rPr>
      <w:sz w:val="24"/>
      <w:szCs w:val="24"/>
      <w:lang w:eastAsia="zh-CN"/>
    </w:rPr>
  </w:style>
  <w:style w:type="paragraph" w:styleId="Nagwek2">
    <w:name w:val="heading 2"/>
    <w:basedOn w:val="Normalny"/>
    <w:next w:val="Normalny"/>
    <w:qFormat/>
    <w:pPr>
      <w:keepNext/>
      <w:numPr>
        <w:ilvl w:val="1"/>
        <w:numId w:val="1"/>
      </w:numPr>
      <w:tabs>
        <w:tab w:val="left" w:pos="360"/>
      </w:tabs>
      <w:jc w:val="center"/>
      <w:outlineLvl w:val="1"/>
    </w:pPr>
    <w:rPr>
      <w:b/>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Domylnaczcionkaakapitu2">
    <w:name w:val="Domyślna czcionka akapitu2"/>
  </w:style>
  <w:style w:type="character" w:customStyle="1" w:styleId="WW8Num1z0">
    <w:name w:val="WW8Num1z0"/>
    <w:rPr>
      <w:rFonts w:ascii="Symbol" w:hAnsi="Symbol" w:cs="OpenSymbol"/>
    </w:rPr>
  </w:style>
  <w:style w:type="character" w:customStyle="1" w:styleId="Domylnaczcionkaakapitu1">
    <w:name w:val="Domyślna czcionka akapitu1"/>
  </w:style>
  <w:style w:type="character" w:customStyle="1" w:styleId="oznaczenie">
    <w:name w:val="oznaczenie"/>
    <w:basedOn w:val="Domylnaczcionkaakapitu1"/>
  </w:style>
  <w:style w:type="character" w:styleId="Hipercze">
    <w:name w:val="Hyperlink"/>
    <w:rPr>
      <w:color w:val="0000FF"/>
      <w:u w:val="single"/>
    </w:rPr>
  </w:style>
  <w:style w:type="character" w:styleId="Numerstrony">
    <w:name w:val="page number"/>
    <w:basedOn w:val="Domylnaczcionkaakapitu1"/>
  </w:style>
  <w:style w:type="character" w:customStyle="1" w:styleId="Znakiprzypiswdolnych">
    <w:name w:val="Znaki przypisów dolnych"/>
    <w:rPr>
      <w:vertAlign w:val="superscript"/>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pPr>
    <w:rPr>
      <w:rFonts w:cs="Mangal"/>
      <w:i/>
      <w:iCs/>
    </w:rPr>
  </w:style>
  <w:style w:type="paragraph" w:styleId="Tekstpodstawowywcity">
    <w:name w:val="Body Text Indent"/>
    <w:basedOn w:val="Normalny"/>
    <w:pPr>
      <w:spacing w:after="120"/>
      <w:ind w:left="283"/>
    </w:pPr>
    <w:rPr>
      <w:sz w:val="20"/>
      <w:szCs w:val="20"/>
    </w:rPr>
  </w:style>
  <w:style w:type="paragraph" w:customStyle="1" w:styleId="Tekstpodstawowy21">
    <w:name w:val="Tekst podstawowy 21"/>
    <w:basedOn w:val="Normalny"/>
    <w:pPr>
      <w:spacing w:after="120" w:line="480" w:lineRule="auto"/>
    </w:pPr>
  </w:style>
  <w:style w:type="paragraph" w:styleId="Nagwek">
    <w:name w:val="header"/>
    <w:basedOn w:val="Normalny"/>
    <w:link w:val="NagwekZnak"/>
    <w:pPr>
      <w:tabs>
        <w:tab w:val="center" w:pos="4536"/>
        <w:tab w:val="right" w:pos="9072"/>
      </w:tabs>
    </w:pPr>
  </w:style>
  <w:style w:type="paragraph" w:styleId="Tekstprzypisudolnego">
    <w:name w:val="footnote text"/>
    <w:basedOn w:val="Normalny"/>
    <w:rPr>
      <w:sz w:val="20"/>
      <w:szCs w:val="20"/>
    </w:rPr>
  </w:style>
  <w:style w:type="paragraph" w:customStyle="1" w:styleId="Zawartoramki">
    <w:name w:val="Zawartość ramki"/>
    <w:basedOn w:val="Tekstpodstawowy"/>
  </w:style>
  <w:style w:type="paragraph" w:styleId="Stopka">
    <w:name w:val="footer"/>
    <w:basedOn w:val="Normalny"/>
    <w:link w:val="StopkaZnak"/>
    <w:uiPriority w:val="99"/>
    <w:pPr>
      <w:suppressLineNumbers/>
      <w:tabs>
        <w:tab w:val="center" w:pos="4819"/>
        <w:tab w:val="right" w:pos="9638"/>
      </w:tabs>
    </w:pPr>
  </w:style>
  <w:style w:type="character" w:styleId="Odwoanieprzypisudolnego">
    <w:name w:val="footnote reference"/>
    <w:semiHidden/>
    <w:rsid w:val="00512E0E"/>
    <w:rPr>
      <w:vertAlign w:val="superscript"/>
    </w:rPr>
  </w:style>
  <w:style w:type="paragraph" w:customStyle="1" w:styleId="Tekstpodstawowywcity21">
    <w:name w:val="Tekst podstawowy wcięty 21"/>
    <w:basedOn w:val="Normalny"/>
    <w:rsid w:val="00585AF9"/>
    <w:pPr>
      <w:ind w:firstLine="708"/>
      <w:jc w:val="both"/>
    </w:pPr>
    <w:rPr>
      <w:szCs w:val="20"/>
    </w:rPr>
  </w:style>
  <w:style w:type="paragraph" w:styleId="Tekstprzypisukocowego">
    <w:name w:val="endnote text"/>
    <w:basedOn w:val="Normalny"/>
    <w:semiHidden/>
    <w:rsid w:val="00EA2209"/>
    <w:rPr>
      <w:sz w:val="20"/>
      <w:szCs w:val="20"/>
    </w:rPr>
  </w:style>
  <w:style w:type="character" w:styleId="Odwoanieprzypisukocowego">
    <w:name w:val="endnote reference"/>
    <w:semiHidden/>
    <w:rsid w:val="00EA2209"/>
    <w:rPr>
      <w:vertAlign w:val="superscript"/>
    </w:rPr>
  </w:style>
  <w:style w:type="paragraph" w:styleId="Tekstdymka">
    <w:name w:val="Balloon Text"/>
    <w:basedOn w:val="Normalny"/>
    <w:link w:val="TekstdymkaZnak"/>
    <w:rsid w:val="00A859D2"/>
    <w:rPr>
      <w:rFonts w:ascii="Segoe UI" w:hAnsi="Segoe UI" w:cs="Segoe UI"/>
      <w:sz w:val="18"/>
      <w:szCs w:val="18"/>
    </w:rPr>
  </w:style>
  <w:style w:type="character" w:customStyle="1" w:styleId="TekstdymkaZnak">
    <w:name w:val="Tekst dymka Znak"/>
    <w:link w:val="Tekstdymka"/>
    <w:rsid w:val="00A859D2"/>
    <w:rPr>
      <w:rFonts w:ascii="Segoe UI" w:hAnsi="Segoe UI" w:cs="Segoe UI"/>
      <w:sz w:val="18"/>
      <w:szCs w:val="18"/>
      <w:lang w:eastAsia="zh-CN"/>
    </w:rPr>
  </w:style>
  <w:style w:type="character" w:customStyle="1" w:styleId="StopkaZnak">
    <w:name w:val="Stopka Znak"/>
    <w:link w:val="Stopka"/>
    <w:uiPriority w:val="99"/>
    <w:rsid w:val="001D4080"/>
    <w:rPr>
      <w:sz w:val="24"/>
      <w:szCs w:val="24"/>
      <w:lang w:eastAsia="zh-CN"/>
    </w:rPr>
  </w:style>
  <w:style w:type="paragraph" w:styleId="HTML-wstpniesformatowany">
    <w:name w:val="HTML Preformatted"/>
    <w:basedOn w:val="Normalny"/>
    <w:link w:val="HTML-wstpniesformatowanyZnak"/>
    <w:rsid w:val="006B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olor w:val="000000"/>
      <w:sz w:val="20"/>
      <w:szCs w:val="20"/>
      <w:lang w:val="x-none" w:eastAsia="x-none"/>
    </w:rPr>
  </w:style>
  <w:style w:type="character" w:customStyle="1" w:styleId="HTML-wstpniesformatowanyZnak">
    <w:name w:val="HTML - wstępnie sformatowany Znak"/>
    <w:link w:val="HTML-wstpniesformatowany"/>
    <w:rsid w:val="006B2993"/>
    <w:rPr>
      <w:rFonts w:ascii="Arial Unicode MS" w:eastAsia="Arial Unicode MS" w:hAnsi="Arial Unicode MS"/>
      <w:color w:val="000000"/>
      <w:lang w:val="x-none" w:eastAsia="x-none"/>
    </w:rPr>
  </w:style>
  <w:style w:type="character" w:customStyle="1" w:styleId="NagwekZnak">
    <w:name w:val="Nagłówek Znak"/>
    <w:link w:val="Nagwek"/>
    <w:rsid w:val="000756AA"/>
    <w:rPr>
      <w:sz w:val="24"/>
      <w:szCs w:val="24"/>
      <w:lang w:eastAsia="zh-CN"/>
    </w:rPr>
  </w:style>
  <w:style w:type="paragraph" w:styleId="Akapitzlist">
    <w:name w:val="List Paragraph"/>
    <w:basedOn w:val="Normalny"/>
    <w:qFormat/>
    <w:rsid w:val="000756AA"/>
    <w:pPr>
      <w:spacing w:after="160" w:line="100" w:lineRule="atLeast"/>
      <w:ind w:left="720"/>
      <w:textAlignment w:val="baseline"/>
    </w:pPr>
    <w:rPr>
      <w:rFonts w:ascii="Calibri" w:eastAsia="Calibri" w:hAnsi="Calibri" w:cs="Calibri"/>
      <w:kern w:val="1"/>
      <w:sz w:val="22"/>
      <w:szCs w:val="22"/>
    </w:rPr>
  </w:style>
  <w:style w:type="paragraph" w:customStyle="1" w:styleId="Normalny1">
    <w:name w:val="Normalny1"/>
    <w:rsid w:val="008A4BF6"/>
    <w:pPr>
      <w:widowControl w:val="0"/>
      <w:suppressAutoHyphens/>
      <w:spacing w:line="100" w:lineRule="atLeast"/>
      <w:textAlignment w:val="baseline"/>
    </w:pPr>
    <w:rPr>
      <w:rFonts w:eastAsia="SimSun" w:cs="Lucida Sans"/>
      <w:kern w:val="1"/>
      <w:sz w:val="24"/>
      <w:szCs w:val="24"/>
      <w:lang w:eastAsia="zh-CN" w:bidi="hi-IN"/>
    </w:rPr>
  </w:style>
  <w:style w:type="paragraph" w:customStyle="1" w:styleId="Default">
    <w:name w:val="Default"/>
    <w:rsid w:val="00C17061"/>
    <w:pPr>
      <w:autoSpaceDE w:val="0"/>
      <w:autoSpaceDN w:val="0"/>
      <w:adjustRightInd w:val="0"/>
    </w:pPr>
    <w:rPr>
      <w:color w:val="000000"/>
      <w:sz w:val="24"/>
      <w:szCs w:val="24"/>
    </w:rPr>
  </w:style>
  <w:style w:type="character" w:customStyle="1" w:styleId="alb-s">
    <w:name w:val="a_lb-s"/>
    <w:rsid w:val="00473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6">
      <w:bodyDiv w:val="1"/>
      <w:marLeft w:val="0"/>
      <w:marRight w:val="0"/>
      <w:marTop w:val="0"/>
      <w:marBottom w:val="0"/>
      <w:divBdr>
        <w:top w:val="none" w:sz="0" w:space="0" w:color="auto"/>
        <w:left w:val="none" w:sz="0" w:space="0" w:color="auto"/>
        <w:bottom w:val="none" w:sz="0" w:space="0" w:color="auto"/>
        <w:right w:val="none" w:sz="0" w:space="0" w:color="auto"/>
      </w:divBdr>
    </w:div>
    <w:div w:id="92941862">
      <w:bodyDiv w:val="1"/>
      <w:marLeft w:val="0"/>
      <w:marRight w:val="0"/>
      <w:marTop w:val="0"/>
      <w:marBottom w:val="0"/>
      <w:divBdr>
        <w:top w:val="none" w:sz="0" w:space="0" w:color="auto"/>
        <w:left w:val="none" w:sz="0" w:space="0" w:color="auto"/>
        <w:bottom w:val="none" w:sz="0" w:space="0" w:color="auto"/>
        <w:right w:val="none" w:sz="0" w:space="0" w:color="auto"/>
      </w:divBdr>
    </w:div>
    <w:div w:id="133841549">
      <w:bodyDiv w:val="1"/>
      <w:marLeft w:val="0"/>
      <w:marRight w:val="0"/>
      <w:marTop w:val="0"/>
      <w:marBottom w:val="0"/>
      <w:divBdr>
        <w:top w:val="none" w:sz="0" w:space="0" w:color="auto"/>
        <w:left w:val="none" w:sz="0" w:space="0" w:color="auto"/>
        <w:bottom w:val="none" w:sz="0" w:space="0" w:color="auto"/>
        <w:right w:val="none" w:sz="0" w:space="0" w:color="auto"/>
      </w:divBdr>
    </w:div>
    <w:div w:id="141502815">
      <w:bodyDiv w:val="1"/>
      <w:marLeft w:val="0"/>
      <w:marRight w:val="0"/>
      <w:marTop w:val="0"/>
      <w:marBottom w:val="0"/>
      <w:divBdr>
        <w:top w:val="none" w:sz="0" w:space="0" w:color="auto"/>
        <w:left w:val="none" w:sz="0" w:space="0" w:color="auto"/>
        <w:bottom w:val="none" w:sz="0" w:space="0" w:color="auto"/>
        <w:right w:val="none" w:sz="0" w:space="0" w:color="auto"/>
      </w:divBdr>
    </w:div>
    <w:div w:id="183441371">
      <w:bodyDiv w:val="1"/>
      <w:marLeft w:val="0"/>
      <w:marRight w:val="0"/>
      <w:marTop w:val="0"/>
      <w:marBottom w:val="0"/>
      <w:divBdr>
        <w:top w:val="none" w:sz="0" w:space="0" w:color="auto"/>
        <w:left w:val="none" w:sz="0" w:space="0" w:color="auto"/>
        <w:bottom w:val="none" w:sz="0" w:space="0" w:color="auto"/>
        <w:right w:val="none" w:sz="0" w:space="0" w:color="auto"/>
      </w:divBdr>
    </w:div>
    <w:div w:id="353116468">
      <w:bodyDiv w:val="1"/>
      <w:marLeft w:val="0"/>
      <w:marRight w:val="0"/>
      <w:marTop w:val="0"/>
      <w:marBottom w:val="0"/>
      <w:divBdr>
        <w:top w:val="none" w:sz="0" w:space="0" w:color="auto"/>
        <w:left w:val="none" w:sz="0" w:space="0" w:color="auto"/>
        <w:bottom w:val="none" w:sz="0" w:space="0" w:color="auto"/>
        <w:right w:val="none" w:sz="0" w:space="0" w:color="auto"/>
      </w:divBdr>
    </w:div>
    <w:div w:id="353381380">
      <w:bodyDiv w:val="1"/>
      <w:marLeft w:val="0"/>
      <w:marRight w:val="0"/>
      <w:marTop w:val="0"/>
      <w:marBottom w:val="0"/>
      <w:divBdr>
        <w:top w:val="none" w:sz="0" w:space="0" w:color="auto"/>
        <w:left w:val="none" w:sz="0" w:space="0" w:color="auto"/>
        <w:bottom w:val="none" w:sz="0" w:space="0" w:color="auto"/>
        <w:right w:val="none" w:sz="0" w:space="0" w:color="auto"/>
      </w:divBdr>
    </w:div>
    <w:div w:id="361055998">
      <w:bodyDiv w:val="1"/>
      <w:marLeft w:val="0"/>
      <w:marRight w:val="0"/>
      <w:marTop w:val="0"/>
      <w:marBottom w:val="0"/>
      <w:divBdr>
        <w:top w:val="none" w:sz="0" w:space="0" w:color="auto"/>
        <w:left w:val="none" w:sz="0" w:space="0" w:color="auto"/>
        <w:bottom w:val="none" w:sz="0" w:space="0" w:color="auto"/>
        <w:right w:val="none" w:sz="0" w:space="0" w:color="auto"/>
      </w:divBdr>
    </w:div>
    <w:div w:id="499194259">
      <w:bodyDiv w:val="1"/>
      <w:marLeft w:val="0"/>
      <w:marRight w:val="0"/>
      <w:marTop w:val="0"/>
      <w:marBottom w:val="0"/>
      <w:divBdr>
        <w:top w:val="none" w:sz="0" w:space="0" w:color="auto"/>
        <w:left w:val="none" w:sz="0" w:space="0" w:color="auto"/>
        <w:bottom w:val="none" w:sz="0" w:space="0" w:color="auto"/>
        <w:right w:val="none" w:sz="0" w:space="0" w:color="auto"/>
      </w:divBdr>
    </w:div>
    <w:div w:id="553125566">
      <w:bodyDiv w:val="1"/>
      <w:marLeft w:val="0"/>
      <w:marRight w:val="0"/>
      <w:marTop w:val="0"/>
      <w:marBottom w:val="0"/>
      <w:divBdr>
        <w:top w:val="none" w:sz="0" w:space="0" w:color="auto"/>
        <w:left w:val="none" w:sz="0" w:space="0" w:color="auto"/>
        <w:bottom w:val="none" w:sz="0" w:space="0" w:color="auto"/>
        <w:right w:val="none" w:sz="0" w:space="0" w:color="auto"/>
      </w:divBdr>
    </w:div>
    <w:div w:id="632760019">
      <w:bodyDiv w:val="1"/>
      <w:marLeft w:val="0"/>
      <w:marRight w:val="0"/>
      <w:marTop w:val="0"/>
      <w:marBottom w:val="0"/>
      <w:divBdr>
        <w:top w:val="none" w:sz="0" w:space="0" w:color="auto"/>
        <w:left w:val="none" w:sz="0" w:space="0" w:color="auto"/>
        <w:bottom w:val="none" w:sz="0" w:space="0" w:color="auto"/>
        <w:right w:val="none" w:sz="0" w:space="0" w:color="auto"/>
      </w:divBdr>
    </w:div>
    <w:div w:id="723597873">
      <w:bodyDiv w:val="1"/>
      <w:marLeft w:val="0"/>
      <w:marRight w:val="0"/>
      <w:marTop w:val="0"/>
      <w:marBottom w:val="0"/>
      <w:divBdr>
        <w:top w:val="none" w:sz="0" w:space="0" w:color="auto"/>
        <w:left w:val="none" w:sz="0" w:space="0" w:color="auto"/>
        <w:bottom w:val="none" w:sz="0" w:space="0" w:color="auto"/>
        <w:right w:val="none" w:sz="0" w:space="0" w:color="auto"/>
      </w:divBdr>
    </w:div>
    <w:div w:id="938023377">
      <w:bodyDiv w:val="1"/>
      <w:marLeft w:val="0"/>
      <w:marRight w:val="0"/>
      <w:marTop w:val="0"/>
      <w:marBottom w:val="0"/>
      <w:divBdr>
        <w:top w:val="none" w:sz="0" w:space="0" w:color="auto"/>
        <w:left w:val="none" w:sz="0" w:space="0" w:color="auto"/>
        <w:bottom w:val="none" w:sz="0" w:space="0" w:color="auto"/>
        <w:right w:val="none" w:sz="0" w:space="0" w:color="auto"/>
      </w:divBdr>
    </w:div>
    <w:div w:id="1052727104">
      <w:bodyDiv w:val="1"/>
      <w:marLeft w:val="0"/>
      <w:marRight w:val="0"/>
      <w:marTop w:val="0"/>
      <w:marBottom w:val="0"/>
      <w:divBdr>
        <w:top w:val="none" w:sz="0" w:space="0" w:color="auto"/>
        <w:left w:val="none" w:sz="0" w:space="0" w:color="auto"/>
        <w:bottom w:val="none" w:sz="0" w:space="0" w:color="auto"/>
        <w:right w:val="none" w:sz="0" w:space="0" w:color="auto"/>
      </w:divBdr>
      <w:divsChild>
        <w:div w:id="171066458">
          <w:marLeft w:val="0"/>
          <w:marRight w:val="0"/>
          <w:marTop w:val="0"/>
          <w:marBottom w:val="0"/>
          <w:divBdr>
            <w:top w:val="none" w:sz="0" w:space="0" w:color="auto"/>
            <w:left w:val="none" w:sz="0" w:space="0" w:color="auto"/>
            <w:bottom w:val="none" w:sz="0" w:space="0" w:color="auto"/>
            <w:right w:val="none" w:sz="0" w:space="0" w:color="auto"/>
          </w:divBdr>
        </w:div>
      </w:divsChild>
    </w:div>
    <w:div w:id="1175151808">
      <w:bodyDiv w:val="1"/>
      <w:marLeft w:val="0"/>
      <w:marRight w:val="0"/>
      <w:marTop w:val="0"/>
      <w:marBottom w:val="0"/>
      <w:divBdr>
        <w:top w:val="none" w:sz="0" w:space="0" w:color="auto"/>
        <w:left w:val="none" w:sz="0" w:space="0" w:color="auto"/>
        <w:bottom w:val="none" w:sz="0" w:space="0" w:color="auto"/>
        <w:right w:val="none" w:sz="0" w:space="0" w:color="auto"/>
      </w:divBdr>
    </w:div>
    <w:div w:id="1348677213">
      <w:bodyDiv w:val="1"/>
      <w:marLeft w:val="0"/>
      <w:marRight w:val="0"/>
      <w:marTop w:val="0"/>
      <w:marBottom w:val="0"/>
      <w:divBdr>
        <w:top w:val="none" w:sz="0" w:space="0" w:color="auto"/>
        <w:left w:val="none" w:sz="0" w:space="0" w:color="auto"/>
        <w:bottom w:val="none" w:sz="0" w:space="0" w:color="auto"/>
        <w:right w:val="none" w:sz="0" w:space="0" w:color="auto"/>
      </w:divBdr>
    </w:div>
    <w:div w:id="1380126152">
      <w:bodyDiv w:val="1"/>
      <w:marLeft w:val="0"/>
      <w:marRight w:val="0"/>
      <w:marTop w:val="0"/>
      <w:marBottom w:val="0"/>
      <w:divBdr>
        <w:top w:val="none" w:sz="0" w:space="0" w:color="auto"/>
        <w:left w:val="none" w:sz="0" w:space="0" w:color="auto"/>
        <w:bottom w:val="none" w:sz="0" w:space="0" w:color="auto"/>
        <w:right w:val="none" w:sz="0" w:space="0" w:color="auto"/>
      </w:divBdr>
      <w:divsChild>
        <w:div w:id="314527928">
          <w:marLeft w:val="0"/>
          <w:marRight w:val="0"/>
          <w:marTop w:val="72"/>
          <w:marBottom w:val="0"/>
          <w:divBdr>
            <w:top w:val="none" w:sz="0" w:space="0" w:color="auto"/>
            <w:left w:val="none" w:sz="0" w:space="0" w:color="auto"/>
            <w:bottom w:val="none" w:sz="0" w:space="0" w:color="auto"/>
            <w:right w:val="none" w:sz="0" w:space="0" w:color="auto"/>
          </w:divBdr>
          <w:divsChild>
            <w:div w:id="627785335">
              <w:marLeft w:val="360"/>
              <w:marRight w:val="0"/>
              <w:marTop w:val="0"/>
              <w:marBottom w:val="72"/>
              <w:divBdr>
                <w:top w:val="none" w:sz="0" w:space="0" w:color="auto"/>
                <w:left w:val="none" w:sz="0" w:space="0" w:color="auto"/>
                <w:bottom w:val="none" w:sz="0" w:space="0" w:color="auto"/>
                <w:right w:val="none" w:sz="0" w:space="0" w:color="auto"/>
              </w:divBdr>
              <w:divsChild>
                <w:div w:id="687023948">
                  <w:marLeft w:val="360"/>
                  <w:marRight w:val="0"/>
                  <w:marTop w:val="0"/>
                  <w:marBottom w:val="0"/>
                  <w:divBdr>
                    <w:top w:val="none" w:sz="0" w:space="0" w:color="auto"/>
                    <w:left w:val="none" w:sz="0" w:space="0" w:color="auto"/>
                    <w:bottom w:val="none" w:sz="0" w:space="0" w:color="auto"/>
                    <w:right w:val="none" w:sz="0" w:space="0" w:color="auto"/>
                  </w:divBdr>
                  <w:divsChild>
                    <w:div w:id="858662412">
                      <w:marLeft w:val="0"/>
                      <w:marRight w:val="0"/>
                      <w:marTop w:val="0"/>
                      <w:marBottom w:val="0"/>
                      <w:divBdr>
                        <w:top w:val="none" w:sz="0" w:space="0" w:color="auto"/>
                        <w:left w:val="none" w:sz="0" w:space="0" w:color="auto"/>
                        <w:bottom w:val="none" w:sz="0" w:space="0" w:color="auto"/>
                        <w:right w:val="none" w:sz="0" w:space="0" w:color="auto"/>
                      </w:divBdr>
                    </w:div>
                  </w:divsChild>
                </w:div>
                <w:div w:id="1479566991">
                  <w:marLeft w:val="360"/>
                  <w:marRight w:val="0"/>
                  <w:marTop w:val="0"/>
                  <w:marBottom w:val="0"/>
                  <w:divBdr>
                    <w:top w:val="none" w:sz="0" w:space="0" w:color="auto"/>
                    <w:left w:val="none" w:sz="0" w:space="0" w:color="auto"/>
                    <w:bottom w:val="none" w:sz="0" w:space="0" w:color="auto"/>
                    <w:right w:val="none" w:sz="0" w:space="0" w:color="auto"/>
                  </w:divBdr>
                  <w:divsChild>
                    <w:div w:id="695427194">
                      <w:marLeft w:val="0"/>
                      <w:marRight w:val="0"/>
                      <w:marTop w:val="0"/>
                      <w:marBottom w:val="0"/>
                      <w:divBdr>
                        <w:top w:val="none" w:sz="0" w:space="0" w:color="auto"/>
                        <w:left w:val="none" w:sz="0" w:space="0" w:color="auto"/>
                        <w:bottom w:val="none" w:sz="0" w:space="0" w:color="auto"/>
                        <w:right w:val="none" w:sz="0" w:space="0" w:color="auto"/>
                      </w:divBdr>
                    </w:div>
                  </w:divsChild>
                </w:div>
                <w:div w:id="1769347899">
                  <w:marLeft w:val="0"/>
                  <w:marRight w:val="0"/>
                  <w:marTop w:val="0"/>
                  <w:marBottom w:val="0"/>
                  <w:divBdr>
                    <w:top w:val="none" w:sz="0" w:space="0" w:color="auto"/>
                    <w:left w:val="none" w:sz="0" w:space="0" w:color="auto"/>
                    <w:bottom w:val="none" w:sz="0" w:space="0" w:color="auto"/>
                    <w:right w:val="none" w:sz="0" w:space="0" w:color="auto"/>
                  </w:divBdr>
                </w:div>
              </w:divsChild>
            </w:div>
            <w:div w:id="977686628">
              <w:marLeft w:val="0"/>
              <w:marRight w:val="0"/>
              <w:marTop w:val="0"/>
              <w:marBottom w:val="0"/>
              <w:divBdr>
                <w:top w:val="none" w:sz="0" w:space="0" w:color="auto"/>
                <w:left w:val="none" w:sz="0" w:space="0" w:color="auto"/>
                <w:bottom w:val="none" w:sz="0" w:space="0" w:color="auto"/>
                <w:right w:val="none" w:sz="0" w:space="0" w:color="auto"/>
              </w:divBdr>
            </w:div>
            <w:div w:id="1649093955">
              <w:marLeft w:val="360"/>
              <w:marRight w:val="0"/>
              <w:marTop w:val="72"/>
              <w:marBottom w:val="72"/>
              <w:divBdr>
                <w:top w:val="none" w:sz="0" w:space="0" w:color="auto"/>
                <w:left w:val="none" w:sz="0" w:space="0" w:color="auto"/>
                <w:bottom w:val="none" w:sz="0" w:space="0" w:color="auto"/>
                <w:right w:val="none" w:sz="0" w:space="0" w:color="auto"/>
              </w:divBdr>
              <w:divsChild>
                <w:div w:id="800877491">
                  <w:marLeft w:val="0"/>
                  <w:marRight w:val="0"/>
                  <w:marTop w:val="0"/>
                  <w:marBottom w:val="0"/>
                  <w:divBdr>
                    <w:top w:val="none" w:sz="0" w:space="0" w:color="auto"/>
                    <w:left w:val="none" w:sz="0" w:space="0" w:color="auto"/>
                    <w:bottom w:val="none" w:sz="0" w:space="0" w:color="auto"/>
                    <w:right w:val="none" w:sz="0" w:space="0" w:color="auto"/>
                  </w:divBdr>
                </w:div>
              </w:divsChild>
            </w:div>
            <w:div w:id="1757481898">
              <w:marLeft w:val="360"/>
              <w:marRight w:val="0"/>
              <w:marTop w:val="0"/>
              <w:marBottom w:val="72"/>
              <w:divBdr>
                <w:top w:val="none" w:sz="0" w:space="0" w:color="auto"/>
                <w:left w:val="none" w:sz="0" w:space="0" w:color="auto"/>
                <w:bottom w:val="none" w:sz="0" w:space="0" w:color="auto"/>
                <w:right w:val="none" w:sz="0" w:space="0" w:color="auto"/>
              </w:divBdr>
              <w:divsChild>
                <w:div w:id="19651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24">
          <w:marLeft w:val="0"/>
          <w:marRight w:val="0"/>
          <w:marTop w:val="72"/>
          <w:marBottom w:val="0"/>
          <w:divBdr>
            <w:top w:val="none" w:sz="0" w:space="0" w:color="auto"/>
            <w:left w:val="none" w:sz="0" w:space="0" w:color="auto"/>
            <w:bottom w:val="none" w:sz="0" w:space="0" w:color="auto"/>
            <w:right w:val="none" w:sz="0" w:space="0" w:color="auto"/>
          </w:divBdr>
          <w:divsChild>
            <w:div w:id="15718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6632">
      <w:bodyDiv w:val="1"/>
      <w:marLeft w:val="0"/>
      <w:marRight w:val="0"/>
      <w:marTop w:val="0"/>
      <w:marBottom w:val="0"/>
      <w:divBdr>
        <w:top w:val="none" w:sz="0" w:space="0" w:color="auto"/>
        <w:left w:val="none" w:sz="0" w:space="0" w:color="auto"/>
        <w:bottom w:val="none" w:sz="0" w:space="0" w:color="auto"/>
        <w:right w:val="none" w:sz="0" w:space="0" w:color="auto"/>
      </w:divBdr>
    </w:div>
    <w:div w:id="1476289227">
      <w:bodyDiv w:val="1"/>
      <w:marLeft w:val="0"/>
      <w:marRight w:val="0"/>
      <w:marTop w:val="0"/>
      <w:marBottom w:val="0"/>
      <w:divBdr>
        <w:top w:val="none" w:sz="0" w:space="0" w:color="auto"/>
        <w:left w:val="none" w:sz="0" w:space="0" w:color="auto"/>
        <w:bottom w:val="none" w:sz="0" w:space="0" w:color="auto"/>
        <w:right w:val="none" w:sz="0" w:space="0" w:color="auto"/>
      </w:divBdr>
    </w:div>
    <w:div w:id="1498888551">
      <w:bodyDiv w:val="1"/>
      <w:marLeft w:val="0"/>
      <w:marRight w:val="0"/>
      <w:marTop w:val="0"/>
      <w:marBottom w:val="0"/>
      <w:divBdr>
        <w:top w:val="none" w:sz="0" w:space="0" w:color="auto"/>
        <w:left w:val="none" w:sz="0" w:space="0" w:color="auto"/>
        <w:bottom w:val="none" w:sz="0" w:space="0" w:color="auto"/>
        <w:right w:val="none" w:sz="0" w:space="0" w:color="auto"/>
      </w:divBdr>
    </w:div>
    <w:div w:id="1506746822">
      <w:bodyDiv w:val="1"/>
      <w:marLeft w:val="0"/>
      <w:marRight w:val="0"/>
      <w:marTop w:val="0"/>
      <w:marBottom w:val="0"/>
      <w:divBdr>
        <w:top w:val="none" w:sz="0" w:space="0" w:color="auto"/>
        <w:left w:val="none" w:sz="0" w:space="0" w:color="auto"/>
        <w:bottom w:val="none" w:sz="0" w:space="0" w:color="auto"/>
        <w:right w:val="none" w:sz="0" w:space="0" w:color="auto"/>
      </w:divBdr>
    </w:div>
    <w:div w:id="1541281227">
      <w:bodyDiv w:val="1"/>
      <w:marLeft w:val="0"/>
      <w:marRight w:val="0"/>
      <w:marTop w:val="0"/>
      <w:marBottom w:val="0"/>
      <w:divBdr>
        <w:top w:val="none" w:sz="0" w:space="0" w:color="auto"/>
        <w:left w:val="none" w:sz="0" w:space="0" w:color="auto"/>
        <w:bottom w:val="none" w:sz="0" w:space="0" w:color="auto"/>
        <w:right w:val="none" w:sz="0" w:space="0" w:color="auto"/>
      </w:divBdr>
    </w:div>
    <w:div w:id="1553232507">
      <w:bodyDiv w:val="1"/>
      <w:marLeft w:val="0"/>
      <w:marRight w:val="0"/>
      <w:marTop w:val="0"/>
      <w:marBottom w:val="0"/>
      <w:divBdr>
        <w:top w:val="none" w:sz="0" w:space="0" w:color="auto"/>
        <w:left w:val="none" w:sz="0" w:space="0" w:color="auto"/>
        <w:bottom w:val="none" w:sz="0" w:space="0" w:color="auto"/>
        <w:right w:val="none" w:sz="0" w:space="0" w:color="auto"/>
      </w:divBdr>
    </w:div>
    <w:div w:id="1555850019">
      <w:bodyDiv w:val="1"/>
      <w:marLeft w:val="0"/>
      <w:marRight w:val="0"/>
      <w:marTop w:val="0"/>
      <w:marBottom w:val="0"/>
      <w:divBdr>
        <w:top w:val="none" w:sz="0" w:space="0" w:color="auto"/>
        <w:left w:val="none" w:sz="0" w:space="0" w:color="auto"/>
        <w:bottom w:val="none" w:sz="0" w:space="0" w:color="auto"/>
        <w:right w:val="none" w:sz="0" w:space="0" w:color="auto"/>
      </w:divBdr>
    </w:div>
    <w:div w:id="1572547219">
      <w:bodyDiv w:val="1"/>
      <w:marLeft w:val="0"/>
      <w:marRight w:val="0"/>
      <w:marTop w:val="0"/>
      <w:marBottom w:val="0"/>
      <w:divBdr>
        <w:top w:val="none" w:sz="0" w:space="0" w:color="auto"/>
        <w:left w:val="none" w:sz="0" w:space="0" w:color="auto"/>
        <w:bottom w:val="none" w:sz="0" w:space="0" w:color="auto"/>
        <w:right w:val="none" w:sz="0" w:space="0" w:color="auto"/>
      </w:divBdr>
    </w:div>
    <w:div w:id="1669285555">
      <w:bodyDiv w:val="1"/>
      <w:marLeft w:val="0"/>
      <w:marRight w:val="0"/>
      <w:marTop w:val="0"/>
      <w:marBottom w:val="0"/>
      <w:divBdr>
        <w:top w:val="none" w:sz="0" w:space="0" w:color="auto"/>
        <w:left w:val="none" w:sz="0" w:space="0" w:color="auto"/>
        <w:bottom w:val="none" w:sz="0" w:space="0" w:color="auto"/>
        <w:right w:val="none" w:sz="0" w:space="0" w:color="auto"/>
      </w:divBdr>
    </w:div>
    <w:div w:id="1694962383">
      <w:bodyDiv w:val="1"/>
      <w:marLeft w:val="0"/>
      <w:marRight w:val="0"/>
      <w:marTop w:val="0"/>
      <w:marBottom w:val="0"/>
      <w:divBdr>
        <w:top w:val="none" w:sz="0" w:space="0" w:color="auto"/>
        <w:left w:val="none" w:sz="0" w:space="0" w:color="auto"/>
        <w:bottom w:val="none" w:sz="0" w:space="0" w:color="auto"/>
        <w:right w:val="none" w:sz="0" w:space="0" w:color="auto"/>
      </w:divBdr>
    </w:div>
    <w:div w:id="1750691534">
      <w:bodyDiv w:val="1"/>
      <w:marLeft w:val="0"/>
      <w:marRight w:val="0"/>
      <w:marTop w:val="0"/>
      <w:marBottom w:val="0"/>
      <w:divBdr>
        <w:top w:val="none" w:sz="0" w:space="0" w:color="auto"/>
        <w:left w:val="none" w:sz="0" w:space="0" w:color="auto"/>
        <w:bottom w:val="none" w:sz="0" w:space="0" w:color="auto"/>
        <w:right w:val="none" w:sz="0" w:space="0" w:color="auto"/>
      </w:divBdr>
    </w:div>
    <w:div w:id="1792359022">
      <w:bodyDiv w:val="1"/>
      <w:marLeft w:val="0"/>
      <w:marRight w:val="0"/>
      <w:marTop w:val="0"/>
      <w:marBottom w:val="0"/>
      <w:divBdr>
        <w:top w:val="none" w:sz="0" w:space="0" w:color="auto"/>
        <w:left w:val="none" w:sz="0" w:space="0" w:color="auto"/>
        <w:bottom w:val="none" w:sz="0" w:space="0" w:color="auto"/>
        <w:right w:val="none" w:sz="0" w:space="0" w:color="auto"/>
      </w:divBdr>
    </w:div>
    <w:div w:id="1806199324">
      <w:bodyDiv w:val="1"/>
      <w:marLeft w:val="0"/>
      <w:marRight w:val="0"/>
      <w:marTop w:val="0"/>
      <w:marBottom w:val="0"/>
      <w:divBdr>
        <w:top w:val="none" w:sz="0" w:space="0" w:color="auto"/>
        <w:left w:val="none" w:sz="0" w:space="0" w:color="auto"/>
        <w:bottom w:val="none" w:sz="0" w:space="0" w:color="auto"/>
        <w:right w:val="none" w:sz="0" w:space="0" w:color="auto"/>
      </w:divBdr>
    </w:div>
    <w:div w:id="1908757901">
      <w:bodyDiv w:val="1"/>
      <w:marLeft w:val="0"/>
      <w:marRight w:val="0"/>
      <w:marTop w:val="0"/>
      <w:marBottom w:val="0"/>
      <w:divBdr>
        <w:top w:val="none" w:sz="0" w:space="0" w:color="auto"/>
        <w:left w:val="none" w:sz="0" w:space="0" w:color="auto"/>
        <w:bottom w:val="none" w:sz="0" w:space="0" w:color="auto"/>
        <w:right w:val="none" w:sz="0" w:space="0" w:color="auto"/>
      </w:divBdr>
    </w:div>
    <w:div w:id="1929150170">
      <w:bodyDiv w:val="1"/>
      <w:marLeft w:val="0"/>
      <w:marRight w:val="0"/>
      <w:marTop w:val="0"/>
      <w:marBottom w:val="0"/>
      <w:divBdr>
        <w:top w:val="none" w:sz="0" w:space="0" w:color="auto"/>
        <w:left w:val="none" w:sz="0" w:space="0" w:color="auto"/>
        <w:bottom w:val="none" w:sz="0" w:space="0" w:color="auto"/>
        <w:right w:val="none" w:sz="0" w:space="0" w:color="auto"/>
      </w:divBdr>
    </w:div>
    <w:div w:id="2000771006">
      <w:bodyDiv w:val="1"/>
      <w:marLeft w:val="0"/>
      <w:marRight w:val="0"/>
      <w:marTop w:val="0"/>
      <w:marBottom w:val="0"/>
      <w:divBdr>
        <w:top w:val="none" w:sz="0" w:space="0" w:color="auto"/>
        <w:left w:val="none" w:sz="0" w:space="0" w:color="auto"/>
        <w:bottom w:val="none" w:sz="0" w:space="0" w:color="auto"/>
        <w:right w:val="none" w:sz="0" w:space="0" w:color="auto"/>
      </w:divBdr>
    </w:div>
    <w:div w:id="2018652027">
      <w:bodyDiv w:val="1"/>
      <w:marLeft w:val="0"/>
      <w:marRight w:val="0"/>
      <w:marTop w:val="0"/>
      <w:marBottom w:val="0"/>
      <w:divBdr>
        <w:top w:val="none" w:sz="0" w:space="0" w:color="auto"/>
        <w:left w:val="none" w:sz="0" w:space="0" w:color="auto"/>
        <w:bottom w:val="none" w:sz="0" w:space="0" w:color="auto"/>
        <w:right w:val="none" w:sz="0" w:space="0" w:color="auto"/>
      </w:divBdr>
    </w:div>
    <w:div w:id="2038966002">
      <w:bodyDiv w:val="1"/>
      <w:marLeft w:val="0"/>
      <w:marRight w:val="0"/>
      <w:marTop w:val="0"/>
      <w:marBottom w:val="0"/>
      <w:divBdr>
        <w:top w:val="none" w:sz="0" w:space="0" w:color="auto"/>
        <w:left w:val="none" w:sz="0" w:space="0" w:color="auto"/>
        <w:bottom w:val="none" w:sz="0" w:space="0" w:color="auto"/>
        <w:right w:val="none" w:sz="0" w:space="0" w:color="auto"/>
      </w:divBdr>
    </w:div>
    <w:div w:id="21305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95679-4397-413A-B1C4-7D4F8BF5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4680</Words>
  <Characters>28084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KP.8361.48.2023 z 5.07.2023 r. - SKLEP EL-KAZ - Siuzdak Kazimierz - zużyty sprzęt</vt:lpstr>
    </vt:vector>
  </TitlesOfParts>
  <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KP.8361.48.2023 z 5.07.2023 r. - SKLEP EL-KAZ - Siuzdak Kazimierz - zużyty sprzęt</dc:title>
  <dc:subject/>
  <dc:creator>PWIIH</dc:creator>
  <cp:keywords>decyzja zużyty sprzęt</cp:keywords>
  <cp:lastModifiedBy>Marcin Ożóg</cp:lastModifiedBy>
  <cp:revision>4</cp:revision>
  <cp:lastPrinted>2021-12-15T10:50:00Z</cp:lastPrinted>
  <dcterms:created xsi:type="dcterms:W3CDTF">2023-12-05T07:41:00Z</dcterms:created>
  <dcterms:modified xsi:type="dcterms:W3CDTF">2023-12-21T13:29:00Z</dcterms:modified>
</cp:coreProperties>
</file>