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15B1DA16">
                <wp:simplePos x="0" y="0"/>
                <wp:positionH relativeFrom="column">
                  <wp:posOffset>13970</wp:posOffset>
                </wp:positionH>
                <wp:positionV relativeFrom="page">
                  <wp:posOffset>1802765</wp:posOffset>
                </wp:positionV>
                <wp:extent cx="1590675" cy="318135"/>
                <wp:effectExtent l="0" t="0" r="9525" b="5715"/>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18135"/>
                        </a:xfrm>
                        <a:prstGeom prst="rect">
                          <a:avLst/>
                        </a:prstGeom>
                        <a:solidFill>
                          <a:srgbClr val="FFFFFF"/>
                        </a:solidFill>
                        <a:ln w="9525">
                          <a:noFill/>
                          <a:miter lim="800000"/>
                          <a:headEnd/>
                          <a:tailEnd/>
                        </a:ln>
                      </wps:spPr>
                      <wps:txbx>
                        <w:txbxContent>
                          <w:p w14:paraId="7F650AC3" w14:textId="2DB37146"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E8055C">
                              <w:rPr>
                                <w:rFonts w:ascii="Times New Roman" w:hAnsi="Times New Roman" w:cs="Times New Roman"/>
                                <w:sz w:val="24"/>
                                <w:szCs w:val="24"/>
                              </w:rPr>
                              <w:t>34</w:t>
                            </w:r>
                            <w:r w:rsidR="00075799">
                              <w:rPr>
                                <w:rFonts w:ascii="Times New Roman" w:hAnsi="Times New Roman" w:cs="Times New Roman"/>
                                <w:sz w:val="24"/>
                                <w:szCs w:val="24"/>
                              </w:rPr>
                              <w:t xml:space="preserve">.2023 </w:t>
                            </w:r>
                            <w:permEnd w:id="133300524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pt;margin-top:141.95pt;width:125.25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" stroked="f">
                <v:textbox>
                  <w:txbxContent>
                    <w:p w14:paraId="7F650AC3" w14:textId="2DB37146" w:rsidR="00075799" w:rsidRPr="000966B7" w:rsidRDefault="0024229F"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075799" w:rsidRPr="000966B7">
                        <w:rPr>
                          <w:rFonts w:ascii="Times New Roman" w:hAnsi="Times New Roman" w:cs="Times New Roman"/>
                          <w:sz w:val="24"/>
                          <w:szCs w:val="24"/>
                        </w:rPr>
                        <w:t>.83</w:t>
                      </w:r>
                      <w:r w:rsidR="00075799">
                        <w:rPr>
                          <w:rFonts w:ascii="Times New Roman" w:hAnsi="Times New Roman" w:cs="Times New Roman"/>
                          <w:sz w:val="24"/>
                          <w:szCs w:val="24"/>
                        </w:rPr>
                        <w:t>61</w:t>
                      </w:r>
                      <w:r w:rsidR="00075799" w:rsidRPr="000966B7">
                        <w:rPr>
                          <w:rFonts w:ascii="Times New Roman" w:hAnsi="Times New Roman" w:cs="Times New Roman"/>
                          <w:sz w:val="24"/>
                          <w:szCs w:val="24"/>
                        </w:rPr>
                        <w:t>.</w:t>
                      </w:r>
                      <w:r w:rsidR="00E8055C">
                        <w:rPr>
                          <w:rFonts w:ascii="Times New Roman" w:hAnsi="Times New Roman" w:cs="Times New Roman"/>
                          <w:sz w:val="24"/>
                          <w:szCs w:val="24"/>
                        </w:rPr>
                        <w:t>34</w:t>
                      </w:r>
                      <w:r w:rsidR="00075799">
                        <w:rPr>
                          <w:rFonts w:ascii="Times New Roman" w:hAnsi="Times New Roman" w:cs="Times New Roman"/>
                          <w:sz w:val="24"/>
                          <w:szCs w:val="24"/>
                        </w:rPr>
                        <w:t xml:space="preserve">.2023 </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1F8A49A8">
                <wp:simplePos x="0" y="0"/>
                <wp:positionH relativeFrom="column">
                  <wp:posOffset>3596005</wp:posOffset>
                </wp:positionH>
                <wp:positionV relativeFrom="page">
                  <wp:posOffset>895350</wp:posOffset>
                </wp:positionV>
                <wp:extent cx="22364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6470" cy="260985"/>
                        </a:xfrm>
                        <a:prstGeom prst="rect">
                          <a:avLst/>
                        </a:prstGeom>
                        <a:solidFill>
                          <a:srgbClr val="FFFFFF"/>
                        </a:solidFill>
                        <a:ln w="9525">
                          <a:noFill/>
                          <a:miter lim="800000"/>
                          <a:headEnd/>
                          <a:tailEnd/>
                        </a:ln>
                      </wps:spPr>
                      <wps:txbx>
                        <w:txbxContent>
                          <w:p w14:paraId="5269C88D" w14:textId="782E6AAF"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A0671A">
                              <w:rPr>
                                <w:rFonts w:ascii="Times New Roman" w:hAnsi="Times New Roman" w:cs="Times New Roman"/>
                                <w:sz w:val="24"/>
                                <w:szCs w:val="24"/>
                              </w:rPr>
                              <w:t>6 czerwca</w:t>
                            </w:r>
                            <w:r>
                              <w:rPr>
                                <w:rFonts w:ascii="Times New Roman" w:hAnsi="Times New Roman" w:cs="Times New Roman"/>
                                <w:sz w:val="24"/>
                                <w:szCs w:val="24"/>
                              </w:rPr>
                              <w:t xml:space="preserve"> 2023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83.15pt;margin-top:70.5pt;width:176.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pc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7O1qc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" stroked="f">
                <v:textbox style="mso-fit-shape-to-text:t">
                  <w:txbxContent>
                    <w:p w14:paraId="5269C88D" w14:textId="782E6AAF" w:rsidR="00075799" w:rsidRPr="00562492" w:rsidRDefault="00075799" w:rsidP="00CE305B">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A0671A">
                        <w:rPr>
                          <w:rFonts w:ascii="Times New Roman" w:hAnsi="Times New Roman" w:cs="Times New Roman"/>
                          <w:sz w:val="24"/>
                          <w:szCs w:val="24"/>
                        </w:rPr>
                        <w:t>6 czerwca</w:t>
                      </w:r>
                      <w:r>
                        <w:rPr>
                          <w:rFonts w:ascii="Times New Roman" w:hAnsi="Times New Roman" w:cs="Times New Roman"/>
                          <w:sz w:val="24"/>
                          <w:szCs w:val="24"/>
                        </w:rPr>
                        <w:t xml:space="preserve"> 2023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075799" w:rsidRPr="004900F4" w:rsidRDefault="00075799"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075799" w:rsidRPr="004900F4" w:rsidRDefault="00075799"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075799" w:rsidRPr="004900F4" w:rsidRDefault="00075799"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FD4E61">
      <w:pPr>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418E2A61" w14:textId="77777777" w:rsidR="00C14463" w:rsidRDefault="00C14463" w:rsidP="006B783B">
      <w:pPr>
        <w:jc w:val="right"/>
        <w:rPr>
          <w:rFonts w:ascii="Times New Roman" w:hAnsi="Times New Roman" w:cs="Times New Roman"/>
          <w:sz w:val="24"/>
        </w:rPr>
      </w:pPr>
    </w:p>
    <w:p w14:paraId="05FC9499" w14:textId="77777777" w:rsidR="00C14463" w:rsidRPr="007E3F3D" w:rsidRDefault="00C14463" w:rsidP="006B783B">
      <w:pPr>
        <w:jc w:val="right"/>
        <w:rPr>
          <w:rFonts w:ascii="Times New Roman" w:hAnsi="Times New Roman" w:cs="Times New Roman"/>
          <w:sz w:val="24"/>
        </w:rPr>
      </w:pPr>
    </w:p>
    <w:p w14:paraId="4D88003E" w14:textId="490A347C" w:rsidR="006770FE" w:rsidRDefault="006770FE" w:rsidP="00815774">
      <w:pPr>
        <w:ind w:left="2836" w:firstLine="709"/>
        <w:rPr>
          <w:rFonts w:ascii="Times New Roman" w:eastAsia="Times New Roman" w:hAnsi="Times New Roman" w:cs="Times New Roman"/>
          <w:b/>
          <w:sz w:val="28"/>
          <w:szCs w:val="26"/>
          <w:lang w:eastAsia="pl-PL"/>
        </w:rPr>
      </w:pPr>
    </w:p>
    <w:p w14:paraId="5A56856D" w14:textId="0E70B479" w:rsidR="006E73ED" w:rsidRPr="006745C9" w:rsidRDefault="00C92408" w:rsidP="00312D41">
      <w:pPr>
        <w:ind w:left="5245" w:hanging="142"/>
        <w:rPr>
          <w:rFonts w:ascii="Times New Roman" w:hAnsi="Times New Roman" w:cs="Times New Roman"/>
          <w:i/>
          <w:sz w:val="24"/>
          <w:szCs w:val="24"/>
        </w:rPr>
      </w:pPr>
      <w:r w:rsidRPr="00C92408">
        <w:rPr>
          <w:rFonts w:ascii="Times New Roman" w:hAnsi="Times New Roman" w:cs="Times New Roman"/>
          <w:b/>
          <w:bCs/>
          <w:sz w:val="28"/>
          <w:szCs w:val="28"/>
        </w:rPr>
        <w:t xml:space="preserve">(dane zanonimizowane) </w:t>
      </w:r>
      <w:r w:rsidR="006E73ED" w:rsidRPr="006745C9">
        <w:rPr>
          <w:rFonts w:ascii="Times New Roman" w:hAnsi="Times New Roman" w:cs="Times New Roman"/>
          <w:i/>
          <w:sz w:val="24"/>
          <w:szCs w:val="24"/>
        </w:rPr>
        <w:t>prowadzący działalność pod firmą</w:t>
      </w:r>
      <w:r w:rsidR="006E73ED">
        <w:rPr>
          <w:rFonts w:ascii="Times New Roman" w:hAnsi="Times New Roman" w:cs="Times New Roman"/>
          <w:i/>
          <w:sz w:val="24"/>
          <w:szCs w:val="24"/>
        </w:rPr>
        <w:t>:</w:t>
      </w:r>
    </w:p>
    <w:p w14:paraId="4449998A" w14:textId="77777777" w:rsidR="006E73ED" w:rsidRDefault="006E73ED" w:rsidP="00312D41">
      <w:pPr>
        <w:ind w:left="5245" w:hanging="142"/>
        <w:rPr>
          <w:rFonts w:ascii="Times New Roman" w:hAnsi="Times New Roman" w:cs="Times New Roman"/>
          <w:b/>
          <w:sz w:val="28"/>
          <w:szCs w:val="28"/>
        </w:rPr>
      </w:pPr>
      <w:r w:rsidRPr="008648BF">
        <w:rPr>
          <w:rFonts w:ascii="Times New Roman" w:hAnsi="Times New Roman" w:cs="Times New Roman"/>
          <w:b/>
          <w:sz w:val="28"/>
          <w:szCs w:val="28"/>
        </w:rPr>
        <w:t xml:space="preserve">FIRMA HANDLOWA </w:t>
      </w:r>
    </w:p>
    <w:p w14:paraId="56940F09" w14:textId="77777777" w:rsidR="006E73ED" w:rsidRDefault="006E73ED" w:rsidP="00312D41">
      <w:pPr>
        <w:ind w:left="5245" w:hanging="142"/>
        <w:rPr>
          <w:rFonts w:ascii="Times New Roman" w:hAnsi="Times New Roman" w:cs="Times New Roman"/>
          <w:b/>
          <w:sz w:val="28"/>
          <w:szCs w:val="28"/>
        </w:rPr>
      </w:pPr>
      <w:r w:rsidRPr="008648BF">
        <w:rPr>
          <w:rFonts w:ascii="Times New Roman" w:hAnsi="Times New Roman" w:cs="Times New Roman"/>
          <w:b/>
          <w:sz w:val="28"/>
          <w:szCs w:val="28"/>
        </w:rPr>
        <w:t xml:space="preserve">Józefczyk Wojciech </w:t>
      </w:r>
    </w:p>
    <w:p w14:paraId="0C187A96" w14:textId="77777777" w:rsidR="00C92408" w:rsidRDefault="00C92408" w:rsidP="00312D41">
      <w:pPr>
        <w:ind w:left="5245" w:hanging="142"/>
        <w:rPr>
          <w:rFonts w:ascii="Times New Roman" w:hAnsi="Times New Roman" w:cs="Times New Roman"/>
          <w:b/>
          <w:bCs/>
          <w:sz w:val="28"/>
          <w:szCs w:val="28"/>
        </w:rPr>
      </w:pPr>
      <w:r w:rsidRPr="00C92408">
        <w:rPr>
          <w:rFonts w:ascii="Times New Roman" w:hAnsi="Times New Roman" w:cs="Times New Roman"/>
          <w:b/>
          <w:bCs/>
          <w:sz w:val="28"/>
          <w:szCs w:val="28"/>
        </w:rPr>
        <w:t xml:space="preserve">(dane zanonimizowane) </w:t>
      </w:r>
    </w:p>
    <w:p w14:paraId="322BDF96" w14:textId="22239600" w:rsidR="005B40CF" w:rsidRPr="005B40CF" w:rsidRDefault="006E73ED" w:rsidP="00312D41">
      <w:pPr>
        <w:ind w:left="5245" w:hanging="142"/>
        <w:rPr>
          <w:rFonts w:ascii="Times New Roman" w:hAnsi="Times New Roman" w:cs="Times New Roman"/>
          <w:b/>
          <w:sz w:val="28"/>
          <w:szCs w:val="28"/>
          <w:u w:val="single"/>
        </w:rPr>
      </w:pPr>
      <w:r w:rsidRPr="008648BF">
        <w:rPr>
          <w:rFonts w:ascii="Times New Roman" w:hAnsi="Times New Roman" w:cs="Times New Roman"/>
          <w:b/>
          <w:sz w:val="28"/>
          <w:szCs w:val="28"/>
          <w:u w:val="single"/>
        </w:rPr>
        <w:t>Besko</w:t>
      </w:r>
    </w:p>
    <w:p w14:paraId="587B16F1" w14:textId="4B691640" w:rsidR="0016488A" w:rsidRDefault="0016488A" w:rsidP="0016488A">
      <w:pPr>
        <w:tabs>
          <w:tab w:val="left" w:pos="708"/>
          <w:tab w:val="num" w:pos="3720"/>
        </w:tabs>
        <w:rPr>
          <w:rFonts w:ascii="Times New Roman" w:eastAsia="Times New Roman" w:hAnsi="Times New Roman" w:cs="Times New Roman"/>
          <w:b/>
          <w:sz w:val="24"/>
          <w:szCs w:val="24"/>
          <w:lang w:eastAsia="pl-PL"/>
        </w:rPr>
      </w:pPr>
    </w:p>
    <w:p w14:paraId="19877CCE" w14:textId="7DCB9F5B" w:rsidR="00A978B9" w:rsidRDefault="00A978B9" w:rsidP="0016488A">
      <w:pPr>
        <w:tabs>
          <w:tab w:val="left" w:pos="708"/>
          <w:tab w:val="num" w:pos="3720"/>
        </w:tabs>
        <w:rPr>
          <w:rFonts w:ascii="Times New Roman" w:eastAsia="Times New Roman" w:hAnsi="Times New Roman" w:cs="Times New Roman"/>
          <w:b/>
          <w:sz w:val="24"/>
          <w:szCs w:val="24"/>
          <w:lang w:eastAsia="pl-PL"/>
        </w:rPr>
      </w:pPr>
    </w:p>
    <w:p w14:paraId="052BEDC0" w14:textId="77777777" w:rsidR="0016488A" w:rsidRPr="00452542" w:rsidRDefault="0016488A" w:rsidP="0016488A">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014C9C32" w14:textId="3B17EDC2" w:rsidR="0016488A" w:rsidRDefault="0016488A" w:rsidP="0016488A">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3051C703" w14:textId="620AD608" w:rsidR="003B78CC" w:rsidRPr="009B6E06" w:rsidRDefault="0016488A" w:rsidP="00312D41">
      <w:pPr>
        <w:tabs>
          <w:tab w:val="left" w:pos="708"/>
          <w:tab w:val="num" w:pos="3720"/>
        </w:tabs>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Na podstawie art. 6 ust. 1 ustawy z dnia 9 maja 2014 r. o informowaniu o cenach towarów i usług</w:t>
      </w:r>
      <w:r w:rsidR="005B40CF">
        <w:rPr>
          <w:rFonts w:ascii="Times New Roman" w:eastAsia="Times New Roman" w:hAnsi="Times New Roman" w:cs="Times New Roman"/>
          <w:sz w:val="24"/>
          <w:szCs w:val="24"/>
          <w:lang w:eastAsia="pl-PL"/>
        </w:rPr>
        <w:t xml:space="preserve"> (tekst jednolity: Dz. U. z 2023 r., poz. 168</w:t>
      </w:r>
      <w:r w:rsidRPr="00981B23">
        <w:rPr>
          <w:rFonts w:ascii="Times New Roman" w:eastAsia="Times New Roman" w:hAnsi="Times New Roman" w:cs="Times New Roman"/>
          <w:sz w:val="24"/>
          <w:szCs w:val="24"/>
          <w:lang w:eastAsia="pl-PL"/>
        </w:rPr>
        <w:t>)</w:t>
      </w:r>
      <w:r w:rsidR="00F8783B">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w:t>
      </w:r>
      <w:r w:rsidR="00F8783B">
        <w:rPr>
          <w:rFonts w:ascii="Times New Roman" w:eastAsia="Times New Roman" w:hAnsi="Times New Roman" w:cs="Times New Roman"/>
          <w:sz w:val="24"/>
          <w:szCs w:val="24"/>
          <w:lang w:eastAsia="pl-PL"/>
        </w:rPr>
        <w:t>. z 2023</w:t>
      </w:r>
      <w:r w:rsidR="00436A45">
        <w:rPr>
          <w:rFonts w:ascii="Times New Roman" w:eastAsia="Times New Roman" w:hAnsi="Times New Roman" w:cs="Times New Roman"/>
          <w:sz w:val="24"/>
          <w:szCs w:val="24"/>
          <w:lang w:eastAsia="pl-PL"/>
        </w:rPr>
        <w:t> </w:t>
      </w:r>
      <w:r w:rsidR="00F8783B">
        <w:rPr>
          <w:rFonts w:ascii="Times New Roman" w:eastAsia="Times New Roman" w:hAnsi="Times New Roman" w:cs="Times New Roman"/>
          <w:sz w:val="24"/>
          <w:szCs w:val="24"/>
          <w:lang w:eastAsia="pl-PL"/>
        </w:rPr>
        <w:t>r. poz. 775</w:t>
      </w:r>
      <w:r w:rsidR="004E0E22">
        <w:rPr>
          <w:rFonts w:ascii="Times New Roman" w:eastAsia="Times New Roman" w:hAnsi="Times New Roman" w:cs="Times New Roman"/>
          <w:sz w:val="24"/>
          <w:szCs w:val="24"/>
          <w:lang w:eastAsia="pl-PL"/>
        </w:rPr>
        <w:t xml:space="preserve"> </w:t>
      </w:r>
      <w:r w:rsidR="004E0E22" w:rsidRPr="004E0E22">
        <w:rPr>
          <w:rFonts w:ascii="Times New Roman" w:eastAsia="Times New Roman" w:hAnsi="Times New Roman" w:cs="Times New Roman"/>
          <w:sz w:val="24"/>
          <w:szCs w:val="24"/>
          <w:lang w:eastAsia="pl-PL"/>
        </w:rPr>
        <w:t>ze zm.</w:t>
      </w:r>
      <w:r w:rsidRPr="004E0E22">
        <w:rPr>
          <w:rFonts w:ascii="Times New Roman" w:eastAsia="Times New Roman" w:hAnsi="Times New Roman" w:cs="Times New Roman"/>
          <w:sz w:val="24"/>
          <w:szCs w:val="24"/>
          <w:lang w:eastAsia="pl-PL"/>
        </w:rPr>
        <w:t>)</w:t>
      </w:r>
      <w:r w:rsidR="004E0E22" w:rsidRPr="004E0E22">
        <w:rPr>
          <w:rFonts w:ascii="Times New Roman" w:hAnsi="Times New Roman" w:cs="Times New Roman"/>
          <w:color w:val="000000"/>
          <w:sz w:val="24"/>
          <w:szCs w:val="24"/>
        </w:rPr>
        <w:t>,</w:t>
      </w:r>
      <w:r w:rsidRPr="004E0E22">
        <w:rPr>
          <w:rFonts w:ascii="Times New Roman" w:eastAsia="Times New Roman" w:hAnsi="Times New Roman" w:cs="Times New Roman"/>
          <w:sz w:val="24"/>
          <w:szCs w:val="24"/>
          <w:lang w:eastAsia="pl-PL"/>
        </w:rPr>
        <w:t xml:space="preserve"> po</w:t>
      </w:r>
      <w:r w:rsidRPr="00981B23">
        <w:rPr>
          <w:rFonts w:ascii="Times New Roman" w:eastAsia="Times New Roman" w:hAnsi="Times New Roman" w:cs="Times New Roman"/>
          <w:sz w:val="24"/>
          <w:szCs w:val="24"/>
          <w:lang w:eastAsia="pl-PL"/>
        </w:rPr>
        <w:t xml:space="preserve"> przeprowadzeniu postępowania</w:t>
      </w:r>
      <w:r w:rsidR="00436A45">
        <w:rPr>
          <w:rFonts w:ascii="Times New Roman" w:eastAsia="Times New Roman" w:hAnsi="Times New Roman" w:cs="Times New Roman"/>
          <w:sz w:val="24"/>
          <w:szCs w:val="24"/>
          <w:lang w:eastAsia="pl-PL"/>
        </w:rPr>
        <w:t xml:space="preserve"> administracyjnego wszczętego z </w:t>
      </w:r>
      <w:r w:rsidR="00F8783B">
        <w:rPr>
          <w:rFonts w:ascii="Times New Roman" w:eastAsia="Times New Roman" w:hAnsi="Times New Roman" w:cs="Times New Roman"/>
          <w:sz w:val="24"/>
          <w:szCs w:val="24"/>
          <w:lang w:eastAsia="pl-PL"/>
        </w:rPr>
        <w:t xml:space="preserve">urzędu, </w:t>
      </w:r>
      <w:r w:rsidRPr="00981B23">
        <w:rPr>
          <w:rFonts w:ascii="Times New Roman" w:eastAsia="Times New Roman" w:hAnsi="Times New Roman" w:cs="Times New Roman"/>
          <w:sz w:val="24"/>
          <w:szCs w:val="24"/>
          <w:lang w:eastAsia="pl-PL"/>
        </w:rPr>
        <w:t>Podkarpacki Wojewódzki Inspektor Inspekcji Han</w:t>
      </w:r>
      <w:r>
        <w:rPr>
          <w:rFonts w:ascii="Times New Roman" w:eastAsia="Times New Roman" w:hAnsi="Times New Roman" w:cs="Times New Roman"/>
          <w:sz w:val="24"/>
          <w:szCs w:val="24"/>
          <w:lang w:eastAsia="pl-PL"/>
        </w:rPr>
        <w:t>dlowej wymierza</w:t>
      </w:r>
      <w:r w:rsidRPr="00981B23">
        <w:rPr>
          <w:rFonts w:ascii="Times New Roman" w:eastAsia="Times New Roman" w:hAnsi="Times New Roman" w:cs="Times New Roman"/>
          <w:sz w:val="24"/>
          <w:szCs w:val="24"/>
          <w:lang w:eastAsia="pl-PL"/>
        </w:rPr>
        <w:t xml:space="preserve"> </w:t>
      </w:r>
      <w:r w:rsidR="007415B8">
        <w:rPr>
          <w:rFonts w:ascii="Times New Roman" w:eastAsia="Times New Roman" w:hAnsi="Times New Roman" w:cs="Times New Roman"/>
          <w:sz w:val="24"/>
          <w:szCs w:val="24"/>
          <w:lang w:eastAsia="pl-PL"/>
        </w:rPr>
        <w:t>przedsiębiorc</w:t>
      </w:r>
      <w:r w:rsidR="006E73ED">
        <w:rPr>
          <w:rFonts w:ascii="Times New Roman" w:eastAsia="Times New Roman" w:hAnsi="Times New Roman" w:cs="Times New Roman"/>
          <w:sz w:val="24"/>
          <w:szCs w:val="24"/>
          <w:lang w:eastAsia="pl-PL"/>
        </w:rPr>
        <w:t>y</w:t>
      </w:r>
      <w:r w:rsidR="007415B8">
        <w:rPr>
          <w:rFonts w:ascii="Times New Roman" w:eastAsia="Times New Roman" w:hAnsi="Times New Roman" w:cs="Times New Roman"/>
          <w:sz w:val="24"/>
          <w:szCs w:val="24"/>
          <w:lang w:eastAsia="pl-PL"/>
        </w:rPr>
        <w:t>:</w:t>
      </w:r>
      <w:r w:rsidR="006E73ED">
        <w:rPr>
          <w:rFonts w:ascii="Times New Roman" w:eastAsia="Times New Roman" w:hAnsi="Times New Roman" w:cs="Times New Roman"/>
          <w:sz w:val="24"/>
          <w:szCs w:val="24"/>
          <w:lang w:eastAsia="pl-PL"/>
        </w:rPr>
        <w:t xml:space="preserve"> </w:t>
      </w:r>
      <w:r w:rsidR="00312D41">
        <w:rPr>
          <w:rFonts w:ascii="Times New Roman" w:eastAsia="Times New Roman" w:hAnsi="Times New Roman" w:cs="Times New Roman"/>
          <w:sz w:val="24"/>
          <w:szCs w:val="24"/>
          <w:lang w:eastAsia="pl-PL"/>
        </w:rPr>
        <w:t xml:space="preserve">Panu </w:t>
      </w:r>
      <w:r w:rsidR="00C92408">
        <w:rPr>
          <w:rFonts w:ascii="Times New Roman" w:eastAsia="Times New Roman" w:hAnsi="Times New Roman" w:cs="Times New Roman"/>
          <w:b/>
          <w:bCs/>
          <w:sz w:val="24"/>
          <w:szCs w:val="24"/>
          <w:lang w:eastAsia="pl-PL"/>
        </w:rPr>
        <w:t xml:space="preserve">(dane zanonimizowane) </w:t>
      </w:r>
      <w:r w:rsidR="006E73ED" w:rsidRPr="006E73ED">
        <w:rPr>
          <w:rFonts w:ascii="Times New Roman" w:eastAsia="Times New Roman" w:hAnsi="Times New Roman" w:cs="Times New Roman"/>
          <w:sz w:val="24"/>
          <w:szCs w:val="24"/>
          <w:lang w:eastAsia="pl-PL"/>
        </w:rPr>
        <w:t>prowadzące</w:t>
      </w:r>
      <w:r w:rsidR="006E73ED">
        <w:rPr>
          <w:rFonts w:ascii="Times New Roman" w:eastAsia="Times New Roman" w:hAnsi="Times New Roman" w:cs="Times New Roman"/>
          <w:sz w:val="24"/>
          <w:szCs w:val="24"/>
          <w:lang w:eastAsia="pl-PL"/>
        </w:rPr>
        <w:t>mu</w:t>
      </w:r>
      <w:r w:rsidR="006E73ED" w:rsidRPr="006E73ED">
        <w:rPr>
          <w:rFonts w:ascii="Times New Roman" w:eastAsia="Times New Roman" w:hAnsi="Times New Roman" w:cs="Times New Roman"/>
          <w:sz w:val="24"/>
          <w:szCs w:val="24"/>
          <w:lang w:eastAsia="pl-PL"/>
        </w:rPr>
        <w:t xml:space="preserve"> działalność gospodarczą pod firmą: </w:t>
      </w:r>
      <w:r w:rsidR="006E73ED" w:rsidRPr="006E73ED">
        <w:rPr>
          <w:rFonts w:ascii="Times New Roman" w:eastAsia="Times New Roman" w:hAnsi="Times New Roman" w:cs="Times New Roman"/>
          <w:b/>
          <w:sz w:val="24"/>
          <w:szCs w:val="24"/>
          <w:lang w:eastAsia="pl-PL"/>
        </w:rPr>
        <w:t xml:space="preserve">FIRMA HANDLOWA Józefczyk Wojciech, </w:t>
      </w:r>
      <w:r w:rsidR="00C92408">
        <w:rPr>
          <w:rFonts w:ascii="Times New Roman" w:eastAsia="Times New Roman" w:hAnsi="Times New Roman" w:cs="Times New Roman"/>
          <w:b/>
          <w:bCs/>
          <w:sz w:val="24"/>
          <w:szCs w:val="24"/>
          <w:lang w:eastAsia="pl-PL"/>
        </w:rPr>
        <w:t xml:space="preserve">(dane zanonimizowane) </w:t>
      </w:r>
      <w:r w:rsidR="006E73ED" w:rsidRPr="006E73ED">
        <w:rPr>
          <w:rFonts w:ascii="Times New Roman" w:eastAsia="Times New Roman" w:hAnsi="Times New Roman" w:cs="Times New Roman"/>
          <w:b/>
          <w:sz w:val="24"/>
          <w:szCs w:val="24"/>
          <w:lang w:eastAsia="pl-PL"/>
        </w:rPr>
        <w:t>Besko</w:t>
      </w:r>
      <w:r w:rsidR="006E73E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Cs/>
          <w:sz w:val="24"/>
          <w:szCs w:val="24"/>
          <w:lang w:eastAsia="pl-PL"/>
        </w:rPr>
        <w:t xml:space="preserve">– karę pieniężną w wysokości </w:t>
      </w:r>
      <w:r w:rsidR="00FE0318">
        <w:rPr>
          <w:rFonts w:ascii="Times New Roman" w:eastAsia="Times New Roman" w:hAnsi="Times New Roman" w:cs="Times New Roman"/>
          <w:b/>
          <w:bCs/>
          <w:sz w:val="24"/>
          <w:szCs w:val="24"/>
          <w:lang w:eastAsia="pl-PL"/>
        </w:rPr>
        <w:t>15</w:t>
      </w:r>
      <w:r w:rsidRPr="00981B23">
        <w:rPr>
          <w:rFonts w:ascii="Times New Roman" w:eastAsia="Times New Roman" w:hAnsi="Times New Roman" w:cs="Times New Roman"/>
          <w:b/>
          <w:bCs/>
          <w:sz w:val="24"/>
          <w:szCs w:val="24"/>
          <w:lang w:eastAsia="pl-PL"/>
        </w:rPr>
        <w:t>00 złotych (</w:t>
      </w:r>
      <w:r w:rsidRPr="00F8783B">
        <w:rPr>
          <w:rFonts w:ascii="Times New Roman" w:eastAsia="Times New Roman" w:hAnsi="Times New Roman" w:cs="Times New Roman"/>
          <w:bCs/>
          <w:sz w:val="24"/>
          <w:szCs w:val="24"/>
          <w:lang w:eastAsia="pl-PL"/>
        </w:rPr>
        <w:t>słownie:</w:t>
      </w:r>
      <w:r w:rsidR="00CE3AE6">
        <w:rPr>
          <w:rFonts w:ascii="Times New Roman" w:eastAsia="Times New Roman" w:hAnsi="Times New Roman" w:cs="Times New Roman"/>
          <w:b/>
          <w:bCs/>
          <w:sz w:val="24"/>
          <w:szCs w:val="24"/>
          <w:lang w:eastAsia="pl-PL"/>
        </w:rPr>
        <w:t xml:space="preserve"> </w:t>
      </w:r>
      <w:r w:rsidR="00FE0318">
        <w:rPr>
          <w:rFonts w:ascii="Times New Roman" w:eastAsia="Times New Roman" w:hAnsi="Times New Roman" w:cs="Times New Roman"/>
          <w:b/>
          <w:bCs/>
          <w:sz w:val="24"/>
          <w:szCs w:val="24"/>
          <w:lang w:eastAsia="pl-PL"/>
        </w:rPr>
        <w:t>tysiąc pięćset</w:t>
      </w:r>
      <w:r w:rsidR="00F92C12">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
          <w:bCs/>
          <w:sz w:val="24"/>
          <w:szCs w:val="24"/>
          <w:lang w:eastAsia="pl-PL"/>
        </w:rPr>
        <w:t xml:space="preserve">złotych) </w:t>
      </w:r>
      <w:r w:rsidR="000A3AFD">
        <w:rPr>
          <w:rFonts w:ascii="Times New Roman" w:eastAsia="Times New Roman" w:hAnsi="Times New Roman" w:cs="Times New Roman"/>
          <w:bCs/>
          <w:sz w:val="24"/>
          <w:szCs w:val="24"/>
          <w:lang w:eastAsia="pl-PL"/>
        </w:rPr>
        <w:t xml:space="preserve">za niewykonanie </w:t>
      </w:r>
      <w:r w:rsidR="006B32AE">
        <w:rPr>
          <w:rFonts w:ascii="Times New Roman" w:eastAsia="Times New Roman" w:hAnsi="Times New Roman" w:cs="Times New Roman"/>
          <w:bCs/>
          <w:sz w:val="24"/>
          <w:szCs w:val="24"/>
          <w:lang w:eastAsia="pl-PL"/>
        </w:rPr>
        <w:t>w</w:t>
      </w:r>
      <w:r w:rsidR="000A3AFD">
        <w:rPr>
          <w:rFonts w:ascii="Times New Roman" w:eastAsia="Times New Roman" w:hAnsi="Times New Roman" w:cs="Times New Roman"/>
          <w:bCs/>
          <w:sz w:val="24"/>
          <w:szCs w:val="24"/>
          <w:lang w:eastAsia="pl-PL"/>
        </w:rPr>
        <w:t xml:space="preserve"> dniu </w:t>
      </w:r>
      <w:r w:rsidR="009B6E06">
        <w:rPr>
          <w:rFonts w:ascii="Times New Roman" w:eastAsia="Times New Roman" w:hAnsi="Times New Roman" w:cs="Times New Roman"/>
          <w:bCs/>
          <w:sz w:val="24"/>
          <w:szCs w:val="24"/>
          <w:lang w:eastAsia="pl-PL"/>
        </w:rPr>
        <w:t>19</w:t>
      </w:r>
      <w:r w:rsidR="000A3AFD">
        <w:rPr>
          <w:rFonts w:ascii="Times New Roman" w:eastAsia="Times New Roman" w:hAnsi="Times New Roman" w:cs="Times New Roman"/>
          <w:bCs/>
          <w:sz w:val="24"/>
          <w:szCs w:val="24"/>
          <w:lang w:eastAsia="pl-PL"/>
        </w:rPr>
        <w:t xml:space="preserve"> </w:t>
      </w:r>
      <w:r w:rsidR="009B6E06">
        <w:rPr>
          <w:rFonts w:ascii="Times New Roman" w:eastAsia="Times New Roman" w:hAnsi="Times New Roman" w:cs="Times New Roman"/>
          <w:bCs/>
          <w:sz w:val="24"/>
          <w:szCs w:val="24"/>
          <w:lang w:eastAsia="pl-PL"/>
        </w:rPr>
        <w:t>kwietnia</w:t>
      </w:r>
      <w:r w:rsidR="00FE0318">
        <w:rPr>
          <w:rFonts w:ascii="Times New Roman" w:eastAsia="Times New Roman" w:hAnsi="Times New Roman" w:cs="Times New Roman"/>
          <w:bCs/>
          <w:sz w:val="24"/>
          <w:szCs w:val="24"/>
          <w:lang w:eastAsia="pl-PL"/>
        </w:rPr>
        <w:t xml:space="preserve"> </w:t>
      </w:r>
      <w:r w:rsidR="00312D41">
        <w:rPr>
          <w:rFonts w:ascii="Times New Roman" w:eastAsia="Times New Roman" w:hAnsi="Times New Roman" w:cs="Times New Roman"/>
          <w:bCs/>
          <w:sz w:val="24"/>
          <w:szCs w:val="24"/>
          <w:lang w:eastAsia="pl-PL"/>
        </w:rPr>
        <w:t xml:space="preserve">2023 r. w należącej </w:t>
      </w:r>
      <w:r w:rsidR="000A3AFD" w:rsidRPr="00981B23">
        <w:rPr>
          <w:rFonts w:ascii="Times New Roman" w:eastAsia="Times New Roman" w:hAnsi="Times New Roman" w:cs="Times New Roman"/>
          <w:bCs/>
          <w:sz w:val="24"/>
          <w:szCs w:val="24"/>
          <w:lang w:eastAsia="pl-PL"/>
        </w:rPr>
        <w:t xml:space="preserve">do ww. </w:t>
      </w:r>
      <w:r w:rsidR="000A3AFD">
        <w:rPr>
          <w:rFonts w:ascii="Times New Roman" w:eastAsia="Times New Roman" w:hAnsi="Times New Roman" w:cs="Times New Roman"/>
          <w:bCs/>
          <w:sz w:val="24"/>
          <w:szCs w:val="24"/>
          <w:lang w:eastAsia="pl-PL"/>
        </w:rPr>
        <w:t>przedsiębiorc</w:t>
      </w:r>
      <w:r w:rsidR="006E73ED">
        <w:rPr>
          <w:rFonts w:ascii="Times New Roman" w:eastAsia="Times New Roman" w:hAnsi="Times New Roman" w:cs="Times New Roman"/>
          <w:bCs/>
          <w:sz w:val="24"/>
          <w:szCs w:val="24"/>
          <w:lang w:eastAsia="pl-PL"/>
        </w:rPr>
        <w:t>y</w:t>
      </w:r>
      <w:r w:rsidR="004E0E22">
        <w:rPr>
          <w:rFonts w:ascii="Times New Roman" w:eastAsia="Times New Roman" w:hAnsi="Times New Roman" w:cs="Times New Roman"/>
          <w:bCs/>
          <w:sz w:val="24"/>
          <w:szCs w:val="24"/>
          <w:lang w:eastAsia="pl-PL"/>
        </w:rPr>
        <w:t xml:space="preserve"> </w:t>
      </w:r>
      <w:r w:rsidR="00312D41">
        <w:rPr>
          <w:rFonts w:ascii="Times New Roman" w:eastAsia="Times New Roman" w:hAnsi="Times New Roman" w:cs="Times New Roman"/>
          <w:bCs/>
          <w:sz w:val="24"/>
          <w:szCs w:val="24"/>
          <w:lang w:eastAsia="pl-PL"/>
        </w:rPr>
        <w:t xml:space="preserve">placówce handlowej </w:t>
      </w:r>
      <w:r w:rsidR="00C92408">
        <w:rPr>
          <w:rFonts w:ascii="Times New Roman" w:eastAsia="Times New Roman" w:hAnsi="Times New Roman" w:cs="Times New Roman"/>
          <w:b/>
          <w:bCs/>
          <w:sz w:val="24"/>
          <w:szCs w:val="24"/>
          <w:lang w:eastAsia="pl-PL"/>
        </w:rPr>
        <w:t xml:space="preserve">(dane zanonimizowane) </w:t>
      </w:r>
      <w:r w:rsidR="006E73ED" w:rsidRPr="006E73ED">
        <w:rPr>
          <w:rFonts w:ascii="Times New Roman" w:eastAsia="Times New Roman" w:hAnsi="Times New Roman" w:cs="Times New Roman"/>
          <w:bCs/>
          <w:sz w:val="24"/>
          <w:szCs w:val="24"/>
          <w:lang w:eastAsia="pl-PL"/>
        </w:rPr>
        <w:t xml:space="preserve">w Besku, </w:t>
      </w:r>
      <w:r w:rsidR="00C92408">
        <w:rPr>
          <w:rFonts w:ascii="Times New Roman" w:eastAsia="Times New Roman" w:hAnsi="Times New Roman" w:cs="Times New Roman"/>
          <w:b/>
          <w:bCs/>
          <w:sz w:val="24"/>
          <w:szCs w:val="24"/>
          <w:lang w:eastAsia="pl-PL"/>
        </w:rPr>
        <w:t>(dane zanonimizowane)</w:t>
      </w:r>
      <w:r w:rsidR="009B6E06">
        <w:rPr>
          <w:rFonts w:ascii="Times New Roman" w:eastAsia="Times New Roman" w:hAnsi="Times New Roman" w:cs="Times New Roman"/>
          <w:bCs/>
          <w:sz w:val="24"/>
          <w:szCs w:val="24"/>
          <w:lang w:eastAsia="pl-PL"/>
        </w:rPr>
        <w:t>,</w:t>
      </w:r>
      <w:r w:rsidR="000A3AFD">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wynika</w:t>
      </w:r>
      <w:r>
        <w:rPr>
          <w:rFonts w:ascii="Times New Roman" w:eastAsia="Times New Roman" w:hAnsi="Times New Roman" w:cs="Times New Roman"/>
          <w:bCs/>
          <w:sz w:val="24"/>
          <w:szCs w:val="24"/>
          <w:lang w:eastAsia="pl-PL"/>
        </w:rPr>
        <w:t>jącego</w:t>
      </w:r>
      <w:r w:rsidRPr="004E0E22">
        <w:rPr>
          <w:rFonts w:ascii="Times New Roman" w:eastAsia="Times New Roman" w:hAnsi="Times New Roman" w:cs="Times New Roman"/>
          <w:bCs/>
          <w:sz w:val="24"/>
          <w:szCs w:val="24"/>
          <w:lang w:eastAsia="pl-PL"/>
        </w:rPr>
        <w:t xml:space="preserve"> z art. 4 ust. 1 ustawy</w:t>
      </w:r>
      <w:r w:rsidR="00C92408">
        <w:rPr>
          <w:rFonts w:ascii="Times New Roman" w:eastAsia="Times New Roman" w:hAnsi="Times New Roman" w:cs="Times New Roman"/>
          <w:bCs/>
          <w:sz w:val="24"/>
          <w:szCs w:val="24"/>
          <w:lang w:eastAsia="pl-PL"/>
        </w:rPr>
        <w:t xml:space="preserve"> </w:t>
      </w:r>
      <w:r w:rsidR="004E0E22" w:rsidRPr="004E0E22">
        <w:rPr>
          <w:rFonts w:ascii="Times New Roman" w:hAnsi="Times New Roman" w:cs="Times New Roman"/>
          <w:sz w:val="24"/>
          <w:szCs w:val="24"/>
        </w:rPr>
        <w:t>o informowaniu</w:t>
      </w:r>
      <w:r w:rsidR="00FE0318">
        <w:rPr>
          <w:rFonts w:ascii="Times New Roman" w:hAnsi="Times New Roman" w:cs="Times New Roman"/>
          <w:sz w:val="24"/>
          <w:szCs w:val="24"/>
        </w:rPr>
        <w:t xml:space="preserve"> </w:t>
      </w:r>
      <w:r w:rsidR="004E0E22" w:rsidRPr="004E0E22">
        <w:rPr>
          <w:rFonts w:ascii="Times New Roman" w:hAnsi="Times New Roman" w:cs="Times New Roman"/>
          <w:sz w:val="24"/>
          <w:szCs w:val="24"/>
        </w:rPr>
        <w:t>o cenach towarów i usług</w:t>
      </w:r>
      <w:r w:rsidR="000A3AFD" w:rsidRPr="004E0E22">
        <w:rPr>
          <w:rFonts w:ascii="Times New Roman" w:eastAsia="Times New Roman" w:hAnsi="Times New Roman" w:cs="Times New Roman"/>
          <w:bCs/>
          <w:sz w:val="24"/>
          <w:szCs w:val="24"/>
          <w:lang w:eastAsia="pl-PL"/>
        </w:rPr>
        <w:t xml:space="preserve"> obowiązku </w:t>
      </w:r>
      <w:r w:rsidR="000A3AFD">
        <w:rPr>
          <w:rFonts w:ascii="Times New Roman" w:eastAsia="Times New Roman" w:hAnsi="Times New Roman" w:cs="Times New Roman"/>
          <w:bCs/>
          <w:sz w:val="24"/>
          <w:szCs w:val="24"/>
          <w:lang w:eastAsia="pl-PL"/>
        </w:rPr>
        <w:t>widocznienia dla konsumenta</w:t>
      </w:r>
      <w:r w:rsidR="003B78CC">
        <w:rPr>
          <w:rFonts w:ascii="Times New Roman" w:eastAsia="Times New Roman" w:hAnsi="Times New Roman" w:cs="Times New Roman"/>
          <w:bCs/>
          <w:sz w:val="24"/>
          <w:szCs w:val="24"/>
          <w:lang w:eastAsia="pl-PL"/>
        </w:rPr>
        <w:t xml:space="preserve"> w miejscu sprzedaży detalicznej informacji dotyczącej cen oraz cen jednostkowych w sposób </w:t>
      </w:r>
      <w:r w:rsidRPr="00981B23">
        <w:rPr>
          <w:rFonts w:ascii="Times New Roman" w:eastAsia="Times New Roman" w:hAnsi="Times New Roman" w:cs="Times New Roman"/>
          <w:bCs/>
          <w:sz w:val="24"/>
          <w:szCs w:val="24"/>
          <w:lang w:eastAsia="pl-PL"/>
        </w:rPr>
        <w:t>jednoznacz</w:t>
      </w:r>
      <w:r w:rsidR="0009009A">
        <w:rPr>
          <w:rFonts w:ascii="Times New Roman" w:eastAsia="Times New Roman" w:hAnsi="Times New Roman" w:cs="Times New Roman"/>
          <w:bCs/>
          <w:sz w:val="24"/>
          <w:szCs w:val="24"/>
          <w:lang w:eastAsia="pl-PL"/>
        </w:rPr>
        <w:t xml:space="preserve">ny, niebudzący wątpliwości oraz </w:t>
      </w:r>
      <w:r w:rsidRPr="00981B23">
        <w:rPr>
          <w:rFonts w:ascii="Times New Roman" w:eastAsia="Times New Roman" w:hAnsi="Times New Roman" w:cs="Times New Roman"/>
          <w:bCs/>
          <w:sz w:val="24"/>
          <w:szCs w:val="24"/>
          <w:lang w:eastAsia="pl-PL"/>
        </w:rPr>
        <w:t>umożliwiający ich porównanie</w:t>
      </w:r>
      <w:r w:rsidR="00061092">
        <w:rPr>
          <w:rFonts w:ascii="Times New Roman" w:eastAsia="Times New Roman" w:hAnsi="Times New Roman" w:cs="Times New Roman"/>
          <w:bCs/>
          <w:sz w:val="24"/>
          <w:szCs w:val="24"/>
          <w:lang w:eastAsia="pl-PL"/>
        </w:rPr>
        <w:t xml:space="preserve"> dla </w:t>
      </w:r>
      <w:r w:rsidR="009B6E06" w:rsidRPr="00CE305B">
        <w:rPr>
          <w:rFonts w:ascii="Times New Roman" w:eastAsia="Times New Roman" w:hAnsi="Times New Roman" w:cs="Times New Roman"/>
          <w:bCs/>
          <w:sz w:val="24"/>
          <w:szCs w:val="24"/>
          <w:lang w:eastAsia="pl-PL"/>
        </w:rPr>
        <w:t>18</w:t>
      </w:r>
      <w:r w:rsidR="003B78CC">
        <w:rPr>
          <w:rFonts w:ascii="Times New Roman" w:eastAsia="Times New Roman" w:hAnsi="Times New Roman" w:cs="Times New Roman"/>
          <w:bCs/>
          <w:sz w:val="24"/>
          <w:szCs w:val="24"/>
          <w:lang w:eastAsia="pl-PL"/>
        </w:rPr>
        <w:t xml:space="preserve"> towarów będących</w:t>
      </w:r>
      <w:r w:rsidR="00FE0318">
        <w:rPr>
          <w:rFonts w:ascii="Times New Roman" w:eastAsia="Times New Roman" w:hAnsi="Times New Roman" w:cs="Times New Roman"/>
          <w:bCs/>
          <w:sz w:val="24"/>
          <w:szCs w:val="24"/>
          <w:lang w:eastAsia="pl-PL"/>
        </w:rPr>
        <w:t xml:space="preserve"> </w:t>
      </w:r>
      <w:r w:rsidR="003B78CC">
        <w:rPr>
          <w:rFonts w:ascii="Times New Roman" w:eastAsia="Times New Roman" w:hAnsi="Times New Roman" w:cs="Times New Roman"/>
          <w:bCs/>
          <w:sz w:val="24"/>
          <w:szCs w:val="24"/>
          <w:lang w:eastAsia="pl-PL"/>
        </w:rPr>
        <w:t>w ofercie handlowej sklepu</w:t>
      </w:r>
      <w:r w:rsidR="00793CAC">
        <w:rPr>
          <w:rFonts w:ascii="Times New Roman" w:eastAsia="Times New Roman" w:hAnsi="Times New Roman" w:cs="Times New Roman"/>
          <w:bCs/>
          <w:sz w:val="24"/>
          <w:szCs w:val="24"/>
          <w:lang w:eastAsia="pl-PL"/>
        </w:rPr>
        <w:t xml:space="preserve"> z uwagi na:</w:t>
      </w:r>
    </w:p>
    <w:p w14:paraId="6EED1C02" w14:textId="5361C0C9" w:rsidR="00793CAC" w:rsidRPr="00312D41" w:rsidRDefault="0049612C" w:rsidP="00312D41">
      <w:pPr>
        <w:pStyle w:val="Akapitzlist"/>
        <w:numPr>
          <w:ilvl w:val="0"/>
          <w:numId w:val="22"/>
        </w:numPr>
        <w:autoSpaceDE w:val="0"/>
        <w:autoSpaceDN w:val="0"/>
        <w:adjustRightInd w:val="0"/>
        <w:jc w:val="both"/>
        <w:rPr>
          <w:rFonts w:ascii="Times New Roman" w:eastAsia="Times New Roman" w:hAnsi="Times New Roman" w:cs="Times New Roman"/>
          <w:bCs/>
          <w:sz w:val="24"/>
          <w:szCs w:val="24"/>
          <w:lang w:eastAsia="pl-PL"/>
        </w:rPr>
      </w:pPr>
      <w:r w:rsidRPr="00312D41">
        <w:rPr>
          <w:rFonts w:ascii="Times New Roman" w:eastAsia="Times New Roman" w:hAnsi="Times New Roman" w:cs="Times New Roman"/>
          <w:bCs/>
          <w:sz w:val="24"/>
          <w:szCs w:val="24"/>
          <w:lang w:eastAsia="pl-PL"/>
        </w:rPr>
        <w:t xml:space="preserve">brak uwidocznienia </w:t>
      </w:r>
      <w:r w:rsidR="00CE305B" w:rsidRPr="00312D41">
        <w:rPr>
          <w:rFonts w:ascii="Times New Roman" w:eastAsia="Times New Roman" w:hAnsi="Times New Roman" w:cs="Times New Roman"/>
          <w:bCs/>
          <w:sz w:val="24"/>
          <w:szCs w:val="24"/>
          <w:lang w:eastAsia="pl-PL"/>
        </w:rPr>
        <w:t>ceny</w:t>
      </w:r>
      <w:r w:rsidRPr="00312D41">
        <w:rPr>
          <w:rFonts w:ascii="Times New Roman" w:eastAsia="Times New Roman" w:hAnsi="Times New Roman" w:cs="Times New Roman"/>
          <w:bCs/>
          <w:sz w:val="24"/>
          <w:szCs w:val="24"/>
          <w:lang w:eastAsia="pl-PL"/>
        </w:rPr>
        <w:t xml:space="preserve"> jednostkowej dla</w:t>
      </w:r>
      <w:r w:rsidR="00793CAC" w:rsidRPr="00312D41">
        <w:rPr>
          <w:rFonts w:ascii="Times New Roman" w:eastAsia="Times New Roman" w:hAnsi="Times New Roman" w:cs="Times New Roman"/>
          <w:bCs/>
          <w:sz w:val="24"/>
          <w:szCs w:val="24"/>
          <w:lang w:eastAsia="pl-PL"/>
        </w:rPr>
        <w:t xml:space="preserve"> </w:t>
      </w:r>
      <w:r w:rsidRPr="00312D41">
        <w:rPr>
          <w:rFonts w:ascii="Times New Roman" w:eastAsia="Times New Roman" w:hAnsi="Times New Roman" w:cs="Times New Roman"/>
          <w:bCs/>
          <w:sz w:val="24"/>
          <w:szCs w:val="24"/>
          <w:lang w:eastAsia="pl-PL"/>
        </w:rPr>
        <w:t xml:space="preserve">17 </w:t>
      </w:r>
      <w:r w:rsidR="00793CAC" w:rsidRPr="00312D41">
        <w:rPr>
          <w:rFonts w:ascii="Times New Roman" w:eastAsia="Times New Roman" w:hAnsi="Times New Roman" w:cs="Times New Roman"/>
          <w:bCs/>
          <w:sz w:val="24"/>
          <w:szCs w:val="24"/>
          <w:lang w:eastAsia="pl-PL"/>
        </w:rPr>
        <w:t>towarów</w:t>
      </w:r>
      <w:r w:rsidRPr="00312D41">
        <w:rPr>
          <w:rFonts w:ascii="Times New Roman" w:eastAsia="Times New Roman" w:hAnsi="Times New Roman" w:cs="Times New Roman"/>
          <w:bCs/>
          <w:sz w:val="24"/>
          <w:szCs w:val="24"/>
          <w:lang w:eastAsia="pl-PL"/>
        </w:rPr>
        <w:t>,</w:t>
      </w:r>
      <w:r w:rsidR="00DA4A8D" w:rsidRPr="00312D41">
        <w:rPr>
          <w:rFonts w:ascii="Times New Roman" w:eastAsia="Times New Roman" w:hAnsi="Times New Roman" w:cs="Times New Roman"/>
          <w:bCs/>
          <w:sz w:val="24"/>
          <w:szCs w:val="24"/>
          <w:lang w:eastAsia="pl-PL"/>
        </w:rPr>
        <w:t xml:space="preserve"> </w:t>
      </w:r>
      <w:r w:rsidR="00DA4A8D" w:rsidRPr="00312D41">
        <w:rPr>
          <w:rFonts w:ascii="Times New Roman" w:eastAsia="Times New Roman" w:hAnsi="Times New Roman" w:cs="Times New Roman"/>
          <w:sz w:val="24"/>
          <w:szCs w:val="24"/>
          <w:lang w:eastAsia="pl-PL"/>
        </w:rPr>
        <w:t>w tym produktów w stanie stałym znajdujących się w środku płynnym,</w:t>
      </w:r>
    </w:p>
    <w:p w14:paraId="4DD8B722" w14:textId="65AF1EAD" w:rsidR="00793CAC" w:rsidRPr="00312D41" w:rsidRDefault="00793CAC" w:rsidP="00312D41">
      <w:pPr>
        <w:pStyle w:val="Akapitzlist"/>
        <w:numPr>
          <w:ilvl w:val="0"/>
          <w:numId w:val="22"/>
        </w:numPr>
        <w:autoSpaceDE w:val="0"/>
        <w:autoSpaceDN w:val="0"/>
        <w:adjustRightInd w:val="0"/>
        <w:jc w:val="both"/>
        <w:rPr>
          <w:rFonts w:ascii="Times New Roman" w:eastAsia="Times New Roman" w:hAnsi="Times New Roman" w:cs="Times New Roman"/>
          <w:bCs/>
          <w:sz w:val="24"/>
          <w:szCs w:val="24"/>
          <w:lang w:eastAsia="pl-PL"/>
        </w:rPr>
      </w:pPr>
      <w:r w:rsidRPr="00312D41">
        <w:rPr>
          <w:rFonts w:ascii="Times New Roman" w:eastAsia="Times New Roman" w:hAnsi="Times New Roman" w:cs="Times New Roman"/>
          <w:bCs/>
          <w:sz w:val="24"/>
          <w:szCs w:val="24"/>
          <w:lang w:eastAsia="pl-PL"/>
        </w:rPr>
        <w:t>brak uwidocznienia</w:t>
      </w:r>
      <w:r w:rsidR="00656518" w:rsidRPr="00312D41">
        <w:rPr>
          <w:rFonts w:ascii="Times New Roman" w:eastAsia="Times New Roman" w:hAnsi="Times New Roman" w:cs="Times New Roman"/>
          <w:bCs/>
          <w:sz w:val="24"/>
          <w:szCs w:val="24"/>
          <w:lang w:eastAsia="pl-PL"/>
        </w:rPr>
        <w:t xml:space="preserve"> </w:t>
      </w:r>
      <w:r w:rsidR="00CE305B" w:rsidRPr="00312D41">
        <w:rPr>
          <w:rFonts w:ascii="Times New Roman" w:eastAsia="Times New Roman" w:hAnsi="Times New Roman" w:cs="Times New Roman"/>
          <w:bCs/>
          <w:sz w:val="24"/>
          <w:szCs w:val="24"/>
          <w:lang w:eastAsia="pl-PL"/>
        </w:rPr>
        <w:t>ceny i ceny</w:t>
      </w:r>
      <w:r w:rsidR="00656518" w:rsidRPr="00312D41">
        <w:rPr>
          <w:rFonts w:ascii="Times New Roman" w:eastAsia="Times New Roman" w:hAnsi="Times New Roman" w:cs="Times New Roman"/>
          <w:bCs/>
          <w:sz w:val="24"/>
          <w:szCs w:val="24"/>
          <w:lang w:eastAsia="pl-PL"/>
        </w:rPr>
        <w:t xml:space="preserve"> jednostkowej dla 1 towaru</w:t>
      </w:r>
      <w:r w:rsidR="00DA4A8D" w:rsidRPr="00312D41">
        <w:rPr>
          <w:rFonts w:ascii="Times New Roman" w:eastAsia="Times New Roman" w:hAnsi="Times New Roman" w:cs="Times New Roman"/>
          <w:bCs/>
          <w:sz w:val="24"/>
          <w:szCs w:val="24"/>
          <w:lang w:eastAsia="pl-PL"/>
        </w:rPr>
        <w:t xml:space="preserve"> </w:t>
      </w:r>
      <w:r w:rsidR="00DA4A8D" w:rsidRPr="00312D41">
        <w:rPr>
          <w:rFonts w:ascii="Times New Roman" w:eastAsia="Times New Roman" w:hAnsi="Times New Roman" w:cs="Times New Roman"/>
          <w:sz w:val="24"/>
          <w:szCs w:val="24"/>
          <w:lang w:eastAsia="pl-PL"/>
        </w:rPr>
        <w:t>w stanie stałym znajdującym się w środku płynnym</w:t>
      </w:r>
      <w:r w:rsidRPr="00312D41">
        <w:rPr>
          <w:rFonts w:ascii="Times New Roman" w:eastAsia="Times New Roman" w:hAnsi="Times New Roman" w:cs="Times New Roman"/>
          <w:bCs/>
          <w:sz w:val="24"/>
          <w:szCs w:val="24"/>
          <w:lang w:eastAsia="pl-PL"/>
        </w:rPr>
        <w:t xml:space="preserve">. </w:t>
      </w:r>
    </w:p>
    <w:p w14:paraId="46379636" w14:textId="77777777" w:rsidR="0016488A" w:rsidRPr="00981B23" w:rsidRDefault="0016488A" w:rsidP="0016488A">
      <w:pPr>
        <w:tabs>
          <w:tab w:val="left" w:pos="708"/>
          <w:tab w:val="num" w:pos="3720"/>
        </w:tabs>
        <w:spacing w:before="240" w:after="120"/>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7F6D4531" w14:textId="253DDBAD" w:rsidR="00CE3A32" w:rsidRPr="004E0E22" w:rsidRDefault="0016488A" w:rsidP="009B6E06">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w:t>
      </w:r>
      <w:r w:rsidR="00ED103C">
        <w:rPr>
          <w:rFonts w:ascii="Times New Roman" w:eastAsia="Times New Roman" w:hAnsi="Times New Roman" w:cs="Times New Roman"/>
          <w:sz w:val="24"/>
          <w:szCs w:val="24"/>
          <w:lang w:eastAsia="pl-PL"/>
        </w:rPr>
        <w:t xml:space="preserve"> U. z 2020</w:t>
      </w:r>
      <w:r w:rsidRPr="00981B23">
        <w:rPr>
          <w:rFonts w:ascii="Times New Roman" w:eastAsia="Times New Roman" w:hAnsi="Times New Roman" w:cs="Times New Roman"/>
          <w:sz w:val="24"/>
          <w:szCs w:val="24"/>
          <w:lang w:eastAsia="pl-PL"/>
        </w:rPr>
        <w:t xml:space="preserve"> r., po</w:t>
      </w:r>
      <w:r w:rsidR="003B78CC">
        <w:rPr>
          <w:rFonts w:ascii="Times New Roman" w:eastAsia="Times New Roman" w:hAnsi="Times New Roman" w:cs="Times New Roman"/>
          <w:sz w:val="24"/>
          <w:szCs w:val="24"/>
          <w:lang w:eastAsia="pl-PL"/>
        </w:rPr>
        <w:t xml:space="preserve">z. 1706) </w:t>
      </w:r>
      <w:r w:rsidRPr="00981B23">
        <w:rPr>
          <w:rFonts w:ascii="Times New Roman" w:eastAsia="Times New Roman" w:hAnsi="Times New Roman" w:cs="Times New Roman"/>
          <w:sz w:val="24"/>
          <w:szCs w:val="24"/>
          <w:lang w:eastAsia="pl-PL"/>
        </w:rPr>
        <w:t>insp</w:t>
      </w:r>
      <w:r w:rsidR="00691136">
        <w:rPr>
          <w:rFonts w:ascii="Times New Roman" w:eastAsia="Times New Roman" w:hAnsi="Times New Roman" w:cs="Times New Roman"/>
          <w:sz w:val="24"/>
          <w:szCs w:val="24"/>
          <w:lang w:eastAsia="pl-PL"/>
        </w:rPr>
        <w:t>ektorzy z Delegatury w Krośnie</w:t>
      </w:r>
      <w:r w:rsidRPr="00981B23">
        <w:rPr>
          <w:rFonts w:ascii="Times New Roman" w:eastAsia="Times New Roman" w:hAnsi="Times New Roman" w:cs="Times New Roman"/>
          <w:sz w:val="24"/>
          <w:szCs w:val="24"/>
          <w:lang w:eastAsia="pl-PL"/>
        </w:rPr>
        <w:t xml:space="preserve"> Wojewódzkiego I</w:t>
      </w:r>
      <w:r w:rsidR="005B799E">
        <w:rPr>
          <w:rFonts w:ascii="Times New Roman" w:eastAsia="Times New Roman" w:hAnsi="Times New Roman" w:cs="Times New Roman"/>
          <w:sz w:val="24"/>
          <w:szCs w:val="24"/>
          <w:lang w:eastAsia="pl-PL"/>
        </w:rPr>
        <w:t xml:space="preserve">nspektoratu Inspekcji Handlowej </w:t>
      </w:r>
      <w:r w:rsidRPr="00981B23">
        <w:rPr>
          <w:rFonts w:ascii="Times New Roman" w:eastAsia="Times New Roman" w:hAnsi="Times New Roman" w:cs="Times New Roman"/>
          <w:sz w:val="24"/>
          <w:szCs w:val="24"/>
          <w:lang w:eastAsia="pl-PL"/>
        </w:rPr>
        <w:t xml:space="preserve">w Rzeszowie, przeprowadzili w dniach </w:t>
      </w:r>
      <w:r w:rsidR="009B6E06">
        <w:rPr>
          <w:rFonts w:ascii="Times New Roman" w:eastAsia="Times New Roman" w:hAnsi="Times New Roman" w:cs="Times New Roman"/>
          <w:sz w:val="24"/>
          <w:szCs w:val="24"/>
          <w:lang w:eastAsia="pl-PL"/>
        </w:rPr>
        <w:br/>
        <w:t>19 i 26</w:t>
      </w:r>
      <w:r w:rsidR="00691136">
        <w:rPr>
          <w:rFonts w:ascii="Times New Roman" w:eastAsia="Times New Roman" w:hAnsi="Times New Roman" w:cs="Times New Roman"/>
          <w:sz w:val="24"/>
          <w:szCs w:val="24"/>
          <w:lang w:eastAsia="pl-PL"/>
        </w:rPr>
        <w:t xml:space="preserve"> kwietnia 2023</w:t>
      </w:r>
      <w:r w:rsidR="005F2AAC">
        <w:rPr>
          <w:rFonts w:ascii="Times New Roman" w:eastAsia="Times New Roman" w:hAnsi="Times New Roman" w:cs="Times New Roman"/>
          <w:sz w:val="24"/>
          <w:szCs w:val="24"/>
          <w:lang w:eastAsia="pl-PL"/>
        </w:rPr>
        <w:t xml:space="preserve"> r. kontrolę </w:t>
      </w:r>
      <w:r w:rsidR="00312D41">
        <w:rPr>
          <w:rFonts w:ascii="Times New Roman" w:eastAsia="Times New Roman" w:hAnsi="Times New Roman" w:cs="Times New Roman"/>
          <w:sz w:val="24"/>
          <w:szCs w:val="24"/>
          <w:lang w:eastAsia="pl-PL"/>
        </w:rPr>
        <w:t xml:space="preserve">sklepie </w:t>
      </w:r>
      <w:r w:rsidR="00C92408">
        <w:rPr>
          <w:rFonts w:ascii="Times New Roman" w:eastAsia="Times New Roman" w:hAnsi="Times New Roman" w:cs="Times New Roman"/>
          <w:b/>
          <w:bCs/>
          <w:sz w:val="24"/>
          <w:szCs w:val="24"/>
          <w:lang w:eastAsia="pl-PL"/>
        </w:rPr>
        <w:t xml:space="preserve">(dane zanonimizowane) </w:t>
      </w:r>
      <w:r w:rsidR="00312D41">
        <w:rPr>
          <w:rFonts w:ascii="Times New Roman" w:eastAsia="Times New Roman" w:hAnsi="Times New Roman" w:cs="Times New Roman"/>
          <w:sz w:val="24"/>
          <w:szCs w:val="24"/>
          <w:lang w:eastAsia="pl-PL"/>
        </w:rPr>
        <w:t xml:space="preserve">zlokalizowanym </w:t>
      </w:r>
      <w:r w:rsidR="009B6E06" w:rsidRPr="009B6E06">
        <w:rPr>
          <w:rFonts w:ascii="Times New Roman" w:eastAsia="Times New Roman" w:hAnsi="Times New Roman" w:cs="Times New Roman"/>
          <w:sz w:val="24"/>
          <w:szCs w:val="24"/>
          <w:lang w:eastAsia="pl-PL"/>
        </w:rPr>
        <w:t xml:space="preserve">w Besku, </w:t>
      </w:r>
      <w:r w:rsidR="00312D41">
        <w:rPr>
          <w:rFonts w:ascii="Times New Roman" w:eastAsia="Times New Roman" w:hAnsi="Times New Roman" w:cs="Times New Roman"/>
          <w:sz w:val="24"/>
          <w:szCs w:val="24"/>
          <w:lang w:eastAsia="pl-PL"/>
        </w:rPr>
        <w:br/>
      </w:r>
      <w:r w:rsidR="00C92408">
        <w:rPr>
          <w:rFonts w:ascii="Times New Roman" w:eastAsia="Times New Roman" w:hAnsi="Times New Roman" w:cs="Times New Roman"/>
          <w:b/>
          <w:bCs/>
          <w:sz w:val="24"/>
          <w:szCs w:val="24"/>
          <w:lang w:eastAsia="pl-PL"/>
        </w:rPr>
        <w:t>(dane zanonimizowane)</w:t>
      </w:r>
      <w:r w:rsidR="009B6E06">
        <w:rPr>
          <w:rFonts w:ascii="Times New Roman" w:eastAsia="Times New Roman" w:hAnsi="Times New Roman" w:cs="Times New Roman"/>
          <w:sz w:val="24"/>
          <w:szCs w:val="24"/>
          <w:lang w:eastAsia="pl-PL"/>
        </w:rPr>
        <w:t xml:space="preserve">, </w:t>
      </w:r>
      <w:r w:rsidR="009B6E06" w:rsidRPr="00482A97">
        <w:rPr>
          <w:rFonts w:ascii="Times New Roman" w:eastAsia="Times New Roman" w:hAnsi="Times New Roman" w:cs="Times New Roman"/>
          <w:sz w:val="24"/>
          <w:szCs w:val="24"/>
          <w:lang w:eastAsia="pl-PL"/>
        </w:rPr>
        <w:t>należący</w:t>
      </w:r>
      <w:r w:rsidR="00312D41">
        <w:rPr>
          <w:rFonts w:ascii="Times New Roman" w:eastAsia="Times New Roman" w:hAnsi="Times New Roman" w:cs="Times New Roman"/>
          <w:sz w:val="24"/>
          <w:szCs w:val="24"/>
          <w:lang w:eastAsia="pl-PL"/>
        </w:rPr>
        <w:t>m</w:t>
      </w:r>
      <w:r w:rsidR="009B6E06" w:rsidRPr="00482A97">
        <w:rPr>
          <w:rFonts w:ascii="Times New Roman" w:eastAsia="Times New Roman" w:hAnsi="Times New Roman" w:cs="Times New Roman"/>
          <w:sz w:val="24"/>
          <w:szCs w:val="24"/>
          <w:lang w:eastAsia="pl-PL"/>
        </w:rPr>
        <w:t xml:space="preserve"> do</w:t>
      </w:r>
      <w:r w:rsidR="009B6E06">
        <w:rPr>
          <w:rFonts w:ascii="Times New Roman" w:eastAsia="Times New Roman" w:hAnsi="Times New Roman" w:cs="Times New Roman"/>
          <w:sz w:val="24"/>
          <w:szCs w:val="24"/>
          <w:lang w:eastAsia="pl-PL"/>
        </w:rPr>
        <w:t xml:space="preserve"> </w:t>
      </w:r>
      <w:r w:rsidR="007D39CA">
        <w:rPr>
          <w:rFonts w:ascii="Times New Roman" w:eastAsia="Times New Roman" w:hAnsi="Times New Roman" w:cs="Times New Roman"/>
          <w:sz w:val="24"/>
          <w:szCs w:val="24"/>
          <w:lang w:eastAsia="pl-PL"/>
        </w:rPr>
        <w:t xml:space="preserve">Pana </w:t>
      </w:r>
      <w:r w:rsidR="00C92408">
        <w:rPr>
          <w:rFonts w:ascii="Times New Roman" w:eastAsia="Times New Roman" w:hAnsi="Times New Roman" w:cs="Times New Roman"/>
          <w:b/>
          <w:bCs/>
          <w:sz w:val="24"/>
          <w:szCs w:val="24"/>
          <w:lang w:eastAsia="pl-PL"/>
        </w:rPr>
        <w:t xml:space="preserve">(dane zanonimizowane) </w:t>
      </w:r>
      <w:r w:rsidR="007D39CA" w:rsidRPr="006E73ED">
        <w:rPr>
          <w:rFonts w:ascii="Times New Roman" w:eastAsia="Times New Roman" w:hAnsi="Times New Roman" w:cs="Times New Roman"/>
          <w:sz w:val="24"/>
          <w:szCs w:val="24"/>
          <w:lang w:eastAsia="pl-PL"/>
        </w:rPr>
        <w:t>prowadzące</w:t>
      </w:r>
      <w:r w:rsidR="007D39CA">
        <w:rPr>
          <w:rFonts w:ascii="Times New Roman" w:eastAsia="Times New Roman" w:hAnsi="Times New Roman" w:cs="Times New Roman"/>
          <w:sz w:val="24"/>
          <w:szCs w:val="24"/>
          <w:lang w:eastAsia="pl-PL"/>
        </w:rPr>
        <w:t>go</w:t>
      </w:r>
      <w:r w:rsidR="007D39CA" w:rsidRPr="006E73ED">
        <w:rPr>
          <w:rFonts w:ascii="Times New Roman" w:eastAsia="Times New Roman" w:hAnsi="Times New Roman" w:cs="Times New Roman"/>
          <w:sz w:val="24"/>
          <w:szCs w:val="24"/>
          <w:lang w:eastAsia="pl-PL"/>
        </w:rPr>
        <w:t xml:space="preserve"> działalność gospodarczą pod firmą: </w:t>
      </w:r>
      <w:r w:rsidR="0049612C" w:rsidRPr="0049612C">
        <w:rPr>
          <w:rFonts w:ascii="Times New Roman" w:eastAsia="Times New Roman" w:hAnsi="Times New Roman" w:cs="Times New Roman"/>
          <w:sz w:val="24"/>
          <w:szCs w:val="24"/>
          <w:lang w:eastAsia="pl-PL"/>
        </w:rPr>
        <w:t xml:space="preserve">FIRMA HANDLOWA Józefczyk Wojciech, Besko, </w:t>
      </w:r>
      <w:r w:rsidR="007D39CA">
        <w:rPr>
          <w:rFonts w:ascii="Times New Roman" w:eastAsia="Times New Roman" w:hAnsi="Times New Roman" w:cs="Times New Roman"/>
          <w:sz w:val="24"/>
          <w:szCs w:val="24"/>
          <w:lang w:eastAsia="pl-PL"/>
        </w:rPr>
        <w:br/>
      </w:r>
      <w:r w:rsidR="00C92408">
        <w:rPr>
          <w:rFonts w:ascii="Times New Roman" w:eastAsia="Times New Roman" w:hAnsi="Times New Roman" w:cs="Times New Roman"/>
          <w:b/>
          <w:bCs/>
          <w:sz w:val="24"/>
          <w:szCs w:val="24"/>
          <w:lang w:eastAsia="pl-PL"/>
        </w:rPr>
        <w:t xml:space="preserve">(dane zanonimizowane) </w:t>
      </w:r>
      <w:r w:rsidR="00FD10F0">
        <w:rPr>
          <w:rFonts w:ascii="Times New Roman" w:hAnsi="Times New Roman" w:cs="Times New Roman"/>
          <w:sz w:val="24"/>
          <w:szCs w:val="24"/>
        </w:rPr>
        <w:t>– zwan</w:t>
      </w:r>
      <w:r w:rsidR="009B6E06">
        <w:rPr>
          <w:rFonts w:ascii="Times New Roman" w:hAnsi="Times New Roman" w:cs="Times New Roman"/>
          <w:sz w:val="24"/>
          <w:szCs w:val="24"/>
        </w:rPr>
        <w:t>ego</w:t>
      </w:r>
      <w:r w:rsidR="00FD10F0">
        <w:rPr>
          <w:rFonts w:ascii="Times New Roman" w:hAnsi="Times New Roman" w:cs="Times New Roman"/>
          <w:sz w:val="24"/>
          <w:szCs w:val="24"/>
        </w:rPr>
        <w:t xml:space="preserve"> dalej </w:t>
      </w:r>
      <w:r w:rsidR="009B6E06">
        <w:rPr>
          <w:rFonts w:ascii="Times New Roman" w:hAnsi="Times New Roman" w:cs="Times New Roman"/>
          <w:sz w:val="24"/>
          <w:szCs w:val="24"/>
        </w:rPr>
        <w:t>także ,,przedsiębiorcą</w:t>
      </w:r>
      <w:r w:rsidR="00386C78">
        <w:rPr>
          <w:rFonts w:ascii="Times New Roman" w:hAnsi="Times New Roman" w:cs="Times New Roman"/>
          <w:sz w:val="24"/>
          <w:szCs w:val="24"/>
        </w:rPr>
        <w:t xml:space="preserve">”, </w:t>
      </w:r>
      <w:r w:rsidR="00FD10F0">
        <w:rPr>
          <w:rFonts w:ascii="Times New Roman" w:hAnsi="Times New Roman" w:cs="Times New Roman"/>
          <w:sz w:val="24"/>
          <w:szCs w:val="24"/>
        </w:rPr>
        <w:t>,,</w:t>
      </w:r>
      <w:r w:rsidR="009B6E06">
        <w:rPr>
          <w:rFonts w:ascii="Times New Roman" w:hAnsi="Times New Roman" w:cs="Times New Roman"/>
          <w:sz w:val="24"/>
          <w:szCs w:val="24"/>
        </w:rPr>
        <w:t>kontrolowanym</w:t>
      </w:r>
      <w:r w:rsidR="00FD10F0">
        <w:rPr>
          <w:rFonts w:ascii="Times New Roman" w:hAnsi="Times New Roman" w:cs="Times New Roman"/>
          <w:sz w:val="24"/>
          <w:szCs w:val="24"/>
        </w:rPr>
        <w:t>”</w:t>
      </w:r>
      <w:r w:rsidR="009B6E06">
        <w:rPr>
          <w:rFonts w:ascii="Times New Roman" w:hAnsi="Times New Roman" w:cs="Times New Roman"/>
          <w:sz w:val="24"/>
          <w:szCs w:val="24"/>
        </w:rPr>
        <w:t xml:space="preserve"> lub ,,stroną</w:t>
      </w:r>
      <w:r w:rsidR="004F29A2" w:rsidRPr="004E0E22">
        <w:rPr>
          <w:rFonts w:ascii="Times New Roman" w:hAnsi="Times New Roman" w:cs="Times New Roman"/>
          <w:sz w:val="24"/>
          <w:szCs w:val="24"/>
        </w:rPr>
        <w:t>”.</w:t>
      </w:r>
      <w:r w:rsidR="00FD10F0" w:rsidRPr="004E0E22">
        <w:rPr>
          <w:rFonts w:ascii="Times New Roman" w:hAnsi="Times New Roman" w:cs="Times New Roman"/>
          <w:sz w:val="24"/>
          <w:szCs w:val="24"/>
        </w:rPr>
        <w:t xml:space="preserve"> </w:t>
      </w:r>
    </w:p>
    <w:p w14:paraId="5F4CF8C2" w14:textId="353912C1" w:rsidR="00601060"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Kontrolę</w:t>
      </w:r>
      <w:r w:rsidR="00386C78">
        <w:rPr>
          <w:rFonts w:ascii="Times New Roman" w:eastAsia="Times New Roman" w:hAnsi="Times New Roman" w:cs="Times New Roman"/>
          <w:sz w:val="24"/>
          <w:szCs w:val="24"/>
          <w:lang w:eastAsia="pl-PL"/>
        </w:rPr>
        <w:t xml:space="preserve"> przeprowadzono po uprzedn</w:t>
      </w:r>
      <w:r w:rsidR="009B6E06">
        <w:rPr>
          <w:rFonts w:ascii="Times New Roman" w:eastAsia="Times New Roman" w:hAnsi="Times New Roman" w:cs="Times New Roman"/>
          <w:sz w:val="24"/>
          <w:szCs w:val="24"/>
          <w:lang w:eastAsia="pl-PL"/>
        </w:rPr>
        <w:t>im zawiadomieniu przedsiębiorcy</w:t>
      </w:r>
      <w:r w:rsidR="00386C78">
        <w:rPr>
          <w:rFonts w:ascii="Times New Roman" w:eastAsia="Times New Roman" w:hAnsi="Times New Roman" w:cs="Times New Roman"/>
          <w:sz w:val="24"/>
          <w:szCs w:val="24"/>
          <w:lang w:eastAsia="pl-PL"/>
        </w:rPr>
        <w:t xml:space="preserve"> na podstawie </w:t>
      </w:r>
      <w:r w:rsidR="004E0E22">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art. 48 ust. 1 ustawy z dnia 6 marca 2018 r. Prawo przedsiębiorców</w:t>
      </w:r>
      <w:r w:rsidR="00386C78">
        <w:rPr>
          <w:rFonts w:ascii="Times New Roman" w:eastAsia="Times New Roman" w:hAnsi="Times New Roman" w:cs="Times New Roman"/>
          <w:sz w:val="24"/>
          <w:szCs w:val="24"/>
          <w:lang w:eastAsia="pl-PL"/>
        </w:rPr>
        <w:t xml:space="preserve"> </w:t>
      </w:r>
      <w:r w:rsidR="00691136">
        <w:rPr>
          <w:rFonts w:ascii="Times New Roman" w:eastAsia="Times New Roman" w:hAnsi="Times New Roman" w:cs="Times New Roman"/>
          <w:sz w:val="24"/>
          <w:szCs w:val="24"/>
          <w:lang w:eastAsia="pl-PL"/>
        </w:rPr>
        <w:t xml:space="preserve">(tekst jednolity: Dz. U. </w:t>
      </w:r>
      <w:r w:rsidR="004E0E22">
        <w:rPr>
          <w:rFonts w:ascii="Times New Roman" w:eastAsia="Times New Roman" w:hAnsi="Times New Roman" w:cs="Times New Roman"/>
          <w:sz w:val="24"/>
          <w:szCs w:val="24"/>
          <w:lang w:eastAsia="pl-PL"/>
        </w:rPr>
        <w:br/>
      </w:r>
      <w:r w:rsidR="00691136">
        <w:rPr>
          <w:rFonts w:ascii="Times New Roman" w:eastAsia="Times New Roman" w:hAnsi="Times New Roman" w:cs="Times New Roman"/>
          <w:sz w:val="24"/>
          <w:szCs w:val="24"/>
          <w:lang w:eastAsia="pl-PL"/>
        </w:rPr>
        <w:lastRenderedPageBreak/>
        <w:t>z 2023</w:t>
      </w:r>
      <w:r w:rsidR="00B530F2">
        <w:rPr>
          <w:rFonts w:ascii="Times New Roman" w:eastAsia="Times New Roman" w:hAnsi="Times New Roman" w:cs="Times New Roman"/>
          <w:sz w:val="24"/>
          <w:szCs w:val="24"/>
          <w:lang w:eastAsia="pl-PL"/>
        </w:rPr>
        <w:t xml:space="preserve"> r., poz. 221</w:t>
      </w:r>
      <w:r w:rsidR="00FE1380">
        <w:rPr>
          <w:rFonts w:ascii="Times New Roman" w:eastAsia="Times New Roman" w:hAnsi="Times New Roman" w:cs="Times New Roman"/>
          <w:sz w:val="24"/>
          <w:szCs w:val="24"/>
          <w:lang w:eastAsia="pl-PL"/>
        </w:rPr>
        <w:t xml:space="preserve"> ze zm.</w:t>
      </w:r>
      <w:r w:rsidRPr="00981B23">
        <w:rPr>
          <w:rFonts w:ascii="Times New Roman" w:eastAsia="Times New Roman" w:hAnsi="Times New Roman" w:cs="Times New Roman"/>
          <w:sz w:val="24"/>
          <w:szCs w:val="24"/>
          <w:lang w:eastAsia="pl-PL"/>
        </w:rPr>
        <w:t>)</w:t>
      </w:r>
      <w:r w:rsidR="00386C78">
        <w:rPr>
          <w:rFonts w:ascii="Times New Roman" w:eastAsia="Times New Roman" w:hAnsi="Times New Roman" w:cs="Times New Roman"/>
          <w:sz w:val="24"/>
          <w:szCs w:val="24"/>
          <w:lang w:eastAsia="pl-PL"/>
        </w:rPr>
        <w:t xml:space="preserve"> o zamiarze wszczęcia kontroli sygnatura DK.8361.</w:t>
      </w:r>
      <w:r w:rsidR="009B6E06">
        <w:rPr>
          <w:rFonts w:ascii="Times New Roman" w:eastAsia="Times New Roman" w:hAnsi="Times New Roman" w:cs="Times New Roman"/>
          <w:sz w:val="24"/>
          <w:szCs w:val="24"/>
          <w:lang w:eastAsia="pl-PL"/>
        </w:rPr>
        <w:t>34</w:t>
      </w:r>
      <w:r w:rsidR="00386C78">
        <w:rPr>
          <w:rFonts w:ascii="Times New Roman" w:eastAsia="Times New Roman" w:hAnsi="Times New Roman" w:cs="Times New Roman"/>
          <w:sz w:val="24"/>
          <w:szCs w:val="24"/>
          <w:lang w:eastAsia="pl-PL"/>
        </w:rPr>
        <w:t xml:space="preserve">.2023 z dnia </w:t>
      </w:r>
      <w:r w:rsidR="004E0E22">
        <w:rPr>
          <w:rFonts w:ascii="Times New Roman" w:eastAsia="Times New Roman" w:hAnsi="Times New Roman" w:cs="Times New Roman"/>
          <w:sz w:val="24"/>
          <w:szCs w:val="24"/>
          <w:lang w:eastAsia="pl-PL"/>
        </w:rPr>
        <w:br/>
      </w:r>
      <w:r w:rsidR="00386C78">
        <w:rPr>
          <w:rFonts w:ascii="Times New Roman" w:eastAsia="Times New Roman" w:hAnsi="Times New Roman" w:cs="Times New Roman"/>
          <w:sz w:val="24"/>
          <w:szCs w:val="24"/>
          <w:lang w:eastAsia="pl-PL"/>
        </w:rPr>
        <w:t xml:space="preserve">4 </w:t>
      </w:r>
      <w:r w:rsidR="009B6E06">
        <w:rPr>
          <w:rFonts w:ascii="Times New Roman" w:eastAsia="Times New Roman" w:hAnsi="Times New Roman" w:cs="Times New Roman"/>
          <w:sz w:val="24"/>
          <w:szCs w:val="24"/>
          <w:lang w:eastAsia="pl-PL"/>
        </w:rPr>
        <w:t>kwietnia</w:t>
      </w:r>
      <w:r w:rsidR="00386C78">
        <w:rPr>
          <w:rFonts w:ascii="Times New Roman" w:eastAsia="Times New Roman" w:hAnsi="Times New Roman" w:cs="Times New Roman"/>
          <w:sz w:val="24"/>
          <w:szCs w:val="24"/>
          <w:lang w:eastAsia="pl-PL"/>
        </w:rPr>
        <w:t xml:space="preserve"> 2023</w:t>
      </w:r>
      <w:r w:rsidR="0009009A">
        <w:rPr>
          <w:rFonts w:ascii="Times New Roman" w:hAnsi="Times New Roman" w:cs="Times New Roman"/>
          <w:sz w:val="24"/>
          <w:szCs w:val="24"/>
        </w:rPr>
        <w:t> </w:t>
      </w:r>
      <w:r w:rsidR="00386C78">
        <w:rPr>
          <w:rFonts w:ascii="Times New Roman" w:eastAsia="Times New Roman" w:hAnsi="Times New Roman" w:cs="Times New Roman"/>
          <w:sz w:val="24"/>
          <w:szCs w:val="24"/>
          <w:lang w:eastAsia="pl-PL"/>
        </w:rPr>
        <w:t>r.,</w:t>
      </w:r>
      <w:r w:rsidR="00601060">
        <w:rPr>
          <w:rFonts w:ascii="Times New Roman" w:eastAsia="Times New Roman" w:hAnsi="Times New Roman" w:cs="Times New Roman"/>
          <w:sz w:val="24"/>
          <w:szCs w:val="24"/>
          <w:lang w:eastAsia="pl-PL"/>
        </w:rPr>
        <w:t xml:space="preserve"> które zostało </w:t>
      </w:r>
      <w:r w:rsidR="009B6E06">
        <w:rPr>
          <w:rFonts w:ascii="Times New Roman" w:eastAsia="Times New Roman" w:hAnsi="Times New Roman" w:cs="Times New Roman"/>
          <w:sz w:val="24"/>
          <w:szCs w:val="24"/>
          <w:lang w:eastAsia="pl-PL"/>
        </w:rPr>
        <w:t xml:space="preserve">mu doręczone w dniu </w:t>
      </w:r>
      <w:r w:rsidR="00601060">
        <w:rPr>
          <w:rFonts w:ascii="Times New Roman" w:eastAsia="Times New Roman" w:hAnsi="Times New Roman" w:cs="Times New Roman"/>
          <w:sz w:val="24"/>
          <w:szCs w:val="24"/>
          <w:lang w:eastAsia="pl-PL"/>
        </w:rPr>
        <w:t xml:space="preserve">5 </w:t>
      </w:r>
      <w:r w:rsidR="009B6E06">
        <w:rPr>
          <w:rFonts w:ascii="Times New Roman" w:eastAsia="Times New Roman" w:hAnsi="Times New Roman" w:cs="Times New Roman"/>
          <w:sz w:val="24"/>
          <w:szCs w:val="24"/>
          <w:lang w:eastAsia="pl-PL"/>
        </w:rPr>
        <w:t>kwietnia</w:t>
      </w:r>
      <w:r w:rsidR="00601060">
        <w:rPr>
          <w:rFonts w:ascii="Times New Roman" w:eastAsia="Times New Roman" w:hAnsi="Times New Roman" w:cs="Times New Roman"/>
          <w:sz w:val="24"/>
          <w:szCs w:val="24"/>
          <w:lang w:eastAsia="pl-PL"/>
        </w:rPr>
        <w:t xml:space="preserve"> 2023 r.</w:t>
      </w:r>
    </w:p>
    <w:p w14:paraId="6C854D9A" w14:textId="04B84C35" w:rsidR="0016488A"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tr</w:t>
      </w:r>
      <w:r w:rsidR="00601060">
        <w:rPr>
          <w:rFonts w:ascii="Times New Roman" w:eastAsia="Times New Roman" w:hAnsi="Times New Roman" w:cs="Times New Roman"/>
          <w:sz w:val="24"/>
          <w:szCs w:val="24"/>
          <w:lang w:eastAsia="pl-PL"/>
        </w:rPr>
        <w:t xml:space="preserve">akcie kontroli sprawdzono </w:t>
      </w:r>
      <w:r w:rsidRPr="00981B23">
        <w:rPr>
          <w:rFonts w:ascii="Times New Roman" w:eastAsia="Times New Roman" w:hAnsi="Times New Roman" w:cs="Times New Roman"/>
          <w:sz w:val="24"/>
          <w:szCs w:val="24"/>
          <w:lang w:eastAsia="pl-PL"/>
        </w:rPr>
        <w:t>prz</w:t>
      </w:r>
      <w:r w:rsidR="00601060">
        <w:rPr>
          <w:rFonts w:ascii="Times New Roman" w:eastAsia="Times New Roman" w:hAnsi="Times New Roman" w:cs="Times New Roman"/>
          <w:sz w:val="24"/>
          <w:szCs w:val="24"/>
          <w:lang w:eastAsia="pl-PL"/>
        </w:rPr>
        <w:t xml:space="preserve">estrzeganie przez przedsiębiorców obowiązku informowania o cenach i cenach jednostkowych oferowanych towarów. </w:t>
      </w:r>
      <w:r w:rsidR="00BB636A">
        <w:rPr>
          <w:rFonts w:ascii="Times New Roman" w:eastAsia="Times New Roman" w:hAnsi="Times New Roman" w:cs="Times New Roman"/>
          <w:sz w:val="24"/>
          <w:szCs w:val="24"/>
          <w:lang w:eastAsia="pl-PL"/>
        </w:rPr>
        <w:t xml:space="preserve">W dniu </w:t>
      </w:r>
      <w:r w:rsidR="009B6E06">
        <w:rPr>
          <w:rFonts w:ascii="Times New Roman" w:eastAsia="Times New Roman" w:hAnsi="Times New Roman" w:cs="Times New Roman"/>
          <w:sz w:val="24"/>
          <w:szCs w:val="24"/>
          <w:lang w:eastAsia="pl-PL"/>
        </w:rPr>
        <w:t>19</w:t>
      </w:r>
      <w:r w:rsidR="00BB636A">
        <w:rPr>
          <w:rFonts w:ascii="Times New Roman" w:eastAsia="Times New Roman" w:hAnsi="Times New Roman" w:cs="Times New Roman"/>
          <w:sz w:val="24"/>
          <w:szCs w:val="24"/>
          <w:lang w:eastAsia="pl-PL"/>
        </w:rPr>
        <w:t xml:space="preserve"> </w:t>
      </w:r>
      <w:r w:rsidR="009B6E06">
        <w:rPr>
          <w:rFonts w:ascii="Times New Roman" w:eastAsia="Times New Roman" w:hAnsi="Times New Roman" w:cs="Times New Roman"/>
          <w:sz w:val="24"/>
          <w:szCs w:val="24"/>
          <w:lang w:eastAsia="pl-PL"/>
        </w:rPr>
        <w:t>kwietnia</w:t>
      </w:r>
      <w:r w:rsidR="0045106B">
        <w:rPr>
          <w:rFonts w:ascii="Times New Roman" w:eastAsia="Times New Roman" w:hAnsi="Times New Roman" w:cs="Times New Roman"/>
          <w:sz w:val="24"/>
          <w:szCs w:val="24"/>
          <w:lang w:eastAsia="pl-PL"/>
        </w:rPr>
        <w:t xml:space="preserve"> 202</w:t>
      </w:r>
      <w:r w:rsidR="00BB636A">
        <w:rPr>
          <w:rFonts w:ascii="Times New Roman" w:eastAsia="Times New Roman" w:hAnsi="Times New Roman" w:cs="Times New Roman"/>
          <w:sz w:val="24"/>
          <w:szCs w:val="24"/>
          <w:lang w:eastAsia="pl-PL"/>
        </w:rPr>
        <w:t>3</w:t>
      </w:r>
      <w:r w:rsidR="0009009A">
        <w:rPr>
          <w:rFonts w:ascii="Times New Roman" w:hAnsi="Times New Roman" w:cs="Times New Roman"/>
          <w:sz w:val="24"/>
          <w:szCs w:val="24"/>
        </w:rPr>
        <w:t> </w:t>
      </w:r>
      <w:r w:rsidR="00601060">
        <w:rPr>
          <w:rFonts w:ascii="Times New Roman" w:eastAsia="Times New Roman" w:hAnsi="Times New Roman" w:cs="Times New Roman"/>
          <w:sz w:val="24"/>
          <w:szCs w:val="24"/>
          <w:lang w:eastAsia="pl-PL"/>
        </w:rPr>
        <w:t xml:space="preserve">r. inspektorzy </w:t>
      </w:r>
      <w:r w:rsidRPr="00981B23">
        <w:rPr>
          <w:rFonts w:ascii="Times New Roman" w:eastAsia="Times New Roman" w:hAnsi="Times New Roman" w:cs="Times New Roman"/>
          <w:sz w:val="24"/>
          <w:szCs w:val="24"/>
          <w:lang w:eastAsia="pl-PL"/>
        </w:rPr>
        <w:t xml:space="preserve">sprawdzili prawidłowość uwidaczniania informacji w powyższym zakresie dla </w:t>
      </w:r>
      <w:r w:rsidR="00BB636A" w:rsidRPr="00A0671A">
        <w:rPr>
          <w:rFonts w:ascii="Times New Roman" w:eastAsia="Times New Roman" w:hAnsi="Times New Roman" w:cs="Times New Roman"/>
          <w:b/>
          <w:bCs/>
          <w:sz w:val="24"/>
          <w:szCs w:val="24"/>
          <w:lang w:eastAsia="pl-PL"/>
        </w:rPr>
        <w:t>11</w:t>
      </w:r>
      <w:r w:rsidR="009B6E06" w:rsidRPr="00A0671A">
        <w:rPr>
          <w:rFonts w:ascii="Times New Roman" w:eastAsia="Times New Roman" w:hAnsi="Times New Roman" w:cs="Times New Roman"/>
          <w:b/>
          <w:bCs/>
          <w:sz w:val="24"/>
          <w:szCs w:val="24"/>
          <w:lang w:eastAsia="pl-PL"/>
        </w:rPr>
        <w:t>6</w:t>
      </w:r>
      <w:r w:rsidR="00601060">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wybranych </w:t>
      </w:r>
      <w:r w:rsidR="004E0E22">
        <w:rPr>
          <w:rFonts w:ascii="Times New Roman" w:eastAsia="Times New Roman" w:hAnsi="Times New Roman" w:cs="Times New Roman"/>
          <w:sz w:val="24"/>
          <w:szCs w:val="24"/>
          <w:lang w:eastAsia="pl-PL"/>
        </w:rPr>
        <w:t xml:space="preserve">z oferty handlowej </w:t>
      </w:r>
      <w:r w:rsidR="001D51E4">
        <w:rPr>
          <w:rFonts w:ascii="Times New Roman" w:eastAsia="Times New Roman" w:hAnsi="Times New Roman" w:cs="Times New Roman"/>
          <w:sz w:val="24"/>
          <w:szCs w:val="24"/>
          <w:lang w:eastAsia="pl-PL"/>
        </w:rPr>
        <w:t>towar</w:t>
      </w:r>
      <w:r w:rsidR="004E0E22">
        <w:rPr>
          <w:rFonts w:ascii="Times New Roman" w:eastAsia="Times New Roman" w:hAnsi="Times New Roman" w:cs="Times New Roman"/>
          <w:sz w:val="24"/>
          <w:szCs w:val="24"/>
          <w:lang w:eastAsia="pl-PL"/>
        </w:rPr>
        <w:t>ów</w:t>
      </w:r>
      <w:r w:rsidR="00601060">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stwierdzając</w:t>
      </w:r>
      <w:r>
        <w:rPr>
          <w:rFonts w:ascii="Times New Roman" w:eastAsia="Times New Roman" w:hAnsi="Times New Roman" w:cs="Times New Roman"/>
          <w:sz w:val="24"/>
          <w:szCs w:val="24"/>
          <w:lang w:eastAsia="pl-PL"/>
        </w:rPr>
        <w:t xml:space="preserve"> nieprawidłowości</w:t>
      </w:r>
      <w:r w:rsidR="003161C2">
        <w:rPr>
          <w:rFonts w:ascii="Times New Roman" w:eastAsia="Times New Roman" w:hAnsi="Times New Roman" w:cs="Times New Roman"/>
          <w:sz w:val="24"/>
          <w:szCs w:val="24"/>
          <w:lang w:eastAsia="pl-PL"/>
        </w:rPr>
        <w:t xml:space="preserve"> dla </w:t>
      </w:r>
      <w:r w:rsidR="00885E50" w:rsidRPr="001D51E4">
        <w:rPr>
          <w:rFonts w:ascii="Times New Roman" w:eastAsia="Times New Roman" w:hAnsi="Times New Roman" w:cs="Times New Roman"/>
          <w:b/>
          <w:sz w:val="24"/>
          <w:szCs w:val="24"/>
          <w:lang w:eastAsia="pl-PL"/>
        </w:rPr>
        <w:t>18</w:t>
      </w:r>
      <w:r w:rsidR="003161C2">
        <w:rPr>
          <w:rFonts w:ascii="Times New Roman" w:eastAsia="Times New Roman" w:hAnsi="Times New Roman" w:cs="Times New Roman"/>
          <w:sz w:val="24"/>
          <w:szCs w:val="24"/>
          <w:lang w:eastAsia="pl-PL"/>
        </w:rPr>
        <w:t xml:space="preserve"> z nich z uwagi na</w:t>
      </w:r>
      <w:r>
        <w:rPr>
          <w:rFonts w:ascii="Times New Roman" w:eastAsia="Times New Roman" w:hAnsi="Times New Roman" w:cs="Times New Roman"/>
          <w:sz w:val="24"/>
          <w:szCs w:val="24"/>
          <w:lang w:eastAsia="pl-PL"/>
        </w:rPr>
        <w:t>:</w:t>
      </w:r>
    </w:p>
    <w:p w14:paraId="074EA3F1" w14:textId="278A4E53" w:rsidR="006F3163" w:rsidRPr="00885E50" w:rsidRDefault="006312CC" w:rsidP="00DE6AC3">
      <w:pPr>
        <w:pStyle w:val="Akapitzlist"/>
        <w:numPr>
          <w:ilvl w:val="0"/>
          <w:numId w:val="27"/>
        </w:numPr>
        <w:spacing w:before="120"/>
        <w:ind w:left="426" w:hanging="284"/>
        <w:jc w:val="both"/>
        <w:rPr>
          <w:rFonts w:ascii="Times New Roman" w:eastAsia="Times New Roman" w:hAnsi="Times New Roman" w:cs="Times New Roman"/>
          <w:b/>
          <w:bCs/>
          <w:color w:val="000000"/>
          <w:sz w:val="24"/>
          <w:szCs w:val="24"/>
          <w:lang w:eastAsia="pl-PL"/>
        </w:rPr>
      </w:pPr>
      <w:r w:rsidRPr="006312CC">
        <w:rPr>
          <w:rFonts w:ascii="Times New Roman" w:eastAsia="Times New Roman" w:hAnsi="Times New Roman" w:cs="Times New Roman"/>
          <w:b/>
          <w:sz w:val="24"/>
          <w:szCs w:val="24"/>
          <w:lang w:eastAsia="pl-PL"/>
        </w:rPr>
        <w:t xml:space="preserve">brak uwidocznienia informacji o cenie jednostkowej, w tym produktów w stanie stałym znajdujących się w środku płynnym, dla 17 partii </w:t>
      </w:r>
      <w:r w:rsidR="00017EF2">
        <w:rPr>
          <w:rFonts w:ascii="Times New Roman" w:eastAsia="Times New Roman" w:hAnsi="Times New Roman" w:cs="Times New Roman"/>
          <w:b/>
          <w:sz w:val="24"/>
          <w:szCs w:val="24"/>
          <w:lang w:eastAsia="pl-PL"/>
        </w:rPr>
        <w:t>towarów</w:t>
      </w:r>
      <w:r w:rsidRPr="006312CC">
        <w:rPr>
          <w:rFonts w:ascii="Times New Roman" w:eastAsia="Times New Roman" w:hAnsi="Times New Roman" w:cs="Times New Roman"/>
          <w:b/>
          <w:sz w:val="24"/>
          <w:szCs w:val="24"/>
          <w:lang w:eastAsia="pl-PL"/>
        </w:rPr>
        <w:t>, tj.</w:t>
      </w:r>
      <w:r w:rsidR="006F3163" w:rsidRPr="00885E50">
        <w:rPr>
          <w:rFonts w:ascii="Times New Roman" w:eastAsia="Times New Roman" w:hAnsi="Times New Roman" w:cs="Times New Roman"/>
          <w:b/>
          <w:bCs/>
          <w:color w:val="000000"/>
          <w:sz w:val="24"/>
          <w:szCs w:val="24"/>
          <w:lang w:eastAsia="pl-PL"/>
        </w:rPr>
        <w:t>:</w:t>
      </w:r>
    </w:p>
    <w:p w14:paraId="0A92315A" w14:textId="77777777" w:rsidR="006312CC" w:rsidRDefault="006312CC" w:rsidP="007D39CA">
      <w:pPr>
        <w:pStyle w:val="Tekstpodstawowy3"/>
        <w:numPr>
          <w:ilvl w:val="0"/>
          <w:numId w:val="28"/>
        </w:numPr>
        <w:suppressAutoHyphens/>
        <w:autoSpaceDN w:val="0"/>
        <w:spacing w:before="120" w:line="240" w:lineRule="auto"/>
        <w:ind w:left="567" w:hanging="425"/>
        <w:textAlignment w:val="baseline"/>
        <w:rPr>
          <w:i/>
          <w:iCs/>
          <w:color w:val="000000"/>
          <w:szCs w:val="24"/>
        </w:rPr>
      </w:pPr>
      <w:r>
        <w:rPr>
          <w:i/>
          <w:iCs/>
          <w:color w:val="000000"/>
          <w:szCs w:val="24"/>
        </w:rPr>
        <w:t>Groszek konserwowy Vortumnus, masa netto 400</w:t>
      </w:r>
      <w:r>
        <w:rPr>
          <w:i/>
        </w:rPr>
        <w:t> </w:t>
      </w:r>
      <w:r>
        <w:rPr>
          <w:i/>
          <w:iCs/>
          <w:color w:val="000000"/>
          <w:szCs w:val="24"/>
        </w:rPr>
        <w:t>g, masa netto po odsączeniu 280</w:t>
      </w:r>
      <w:r>
        <w:rPr>
          <w:i/>
        </w:rPr>
        <w:t> </w:t>
      </w:r>
      <w:r>
        <w:rPr>
          <w:i/>
          <w:iCs/>
          <w:color w:val="000000"/>
          <w:szCs w:val="24"/>
        </w:rPr>
        <w:t xml:space="preserve">g; </w:t>
      </w:r>
    </w:p>
    <w:p w14:paraId="257BFFB8"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Pr>
          <w:i/>
          <w:iCs/>
          <w:color w:val="000000"/>
          <w:szCs w:val="24"/>
        </w:rPr>
        <w:t>Kukurydza konserwowa Rolnik, pojemność opakowania 425 ml, masa netto 340</w:t>
      </w:r>
      <w:r>
        <w:rPr>
          <w:i/>
        </w:rPr>
        <w:t> </w:t>
      </w:r>
      <w:r>
        <w:rPr>
          <w:i/>
          <w:iCs/>
          <w:color w:val="000000"/>
          <w:szCs w:val="24"/>
        </w:rPr>
        <w:t>g, masa netto po odsączeniu 285</w:t>
      </w:r>
      <w:r>
        <w:rPr>
          <w:i/>
        </w:rPr>
        <w:t> </w:t>
      </w:r>
      <w:r>
        <w:rPr>
          <w:i/>
          <w:iCs/>
          <w:color w:val="000000"/>
          <w:szCs w:val="24"/>
        </w:rPr>
        <w:t xml:space="preserve">g; </w:t>
      </w:r>
    </w:p>
    <w:p w14:paraId="210E0E43"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Pr>
          <w:i/>
          <w:iCs/>
          <w:color w:val="000000"/>
          <w:szCs w:val="24"/>
        </w:rPr>
        <w:t>Sałatka grecka Ptak, masa netto 880</w:t>
      </w:r>
      <w:r>
        <w:rPr>
          <w:i/>
        </w:rPr>
        <w:t> </w:t>
      </w:r>
      <w:r>
        <w:rPr>
          <w:i/>
          <w:iCs/>
          <w:color w:val="000000"/>
          <w:szCs w:val="24"/>
        </w:rPr>
        <w:t>g, masa netto po odsączeniu 500</w:t>
      </w:r>
      <w:r>
        <w:rPr>
          <w:i/>
        </w:rPr>
        <w:t> </w:t>
      </w:r>
      <w:r>
        <w:rPr>
          <w:i/>
          <w:iCs/>
          <w:color w:val="000000"/>
          <w:szCs w:val="24"/>
        </w:rPr>
        <w:t xml:space="preserve">g; </w:t>
      </w:r>
    </w:p>
    <w:p w14:paraId="3345E0B4"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Pr>
          <w:i/>
          <w:iCs/>
          <w:color w:val="000000"/>
          <w:szCs w:val="24"/>
        </w:rPr>
        <w:t>Ogórki korniszony z czosnkiem Krakus, masa netto 500</w:t>
      </w:r>
      <w:r>
        <w:rPr>
          <w:i/>
        </w:rPr>
        <w:t> </w:t>
      </w:r>
      <w:r>
        <w:rPr>
          <w:i/>
          <w:iCs/>
          <w:color w:val="000000"/>
          <w:szCs w:val="24"/>
        </w:rPr>
        <w:t>g, masa netto po odsączeniu 250</w:t>
      </w:r>
      <w:r>
        <w:rPr>
          <w:i/>
        </w:rPr>
        <w:t> </w:t>
      </w:r>
      <w:r>
        <w:rPr>
          <w:i/>
          <w:iCs/>
          <w:color w:val="000000"/>
          <w:szCs w:val="24"/>
        </w:rPr>
        <w:t xml:space="preserve">g; </w:t>
      </w:r>
    </w:p>
    <w:p w14:paraId="1ACA345B"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Pr>
          <w:i/>
          <w:iCs/>
          <w:color w:val="000000"/>
          <w:szCs w:val="24"/>
        </w:rPr>
        <w:t>Ogórki korniszony z chili Krakus, masa netto 500</w:t>
      </w:r>
      <w:r>
        <w:rPr>
          <w:i/>
        </w:rPr>
        <w:t> </w:t>
      </w:r>
      <w:r>
        <w:rPr>
          <w:i/>
          <w:iCs/>
          <w:color w:val="000000"/>
          <w:szCs w:val="24"/>
        </w:rPr>
        <w:t>g, masa netto po odsączeniu 250</w:t>
      </w:r>
      <w:r>
        <w:rPr>
          <w:i/>
        </w:rPr>
        <w:t> </w:t>
      </w:r>
      <w:r>
        <w:rPr>
          <w:i/>
          <w:iCs/>
          <w:color w:val="000000"/>
          <w:szCs w:val="24"/>
        </w:rPr>
        <w:t xml:space="preserve">g; </w:t>
      </w:r>
    </w:p>
    <w:p w14:paraId="5A474E2A"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Pr>
          <w:i/>
          <w:iCs/>
          <w:color w:val="000000"/>
          <w:szCs w:val="24"/>
        </w:rPr>
        <w:t>Zamkowa sałatka warzywna Orzech, masa netto 670</w:t>
      </w:r>
      <w:r>
        <w:rPr>
          <w:i/>
        </w:rPr>
        <w:t> </w:t>
      </w:r>
      <w:r>
        <w:rPr>
          <w:i/>
          <w:iCs/>
          <w:color w:val="000000"/>
          <w:szCs w:val="24"/>
        </w:rPr>
        <w:t>g, masa netto po odsączeniu 420</w:t>
      </w:r>
      <w:r>
        <w:rPr>
          <w:i/>
        </w:rPr>
        <w:t> </w:t>
      </w:r>
      <w:r>
        <w:rPr>
          <w:i/>
          <w:iCs/>
          <w:color w:val="000000"/>
          <w:szCs w:val="24"/>
        </w:rPr>
        <w:t xml:space="preserve">g; </w:t>
      </w:r>
    </w:p>
    <w:p w14:paraId="7C8E898E"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Pr>
          <w:i/>
          <w:iCs/>
          <w:color w:val="000000"/>
          <w:szCs w:val="24"/>
        </w:rPr>
        <w:t>Kukurydza konserwowa Jamar, masa netto 400</w:t>
      </w:r>
      <w:r>
        <w:rPr>
          <w:i/>
        </w:rPr>
        <w:t> </w:t>
      </w:r>
      <w:r>
        <w:rPr>
          <w:i/>
          <w:iCs/>
          <w:color w:val="000000"/>
          <w:szCs w:val="24"/>
        </w:rPr>
        <w:t>g, masa netto po odsączeniu 220</w:t>
      </w:r>
      <w:r>
        <w:rPr>
          <w:i/>
        </w:rPr>
        <w:t> </w:t>
      </w:r>
      <w:r>
        <w:rPr>
          <w:i/>
          <w:iCs/>
          <w:color w:val="000000"/>
          <w:szCs w:val="24"/>
        </w:rPr>
        <w:t xml:space="preserve">g; </w:t>
      </w:r>
    </w:p>
    <w:p w14:paraId="034006CC"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Pr>
          <w:i/>
          <w:iCs/>
          <w:color w:val="000000"/>
          <w:szCs w:val="24"/>
        </w:rPr>
        <w:t>Groszek konserwowy Jamar, masa netto 400</w:t>
      </w:r>
      <w:r>
        <w:rPr>
          <w:i/>
        </w:rPr>
        <w:t> </w:t>
      </w:r>
      <w:r>
        <w:rPr>
          <w:i/>
          <w:iCs/>
          <w:color w:val="000000"/>
          <w:szCs w:val="24"/>
        </w:rPr>
        <w:t>g, masa netto po odsączeniu 240</w:t>
      </w:r>
      <w:r>
        <w:rPr>
          <w:i/>
        </w:rPr>
        <w:t> </w:t>
      </w:r>
      <w:r>
        <w:rPr>
          <w:i/>
          <w:iCs/>
          <w:color w:val="000000"/>
          <w:szCs w:val="24"/>
        </w:rPr>
        <w:t xml:space="preserve">g; </w:t>
      </w:r>
    </w:p>
    <w:p w14:paraId="4A517D7A"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Pr>
          <w:i/>
          <w:iCs/>
          <w:color w:val="000000"/>
          <w:szCs w:val="24"/>
        </w:rPr>
        <w:t xml:space="preserve">Pieczarki marynowane </w:t>
      </w:r>
      <w:proofErr w:type="spellStart"/>
      <w:r>
        <w:rPr>
          <w:i/>
          <w:iCs/>
          <w:color w:val="000000"/>
          <w:szCs w:val="24"/>
        </w:rPr>
        <w:t>Eurofrut</w:t>
      </w:r>
      <w:proofErr w:type="spellEnd"/>
      <w:r>
        <w:rPr>
          <w:i/>
          <w:iCs/>
          <w:color w:val="000000"/>
          <w:szCs w:val="24"/>
        </w:rPr>
        <w:t>, masa netto 300</w:t>
      </w:r>
      <w:r>
        <w:rPr>
          <w:i/>
        </w:rPr>
        <w:t> </w:t>
      </w:r>
      <w:r>
        <w:rPr>
          <w:i/>
          <w:iCs/>
          <w:color w:val="000000"/>
          <w:szCs w:val="24"/>
        </w:rPr>
        <w:t>g, masa netto po odsączeniu 160</w:t>
      </w:r>
      <w:r>
        <w:rPr>
          <w:i/>
        </w:rPr>
        <w:t> </w:t>
      </w:r>
      <w:r>
        <w:rPr>
          <w:i/>
          <w:iCs/>
          <w:color w:val="000000"/>
          <w:szCs w:val="24"/>
        </w:rPr>
        <w:t>g;</w:t>
      </w:r>
    </w:p>
    <w:p w14:paraId="33478219"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Pr>
          <w:i/>
          <w:iCs/>
          <w:color w:val="000000"/>
          <w:szCs w:val="24"/>
        </w:rPr>
        <w:t>Ogórki kiszone kanapkowe Krakus, masa netto 670</w:t>
      </w:r>
      <w:r>
        <w:rPr>
          <w:i/>
        </w:rPr>
        <w:t> </w:t>
      </w:r>
      <w:r>
        <w:rPr>
          <w:i/>
          <w:iCs/>
          <w:color w:val="000000"/>
          <w:szCs w:val="24"/>
        </w:rPr>
        <w:t>g, masa netto po odsączeniu 360</w:t>
      </w:r>
      <w:r>
        <w:rPr>
          <w:i/>
        </w:rPr>
        <w:t> </w:t>
      </w:r>
      <w:r>
        <w:rPr>
          <w:i/>
          <w:iCs/>
          <w:color w:val="000000"/>
          <w:szCs w:val="24"/>
        </w:rPr>
        <w:t xml:space="preserve">g; </w:t>
      </w:r>
    </w:p>
    <w:p w14:paraId="5956BC37"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Pr>
          <w:i/>
          <w:iCs/>
          <w:color w:val="000000"/>
          <w:szCs w:val="24"/>
        </w:rPr>
        <w:t>Ogórki konserwowe Dawtona, masa netto 900</w:t>
      </w:r>
      <w:r>
        <w:rPr>
          <w:i/>
        </w:rPr>
        <w:t> </w:t>
      </w:r>
      <w:r>
        <w:rPr>
          <w:i/>
          <w:iCs/>
          <w:color w:val="000000"/>
          <w:szCs w:val="24"/>
        </w:rPr>
        <w:t>g, masa netto po odsączeniu 470</w:t>
      </w:r>
      <w:r>
        <w:rPr>
          <w:i/>
        </w:rPr>
        <w:t> </w:t>
      </w:r>
      <w:r>
        <w:rPr>
          <w:i/>
          <w:iCs/>
          <w:color w:val="000000"/>
          <w:szCs w:val="24"/>
        </w:rPr>
        <w:t xml:space="preserve">g; </w:t>
      </w:r>
    </w:p>
    <w:p w14:paraId="6F7F8097"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sidRPr="00913E20">
        <w:rPr>
          <w:i/>
          <w:iCs/>
          <w:color w:val="000000"/>
          <w:szCs w:val="24"/>
        </w:rPr>
        <w:t>Sałatka z zielonych pomidorów Vortumnus, masa netto 500</w:t>
      </w:r>
      <w:r w:rsidRPr="00913E20">
        <w:rPr>
          <w:i/>
        </w:rPr>
        <w:t> </w:t>
      </w:r>
      <w:r w:rsidRPr="00913E20">
        <w:rPr>
          <w:i/>
          <w:iCs/>
          <w:color w:val="000000"/>
          <w:szCs w:val="24"/>
        </w:rPr>
        <w:t>g, masa netto po odsączeniu 240</w:t>
      </w:r>
      <w:r w:rsidRPr="00913E20">
        <w:rPr>
          <w:i/>
        </w:rPr>
        <w:t> </w:t>
      </w:r>
      <w:r w:rsidRPr="00913E20">
        <w:rPr>
          <w:i/>
          <w:iCs/>
          <w:color w:val="000000"/>
          <w:szCs w:val="24"/>
        </w:rPr>
        <w:t xml:space="preserve">g; </w:t>
      </w:r>
    </w:p>
    <w:p w14:paraId="09750F4E"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sidRPr="00913E20">
        <w:rPr>
          <w:i/>
          <w:iCs/>
          <w:color w:val="000000"/>
          <w:szCs w:val="24"/>
        </w:rPr>
        <w:t>Sałatka kuchnia polska Ptak, masa netto 880</w:t>
      </w:r>
      <w:r w:rsidRPr="00913E20">
        <w:rPr>
          <w:i/>
        </w:rPr>
        <w:t> </w:t>
      </w:r>
      <w:r w:rsidRPr="00913E20">
        <w:rPr>
          <w:i/>
          <w:iCs/>
          <w:color w:val="000000"/>
          <w:szCs w:val="24"/>
        </w:rPr>
        <w:t>g, masa netto po odsączeniu 500</w:t>
      </w:r>
      <w:r w:rsidRPr="00913E20">
        <w:rPr>
          <w:i/>
        </w:rPr>
        <w:t> </w:t>
      </w:r>
      <w:r w:rsidRPr="00913E20">
        <w:rPr>
          <w:i/>
          <w:iCs/>
          <w:color w:val="000000"/>
          <w:szCs w:val="24"/>
        </w:rPr>
        <w:t xml:space="preserve">g; </w:t>
      </w:r>
    </w:p>
    <w:p w14:paraId="6AD8CCEB"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sidRPr="00913E20">
        <w:rPr>
          <w:i/>
          <w:iCs/>
          <w:color w:val="000000"/>
          <w:szCs w:val="24"/>
        </w:rPr>
        <w:t>Czosnek w oleju z ziołami Smak, masa netto 190 g, masa netto po odsączeniu 120</w:t>
      </w:r>
      <w:r w:rsidRPr="00913E20">
        <w:rPr>
          <w:i/>
        </w:rPr>
        <w:t> </w:t>
      </w:r>
      <w:r w:rsidRPr="00913E20">
        <w:rPr>
          <w:i/>
          <w:iCs/>
          <w:color w:val="000000"/>
          <w:szCs w:val="24"/>
        </w:rPr>
        <w:t xml:space="preserve">g; </w:t>
      </w:r>
    </w:p>
    <w:p w14:paraId="1A3A4C4F"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sidRPr="00913E20">
        <w:rPr>
          <w:i/>
          <w:iCs/>
          <w:color w:val="000000"/>
          <w:szCs w:val="24"/>
        </w:rPr>
        <w:t>Ketchup extra kielecki pikantny, masa netto 500</w:t>
      </w:r>
      <w:r w:rsidRPr="00913E20">
        <w:rPr>
          <w:i/>
        </w:rPr>
        <w:t> </w:t>
      </w:r>
      <w:r w:rsidRPr="00913E20">
        <w:rPr>
          <w:i/>
          <w:iCs/>
          <w:color w:val="000000"/>
          <w:szCs w:val="24"/>
        </w:rPr>
        <w:t xml:space="preserve">g; </w:t>
      </w:r>
    </w:p>
    <w:p w14:paraId="498E2CC5" w14:textId="77777777" w:rsid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sidRPr="00913E20">
        <w:rPr>
          <w:i/>
          <w:iCs/>
          <w:color w:val="000000"/>
          <w:szCs w:val="24"/>
        </w:rPr>
        <w:t xml:space="preserve">Kasza </w:t>
      </w:r>
      <w:proofErr w:type="spellStart"/>
      <w:r w:rsidRPr="00913E20">
        <w:rPr>
          <w:i/>
          <w:iCs/>
          <w:color w:val="000000"/>
          <w:szCs w:val="24"/>
        </w:rPr>
        <w:t>bulgur</w:t>
      </w:r>
      <w:proofErr w:type="spellEnd"/>
      <w:r w:rsidRPr="00913E20">
        <w:rPr>
          <w:i/>
          <w:iCs/>
          <w:color w:val="000000"/>
          <w:szCs w:val="24"/>
        </w:rPr>
        <w:t xml:space="preserve"> Kupiec, masa netto 240</w:t>
      </w:r>
      <w:r w:rsidRPr="00913E20">
        <w:rPr>
          <w:i/>
        </w:rPr>
        <w:t> </w:t>
      </w:r>
      <w:r w:rsidRPr="00913E20">
        <w:rPr>
          <w:i/>
          <w:iCs/>
          <w:color w:val="000000"/>
          <w:szCs w:val="24"/>
        </w:rPr>
        <w:t xml:space="preserve">g; </w:t>
      </w:r>
    </w:p>
    <w:p w14:paraId="556ADDDC" w14:textId="01A0FFD8" w:rsidR="006F3163" w:rsidRPr="006312CC" w:rsidRDefault="006312CC" w:rsidP="007D39CA">
      <w:pPr>
        <w:pStyle w:val="Tekstpodstawowy3"/>
        <w:numPr>
          <w:ilvl w:val="0"/>
          <w:numId w:val="28"/>
        </w:numPr>
        <w:suppressAutoHyphens/>
        <w:autoSpaceDN w:val="0"/>
        <w:spacing w:line="240" w:lineRule="auto"/>
        <w:ind w:left="567" w:hanging="425"/>
        <w:textAlignment w:val="baseline"/>
        <w:rPr>
          <w:i/>
          <w:iCs/>
          <w:color w:val="000000"/>
          <w:szCs w:val="24"/>
        </w:rPr>
      </w:pPr>
      <w:r w:rsidRPr="00913E20">
        <w:rPr>
          <w:i/>
          <w:iCs/>
          <w:color w:val="000000"/>
          <w:szCs w:val="24"/>
        </w:rPr>
        <w:t>Ryż do risotto Kupiec, masa netto 400</w:t>
      </w:r>
      <w:r w:rsidRPr="00913E20">
        <w:rPr>
          <w:i/>
        </w:rPr>
        <w:t> </w:t>
      </w:r>
      <w:r w:rsidRPr="00913E20">
        <w:rPr>
          <w:i/>
          <w:iCs/>
          <w:color w:val="000000"/>
          <w:szCs w:val="24"/>
        </w:rPr>
        <w:t xml:space="preserve">g; </w:t>
      </w:r>
    </w:p>
    <w:p w14:paraId="20FCEB06" w14:textId="0F1726B7" w:rsidR="00DE6AC3" w:rsidRPr="00DE6AC3" w:rsidRDefault="006312CC" w:rsidP="00DE6AC3">
      <w:pPr>
        <w:jc w:val="both"/>
        <w:rPr>
          <w:rFonts w:ascii="Times New Roman" w:hAnsi="Times New Roman" w:cs="Times New Roman"/>
          <w:color w:val="000000"/>
          <w:sz w:val="24"/>
          <w:szCs w:val="24"/>
        </w:rPr>
      </w:pPr>
      <w:r w:rsidRPr="006312CC">
        <w:rPr>
          <w:rFonts w:ascii="Times New Roman" w:eastAsia="Times New Roman" w:hAnsi="Times New Roman" w:cs="Times New Roman"/>
          <w:color w:val="000000"/>
          <w:sz w:val="24"/>
          <w:szCs w:val="24"/>
          <w:lang w:eastAsia="pl-PL"/>
        </w:rPr>
        <w:t xml:space="preserve">– </w:t>
      </w:r>
      <w:r w:rsidR="00DE6AC3" w:rsidRPr="00DE6AC3">
        <w:rPr>
          <w:rFonts w:ascii="Times New Roman" w:hAnsi="Times New Roman" w:cs="Times New Roman"/>
          <w:color w:val="000000"/>
          <w:sz w:val="24"/>
          <w:szCs w:val="24"/>
        </w:rPr>
        <w:t xml:space="preserve">w związku z brakiem właściwej ceny jednostkowej wyliczonej w odniesieniu do masy netto po odcieku (poz. 1-6) oraz w związku z brakiem informacji o cenie jednostkowej (poz. 7-17) </w:t>
      </w:r>
    </w:p>
    <w:p w14:paraId="21D10E9D" w14:textId="34CE74AF" w:rsidR="00DE6AC3" w:rsidRPr="00DE6AC3" w:rsidRDefault="00DE6AC3" w:rsidP="00932E28">
      <w:pPr>
        <w:suppressAutoHyphens/>
        <w:autoSpaceDN w:val="0"/>
        <w:spacing w:before="120"/>
        <w:jc w:val="both"/>
        <w:textAlignment w:val="baseline"/>
        <w:rPr>
          <w:rFonts w:ascii="Times New Roman" w:eastAsia="Times New Roman" w:hAnsi="Times New Roman" w:cs="Times New Roman"/>
          <w:bCs/>
          <w:i/>
          <w:iCs/>
          <w:color w:val="000000"/>
          <w:sz w:val="24"/>
          <w:szCs w:val="24"/>
          <w:lang w:eastAsia="pl-PL"/>
        </w:rPr>
      </w:pPr>
      <w:r w:rsidRPr="00DE6AC3">
        <w:rPr>
          <w:rFonts w:ascii="Times New Roman" w:eastAsia="Times New Roman" w:hAnsi="Times New Roman" w:cs="Times New Roman"/>
          <w:color w:val="000000"/>
          <w:sz w:val="24"/>
          <w:szCs w:val="24"/>
          <w:lang w:eastAsia="pl-PL"/>
        </w:rPr>
        <w:t>co narusza</w:t>
      </w:r>
      <w:r w:rsidR="00A16D40">
        <w:rPr>
          <w:rFonts w:ascii="Times New Roman" w:eastAsia="Times New Roman" w:hAnsi="Times New Roman" w:cs="Times New Roman"/>
          <w:color w:val="000000"/>
          <w:sz w:val="24"/>
          <w:szCs w:val="24"/>
          <w:lang w:eastAsia="pl-PL"/>
        </w:rPr>
        <w:t>ło</w:t>
      </w:r>
      <w:r w:rsidRPr="00DE6AC3">
        <w:rPr>
          <w:rFonts w:ascii="Times New Roman" w:eastAsia="Times New Roman" w:hAnsi="Times New Roman" w:cs="Times New Roman"/>
          <w:color w:val="000000"/>
          <w:sz w:val="24"/>
          <w:szCs w:val="24"/>
          <w:lang w:eastAsia="pl-PL"/>
        </w:rPr>
        <w:t xml:space="preserve"> przepisy art. 4 ust. 1 ustawy </w:t>
      </w:r>
      <w:r w:rsidRPr="00DE6AC3">
        <w:rPr>
          <w:rFonts w:ascii="Times New Roman" w:eastAsia="Times New Roman" w:hAnsi="Times New Roman" w:cs="Times New Roman"/>
          <w:bCs/>
          <w:color w:val="000000"/>
          <w:sz w:val="24"/>
          <w:szCs w:val="24"/>
          <w:lang w:eastAsia="pl-PL"/>
        </w:rPr>
        <w:t>oraz § 3 rozporządzenia</w:t>
      </w:r>
      <w:r w:rsidRPr="00DE6AC3">
        <w:rPr>
          <w:rFonts w:ascii="Times New Roman" w:eastAsia="Times New Roman" w:hAnsi="Times New Roman" w:cs="Times New Roman"/>
          <w:color w:val="000000"/>
          <w:sz w:val="24"/>
          <w:szCs w:val="24"/>
          <w:lang w:eastAsia="pl-PL"/>
        </w:rPr>
        <w:t xml:space="preserve"> Ministra Rozwoju </w:t>
      </w:r>
      <w:r w:rsidRPr="00DE6AC3">
        <w:rPr>
          <w:rFonts w:ascii="Times New Roman" w:eastAsia="Times New Roman" w:hAnsi="Times New Roman" w:cs="Times New Roman"/>
          <w:color w:val="000000"/>
          <w:sz w:val="24"/>
          <w:szCs w:val="24"/>
          <w:lang w:eastAsia="pl-PL"/>
        </w:rPr>
        <w:br/>
        <w:t>i Technologii z dnia 19 grudnia 2022 r. w sprawie uwidaczniania cen towarów i usług</w:t>
      </w:r>
      <w:r w:rsidRPr="00DE6AC3">
        <w:rPr>
          <w:rFonts w:ascii="Times New Roman" w:eastAsia="Times New Roman" w:hAnsi="Times New Roman" w:cs="Times New Roman"/>
          <w:color w:val="000000"/>
          <w:sz w:val="24"/>
          <w:szCs w:val="24"/>
          <w:lang w:eastAsia="pl-PL"/>
        </w:rPr>
        <w:br/>
        <w:t>(Dz. U. 2022 r. poz. 2776) – zwanego dalej „rozporządzeniem</w:t>
      </w:r>
      <w:r w:rsidRPr="00DE6AC3">
        <w:rPr>
          <w:rFonts w:ascii="Times New Roman" w:eastAsia="Times New Roman" w:hAnsi="Times New Roman" w:cs="Times New Roman"/>
          <w:bCs/>
          <w:color w:val="000000"/>
          <w:sz w:val="24"/>
          <w:szCs w:val="24"/>
          <w:lang w:eastAsia="pl-PL"/>
        </w:rPr>
        <w:t xml:space="preserve">”, a w przypadku pakowanych środków spożywczych w stanie stałym znajdujących się w środku płynnym również </w:t>
      </w:r>
      <w:r w:rsidRPr="00DE6AC3">
        <w:rPr>
          <w:rFonts w:ascii="Times New Roman" w:eastAsia="Times New Roman" w:hAnsi="Times New Roman" w:cs="Times New Roman"/>
          <w:bCs/>
          <w:color w:val="000000"/>
          <w:sz w:val="24"/>
          <w:szCs w:val="24"/>
          <w:lang w:eastAsia="pl-PL"/>
        </w:rPr>
        <w:br/>
        <w:t>i § 6 rozporządzenia;</w:t>
      </w:r>
    </w:p>
    <w:p w14:paraId="77662032" w14:textId="67C954D8" w:rsidR="006F3163" w:rsidRPr="006F3163" w:rsidRDefault="006F3163" w:rsidP="007D39CA">
      <w:pPr>
        <w:suppressAutoHyphens/>
        <w:autoSpaceDN w:val="0"/>
        <w:spacing w:before="120"/>
        <w:ind w:left="426" w:hanging="426"/>
        <w:jc w:val="both"/>
        <w:textAlignment w:val="baseline"/>
        <w:rPr>
          <w:rFonts w:ascii="Times New Roman" w:eastAsia="Times New Roman" w:hAnsi="Times New Roman" w:cs="Times New Roman"/>
          <w:b/>
          <w:color w:val="000000"/>
          <w:sz w:val="24"/>
          <w:szCs w:val="24"/>
          <w:lang w:eastAsia="pl-PL"/>
        </w:rPr>
      </w:pPr>
      <w:r w:rsidRPr="006F3163">
        <w:rPr>
          <w:rFonts w:ascii="Times New Roman" w:eastAsia="Times New Roman" w:hAnsi="Times New Roman" w:cs="Times New Roman"/>
          <w:b/>
          <w:color w:val="000000"/>
          <w:sz w:val="24"/>
          <w:szCs w:val="24"/>
          <w:lang w:eastAsia="pl-PL"/>
        </w:rPr>
        <w:t xml:space="preserve">II. </w:t>
      </w:r>
      <w:r w:rsidRPr="006F3163">
        <w:rPr>
          <w:rFonts w:ascii="Times New Roman" w:eastAsia="Times New Roman" w:hAnsi="Times New Roman" w:cs="Times New Roman"/>
          <w:b/>
          <w:color w:val="000000"/>
          <w:sz w:val="24"/>
          <w:szCs w:val="24"/>
          <w:lang w:eastAsia="pl-PL"/>
        </w:rPr>
        <w:tab/>
      </w:r>
      <w:r w:rsidR="008C1624" w:rsidRPr="008C1624">
        <w:rPr>
          <w:rFonts w:ascii="Times New Roman" w:eastAsia="Times New Roman" w:hAnsi="Times New Roman" w:cs="Times New Roman"/>
          <w:b/>
          <w:color w:val="000000"/>
          <w:sz w:val="24"/>
          <w:szCs w:val="24"/>
          <w:lang w:eastAsia="pl-PL"/>
        </w:rPr>
        <w:t xml:space="preserve">brak uwidocznienia informacji o cenie i cenie jednostkowej dla 1 partii </w:t>
      </w:r>
      <w:r w:rsidR="00932E28">
        <w:rPr>
          <w:rFonts w:ascii="Times New Roman" w:eastAsia="Times New Roman" w:hAnsi="Times New Roman" w:cs="Times New Roman"/>
          <w:b/>
          <w:color w:val="000000"/>
          <w:sz w:val="24"/>
          <w:szCs w:val="24"/>
          <w:lang w:eastAsia="pl-PL"/>
        </w:rPr>
        <w:t>produktu</w:t>
      </w:r>
      <w:r w:rsidR="008C1624" w:rsidRPr="008C1624">
        <w:rPr>
          <w:rFonts w:ascii="Times New Roman" w:eastAsia="Times New Roman" w:hAnsi="Times New Roman" w:cs="Times New Roman"/>
          <w:b/>
          <w:color w:val="000000"/>
          <w:sz w:val="24"/>
          <w:szCs w:val="24"/>
          <w:lang w:eastAsia="pl-PL"/>
        </w:rPr>
        <w:t xml:space="preserve"> </w:t>
      </w:r>
      <w:r w:rsidR="008C1624" w:rsidRPr="008C1624">
        <w:rPr>
          <w:rFonts w:ascii="Times New Roman" w:eastAsia="Times New Roman" w:hAnsi="Times New Roman" w:cs="Times New Roman"/>
          <w:b/>
          <w:color w:val="000000"/>
          <w:sz w:val="24"/>
          <w:szCs w:val="24"/>
          <w:lang w:eastAsia="pl-PL"/>
        </w:rPr>
        <w:br/>
        <w:t>w stanie stałym znajdującym się w środku płynnym, tj.</w:t>
      </w:r>
      <w:r w:rsidRPr="006F3163">
        <w:rPr>
          <w:rFonts w:ascii="Times New Roman" w:eastAsia="Times New Roman" w:hAnsi="Times New Roman" w:cs="Times New Roman"/>
          <w:b/>
          <w:color w:val="000000"/>
          <w:sz w:val="24"/>
          <w:szCs w:val="24"/>
          <w:lang w:eastAsia="pl-PL"/>
        </w:rPr>
        <w:t>:</w:t>
      </w:r>
    </w:p>
    <w:p w14:paraId="4E1249A8" w14:textId="54645030" w:rsidR="008C1624" w:rsidRPr="00D6490C" w:rsidRDefault="008C1624" w:rsidP="007D39CA">
      <w:pPr>
        <w:numPr>
          <w:ilvl w:val="0"/>
          <w:numId w:val="29"/>
        </w:numPr>
        <w:suppressAutoHyphens/>
        <w:autoSpaceDN w:val="0"/>
        <w:spacing w:before="120"/>
        <w:ind w:left="567" w:hanging="425"/>
        <w:jc w:val="both"/>
        <w:textAlignment w:val="baseline"/>
        <w:rPr>
          <w:rFonts w:ascii="Times New Roman" w:eastAsia="Times New Roman" w:hAnsi="Times New Roman" w:cs="Times New Roman"/>
          <w:bCs/>
          <w:i/>
          <w:color w:val="000000"/>
          <w:sz w:val="24"/>
          <w:szCs w:val="24"/>
          <w:lang w:eastAsia="pl-PL"/>
        </w:rPr>
      </w:pPr>
      <w:r w:rsidRPr="008C1624">
        <w:rPr>
          <w:rFonts w:ascii="Times New Roman" w:eastAsia="Times New Roman" w:hAnsi="Times New Roman" w:cs="Times New Roman"/>
          <w:bCs/>
          <w:i/>
          <w:color w:val="000000"/>
          <w:sz w:val="24"/>
          <w:szCs w:val="24"/>
          <w:lang w:eastAsia="pl-PL"/>
        </w:rPr>
        <w:t>Fasola czerwona konserwowa Jamar, masa netto 400</w:t>
      </w:r>
      <w:r w:rsidR="0009009A">
        <w:rPr>
          <w:rFonts w:ascii="Times New Roman" w:hAnsi="Times New Roman" w:cs="Times New Roman"/>
          <w:sz w:val="24"/>
          <w:szCs w:val="24"/>
        </w:rPr>
        <w:t> </w:t>
      </w:r>
      <w:r w:rsidRPr="008C1624">
        <w:rPr>
          <w:rFonts w:ascii="Times New Roman" w:eastAsia="Times New Roman" w:hAnsi="Times New Roman" w:cs="Times New Roman"/>
          <w:bCs/>
          <w:i/>
          <w:color w:val="000000"/>
          <w:sz w:val="24"/>
          <w:szCs w:val="24"/>
          <w:lang w:eastAsia="pl-PL"/>
        </w:rPr>
        <w:t>g, masa netto po odsączeniu</w:t>
      </w:r>
      <w:r w:rsidRPr="008C1624">
        <w:rPr>
          <w:rFonts w:ascii="Times New Roman" w:eastAsia="Times New Roman" w:hAnsi="Times New Roman" w:cs="Times New Roman"/>
          <w:bCs/>
          <w:i/>
          <w:color w:val="000000"/>
          <w:sz w:val="24"/>
          <w:szCs w:val="24"/>
          <w:lang w:eastAsia="pl-PL"/>
        </w:rPr>
        <w:br/>
        <w:t>220</w:t>
      </w:r>
      <w:r w:rsidR="0009009A">
        <w:rPr>
          <w:rFonts w:ascii="Times New Roman" w:hAnsi="Times New Roman" w:cs="Times New Roman"/>
          <w:sz w:val="24"/>
          <w:szCs w:val="24"/>
        </w:rPr>
        <w:t> </w:t>
      </w:r>
      <w:r w:rsidRPr="008C1624">
        <w:rPr>
          <w:rFonts w:ascii="Times New Roman" w:eastAsia="Times New Roman" w:hAnsi="Times New Roman" w:cs="Times New Roman"/>
          <w:bCs/>
          <w:i/>
          <w:color w:val="000000"/>
          <w:sz w:val="24"/>
          <w:szCs w:val="24"/>
          <w:lang w:eastAsia="pl-PL"/>
        </w:rPr>
        <w:t>g</w:t>
      </w:r>
      <w:r w:rsidR="00D6490C">
        <w:rPr>
          <w:rFonts w:ascii="Times New Roman" w:eastAsia="Times New Roman" w:hAnsi="Times New Roman" w:cs="Times New Roman"/>
          <w:bCs/>
          <w:i/>
          <w:color w:val="000000"/>
          <w:sz w:val="24"/>
          <w:szCs w:val="24"/>
          <w:lang w:eastAsia="pl-PL"/>
        </w:rPr>
        <w:t xml:space="preserve"> </w:t>
      </w:r>
      <w:r w:rsidR="00D6490C" w:rsidRPr="00D6490C">
        <w:rPr>
          <w:rFonts w:ascii="Times New Roman" w:hAnsi="Times New Roman" w:cs="Times New Roman"/>
          <w:i/>
          <w:sz w:val="24"/>
          <w:szCs w:val="24"/>
        </w:rPr>
        <w:t>przy produkcie uwidoczniono wywieszkę dot. innego towaru</w:t>
      </w:r>
      <w:r w:rsidR="00D6490C" w:rsidRPr="00D6490C">
        <w:rPr>
          <w:rFonts w:ascii="Times New Roman" w:hAnsi="Times New Roman" w:cs="Times New Roman"/>
          <w:i/>
          <w:iCs/>
          <w:sz w:val="24"/>
          <w:szCs w:val="24"/>
        </w:rPr>
        <w:t xml:space="preserve"> „</w:t>
      </w:r>
      <w:r w:rsidR="00D6490C">
        <w:rPr>
          <w:rFonts w:ascii="Times New Roman" w:hAnsi="Times New Roman" w:cs="Times New Roman"/>
          <w:i/>
          <w:iCs/>
          <w:sz w:val="24"/>
          <w:szCs w:val="24"/>
        </w:rPr>
        <w:t>Jamar fasola konserwowa czerwona 3</w:t>
      </w:r>
      <w:r w:rsidR="00D6490C" w:rsidRPr="00D6490C">
        <w:rPr>
          <w:rFonts w:ascii="Times New Roman" w:hAnsi="Times New Roman" w:cs="Times New Roman"/>
          <w:i/>
          <w:iCs/>
          <w:sz w:val="24"/>
          <w:szCs w:val="24"/>
        </w:rPr>
        <w:t>80</w:t>
      </w:r>
      <w:r w:rsidR="0009009A">
        <w:rPr>
          <w:rFonts w:ascii="Times New Roman" w:hAnsi="Times New Roman" w:cs="Times New Roman"/>
          <w:sz w:val="24"/>
          <w:szCs w:val="24"/>
        </w:rPr>
        <w:t> </w:t>
      </w:r>
      <w:r w:rsidR="00D6490C" w:rsidRPr="00D6490C">
        <w:rPr>
          <w:rFonts w:ascii="Times New Roman" w:hAnsi="Times New Roman" w:cs="Times New Roman"/>
          <w:i/>
          <w:iCs/>
          <w:sz w:val="24"/>
          <w:szCs w:val="24"/>
        </w:rPr>
        <w:t xml:space="preserve">g” </w:t>
      </w:r>
      <w:r w:rsidR="00D6490C" w:rsidRPr="00D6490C">
        <w:rPr>
          <w:rFonts w:ascii="Times New Roman" w:hAnsi="Times New Roman" w:cs="Times New Roman"/>
          <w:i/>
          <w:sz w:val="24"/>
          <w:szCs w:val="24"/>
        </w:rPr>
        <w:t xml:space="preserve">posiadającego </w:t>
      </w:r>
      <w:r w:rsidR="00D6490C">
        <w:rPr>
          <w:rFonts w:ascii="Times New Roman" w:hAnsi="Times New Roman" w:cs="Times New Roman"/>
          <w:i/>
          <w:sz w:val="24"/>
          <w:szCs w:val="24"/>
        </w:rPr>
        <w:t>niższą</w:t>
      </w:r>
      <w:r w:rsidR="00D6490C" w:rsidRPr="00D6490C">
        <w:rPr>
          <w:rFonts w:ascii="Times New Roman" w:hAnsi="Times New Roman" w:cs="Times New Roman"/>
          <w:i/>
          <w:sz w:val="24"/>
          <w:szCs w:val="24"/>
        </w:rPr>
        <w:t xml:space="preserve"> o </w:t>
      </w:r>
      <w:r w:rsidR="00D6490C">
        <w:rPr>
          <w:rFonts w:ascii="Times New Roman" w:hAnsi="Times New Roman" w:cs="Times New Roman"/>
          <w:i/>
          <w:sz w:val="24"/>
          <w:szCs w:val="24"/>
        </w:rPr>
        <w:t>2</w:t>
      </w:r>
      <w:r w:rsidR="00D6490C" w:rsidRPr="00D6490C">
        <w:rPr>
          <w:rFonts w:ascii="Times New Roman" w:hAnsi="Times New Roman" w:cs="Times New Roman"/>
          <w:i/>
          <w:sz w:val="24"/>
          <w:szCs w:val="24"/>
        </w:rPr>
        <w:t>0</w:t>
      </w:r>
      <w:r w:rsidR="0009009A">
        <w:rPr>
          <w:rFonts w:ascii="Times New Roman" w:hAnsi="Times New Roman" w:cs="Times New Roman"/>
          <w:sz w:val="24"/>
          <w:szCs w:val="24"/>
        </w:rPr>
        <w:t> </w:t>
      </w:r>
      <w:r w:rsidR="00D6490C" w:rsidRPr="00D6490C">
        <w:rPr>
          <w:rFonts w:ascii="Times New Roman" w:hAnsi="Times New Roman" w:cs="Times New Roman"/>
          <w:i/>
          <w:sz w:val="24"/>
          <w:szCs w:val="24"/>
        </w:rPr>
        <w:t>g masę netto</w:t>
      </w:r>
      <w:r w:rsidRPr="00D6490C">
        <w:rPr>
          <w:rFonts w:ascii="Times New Roman" w:eastAsia="Times New Roman" w:hAnsi="Times New Roman" w:cs="Times New Roman"/>
          <w:bCs/>
          <w:i/>
          <w:color w:val="000000"/>
          <w:sz w:val="24"/>
          <w:szCs w:val="24"/>
          <w:lang w:eastAsia="pl-PL"/>
        </w:rPr>
        <w:t>;</w:t>
      </w:r>
    </w:p>
    <w:p w14:paraId="2EA08ECB" w14:textId="77777777" w:rsidR="008C1624" w:rsidRPr="008C1624" w:rsidRDefault="008C1624" w:rsidP="009804F9">
      <w:pPr>
        <w:suppressAutoHyphens/>
        <w:autoSpaceDN w:val="0"/>
        <w:jc w:val="both"/>
        <w:textAlignment w:val="baseline"/>
        <w:rPr>
          <w:rFonts w:ascii="Times New Roman" w:eastAsia="Times New Roman" w:hAnsi="Times New Roman" w:cs="Times New Roman"/>
          <w:bCs/>
          <w:color w:val="000000"/>
          <w:sz w:val="24"/>
          <w:szCs w:val="24"/>
          <w:lang w:eastAsia="pl-PL"/>
        </w:rPr>
      </w:pPr>
      <w:r w:rsidRPr="008C1624">
        <w:rPr>
          <w:rFonts w:ascii="Times New Roman" w:eastAsia="Times New Roman" w:hAnsi="Times New Roman" w:cs="Times New Roman"/>
          <w:bCs/>
          <w:i/>
          <w:color w:val="000000"/>
          <w:sz w:val="24"/>
          <w:szCs w:val="24"/>
          <w:lang w:eastAsia="pl-PL"/>
        </w:rPr>
        <w:t>–</w:t>
      </w:r>
      <w:r w:rsidRPr="008C1624">
        <w:rPr>
          <w:rFonts w:ascii="Times New Roman" w:eastAsia="Times New Roman" w:hAnsi="Times New Roman" w:cs="Times New Roman"/>
          <w:bCs/>
          <w:color w:val="000000"/>
          <w:sz w:val="24"/>
          <w:szCs w:val="24"/>
          <w:lang w:eastAsia="pl-PL"/>
        </w:rPr>
        <w:t xml:space="preserve"> w związku z brakiem właściwych informacji o cenie i cenie jednostkowej z uwagi na umieszczenie przy wskazanym produkcie wywieszki odnoszącej się do produktu o innej gramaturze, co traktuje się jako brak ceny i ceny jednostkowej,</w:t>
      </w:r>
    </w:p>
    <w:p w14:paraId="00D51402" w14:textId="331CEC56" w:rsidR="009C4A77" w:rsidRDefault="008C1624" w:rsidP="00932E28">
      <w:pPr>
        <w:suppressAutoHyphens/>
        <w:autoSpaceDN w:val="0"/>
        <w:spacing w:before="120"/>
        <w:ind w:left="357" w:hanging="357"/>
        <w:jc w:val="both"/>
        <w:textAlignment w:val="baseline"/>
        <w:rPr>
          <w:rFonts w:ascii="Times New Roman" w:eastAsia="Times New Roman" w:hAnsi="Times New Roman" w:cs="Times New Roman"/>
          <w:bCs/>
          <w:color w:val="000000"/>
          <w:sz w:val="24"/>
          <w:szCs w:val="24"/>
          <w:lang w:eastAsia="pl-PL"/>
        </w:rPr>
      </w:pPr>
      <w:r w:rsidRPr="008C1624">
        <w:rPr>
          <w:rFonts w:ascii="Times New Roman" w:eastAsia="Times New Roman" w:hAnsi="Times New Roman" w:cs="Times New Roman"/>
          <w:bCs/>
          <w:color w:val="000000"/>
          <w:sz w:val="24"/>
          <w:szCs w:val="24"/>
          <w:lang w:eastAsia="pl-PL"/>
        </w:rPr>
        <w:t>co narusza</w:t>
      </w:r>
      <w:r w:rsidR="00A16D40">
        <w:rPr>
          <w:rFonts w:ascii="Times New Roman" w:eastAsia="Times New Roman" w:hAnsi="Times New Roman" w:cs="Times New Roman"/>
          <w:bCs/>
          <w:color w:val="000000"/>
          <w:sz w:val="24"/>
          <w:szCs w:val="24"/>
          <w:lang w:eastAsia="pl-PL"/>
        </w:rPr>
        <w:t>ło</w:t>
      </w:r>
      <w:r w:rsidRPr="008C1624">
        <w:rPr>
          <w:rFonts w:ascii="Times New Roman" w:eastAsia="Times New Roman" w:hAnsi="Times New Roman" w:cs="Times New Roman"/>
          <w:bCs/>
          <w:color w:val="000000"/>
          <w:sz w:val="24"/>
          <w:szCs w:val="24"/>
          <w:lang w:eastAsia="pl-PL"/>
        </w:rPr>
        <w:t xml:space="preserve"> przepisy art. 4 ust. 1 ustawy oraz § 3 rozporządzenia</w:t>
      </w:r>
      <w:r w:rsidR="009804F9">
        <w:rPr>
          <w:rFonts w:ascii="Times New Roman" w:eastAsia="Times New Roman" w:hAnsi="Times New Roman" w:cs="Times New Roman"/>
          <w:bCs/>
          <w:color w:val="000000"/>
          <w:sz w:val="24"/>
          <w:szCs w:val="24"/>
          <w:lang w:eastAsia="pl-PL"/>
        </w:rPr>
        <w:t>.</w:t>
      </w:r>
    </w:p>
    <w:p w14:paraId="5514D256" w14:textId="669D1E6B" w:rsidR="009C1B6D" w:rsidRDefault="009C1B6D" w:rsidP="000F3A4E">
      <w:pPr>
        <w:suppressAutoHyphens/>
        <w:autoSpaceDN w:val="0"/>
        <w:spacing w:before="120"/>
        <w:jc w:val="both"/>
        <w:textAlignment w:val="baseline"/>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Ustalenia kontroli udokumentowano w protokole kontroli DK.8361.</w:t>
      </w:r>
      <w:r w:rsidR="00143EE5">
        <w:rPr>
          <w:rFonts w:ascii="Times New Roman" w:eastAsia="Times New Roman" w:hAnsi="Times New Roman" w:cs="Times New Roman"/>
          <w:bCs/>
          <w:color w:val="000000"/>
          <w:sz w:val="24"/>
          <w:szCs w:val="24"/>
          <w:lang w:eastAsia="pl-PL"/>
        </w:rPr>
        <w:t>34</w:t>
      </w:r>
      <w:r>
        <w:rPr>
          <w:rFonts w:ascii="Times New Roman" w:eastAsia="Times New Roman" w:hAnsi="Times New Roman" w:cs="Times New Roman"/>
          <w:bCs/>
          <w:color w:val="000000"/>
          <w:sz w:val="24"/>
          <w:szCs w:val="24"/>
          <w:lang w:eastAsia="pl-PL"/>
        </w:rPr>
        <w:t xml:space="preserve">.2023 z dnia </w:t>
      </w:r>
      <w:r w:rsidR="00793CAC">
        <w:rPr>
          <w:rFonts w:ascii="Times New Roman" w:eastAsia="Times New Roman" w:hAnsi="Times New Roman" w:cs="Times New Roman"/>
          <w:bCs/>
          <w:color w:val="000000"/>
          <w:sz w:val="24"/>
          <w:szCs w:val="24"/>
          <w:lang w:eastAsia="pl-PL"/>
        </w:rPr>
        <w:br/>
      </w:r>
      <w:r w:rsidR="007D39CA">
        <w:rPr>
          <w:rFonts w:ascii="Times New Roman" w:eastAsia="Times New Roman" w:hAnsi="Times New Roman" w:cs="Times New Roman"/>
          <w:bCs/>
          <w:color w:val="000000"/>
          <w:sz w:val="24"/>
          <w:szCs w:val="24"/>
          <w:lang w:eastAsia="pl-PL"/>
        </w:rPr>
        <w:t>19</w:t>
      </w:r>
      <w:r>
        <w:rPr>
          <w:rFonts w:ascii="Times New Roman" w:eastAsia="Times New Roman" w:hAnsi="Times New Roman" w:cs="Times New Roman"/>
          <w:bCs/>
          <w:color w:val="000000"/>
          <w:sz w:val="24"/>
          <w:szCs w:val="24"/>
          <w:lang w:eastAsia="pl-PL"/>
        </w:rPr>
        <w:t xml:space="preserve"> </w:t>
      </w:r>
      <w:r w:rsidR="00143EE5">
        <w:rPr>
          <w:rFonts w:ascii="Times New Roman" w:eastAsia="Times New Roman" w:hAnsi="Times New Roman" w:cs="Times New Roman"/>
          <w:bCs/>
          <w:color w:val="000000"/>
          <w:sz w:val="24"/>
          <w:szCs w:val="24"/>
          <w:lang w:eastAsia="pl-PL"/>
        </w:rPr>
        <w:t>kwietnia</w:t>
      </w:r>
      <w:r>
        <w:rPr>
          <w:rFonts w:ascii="Times New Roman" w:eastAsia="Times New Roman" w:hAnsi="Times New Roman" w:cs="Times New Roman"/>
          <w:bCs/>
          <w:color w:val="000000"/>
          <w:sz w:val="24"/>
          <w:szCs w:val="24"/>
          <w:lang w:eastAsia="pl-PL"/>
        </w:rPr>
        <w:t xml:space="preserve"> 2023</w:t>
      </w:r>
      <w:r w:rsidR="0009009A">
        <w:rPr>
          <w:rFonts w:ascii="Times New Roman" w:hAnsi="Times New Roman" w:cs="Times New Roman"/>
          <w:sz w:val="24"/>
          <w:szCs w:val="24"/>
        </w:rPr>
        <w:t> </w:t>
      </w:r>
      <w:r>
        <w:rPr>
          <w:rFonts w:ascii="Times New Roman" w:eastAsia="Times New Roman" w:hAnsi="Times New Roman" w:cs="Times New Roman"/>
          <w:bCs/>
          <w:color w:val="000000"/>
          <w:sz w:val="24"/>
          <w:szCs w:val="24"/>
          <w:lang w:eastAsia="pl-PL"/>
        </w:rPr>
        <w:t xml:space="preserve">r. wraz z załącznikami, do których </w:t>
      </w:r>
      <w:r w:rsidR="00DD6F8C">
        <w:rPr>
          <w:rFonts w:ascii="Times New Roman" w:eastAsia="Times New Roman" w:hAnsi="Times New Roman" w:cs="Times New Roman"/>
          <w:bCs/>
          <w:color w:val="000000"/>
          <w:sz w:val="24"/>
          <w:szCs w:val="24"/>
          <w:lang w:eastAsia="pl-PL"/>
        </w:rPr>
        <w:t>kontrolowany przedsiębiorca nie wniósł</w:t>
      </w:r>
      <w:r w:rsidR="000F3A4E">
        <w:rPr>
          <w:rFonts w:ascii="Times New Roman" w:eastAsia="Times New Roman" w:hAnsi="Times New Roman" w:cs="Times New Roman"/>
          <w:bCs/>
          <w:color w:val="000000"/>
          <w:sz w:val="24"/>
          <w:szCs w:val="24"/>
          <w:lang w:eastAsia="pl-PL"/>
        </w:rPr>
        <w:t xml:space="preserve"> uwag. </w:t>
      </w:r>
    </w:p>
    <w:p w14:paraId="11301FEF" w14:textId="6DA6FEE4" w:rsidR="00157D0C" w:rsidRDefault="000F3A4E" w:rsidP="00602D44">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Podkarpacki Wojewódzki Inspektor Inspe</w:t>
      </w:r>
      <w:r w:rsidR="00143EE5">
        <w:rPr>
          <w:rFonts w:ascii="Times New Roman" w:eastAsia="Times New Roman" w:hAnsi="Times New Roman" w:cs="Times New Roman"/>
          <w:sz w:val="24"/>
          <w:szCs w:val="24"/>
          <w:lang w:eastAsia="pl-PL"/>
        </w:rPr>
        <w:t>kcji Handlowej pismem</w:t>
      </w:r>
      <w:r>
        <w:rPr>
          <w:rFonts w:ascii="Times New Roman" w:eastAsia="Times New Roman" w:hAnsi="Times New Roman" w:cs="Times New Roman"/>
          <w:sz w:val="24"/>
          <w:szCs w:val="24"/>
          <w:lang w:eastAsia="pl-PL"/>
        </w:rPr>
        <w:t xml:space="preserve"> z dnia </w:t>
      </w:r>
      <w:r w:rsidR="00143EE5">
        <w:rPr>
          <w:rFonts w:ascii="Times New Roman" w:eastAsia="Times New Roman" w:hAnsi="Times New Roman" w:cs="Times New Roman"/>
          <w:sz w:val="24"/>
          <w:szCs w:val="24"/>
          <w:lang w:eastAsia="pl-PL"/>
        </w:rPr>
        <w:t>10</w:t>
      </w:r>
      <w:r>
        <w:rPr>
          <w:rFonts w:ascii="Times New Roman" w:eastAsia="Times New Roman" w:hAnsi="Times New Roman" w:cs="Times New Roman"/>
          <w:sz w:val="24"/>
          <w:szCs w:val="24"/>
          <w:lang w:eastAsia="pl-PL"/>
        </w:rPr>
        <w:t xml:space="preserve"> </w:t>
      </w:r>
      <w:r w:rsidR="00143EE5">
        <w:rPr>
          <w:rFonts w:ascii="Times New Roman" w:eastAsia="Times New Roman" w:hAnsi="Times New Roman" w:cs="Times New Roman"/>
          <w:sz w:val="24"/>
          <w:szCs w:val="24"/>
          <w:lang w:eastAsia="pl-PL"/>
        </w:rPr>
        <w:t>maja</w:t>
      </w:r>
      <w:r>
        <w:rPr>
          <w:rFonts w:ascii="Times New Roman" w:eastAsia="Times New Roman" w:hAnsi="Times New Roman" w:cs="Times New Roman"/>
          <w:sz w:val="24"/>
          <w:szCs w:val="24"/>
          <w:lang w:eastAsia="pl-PL"/>
        </w:rPr>
        <w:t xml:space="preserve"> 2023</w:t>
      </w:r>
      <w:r w:rsidR="0009009A">
        <w:rPr>
          <w:rFonts w:ascii="Times New Roman" w:hAnsi="Times New Roman" w:cs="Times New Roman"/>
          <w:sz w:val="24"/>
          <w:szCs w:val="24"/>
        </w:rPr>
        <w:t> </w:t>
      </w:r>
      <w:r>
        <w:rPr>
          <w:rFonts w:ascii="Times New Roman" w:eastAsia="Times New Roman" w:hAnsi="Times New Roman" w:cs="Times New Roman"/>
          <w:sz w:val="24"/>
          <w:szCs w:val="24"/>
          <w:lang w:eastAsia="pl-PL"/>
        </w:rPr>
        <w:t>r.</w:t>
      </w:r>
      <w:r w:rsidR="00390434">
        <w:rPr>
          <w:rFonts w:ascii="Times New Roman" w:eastAsia="Times New Roman" w:hAnsi="Times New Roman" w:cs="Times New Roman"/>
          <w:sz w:val="24"/>
          <w:szCs w:val="24"/>
          <w:lang w:eastAsia="pl-PL"/>
        </w:rPr>
        <w:t xml:space="preserve"> </w:t>
      </w:r>
      <w:r w:rsidR="00390434" w:rsidRPr="00602D44">
        <w:rPr>
          <w:rFonts w:ascii="Times New Roman" w:eastAsia="Times New Roman" w:hAnsi="Times New Roman" w:cs="Times New Roman"/>
          <w:sz w:val="24"/>
          <w:szCs w:val="24"/>
          <w:lang w:eastAsia="pl-PL"/>
        </w:rPr>
        <w:t>(dorę</w:t>
      </w:r>
      <w:r w:rsidR="00157D0C" w:rsidRPr="00602D44">
        <w:rPr>
          <w:rFonts w:ascii="Times New Roman" w:eastAsia="Times New Roman" w:hAnsi="Times New Roman" w:cs="Times New Roman"/>
          <w:sz w:val="24"/>
          <w:szCs w:val="24"/>
          <w:lang w:eastAsia="pl-PL"/>
        </w:rPr>
        <w:t>czon</w:t>
      </w:r>
      <w:r w:rsidR="00143EE5">
        <w:rPr>
          <w:rFonts w:ascii="Times New Roman" w:eastAsia="Times New Roman" w:hAnsi="Times New Roman" w:cs="Times New Roman"/>
          <w:sz w:val="24"/>
          <w:szCs w:val="24"/>
          <w:lang w:eastAsia="pl-PL"/>
        </w:rPr>
        <w:t>e</w:t>
      </w:r>
      <w:r w:rsidR="00157D0C" w:rsidRPr="00602D44">
        <w:rPr>
          <w:rFonts w:ascii="Times New Roman" w:eastAsia="Times New Roman" w:hAnsi="Times New Roman" w:cs="Times New Roman"/>
          <w:sz w:val="24"/>
          <w:szCs w:val="24"/>
          <w:lang w:eastAsia="pl-PL"/>
        </w:rPr>
        <w:t xml:space="preserve"> stron</w:t>
      </w:r>
      <w:r w:rsidR="00143EE5">
        <w:rPr>
          <w:rFonts w:ascii="Times New Roman" w:eastAsia="Times New Roman" w:hAnsi="Times New Roman" w:cs="Times New Roman"/>
          <w:sz w:val="24"/>
          <w:szCs w:val="24"/>
          <w:lang w:eastAsia="pl-PL"/>
        </w:rPr>
        <w:t>ie</w:t>
      </w:r>
      <w:r w:rsidR="00157D0C" w:rsidRPr="00602D44">
        <w:rPr>
          <w:rFonts w:ascii="Times New Roman" w:eastAsia="Times New Roman" w:hAnsi="Times New Roman" w:cs="Times New Roman"/>
          <w:sz w:val="24"/>
          <w:szCs w:val="24"/>
          <w:lang w:eastAsia="pl-PL"/>
        </w:rPr>
        <w:t xml:space="preserve"> </w:t>
      </w:r>
      <w:r w:rsidR="00143EE5">
        <w:rPr>
          <w:rFonts w:ascii="Times New Roman" w:eastAsia="Times New Roman" w:hAnsi="Times New Roman" w:cs="Times New Roman"/>
          <w:sz w:val="24"/>
          <w:szCs w:val="24"/>
          <w:lang w:eastAsia="pl-PL"/>
        </w:rPr>
        <w:t>15 maja</w:t>
      </w:r>
      <w:r w:rsidR="00602D44" w:rsidRPr="00602D44">
        <w:rPr>
          <w:rFonts w:ascii="Times New Roman" w:eastAsia="Times New Roman" w:hAnsi="Times New Roman" w:cs="Times New Roman"/>
          <w:sz w:val="24"/>
          <w:szCs w:val="24"/>
          <w:lang w:eastAsia="pl-PL"/>
        </w:rPr>
        <w:t xml:space="preserve"> 2023 </w:t>
      </w:r>
      <w:r w:rsidR="00157D0C" w:rsidRPr="00602D44">
        <w:rPr>
          <w:rFonts w:ascii="Times New Roman" w:eastAsia="Times New Roman" w:hAnsi="Times New Roman" w:cs="Times New Roman"/>
          <w:sz w:val="24"/>
          <w:szCs w:val="24"/>
          <w:lang w:eastAsia="pl-PL"/>
        </w:rPr>
        <w:t>r</w:t>
      </w:r>
      <w:r w:rsidR="00602D44" w:rsidRPr="00602D44">
        <w:rPr>
          <w:rFonts w:ascii="Times New Roman" w:eastAsia="Times New Roman" w:hAnsi="Times New Roman" w:cs="Times New Roman"/>
          <w:sz w:val="24"/>
          <w:szCs w:val="24"/>
          <w:lang w:eastAsia="pl-PL"/>
        </w:rPr>
        <w:t>.</w:t>
      </w:r>
      <w:r w:rsidR="00157D0C" w:rsidRPr="00602D44">
        <w:rPr>
          <w:rFonts w:ascii="Times New Roman" w:eastAsia="Times New Roman" w:hAnsi="Times New Roman" w:cs="Times New Roman"/>
          <w:sz w:val="24"/>
          <w:szCs w:val="24"/>
          <w:lang w:eastAsia="pl-PL"/>
        </w:rPr>
        <w:t xml:space="preserve">) zawiadomił </w:t>
      </w:r>
      <w:r w:rsidR="00602D44">
        <w:rPr>
          <w:rFonts w:ascii="Times New Roman" w:eastAsia="Times New Roman" w:hAnsi="Times New Roman" w:cs="Times New Roman"/>
          <w:sz w:val="24"/>
          <w:szCs w:val="24"/>
          <w:lang w:eastAsia="pl-PL"/>
        </w:rPr>
        <w:t>przedsiębiorc</w:t>
      </w:r>
      <w:r w:rsidR="00143EE5">
        <w:rPr>
          <w:rFonts w:ascii="Times New Roman" w:eastAsia="Times New Roman" w:hAnsi="Times New Roman" w:cs="Times New Roman"/>
          <w:sz w:val="24"/>
          <w:szCs w:val="24"/>
          <w:lang w:eastAsia="pl-PL"/>
        </w:rPr>
        <w:t>ę</w:t>
      </w:r>
      <w:r w:rsidR="00602D44">
        <w:rPr>
          <w:rFonts w:ascii="Times New Roman" w:eastAsia="Times New Roman" w:hAnsi="Times New Roman" w:cs="Times New Roman"/>
          <w:sz w:val="24"/>
          <w:szCs w:val="24"/>
          <w:lang w:eastAsia="pl-PL"/>
        </w:rPr>
        <w:t xml:space="preserve"> </w:t>
      </w:r>
      <w:r w:rsidR="00157D0C">
        <w:rPr>
          <w:rFonts w:ascii="Times New Roman" w:eastAsia="Times New Roman" w:hAnsi="Times New Roman" w:cs="Times New Roman"/>
          <w:sz w:val="24"/>
          <w:szCs w:val="24"/>
          <w:lang w:eastAsia="pl-PL"/>
        </w:rPr>
        <w:t xml:space="preserve">o wszczęciu </w:t>
      </w:r>
      <w:r w:rsidRPr="00981B23">
        <w:rPr>
          <w:rFonts w:ascii="Times New Roman" w:eastAsia="Times New Roman" w:hAnsi="Times New Roman" w:cs="Times New Roman"/>
          <w:sz w:val="24"/>
          <w:szCs w:val="24"/>
          <w:lang w:eastAsia="pl-PL"/>
        </w:rPr>
        <w:t>postępowania</w:t>
      </w:r>
      <w:r w:rsidR="00157D0C">
        <w:rPr>
          <w:rFonts w:ascii="Times New Roman" w:eastAsia="Times New Roman" w:hAnsi="Times New Roman" w:cs="Times New Roman"/>
          <w:sz w:val="24"/>
          <w:szCs w:val="24"/>
          <w:lang w:eastAsia="pl-PL"/>
        </w:rPr>
        <w:t xml:space="preserve"> </w:t>
      </w:r>
      <w:r w:rsidR="00143EE5">
        <w:rPr>
          <w:rFonts w:ascii="Times New Roman" w:eastAsia="Times New Roman" w:hAnsi="Times New Roman" w:cs="Times New Roman"/>
          <w:sz w:val="24"/>
          <w:szCs w:val="24"/>
          <w:lang w:eastAsia="pl-PL"/>
        </w:rPr>
        <w:br/>
      </w:r>
      <w:r w:rsidR="00157D0C">
        <w:rPr>
          <w:rFonts w:ascii="Times New Roman" w:eastAsia="Times New Roman" w:hAnsi="Times New Roman" w:cs="Times New Roman"/>
          <w:sz w:val="24"/>
          <w:szCs w:val="24"/>
          <w:lang w:eastAsia="pl-PL"/>
        </w:rPr>
        <w:t>z urzędu w</w:t>
      </w:r>
      <w:r w:rsidRPr="00981B23">
        <w:rPr>
          <w:rFonts w:ascii="Times New Roman" w:eastAsia="Times New Roman" w:hAnsi="Times New Roman" w:cs="Times New Roman"/>
          <w:sz w:val="24"/>
          <w:szCs w:val="24"/>
          <w:lang w:eastAsia="pl-PL"/>
        </w:rPr>
        <w:t xml:space="preserve"> trybie art. 6 us</w:t>
      </w:r>
      <w:r>
        <w:rPr>
          <w:rFonts w:ascii="Times New Roman" w:eastAsia="Times New Roman" w:hAnsi="Times New Roman" w:cs="Times New Roman"/>
          <w:sz w:val="24"/>
          <w:szCs w:val="24"/>
          <w:lang w:eastAsia="pl-PL"/>
        </w:rPr>
        <w:t>t. 1 ustawy</w:t>
      </w:r>
      <w:r w:rsidR="00602D44">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Jednocześnie stron</w:t>
      </w:r>
      <w:r w:rsidR="00143EE5">
        <w:rPr>
          <w:rFonts w:ascii="Times New Roman" w:eastAsia="Times New Roman" w:hAnsi="Times New Roman" w:cs="Times New Roman"/>
          <w:sz w:val="24"/>
          <w:szCs w:val="24"/>
          <w:lang w:eastAsia="pl-PL"/>
        </w:rPr>
        <w:t>ę</w:t>
      </w:r>
      <w:r w:rsidR="0009009A">
        <w:rPr>
          <w:rFonts w:ascii="Times New Roman" w:eastAsia="Times New Roman" w:hAnsi="Times New Roman" w:cs="Times New Roman"/>
          <w:sz w:val="24"/>
          <w:szCs w:val="24"/>
          <w:lang w:eastAsia="pl-PL"/>
        </w:rPr>
        <w:t xml:space="preserve"> postępowania pouczono </w:t>
      </w:r>
      <w:r w:rsidR="0009009A">
        <w:rPr>
          <w:rFonts w:ascii="Times New Roman" w:eastAsia="Times New Roman" w:hAnsi="Times New Roman" w:cs="Times New Roman"/>
          <w:sz w:val="24"/>
          <w:szCs w:val="24"/>
          <w:lang w:eastAsia="pl-PL"/>
        </w:rPr>
        <w:br/>
        <w:t xml:space="preserve">o </w:t>
      </w:r>
      <w:r w:rsidRPr="00981B23">
        <w:rPr>
          <w:rFonts w:ascii="Times New Roman" w:eastAsia="Times New Roman" w:hAnsi="Times New Roman" w:cs="Times New Roman"/>
          <w:sz w:val="24"/>
          <w:szCs w:val="24"/>
          <w:lang w:eastAsia="pl-PL"/>
        </w:rPr>
        <w:t xml:space="preserve">przysługującym </w:t>
      </w:r>
      <w:r w:rsidRPr="001A00B9">
        <w:rPr>
          <w:rFonts w:ascii="Times New Roman" w:eastAsia="Times New Roman" w:hAnsi="Times New Roman" w:cs="Times New Roman"/>
          <w:color w:val="000000" w:themeColor="text1"/>
          <w:sz w:val="24"/>
          <w:szCs w:val="24"/>
          <w:lang w:eastAsia="pl-PL"/>
        </w:rPr>
        <w:t>im</w:t>
      </w:r>
      <w:r w:rsidRPr="00981B23">
        <w:rPr>
          <w:rFonts w:ascii="Times New Roman" w:eastAsia="Times New Roman" w:hAnsi="Times New Roman" w:cs="Times New Roman"/>
          <w:sz w:val="24"/>
          <w:szCs w:val="24"/>
          <w:lang w:eastAsia="pl-PL"/>
        </w:rPr>
        <w:t xml:space="preserve"> prawie do czynnego udziału w postępowaniu, a w szczególności </w:t>
      </w:r>
      <w:r w:rsidR="0009009A">
        <w:rPr>
          <w:rFonts w:ascii="Times New Roman" w:eastAsia="Times New Roman" w:hAnsi="Times New Roman" w:cs="Times New Roman"/>
          <w:sz w:val="24"/>
          <w:szCs w:val="24"/>
          <w:lang w:eastAsia="pl-PL"/>
        </w:rPr>
        <w:t xml:space="preserve">o prawie wypowiadania się co do </w:t>
      </w:r>
      <w:r w:rsidRPr="00981B23">
        <w:rPr>
          <w:rFonts w:ascii="Times New Roman" w:eastAsia="Times New Roman" w:hAnsi="Times New Roman" w:cs="Times New Roman"/>
          <w:sz w:val="24"/>
          <w:szCs w:val="24"/>
          <w:lang w:eastAsia="pl-PL"/>
        </w:rPr>
        <w:t>zebranych dowodów i materiałów, przeglądania akt sprawy,</w:t>
      </w:r>
      <w:r w:rsidR="00AD1B25">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jak również brania u</w:t>
      </w:r>
      <w:r w:rsidR="00602D44">
        <w:rPr>
          <w:rFonts w:ascii="Times New Roman" w:eastAsia="Times New Roman" w:hAnsi="Times New Roman" w:cs="Times New Roman"/>
          <w:sz w:val="24"/>
          <w:szCs w:val="24"/>
          <w:lang w:eastAsia="pl-PL"/>
        </w:rPr>
        <w:t xml:space="preserve">działu w </w:t>
      </w:r>
      <w:r w:rsidRPr="00981B23">
        <w:rPr>
          <w:rFonts w:ascii="Times New Roman" w:eastAsia="Times New Roman" w:hAnsi="Times New Roman" w:cs="Times New Roman"/>
          <w:sz w:val="24"/>
          <w:szCs w:val="24"/>
          <w:lang w:eastAsia="pl-PL"/>
        </w:rPr>
        <w:t>przeprowadzaniu dowodu oraz możliwości złożenia wyjaśnienia.</w:t>
      </w:r>
      <w:r w:rsidR="00157D0C">
        <w:rPr>
          <w:rFonts w:ascii="Times New Roman" w:eastAsia="Times New Roman" w:hAnsi="Times New Roman" w:cs="Times New Roman"/>
          <w:sz w:val="24"/>
          <w:szCs w:val="24"/>
          <w:lang w:eastAsia="pl-PL"/>
        </w:rPr>
        <w:t xml:space="preserve"> </w:t>
      </w:r>
    </w:p>
    <w:p w14:paraId="5903C3BA" w14:textId="1B8F70BE" w:rsidR="00157D0C" w:rsidRDefault="00E61165" w:rsidP="000F3A4E">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w:t>
      </w:r>
      <w:r w:rsidR="00143EE5">
        <w:rPr>
          <w:rFonts w:ascii="Times New Roman" w:eastAsia="Times New Roman" w:hAnsi="Times New Roman" w:cs="Times New Roman"/>
          <w:sz w:val="24"/>
          <w:szCs w:val="24"/>
          <w:lang w:eastAsia="pl-PL"/>
        </w:rPr>
        <w:t>ę</w:t>
      </w:r>
      <w:r>
        <w:rPr>
          <w:rFonts w:ascii="Times New Roman" w:eastAsia="Times New Roman" w:hAnsi="Times New Roman" w:cs="Times New Roman"/>
          <w:sz w:val="24"/>
          <w:szCs w:val="24"/>
          <w:lang w:eastAsia="pl-PL"/>
        </w:rPr>
        <w:t xml:space="preserve"> wezwano także do przedstawienia wielkości obrotu i przychodu za rok 2022</w:t>
      </w:r>
      <w:r w:rsidR="00052421">
        <w:rPr>
          <w:rFonts w:ascii="Times New Roman" w:eastAsia="Times New Roman" w:hAnsi="Times New Roman" w:cs="Times New Roman"/>
          <w:sz w:val="24"/>
          <w:szCs w:val="24"/>
          <w:lang w:eastAsia="pl-PL"/>
        </w:rPr>
        <w:t>.</w:t>
      </w:r>
    </w:p>
    <w:p w14:paraId="661073C4" w14:textId="77777777" w:rsidR="003D7368" w:rsidRDefault="003D7368" w:rsidP="003D7368">
      <w:pPr>
        <w:spacing w:before="120"/>
        <w:jc w:val="both"/>
        <w:rPr>
          <w:rFonts w:ascii="Times New Roman" w:eastAsia="Times New Roman" w:hAnsi="Times New Roman" w:cs="Times New Roman"/>
          <w:color w:val="000000" w:themeColor="text1"/>
          <w:sz w:val="24"/>
          <w:szCs w:val="24"/>
          <w:lang w:eastAsia="pl-PL"/>
        </w:rPr>
      </w:pPr>
      <w:r>
        <w:rPr>
          <w:rFonts w:ascii="Times New Roman" w:hAnsi="Times New Roman" w:cs="Times New Roman"/>
          <w:sz w:val="24"/>
          <w:szCs w:val="24"/>
        </w:rPr>
        <w:t>W dniu 16 maja 2023 r. do Wojewódzkiego Inspektoratu Inspekcji Handlowej w Rzeszowie wpłynęło pismo strony z dnia 15 maja 2023</w:t>
      </w:r>
      <w:r>
        <w:rPr>
          <w:rFonts w:ascii="Times New Roman" w:eastAsia="Times New Roman" w:hAnsi="Times New Roman" w:cs="Times New Roman"/>
          <w:sz w:val="24"/>
          <w:szCs w:val="24"/>
          <w:lang w:eastAsia="pl-PL"/>
        </w:rPr>
        <w:t> </w:t>
      </w:r>
      <w:r>
        <w:rPr>
          <w:rFonts w:ascii="Times New Roman" w:hAnsi="Times New Roman" w:cs="Times New Roman"/>
          <w:sz w:val="24"/>
          <w:szCs w:val="24"/>
        </w:rPr>
        <w:t>r. przekazujące księgę przychodów i rozchodów przedsiębiorcy za 2022</w:t>
      </w:r>
      <w:r>
        <w:rPr>
          <w:rFonts w:ascii="Times New Roman" w:eastAsia="Times New Roman" w:hAnsi="Times New Roman" w:cs="Times New Roman"/>
          <w:sz w:val="24"/>
          <w:szCs w:val="24"/>
          <w:lang w:eastAsia="pl-PL"/>
        </w:rPr>
        <w:t> </w:t>
      </w:r>
      <w:r>
        <w:rPr>
          <w:rFonts w:ascii="Times New Roman" w:hAnsi="Times New Roman" w:cs="Times New Roman"/>
          <w:sz w:val="24"/>
          <w:szCs w:val="24"/>
        </w:rPr>
        <w:t>rok</w:t>
      </w:r>
      <w:r>
        <w:rPr>
          <w:rFonts w:ascii="Times New Roman" w:eastAsia="Times New Roman" w:hAnsi="Times New Roman" w:cs="Times New Roman"/>
          <w:color w:val="000000" w:themeColor="text1"/>
          <w:sz w:val="24"/>
          <w:szCs w:val="24"/>
          <w:lang w:eastAsia="pl-PL"/>
        </w:rPr>
        <w:t>.</w:t>
      </w:r>
    </w:p>
    <w:p w14:paraId="6E82A891" w14:textId="77777777" w:rsidR="0016488A" w:rsidRPr="00981B23" w:rsidRDefault="0016488A" w:rsidP="007D43D7">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589C727" w14:textId="4277B9E7" w:rsidR="0016488A" w:rsidRPr="00E57C61" w:rsidRDefault="0016488A" w:rsidP="007D43D7">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w:t>
      </w:r>
      <w:r w:rsidR="007D5930">
        <w:rPr>
          <w:rFonts w:ascii="Times New Roman" w:eastAsia="Times New Roman" w:hAnsi="Times New Roman" w:cs="Times New Roman"/>
          <w:sz w:val="24"/>
          <w:szCs w:val="24"/>
          <w:lang w:eastAsia="pl-PL"/>
        </w:rPr>
        <w:t>y i ceny jednostkowej</w:t>
      </w:r>
      <w:r w:rsidRPr="00981B23">
        <w:rPr>
          <w:rFonts w:ascii="Times New Roman" w:eastAsia="Times New Roman" w:hAnsi="Times New Roman" w:cs="Times New Roman"/>
          <w:sz w:val="24"/>
          <w:szCs w:val="24"/>
          <w:lang w:eastAsia="pl-PL"/>
        </w:rPr>
        <w:t xml:space="preserve"> w miejscu sprzedaży detalicznej nakłada wojewódzki inspektor Inspekcji Handlowej. W związku z tym, że</w:t>
      </w:r>
      <w:r w:rsidR="00352D7A">
        <w:rPr>
          <w:rFonts w:ascii="Times New Roman" w:eastAsia="Times New Roman" w:hAnsi="Times New Roman" w:cs="Times New Roman"/>
          <w:sz w:val="24"/>
          <w:szCs w:val="24"/>
          <w:lang w:eastAsia="pl-PL"/>
        </w:rPr>
        <w:t xml:space="preserve"> kontrola przeprowadzona została </w:t>
      </w:r>
      <w:r w:rsidR="00352D7A">
        <w:rPr>
          <w:rFonts w:ascii="Times New Roman" w:eastAsia="Times New Roman" w:hAnsi="Times New Roman" w:cs="Times New Roman"/>
          <w:sz w:val="24"/>
          <w:szCs w:val="24"/>
          <w:lang w:eastAsia="pl-PL"/>
        </w:rPr>
        <w:br/>
        <w:t xml:space="preserve">w </w:t>
      </w:r>
      <w:r w:rsidR="007D43D7">
        <w:rPr>
          <w:rFonts w:ascii="Times New Roman" w:eastAsia="Times New Roman" w:hAnsi="Times New Roman" w:cs="Times New Roman"/>
          <w:sz w:val="24"/>
          <w:szCs w:val="24"/>
          <w:lang w:eastAsia="pl-PL"/>
        </w:rPr>
        <w:t xml:space="preserve">sklepie </w:t>
      </w:r>
      <w:r w:rsidRPr="00981B23">
        <w:rPr>
          <w:rFonts w:ascii="Times New Roman" w:eastAsia="Times New Roman" w:hAnsi="Times New Roman" w:cs="Times New Roman"/>
          <w:sz w:val="24"/>
          <w:szCs w:val="24"/>
          <w:lang w:eastAsia="pl-PL"/>
        </w:rPr>
        <w:t xml:space="preserve">w </w:t>
      </w:r>
      <w:r w:rsidR="007D43D7">
        <w:rPr>
          <w:rFonts w:ascii="Times New Roman" w:eastAsia="Times New Roman" w:hAnsi="Times New Roman" w:cs="Times New Roman"/>
          <w:sz w:val="24"/>
          <w:szCs w:val="24"/>
          <w:lang w:eastAsia="pl-PL"/>
        </w:rPr>
        <w:t xml:space="preserve">Besku </w:t>
      </w:r>
      <w:r w:rsidRPr="008734C8">
        <w:rPr>
          <w:rFonts w:ascii="Times New Roman" w:eastAsia="Times New Roman" w:hAnsi="Times New Roman" w:cs="Times New Roman"/>
          <w:sz w:val="24"/>
          <w:szCs w:val="24"/>
          <w:lang w:eastAsia="zh-CN"/>
        </w:rPr>
        <w:t>(woj. podkarpackie),</w:t>
      </w:r>
      <w:r w:rsidR="00352D7A">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właściwym do prowadzenia postępowania i nałożenia kary jest Podkarpacki Wojewódzki Inspektor Inspekcji Handlowej.</w:t>
      </w:r>
    </w:p>
    <w:p w14:paraId="034B1D3C" w14:textId="32345021" w:rsidR="00BE3CD2" w:rsidRDefault="0016488A" w:rsidP="003E55DF">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3 ust. 1 pkt 3 ustawy, przedsiębiorca to podmiot, o którym mowa w art. 4 ust. 1 lub 2 ustawy</w:t>
      </w:r>
      <w:r w:rsidR="00AF237F">
        <w:rPr>
          <w:rFonts w:ascii="Times New Roman" w:eastAsia="Times New Roman" w:hAnsi="Times New Roman" w:cs="Times New Roman"/>
          <w:sz w:val="24"/>
          <w:szCs w:val="24"/>
          <w:lang w:eastAsia="pl-PL"/>
        </w:rPr>
        <w:t xml:space="preserve"> z dnia 6 marca 2018 r.</w:t>
      </w:r>
      <w:r w:rsidRPr="00981B23">
        <w:rPr>
          <w:rFonts w:ascii="Times New Roman" w:eastAsia="Times New Roman" w:hAnsi="Times New Roman" w:cs="Times New Roman"/>
          <w:sz w:val="24"/>
          <w:szCs w:val="24"/>
          <w:lang w:eastAsia="pl-PL"/>
        </w:rPr>
        <w:t xml:space="preserve"> Prawo przedsiębiorców, czyli osoba fizyczna, osoba prawna lub jednostka organizacyjna niebędąca osobą prawną, której odrębna ustawa przyznaje zdolność prawną, wykonująca dz</w:t>
      </w:r>
      <w:r w:rsidR="00E57C61">
        <w:rPr>
          <w:rFonts w:ascii="Times New Roman" w:eastAsia="Times New Roman" w:hAnsi="Times New Roman" w:cs="Times New Roman"/>
          <w:sz w:val="24"/>
          <w:szCs w:val="24"/>
          <w:lang w:eastAsia="pl-PL"/>
        </w:rPr>
        <w:t xml:space="preserve">iałalność gospodarczą (ust. </w:t>
      </w:r>
      <w:r w:rsidR="00611111">
        <w:rPr>
          <w:rFonts w:ascii="Times New Roman" w:eastAsia="Times New Roman" w:hAnsi="Times New Roman" w:cs="Times New Roman"/>
          <w:sz w:val="24"/>
          <w:szCs w:val="24"/>
          <w:lang w:eastAsia="pl-PL"/>
        </w:rPr>
        <w:t xml:space="preserve">1). </w:t>
      </w:r>
      <w:r w:rsidR="00F6769F" w:rsidRPr="00F6769F">
        <w:rPr>
          <w:rFonts w:ascii="Times New Roman" w:eastAsia="Times New Roman" w:hAnsi="Times New Roman" w:cs="Times New Roman"/>
          <w:sz w:val="24"/>
          <w:szCs w:val="24"/>
          <w:lang w:eastAsia="pl-PL"/>
        </w:rPr>
        <w:t xml:space="preserve">Przedsiębiorcami są także wspólnicy spółki cywilnej w zakresie wykonywanej przez nich działalności gospodarczej </w:t>
      </w:r>
      <w:r w:rsidR="004F0923">
        <w:rPr>
          <w:rFonts w:ascii="Times New Roman" w:eastAsia="Times New Roman" w:hAnsi="Times New Roman" w:cs="Times New Roman"/>
          <w:sz w:val="24"/>
          <w:szCs w:val="24"/>
          <w:lang w:eastAsia="pl-PL"/>
        </w:rPr>
        <w:br/>
      </w:r>
      <w:r w:rsidR="00F6769F" w:rsidRPr="00F6769F">
        <w:rPr>
          <w:rFonts w:ascii="Times New Roman" w:eastAsia="Times New Roman" w:hAnsi="Times New Roman" w:cs="Times New Roman"/>
          <w:sz w:val="24"/>
          <w:szCs w:val="24"/>
          <w:lang w:eastAsia="pl-PL"/>
        </w:rPr>
        <w:t>(ust. 2).</w:t>
      </w:r>
    </w:p>
    <w:p w14:paraId="67E930F3" w14:textId="77777777" w:rsidR="007D43D7" w:rsidRPr="007D43D7" w:rsidRDefault="007D43D7" w:rsidP="007D43D7">
      <w:pPr>
        <w:spacing w:before="120"/>
        <w:jc w:val="both"/>
        <w:rPr>
          <w:rFonts w:ascii="Times New Roman" w:hAnsi="Times New Roman" w:cs="Times New Roman"/>
          <w:sz w:val="24"/>
          <w:szCs w:val="24"/>
        </w:rPr>
      </w:pPr>
      <w:r w:rsidRPr="007D43D7">
        <w:rPr>
          <w:rFonts w:ascii="Times New Roman" w:hAnsi="Times New Roman" w:cs="Times New Roman"/>
          <w:sz w:val="24"/>
          <w:szCs w:val="24"/>
        </w:rPr>
        <w:t>Zgodnie z art. 3 ustawy prawo przedsiębiorców, działalność gospodarcza to zorganizowana działalność zarobkowa, wykonywana we własnym imieniu i w sposób ciągły.</w:t>
      </w:r>
    </w:p>
    <w:p w14:paraId="5C6B404D" w14:textId="30BC5D7D" w:rsidR="0016488A" w:rsidRPr="0035601E" w:rsidRDefault="0016488A" w:rsidP="007D43D7">
      <w:pPr>
        <w:tabs>
          <w:tab w:val="left" w:pos="708"/>
          <w:tab w:val="num" w:pos="3720"/>
        </w:tabs>
        <w:spacing w:before="120"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Zgodnie z art. 4 ust. 1 ustawy w miejscu sprzedaży detalicznej i świadczenia usług uwidacznia się cenę oraz cenę jednostkową towaru</w:t>
      </w:r>
      <w:r w:rsidR="00BE3CD2">
        <w:rPr>
          <w:rFonts w:ascii="Times New Roman" w:eastAsia="Times New Roman" w:hAnsi="Times New Roman" w:cs="Times New Roman"/>
          <w:sz w:val="24"/>
          <w:szCs w:val="24"/>
          <w:lang w:eastAsia="pl-PL"/>
        </w:rPr>
        <w:t xml:space="preserve"> lub usługi</w:t>
      </w:r>
      <w:r w:rsidRPr="0035601E">
        <w:rPr>
          <w:rFonts w:ascii="Times New Roman" w:eastAsia="Times New Roman" w:hAnsi="Times New Roman" w:cs="Times New Roman"/>
          <w:sz w:val="24"/>
          <w:szCs w:val="24"/>
          <w:lang w:eastAsia="pl-PL"/>
        </w:rPr>
        <w:t xml:space="preserve"> w sposób jednoznaczny, niebudzący wątpliwości oraz umożliwiający porównanie cen. </w:t>
      </w:r>
    </w:p>
    <w:p w14:paraId="312A0637" w14:textId="77777777" w:rsidR="007D43D7"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ceny</w:t>
      </w:r>
      <w:r w:rsidR="0008047F">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ustawa rozumie wartość wyrażoną w jednostkach pieniężnych, którą kupujący jest obowiązany zapłacić przedsiębiorcy za towar lub usługę (art. 3 ust. 1 pkt 1 ustawy).</w:t>
      </w:r>
      <w:r w:rsidR="004B66D6">
        <w:rPr>
          <w:rFonts w:ascii="Times New Roman" w:eastAsia="Times New Roman" w:hAnsi="Times New Roman" w:cs="Times New Roman"/>
          <w:sz w:val="24"/>
          <w:szCs w:val="24"/>
          <w:lang w:eastAsia="pl-PL"/>
        </w:rPr>
        <w:t xml:space="preserve"> </w:t>
      </w:r>
    </w:p>
    <w:p w14:paraId="64455894" w14:textId="343D2DEB" w:rsidR="00B55BCF" w:rsidRPr="0035601E" w:rsidRDefault="004B66D6" w:rsidP="0016488A">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jednostkowa towaru lub usługi jest ceną</w:t>
      </w:r>
      <w:r w:rsidR="0016488A" w:rsidRPr="0035601E">
        <w:rPr>
          <w:rFonts w:ascii="Times New Roman" w:eastAsia="Times New Roman" w:hAnsi="Times New Roman" w:cs="Times New Roman"/>
          <w:sz w:val="24"/>
          <w:szCs w:val="24"/>
          <w:lang w:eastAsia="pl-PL"/>
        </w:rPr>
        <w:t xml:space="preserve"> ustalona z</w:t>
      </w:r>
      <w:r>
        <w:rPr>
          <w:rFonts w:ascii="Times New Roman" w:eastAsia="Times New Roman" w:hAnsi="Times New Roman" w:cs="Times New Roman"/>
          <w:sz w:val="24"/>
          <w:szCs w:val="24"/>
          <w:lang w:eastAsia="pl-PL"/>
        </w:rPr>
        <w:t>a jednostkę określonego towaru lub określonej usługi</w:t>
      </w:r>
      <w:r w:rsidR="0016488A" w:rsidRPr="0035601E">
        <w:rPr>
          <w:rFonts w:ascii="Times New Roman" w:eastAsia="Times New Roman" w:hAnsi="Times New Roman" w:cs="Times New Roman"/>
          <w:sz w:val="24"/>
          <w:szCs w:val="24"/>
          <w:lang w:eastAsia="pl-PL"/>
        </w:rPr>
        <w:t xml:space="preserve">, którego ilość lub liczba jest wyrażona w jednostkach miar </w:t>
      </w:r>
      <w:r>
        <w:rPr>
          <w:rFonts w:ascii="Times New Roman" w:eastAsia="Times New Roman" w:hAnsi="Times New Roman" w:cs="Times New Roman"/>
          <w:sz w:val="24"/>
          <w:szCs w:val="24"/>
          <w:lang w:eastAsia="pl-PL"/>
        </w:rPr>
        <w:br/>
      </w:r>
      <w:r w:rsidR="0016488A" w:rsidRPr="0035601E">
        <w:rPr>
          <w:rFonts w:ascii="Times New Roman" w:eastAsia="Times New Roman" w:hAnsi="Times New Roman" w:cs="Times New Roman"/>
          <w:sz w:val="24"/>
          <w:szCs w:val="24"/>
          <w:lang w:eastAsia="pl-PL"/>
        </w:rPr>
        <w:t xml:space="preserve">w rozumieniu przepisów o miarach (art. 3 ust. 1 pkt 2 ustawy). </w:t>
      </w:r>
    </w:p>
    <w:p w14:paraId="39EE56F1" w14:textId="77777777" w:rsidR="00A70D3E" w:rsidRPr="00A70D3E" w:rsidRDefault="00A70D3E" w:rsidP="00A70D3E">
      <w:pPr>
        <w:tabs>
          <w:tab w:val="left" w:pos="708"/>
        </w:tabs>
        <w:spacing w:before="120" w:after="120"/>
        <w:jc w:val="both"/>
        <w:rPr>
          <w:rFonts w:ascii="Times New Roman" w:hAnsi="Times New Roman" w:cs="Times New Roman"/>
          <w:color w:val="000000"/>
          <w:sz w:val="24"/>
          <w:szCs w:val="24"/>
        </w:rPr>
      </w:pPr>
      <w:r w:rsidRPr="00A70D3E">
        <w:rPr>
          <w:rFonts w:ascii="Times New Roman" w:hAnsi="Times New Roman" w:cs="Times New Roman"/>
          <w:color w:val="000000"/>
          <w:sz w:val="24"/>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400496D7" w14:textId="5633BFEE" w:rsidR="004B66D6" w:rsidRPr="004B66D6" w:rsidRDefault="00A70D3E" w:rsidP="00E57C61">
      <w:pPr>
        <w:tabs>
          <w:tab w:val="left" w:pos="708"/>
        </w:tabs>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3 ust. 2 rozporządzenia wskazuje</w:t>
      </w:r>
      <w:r w:rsidR="004B66D6" w:rsidRPr="004B66D6">
        <w:rPr>
          <w:rFonts w:ascii="Times New Roman" w:eastAsia="Times New Roman" w:hAnsi="Times New Roman" w:cs="Times New Roman"/>
          <w:color w:val="000000"/>
          <w:sz w:val="24"/>
          <w:szCs w:val="24"/>
          <w:lang w:eastAsia="pl-PL"/>
        </w:rPr>
        <w:t>, że 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3C12DB5" w14:textId="5496666F" w:rsidR="0035601E" w:rsidRPr="00981B23" w:rsidRDefault="0035601E" w:rsidP="00AD1B25">
      <w:pPr>
        <w:tabs>
          <w:tab w:val="left" w:pos="708"/>
          <w:tab w:val="num" w:pos="3720"/>
        </w:tabs>
        <w:spacing w:before="120"/>
        <w:jc w:val="both"/>
        <w:rPr>
          <w:rFonts w:ascii="Times New Roman" w:eastAsia="Times New Roman" w:hAnsi="Times New Roman" w:cs="Times New Roman"/>
          <w:sz w:val="24"/>
          <w:szCs w:val="24"/>
          <w:lang w:eastAsia="pl-PL"/>
        </w:rPr>
      </w:pPr>
      <w:r w:rsidRPr="0035601E">
        <w:rPr>
          <w:rFonts w:ascii="Times New Roman" w:eastAsia="Times New Roman" w:hAnsi="Times New Roman" w:cs="Times New Roman"/>
          <w:sz w:val="24"/>
          <w:szCs w:val="24"/>
          <w:lang w:eastAsia="pl-PL"/>
        </w:rPr>
        <w:t>Pod pojęciem wywieszki</w:t>
      </w:r>
      <w:r w:rsidR="004B66D6">
        <w:rPr>
          <w:rFonts w:ascii="Times New Roman" w:eastAsia="Times New Roman" w:hAnsi="Times New Roman" w:cs="Times New Roman"/>
          <w:sz w:val="24"/>
          <w:szCs w:val="24"/>
          <w:lang w:eastAsia="pl-PL"/>
        </w:rPr>
        <w:t>,</w:t>
      </w:r>
      <w:r w:rsidRPr="0035601E">
        <w:rPr>
          <w:rFonts w:ascii="Times New Roman" w:eastAsia="Times New Roman" w:hAnsi="Times New Roman" w:cs="Times New Roman"/>
          <w:sz w:val="24"/>
          <w:szCs w:val="24"/>
          <w:lang w:eastAsia="pl-PL"/>
        </w:rPr>
        <w:t xml:space="preserve"> rozporządzenie rozumie etykietę, metkę, tabliczkę lub plakat</w:t>
      </w:r>
      <w:r w:rsidR="004B66D6">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w:t>
      </w:r>
      <w:r w:rsidRPr="00981B23">
        <w:rPr>
          <w:rFonts w:ascii="Times New Roman" w:eastAsia="Times New Roman" w:hAnsi="Times New Roman" w:cs="Times New Roman"/>
          <w:sz w:val="24"/>
          <w:szCs w:val="20"/>
          <w:lang w:eastAsia="pl-PL"/>
        </w:rPr>
        <w:t>§ 2 pkt 4 rozporządzenia).</w:t>
      </w:r>
    </w:p>
    <w:p w14:paraId="0503693A" w14:textId="529DC0CD" w:rsidR="0035601E" w:rsidRPr="00981B23" w:rsidRDefault="0035601E" w:rsidP="00656518">
      <w:pPr>
        <w:tabs>
          <w:tab w:val="left" w:pos="708"/>
          <w:tab w:val="num" w:pos="3720"/>
        </w:tabs>
        <w:spacing w:before="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xml:space="preserve">§ 4 ust. 1 rozporządzenia cena jednostkowa </w:t>
      </w:r>
      <w:r w:rsidR="00531D34">
        <w:rPr>
          <w:rFonts w:ascii="Times New Roman" w:eastAsia="Times New Roman" w:hAnsi="Times New Roman" w:cs="Times New Roman"/>
          <w:sz w:val="24"/>
          <w:szCs w:val="20"/>
          <w:lang w:eastAsia="pl-PL"/>
        </w:rPr>
        <w:t xml:space="preserve">winna </w:t>
      </w:r>
      <w:r w:rsidRPr="00981B23">
        <w:rPr>
          <w:rFonts w:ascii="Times New Roman" w:eastAsia="Times New Roman" w:hAnsi="Times New Roman" w:cs="Times New Roman"/>
          <w:sz w:val="24"/>
          <w:szCs w:val="20"/>
          <w:lang w:eastAsia="pl-PL"/>
        </w:rPr>
        <w:t>dotyczy</w:t>
      </w:r>
      <w:r w:rsidR="00531D34">
        <w:rPr>
          <w:rFonts w:ascii="Times New Roman" w:eastAsia="Times New Roman" w:hAnsi="Times New Roman" w:cs="Times New Roman"/>
          <w:sz w:val="24"/>
          <w:szCs w:val="20"/>
          <w:lang w:eastAsia="pl-PL"/>
        </w:rPr>
        <w:t>ć</w:t>
      </w:r>
      <w:r w:rsidRPr="00981B23">
        <w:rPr>
          <w:rFonts w:ascii="Times New Roman" w:eastAsia="Times New Roman" w:hAnsi="Times New Roman" w:cs="Times New Roman"/>
          <w:sz w:val="24"/>
          <w:szCs w:val="20"/>
          <w:lang w:eastAsia="pl-PL"/>
        </w:rPr>
        <w:t xml:space="preserve"> odpowiednio ceny za:</w:t>
      </w:r>
    </w:p>
    <w:p w14:paraId="6EE87BD5" w14:textId="054EAE8C" w:rsidR="0035601E" w:rsidRPr="00531D34" w:rsidRDefault="0035601E" w:rsidP="00531D34">
      <w:pPr>
        <w:pStyle w:val="Akapitzlist"/>
        <w:numPr>
          <w:ilvl w:val="0"/>
          <w:numId w:val="1"/>
        </w:numPr>
        <w:tabs>
          <w:tab w:val="left" w:pos="708"/>
        </w:tabs>
        <w:jc w:val="both"/>
        <w:rPr>
          <w:rFonts w:ascii="Times New Roman" w:eastAsia="Times New Roman" w:hAnsi="Times New Roman" w:cs="Times New Roman"/>
          <w:sz w:val="24"/>
          <w:szCs w:val="24"/>
          <w:lang w:eastAsia="pl-PL"/>
        </w:rPr>
      </w:pPr>
      <w:r w:rsidRPr="00531D34">
        <w:rPr>
          <w:rFonts w:ascii="Times New Roman" w:eastAsia="Times New Roman" w:hAnsi="Times New Roman" w:cs="Times New Roman"/>
          <w:sz w:val="24"/>
          <w:szCs w:val="24"/>
          <w:lang w:eastAsia="pl-PL"/>
        </w:rPr>
        <w:lastRenderedPageBreak/>
        <w:t>litr lub metr sześcienny – dla towaru przeznaczonego do sprzedaży według objętości;</w:t>
      </w:r>
    </w:p>
    <w:p w14:paraId="67E38932" w14:textId="77777777" w:rsidR="0035601E" w:rsidRPr="00981B23" w:rsidRDefault="0035601E" w:rsidP="002A7611">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F1335E2" w14:textId="77777777" w:rsidR="0035601E" w:rsidRPr="00981B23" w:rsidRDefault="0035601E" w:rsidP="002A7611">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3F06D619" w14:textId="77777777" w:rsidR="0035601E" w:rsidRPr="00981B23" w:rsidRDefault="0035601E" w:rsidP="002A7611">
      <w:pPr>
        <w:numPr>
          <w:ilvl w:val="0"/>
          <w:numId w:val="1"/>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0450635D" w14:textId="4813F5EB" w:rsidR="0035601E" w:rsidRPr="00981B23" w:rsidRDefault="0035601E" w:rsidP="002A7611">
      <w:pPr>
        <w:numPr>
          <w:ilvl w:val="0"/>
          <w:numId w:val="1"/>
        </w:numPr>
        <w:tabs>
          <w:tab w:val="left" w:pos="708"/>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w:t>
      </w:r>
      <w:r w:rsidR="00E57C61">
        <w:rPr>
          <w:rFonts w:ascii="Times New Roman" w:eastAsia="Times New Roman" w:hAnsi="Times New Roman" w:cs="Times New Roman"/>
          <w:sz w:val="24"/>
          <w:szCs w:val="24"/>
          <w:lang w:eastAsia="pl-PL"/>
        </w:rPr>
        <w:t>u</w:t>
      </w:r>
      <w:r w:rsidRPr="00981B23">
        <w:rPr>
          <w:rFonts w:ascii="Times New Roman" w:eastAsia="Times New Roman" w:hAnsi="Times New Roman" w:cs="Times New Roman"/>
          <w:sz w:val="24"/>
          <w:szCs w:val="24"/>
          <w:lang w:eastAsia="pl-PL"/>
        </w:rPr>
        <w:t xml:space="preserve"> przeznaczon</w:t>
      </w:r>
      <w:r w:rsidR="00E57C61">
        <w:rPr>
          <w:rFonts w:ascii="Times New Roman" w:eastAsia="Times New Roman" w:hAnsi="Times New Roman" w:cs="Times New Roman"/>
          <w:sz w:val="24"/>
          <w:szCs w:val="24"/>
          <w:lang w:eastAsia="pl-PL"/>
        </w:rPr>
        <w:t>ego</w:t>
      </w:r>
      <w:r w:rsidRPr="00981B23">
        <w:rPr>
          <w:rFonts w:ascii="Times New Roman" w:eastAsia="Times New Roman" w:hAnsi="Times New Roman" w:cs="Times New Roman"/>
          <w:sz w:val="24"/>
          <w:szCs w:val="24"/>
          <w:lang w:eastAsia="pl-PL"/>
        </w:rPr>
        <w:t xml:space="preserve"> do sprzedaży na sztuki.</w:t>
      </w:r>
    </w:p>
    <w:p w14:paraId="0F5F9E42" w14:textId="77777777" w:rsidR="0016488A" w:rsidRPr="00981B23" w:rsidRDefault="0016488A" w:rsidP="00F67232">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2471581" w14:textId="2586847C" w:rsidR="0016488A" w:rsidRDefault="00531D34" w:rsidP="00F67232">
      <w:pPr>
        <w:tabs>
          <w:tab w:val="left" w:pos="708"/>
          <w:tab w:val="num" w:pos="3720"/>
        </w:tabs>
        <w:spacing w:after="12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4"/>
          <w:lang w:eastAsia="pl-PL"/>
        </w:rPr>
        <w:t>Zgodnie z</w:t>
      </w:r>
      <w:r>
        <w:rPr>
          <w:rFonts w:ascii="Times New Roman" w:eastAsia="Times New Roman" w:hAnsi="Times New Roman" w:cs="Times New Roman"/>
          <w:sz w:val="24"/>
          <w:szCs w:val="20"/>
          <w:lang w:eastAsia="pl-PL"/>
        </w:rPr>
        <w:t xml:space="preserve"> </w:t>
      </w:r>
      <w:r w:rsidRPr="00981B23">
        <w:rPr>
          <w:rFonts w:ascii="Times New Roman" w:eastAsia="Times New Roman" w:hAnsi="Times New Roman" w:cs="Times New Roman"/>
          <w:sz w:val="24"/>
          <w:szCs w:val="20"/>
          <w:lang w:eastAsia="pl-PL"/>
        </w:rPr>
        <w:t>§ 4 ust. 3 rozporządzenia</w:t>
      </w:r>
      <w:r>
        <w:rPr>
          <w:rFonts w:ascii="Times New Roman" w:eastAsia="Times New Roman" w:hAnsi="Times New Roman" w:cs="Times New Roman"/>
          <w:sz w:val="24"/>
          <w:szCs w:val="24"/>
          <w:lang w:eastAsia="pl-PL"/>
        </w:rPr>
        <w:t xml:space="preserve"> w </w:t>
      </w:r>
      <w:r w:rsidR="0016488A" w:rsidRPr="00981B23">
        <w:rPr>
          <w:rFonts w:ascii="Times New Roman" w:eastAsia="Times New Roman" w:hAnsi="Times New Roman" w:cs="Times New Roman"/>
          <w:sz w:val="24"/>
          <w:szCs w:val="24"/>
          <w:lang w:eastAsia="pl-PL"/>
        </w:rPr>
        <w:t>przypadku towaru pakowanego oznaczonego liczbą sztuk dopuszcza się stosowanie przeliczenia na cenę jednostkową za sztukę lub za dziesiętną wielokrotność liczby sztuk</w:t>
      </w:r>
      <w:r w:rsidR="0016488A" w:rsidRPr="00981B23">
        <w:rPr>
          <w:rFonts w:ascii="Times New Roman" w:eastAsia="Times New Roman" w:hAnsi="Times New Roman" w:cs="Times New Roman"/>
          <w:sz w:val="24"/>
          <w:szCs w:val="20"/>
          <w:lang w:eastAsia="pl-PL"/>
        </w:rPr>
        <w:t>.</w:t>
      </w:r>
    </w:p>
    <w:p w14:paraId="03F127DA" w14:textId="77777777" w:rsidR="00AD1B25" w:rsidRDefault="003E55DF" w:rsidP="00AD1B25">
      <w:pPr>
        <w:tabs>
          <w:tab w:val="left" w:pos="708"/>
          <w:tab w:val="num" w:pos="3720"/>
        </w:tabs>
        <w:spacing w:before="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r w:rsidR="003663CB">
        <w:rPr>
          <w:rFonts w:ascii="Times New Roman" w:eastAsia="Times New Roman" w:hAnsi="Times New Roman" w:cs="Times New Roman"/>
          <w:sz w:val="24"/>
          <w:szCs w:val="20"/>
          <w:lang w:eastAsia="pl-PL"/>
        </w:rPr>
        <w:t xml:space="preserve"> </w:t>
      </w:r>
    </w:p>
    <w:p w14:paraId="7F382434" w14:textId="667725C7" w:rsidR="002105A5" w:rsidRPr="002105A5" w:rsidRDefault="002105A5" w:rsidP="00AD1B25">
      <w:pPr>
        <w:tabs>
          <w:tab w:val="left" w:pos="708"/>
          <w:tab w:val="num" w:pos="3720"/>
        </w:tabs>
        <w:spacing w:before="120"/>
        <w:jc w:val="both"/>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xml:space="preserve">§ 2 pkt 5 rozporządzenia stanowi, że pod pojęciem </w:t>
      </w:r>
      <w:r w:rsidRPr="002105A5">
        <w:rPr>
          <w:rFonts w:ascii="Times New Roman" w:eastAsia="Times New Roman" w:hAnsi="Times New Roman" w:cs="Times New Roman"/>
          <w:sz w:val="24"/>
          <w:szCs w:val="20"/>
          <w:lang w:eastAsia="pl-PL"/>
        </w:rPr>
        <w:t xml:space="preserve">środka płynnego należy rozumieć środek płynny, o którym mowa w pkt 5 </w:t>
      </w:r>
      <w:hyperlink r:id="rId8" w:anchor="/document/68078392?unitId=zal(IX)&amp;cm=DOCUMENT" w:tgtFrame="_blank" w:history="1">
        <w:r w:rsidRPr="002105A5">
          <w:rPr>
            <w:rFonts w:ascii="Times New Roman" w:eastAsia="Times New Roman" w:hAnsi="Times New Roman" w:cs="Times New Roman"/>
            <w:sz w:val="24"/>
            <w:szCs w:val="20"/>
            <w:lang w:eastAsia="pl-PL"/>
          </w:rPr>
          <w:t>załącznika IX</w:t>
        </w:r>
      </w:hyperlink>
      <w:r w:rsidRPr="002105A5">
        <w:rPr>
          <w:rFonts w:ascii="Times New Roman" w:eastAsia="Times New Roman" w:hAnsi="Times New Roman" w:cs="Times New Roman"/>
          <w:sz w:val="24"/>
          <w:szCs w:val="20"/>
          <w:lang w:eastAsia="pl-PL"/>
        </w:rP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późn. zm.). </w:t>
      </w:r>
    </w:p>
    <w:p w14:paraId="7D3414CE" w14:textId="2A610124" w:rsidR="002105A5" w:rsidRPr="00981B23" w:rsidRDefault="002105A5" w:rsidP="00AD1B25">
      <w:pPr>
        <w:shd w:val="clear" w:color="auto" w:fill="FFFFFF"/>
        <w:spacing w:before="120"/>
        <w:rPr>
          <w:rFonts w:ascii="Times New Roman" w:eastAsia="Times New Roman" w:hAnsi="Times New Roman" w:cs="Times New Roman"/>
          <w:sz w:val="24"/>
          <w:szCs w:val="20"/>
          <w:lang w:eastAsia="pl-PL"/>
        </w:rPr>
      </w:pPr>
      <w:r w:rsidRPr="002105A5">
        <w:rPr>
          <w:rFonts w:ascii="Times New Roman" w:eastAsia="Times New Roman" w:hAnsi="Times New Roman" w:cs="Times New Roman"/>
          <w:sz w:val="24"/>
          <w:szCs w:val="20"/>
          <w:shd w:val="clear" w:color="auto" w:fill="FFFFFF"/>
          <w:lang w:eastAsia="pl-PL"/>
        </w:rPr>
        <w:t>§ 2 pkt 6 rozporządzenia stanowi, że pod pojęciem</w:t>
      </w:r>
      <w:r w:rsidRPr="002105A5">
        <w:rPr>
          <w:rFonts w:ascii="Times New Roman" w:eastAsia="Times New Roman" w:hAnsi="Times New Roman" w:cs="Times New Roman"/>
          <w:sz w:val="24"/>
          <w:szCs w:val="20"/>
          <w:lang w:eastAsia="pl-PL"/>
        </w:rPr>
        <w:t xml:space="preserve"> masy netto po odsączeniu należy rozumieć masę środka spożywczego w stanie stałym</w:t>
      </w:r>
      <w:r>
        <w:rPr>
          <w:rFonts w:ascii="Times New Roman" w:eastAsia="Times New Roman" w:hAnsi="Times New Roman" w:cs="Times New Roman"/>
          <w:sz w:val="24"/>
          <w:szCs w:val="20"/>
          <w:lang w:eastAsia="pl-PL"/>
        </w:rPr>
        <w:t xml:space="preserve"> umieszczonego w środku płynnym.</w:t>
      </w:r>
    </w:p>
    <w:p w14:paraId="1A56FA42" w14:textId="77777777" w:rsidR="00A70D3E" w:rsidRDefault="0016488A" w:rsidP="00AD1B25">
      <w:pPr>
        <w:tabs>
          <w:tab w:val="left" w:pos="708"/>
          <w:tab w:val="num" w:pos="3720"/>
        </w:tab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w:t>
      </w:r>
      <w:r w:rsidR="006963A5">
        <w:rPr>
          <w:rFonts w:ascii="Times New Roman" w:eastAsia="Times New Roman" w:hAnsi="Times New Roman" w:cs="Times New Roman"/>
          <w:sz w:val="24"/>
          <w:szCs w:val="24"/>
          <w:lang w:eastAsia="pl-PL"/>
        </w:rPr>
        <w:t xml:space="preserve"> ust. 1-5</w:t>
      </w:r>
      <w:r w:rsidRPr="00981B23">
        <w:rPr>
          <w:rFonts w:ascii="Times New Roman" w:eastAsia="Times New Roman" w:hAnsi="Times New Roman" w:cs="Times New Roman"/>
          <w:sz w:val="24"/>
          <w:szCs w:val="24"/>
          <w:lang w:eastAsia="pl-PL"/>
        </w:rPr>
        <w:t xml:space="preserve">, wojewódzki inspektor Inspekcji Handlowej nakłada na niego, w drodze decyzji, karę pieniężną do wysokości 20000 zł. </w:t>
      </w:r>
    </w:p>
    <w:p w14:paraId="55A5B87C" w14:textId="41762B67" w:rsidR="006963A5" w:rsidRDefault="0016488A" w:rsidP="0016488A">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Przepis ten w sposób niewymagający dodatkowych założeń i wykładni, nakazuje wojewódzkiemu inspektorowi Inspekcji Handlowej wymierzyć karę pieniężną podmiotowi, który nie wykonuje obowiązku określonego</w:t>
      </w:r>
      <w:r w:rsidR="00A70D3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ww. przepisach, choćby naruszenie prawa miało charakter jednostkowy. </w:t>
      </w:r>
      <w:r w:rsidR="006963A5">
        <w:rPr>
          <w:rFonts w:ascii="Times New Roman" w:eastAsia="Times New Roman" w:hAnsi="Times New Roman" w:cs="Times New Roman"/>
          <w:sz w:val="24"/>
          <w:szCs w:val="24"/>
          <w:lang w:eastAsia="pl-PL"/>
        </w:rPr>
        <w:t xml:space="preserve">Dowiedzenie, </w:t>
      </w:r>
      <w:r w:rsidRPr="00981B23">
        <w:rPr>
          <w:rFonts w:ascii="Times New Roman" w:eastAsia="Times New Roman" w:hAnsi="Times New Roman" w:cs="Times New Roman"/>
          <w:sz w:val="24"/>
          <w:szCs w:val="24"/>
          <w:lang w:eastAsia="pl-PL"/>
        </w:rPr>
        <w:t>że podmiot nie wykonał powyższego obowiązku powoduje konieczność</w:t>
      </w:r>
      <w:r w:rsidR="00761AE8">
        <w:rPr>
          <w:rFonts w:ascii="Times New Roman" w:eastAsia="Times New Roman" w:hAnsi="Times New Roman" w:cs="Times New Roman"/>
          <w:sz w:val="24"/>
          <w:szCs w:val="24"/>
          <w:lang w:eastAsia="pl-PL"/>
        </w:rPr>
        <w:t xml:space="preserve"> wszczęcia postępowania administracyjnego w sprawie</w:t>
      </w:r>
      <w:r w:rsidRPr="00981B23">
        <w:rPr>
          <w:rFonts w:ascii="Times New Roman" w:eastAsia="Times New Roman" w:hAnsi="Times New Roman" w:cs="Times New Roman"/>
          <w:sz w:val="24"/>
          <w:szCs w:val="24"/>
          <w:lang w:eastAsia="pl-PL"/>
        </w:rPr>
        <w:t xml:space="preserve"> nałożenia kary pieniężnej, która jest karą administracyjną. </w:t>
      </w:r>
    </w:p>
    <w:p w14:paraId="7FACA697" w14:textId="613D1439" w:rsidR="006963A5" w:rsidRDefault="006963A5" w:rsidP="00F67232">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Dyrektywy wymiaru </w:t>
      </w:r>
      <w:r w:rsidR="00761AE8">
        <w:rPr>
          <w:rFonts w:ascii="Times New Roman" w:eastAsia="Times New Roman" w:hAnsi="Times New Roman" w:cs="Times New Roman"/>
          <w:sz w:val="24"/>
          <w:szCs w:val="24"/>
          <w:lang w:eastAsia="pl-PL"/>
        </w:rPr>
        <w:t xml:space="preserve">administracyjnej kary pieniężnej z art. 6 ust. 1 ustawy określone zostały w ustępie 3 tego artykułu. </w:t>
      </w:r>
    </w:p>
    <w:p w14:paraId="3FF35B1E" w14:textId="77777777" w:rsidR="00761AE8" w:rsidRDefault="00761AE8" w:rsidP="00F67232">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w:t>
      </w:r>
      <w:r w:rsidR="0016488A" w:rsidRPr="00981B23">
        <w:rPr>
          <w:rFonts w:ascii="Times New Roman" w:eastAsia="Times New Roman" w:hAnsi="Times New Roman" w:cs="Times New Roman"/>
          <w:sz w:val="24"/>
          <w:szCs w:val="24"/>
          <w:lang w:eastAsia="pl-PL"/>
        </w:rPr>
        <w:t xml:space="preserve">art. 6 ust. 3 ustawy, przy </w:t>
      </w:r>
      <w:r w:rsidR="0016488A" w:rsidRPr="0035601E">
        <w:rPr>
          <w:rFonts w:ascii="Times New Roman" w:eastAsia="Times New Roman" w:hAnsi="Times New Roman" w:cs="Times New Roman"/>
          <w:sz w:val="24"/>
          <w:szCs w:val="24"/>
          <w:lang w:eastAsia="pl-PL"/>
        </w:rPr>
        <w:t>ustalaniu wysokości kary pieniężnej</w:t>
      </w:r>
      <w:r>
        <w:rPr>
          <w:rFonts w:ascii="Times New Roman" w:eastAsia="Times New Roman" w:hAnsi="Times New Roman" w:cs="Times New Roman"/>
          <w:sz w:val="24"/>
          <w:szCs w:val="24"/>
          <w:lang w:eastAsia="pl-PL"/>
        </w:rPr>
        <w:t xml:space="preserve"> wojewódzki inspektor Inspekcji Handlowej uwzględnia:</w:t>
      </w:r>
    </w:p>
    <w:p w14:paraId="4AA83912" w14:textId="10DA00FF" w:rsidR="00761AE8" w:rsidRPr="00761AE8" w:rsidRDefault="00761AE8" w:rsidP="003C4B01">
      <w:pPr>
        <w:shd w:val="clear" w:color="auto" w:fill="FFFFFF"/>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1)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stopień naruszenia obowiązków, o których mowa w art. 4 ust. 1-5, w tym charakter, wagę, skalę i czas trwania naruszenia tych obowiązków;</w:t>
      </w:r>
    </w:p>
    <w:p w14:paraId="32A253F6" w14:textId="591DB490" w:rsidR="00761AE8" w:rsidRPr="00761AE8" w:rsidRDefault="00761AE8" w:rsidP="003C4B01">
      <w:pPr>
        <w:shd w:val="clear" w:color="auto" w:fill="FFFFFF"/>
        <w:ind w:left="426" w:hanging="426"/>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t xml:space="preserve">2)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187BD7D7" w14:textId="7CE1868E" w:rsidR="00761AE8" w:rsidRPr="00761AE8" w:rsidRDefault="00761AE8" w:rsidP="003C4B01">
      <w:pPr>
        <w:shd w:val="clear" w:color="auto" w:fill="FFFFFF"/>
        <w:tabs>
          <w:tab w:val="left" w:pos="426"/>
        </w:tabs>
        <w:jc w:val="both"/>
        <w:rPr>
          <w:rFonts w:ascii="Times New Roman" w:eastAsia="Times New Roman" w:hAnsi="Times New Roman" w:cs="Times New Roman"/>
          <w:sz w:val="24"/>
          <w:szCs w:val="24"/>
          <w:lang w:eastAsia="pl-PL"/>
        </w:rPr>
      </w:pPr>
      <w:r w:rsidRPr="00761AE8">
        <w:rPr>
          <w:rFonts w:ascii="Times New Roman" w:eastAsia="Times New Roman" w:hAnsi="Times New Roman" w:cs="Times New Roman"/>
          <w:sz w:val="24"/>
          <w:szCs w:val="24"/>
          <w:lang w:eastAsia="pl-PL"/>
        </w:rPr>
        <w:lastRenderedPageBreak/>
        <w:t xml:space="preserve">3) </w:t>
      </w:r>
      <w:r w:rsidR="003C4B01">
        <w:rPr>
          <w:rFonts w:ascii="Times New Roman" w:eastAsia="Times New Roman" w:hAnsi="Times New Roman" w:cs="Times New Roman"/>
          <w:sz w:val="24"/>
          <w:szCs w:val="24"/>
          <w:lang w:eastAsia="pl-PL"/>
        </w:rPr>
        <w:tab/>
      </w:r>
      <w:r w:rsidRPr="00761AE8">
        <w:rPr>
          <w:rFonts w:ascii="Times New Roman" w:eastAsia="Times New Roman" w:hAnsi="Times New Roman" w:cs="Times New Roman"/>
          <w:sz w:val="24"/>
          <w:szCs w:val="24"/>
          <w:lang w:eastAsia="pl-PL"/>
        </w:rPr>
        <w:t>wielkość obrotów i przychodu przedsiębiorcy;</w:t>
      </w:r>
    </w:p>
    <w:p w14:paraId="621413EB" w14:textId="0061FC75" w:rsidR="00761AE8" w:rsidRPr="00761AE8" w:rsidRDefault="003C4B01" w:rsidP="003C4B01">
      <w:pPr>
        <w:shd w:val="clear" w:color="auto" w:fill="FFFFFF"/>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r>
      <w:r w:rsidR="00761AE8" w:rsidRPr="00761AE8">
        <w:rPr>
          <w:rFonts w:ascii="Times New Roman" w:eastAsia="Times New Roman" w:hAnsi="Times New Roman" w:cs="Times New Roman"/>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00761AE8" w:rsidRPr="00761AE8">
          <w:rPr>
            <w:rFonts w:ascii="Times New Roman" w:eastAsia="Times New Roman" w:hAnsi="Times New Roman" w:cs="Times New Roman"/>
            <w:sz w:val="24"/>
            <w:szCs w:val="24"/>
            <w:lang w:eastAsia="pl-PL"/>
          </w:rPr>
          <w:t>rozporządzeniem</w:t>
        </w:r>
      </w:hyperlink>
      <w:r w:rsidR="00761AE8" w:rsidRPr="00761AE8">
        <w:rPr>
          <w:rFonts w:ascii="Times New Roman" w:eastAsia="Times New Roman" w:hAnsi="Times New Roman" w:cs="Times New Roman"/>
          <w:sz w:val="24"/>
          <w:szCs w:val="24"/>
          <w:lang w:eastAsia="pl-PL"/>
        </w:rPr>
        <w:t xml:space="preserve"> Parlamentu Europejskiego i Rady (UE) 2017/2394 z dnia 12 grudnia 2017</w:t>
      </w:r>
      <w:r w:rsidR="001A67FA" w:rsidRPr="00602D44">
        <w:rPr>
          <w:rFonts w:ascii="Times New Roman" w:eastAsia="Times New Roman" w:hAnsi="Times New Roman" w:cs="Times New Roman"/>
          <w:sz w:val="24"/>
          <w:szCs w:val="24"/>
          <w:lang w:eastAsia="pl-PL"/>
        </w:rPr>
        <w:t> </w:t>
      </w:r>
      <w:r w:rsidR="00761AE8" w:rsidRPr="00761AE8">
        <w:rPr>
          <w:rFonts w:ascii="Times New Roman" w:eastAsia="Times New Roman" w:hAnsi="Times New Roman" w:cs="Times New Roman"/>
          <w:sz w:val="24"/>
          <w:szCs w:val="24"/>
          <w:lang w:eastAsia="pl-PL"/>
        </w:rPr>
        <w:t>r. w sprawie współpracy między organami krajowymi odpowiedzialnymi za egzekwowanie przepisów prawa w zakresie ochrony konsumentów i uchylającym rozporządzenie (WE) nr 2006/2004 (Dz. Urz. UE L 345 z 27.12.2017, str. 1, z późn. zm.).</w:t>
      </w:r>
    </w:p>
    <w:p w14:paraId="084E5077" w14:textId="54653C8A" w:rsidR="00A70D3E" w:rsidRDefault="00106D75" w:rsidP="00A70D3E">
      <w:pPr>
        <w:tabs>
          <w:tab w:val="left" w:pos="0"/>
        </w:tabs>
        <w:spacing w:before="120"/>
        <w:jc w:val="both"/>
        <w:rPr>
          <w:rFonts w:ascii="Times New Roman" w:eastAsia="Times New Roman" w:hAnsi="Times New Roman" w:cs="Times New Roman"/>
          <w:color w:val="000000"/>
          <w:sz w:val="24"/>
          <w:szCs w:val="24"/>
          <w:lang w:eastAsia="pl-PL"/>
        </w:rPr>
      </w:pPr>
      <w:r w:rsidRPr="00106D75">
        <w:rPr>
          <w:rFonts w:ascii="Times New Roman" w:eastAsia="Times New Roman" w:hAnsi="Times New Roman" w:cs="Times New Roman"/>
          <w:iCs/>
          <w:color w:val="000000"/>
          <w:sz w:val="24"/>
          <w:szCs w:val="24"/>
          <w:lang w:eastAsia="pl-PL"/>
        </w:rPr>
        <w:t>W przedmiotowej sprawie w trakcie kontroli przeprowadzonej w miejscu sprzedaży detalicznej, to jest</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 xml:space="preserve">w </w:t>
      </w:r>
      <w:r w:rsidR="00A70D3E">
        <w:rPr>
          <w:rFonts w:ascii="Times New Roman" w:eastAsia="Times New Roman" w:hAnsi="Times New Roman" w:cs="Times New Roman"/>
          <w:color w:val="000000"/>
          <w:sz w:val="24"/>
          <w:szCs w:val="24"/>
          <w:lang w:eastAsia="pl-PL"/>
        </w:rPr>
        <w:t xml:space="preserve">sklepie </w:t>
      </w:r>
      <w:r w:rsidR="00C92408">
        <w:rPr>
          <w:rFonts w:ascii="Times New Roman" w:eastAsia="Times New Roman" w:hAnsi="Times New Roman" w:cs="Times New Roman"/>
          <w:b/>
          <w:bCs/>
          <w:sz w:val="24"/>
          <w:szCs w:val="24"/>
          <w:lang w:eastAsia="pl-PL"/>
        </w:rPr>
        <w:t xml:space="preserve">(dane zanonimizowane) </w:t>
      </w:r>
      <w:r w:rsidR="0028019C" w:rsidRPr="0028019C">
        <w:rPr>
          <w:rFonts w:ascii="Times New Roman" w:eastAsia="Times New Roman" w:hAnsi="Times New Roman" w:cs="Times New Roman"/>
          <w:sz w:val="24"/>
          <w:szCs w:val="24"/>
          <w:lang w:eastAsia="zh-CN"/>
        </w:rPr>
        <w:t xml:space="preserve">w Besku, </w:t>
      </w:r>
      <w:r w:rsidR="00C92408">
        <w:rPr>
          <w:rFonts w:ascii="Times New Roman" w:eastAsia="Times New Roman" w:hAnsi="Times New Roman" w:cs="Times New Roman"/>
          <w:b/>
          <w:bCs/>
          <w:sz w:val="24"/>
          <w:szCs w:val="24"/>
          <w:lang w:eastAsia="pl-PL"/>
        </w:rPr>
        <w:t>(dane zanonimizowane)</w:t>
      </w:r>
      <w:r w:rsidRPr="00106D75">
        <w:rPr>
          <w:rFonts w:ascii="Times New Roman" w:eastAsia="Times New Roman" w:hAnsi="Times New Roman" w:cs="Times New Roman"/>
          <w:sz w:val="24"/>
          <w:szCs w:val="24"/>
          <w:lang w:eastAsia="pl-PL"/>
        </w:rPr>
        <w:t xml:space="preserve">, </w:t>
      </w:r>
      <w:r w:rsidRPr="00106D75">
        <w:rPr>
          <w:rFonts w:ascii="Times New Roman" w:eastAsia="Times New Roman" w:hAnsi="Times New Roman" w:cs="Times New Roman"/>
          <w:color w:val="000000"/>
          <w:sz w:val="24"/>
          <w:szCs w:val="24"/>
          <w:lang w:eastAsia="pl-PL"/>
        </w:rPr>
        <w:t>należącym</w:t>
      </w:r>
      <w:r w:rsidR="00190FC9">
        <w:rPr>
          <w:rFonts w:ascii="Times New Roman" w:eastAsia="Times New Roman" w:hAnsi="Times New Roman" w:cs="Times New Roman"/>
          <w:color w:val="000000"/>
          <w:sz w:val="24"/>
          <w:szCs w:val="24"/>
          <w:lang w:eastAsia="pl-PL"/>
        </w:rPr>
        <w:t xml:space="preserve"> do</w:t>
      </w:r>
      <w:r w:rsidR="00841412">
        <w:rPr>
          <w:rFonts w:ascii="Times New Roman" w:eastAsia="Times New Roman" w:hAnsi="Times New Roman" w:cs="Times New Roman"/>
          <w:color w:val="000000"/>
          <w:sz w:val="24"/>
          <w:szCs w:val="24"/>
          <w:lang w:eastAsia="pl-PL"/>
        </w:rPr>
        <w:t xml:space="preserve"> </w:t>
      </w:r>
      <w:r w:rsidR="0028019C">
        <w:rPr>
          <w:rFonts w:ascii="Times New Roman" w:eastAsia="Times New Roman" w:hAnsi="Times New Roman" w:cs="Times New Roman"/>
          <w:color w:val="000000"/>
          <w:sz w:val="24"/>
          <w:szCs w:val="24"/>
          <w:lang w:eastAsia="pl-PL"/>
        </w:rPr>
        <w:t xml:space="preserve">Pana </w:t>
      </w:r>
      <w:r w:rsidR="00C92408">
        <w:rPr>
          <w:rFonts w:ascii="Times New Roman" w:eastAsia="Times New Roman" w:hAnsi="Times New Roman" w:cs="Times New Roman"/>
          <w:b/>
          <w:bCs/>
          <w:sz w:val="24"/>
          <w:szCs w:val="24"/>
          <w:lang w:eastAsia="pl-PL"/>
        </w:rPr>
        <w:t>(dane zanonimizowane)</w:t>
      </w:r>
      <w:r w:rsidR="0028019C">
        <w:rPr>
          <w:rFonts w:ascii="Times New Roman" w:eastAsia="Times New Roman" w:hAnsi="Times New Roman" w:cs="Times New Roman"/>
          <w:color w:val="000000"/>
          <w:sz w:val="24"/>
          <w:szCs w:val="24"/>
          <w:lang w:eastAsia="pl-PL"/>
        </w:rPr>
        <w:t>,</w:t>
      </w:r>
      <w:r w:rsidR="0028019C" w:rsidRPr="0028019C">
        <w:rPr>
          <w:rFonts w:ascii="Times New Roman" w:eastAsia="Times New Roman" w:hAnsi="Times New Roman" w:cs="Times New Roman"/>
          <w:color w:val="000000"/>
          <w:sz w:val="24"/>
          <w:szCs w:val="24"/>
          <w:lang w:eastAsia="pl-PL"/>
        </w:rPr>
        <w:t xml:space="preserve"> prowadzące</w:t>
      </w:r>
      <w:r w:rsidR="0028019C">
        <w:rPr>
          <w:rFonts w:ascii="Times New Roman" w:eastAsia="Times New Roman" w:hAnsi="Times New Roman" w:cs="Times New Roman"/>
          <w:color w:val="000000"/>
          <w:sz w:val="24"/>
          <w:szCs w:val="24"/>
          <w:lang w:eastAsia="pl-PL"/>
        </w:rPr>
        <w:t>go</w:t>
      </w:r>
      <w:r w:rsidR="0028019C" w:rsidRPr="0028019C">
        <w:rPr>
          <w:rFonts w:ascii="Times New Roman" w:eastAsia="Times New Roman" w:hAnsi="Times New Roman" w:cs="Times New Roman"/>
          <w:color w:val="000000"/>
          <w:sz w:val="24"/>
          <w:szCs w:val="24"/>
          <w:lang w:eastAsia="pl-PL"/>
        </w:rPr>
        <w:t xml:space="preserve"> działalność gospodarczą pod firmą: FIRMA HANDLOWA Józefczyk Wojciech, </w:t>
      </w:r>
      <w:r w:rsidR="00C92408">
        <w:rPr>
          <w:rFonts w:ascii="Times New Roman" w:eastAsia="Times New Roman" w:hAnsi="Times New Roman" w:cs="Times New Roman"/>
          <w:b/>
          <w:bCs/>
          <w:sz w:val="24"/>
          <w:szCs w:val="24"/>
          <w:lang w:eastAsia="pl-PL"/>
        </w:rPr>
        <w:t xml:space="preserve">(dane zanonimizowane) </w:t>
      </w:r>
      <w:r w:rsidR="0028019C" w:rsidRPr="0028019C">
        <w:rPr>
          <w:rFonts w:ascii="Times New Roman" w:eastAsia="Times New Roman" w:hAnsi="Times New Roman" w:cs="Times New Roman"/>
          <w:color w:val="000000"/>
          <w:sz w:val="24"/>
          <w:szCs w:val="24"/>
          <w:lang w:eastAsia="pl-PL"/>
        </w:rPr>
        <w:t>Besko</w:t>
      </w:r>
      <w:r w:rsidR="00190FC9">
        <w:rPr>
          <w:rFonts w:ascii="Times New Roman" w:eastAsia="Times New Roman" w:hAnsi="Times New Roman" w:cs="Times New Roman"/>
          <w:color w:val="000000"/>
          <w:sz w:val="24"/>
          <w:szCs w:val="24"/>
          <w:lang w:eastAsia="pl-PL"/>
        </w:rPr>
        <w:t xml:space="preserve"> </w:t>
      </w:r>
      <w:r w:rsidR="00190FC9">
        <w:rPr>
          <w:rFonts w:ascii="Times New Roman" w:eastAsia="Times New Roman" w:hAnsi="Times New Roman" w:cs="Times New Roman"/>
          <w:bCs/>
          <w:color w:val="000000"/>
          <w:sz w:val="24"/>
          <w:szCs w:val="24"/>
          <w:lang w:eastAsia="pl-PL"/>
        </w:rPr>
        <w:t>–</w:t>
      </w:r>
      <w:r w:rsidRPr="00106D75">
        <w:rPr>
          <w:rFonts w:ascii="Times New Roman" w:eastAsia="Times New Roman" w:hAnsi="Times New Roman" w:cs="Times New Roman"/>
          <w:iCs/>
          <w:color w:val="000000"/>
          <w:sz w:val="24"/>
          <w:szCs w:val="24"/>
          <w:lang w:eastAsia="pl-PL"/>
        </w:rPr>
        <w:t xml:space="preserve"> inspektorzy Inspekcji Handlowej stwierdzili, że prowadzący działalno</w:t>
      </w:r>
      <w:r w:rsidR="001A057E">
        <w:rPr>
          <w:rFonts w:ascii="Times New Roman" w:eastAsia="Times New Roman" w:hAnsi="Times New Roman" w:cs="Times New Roman"/>
          <w:iCs/>
          <w:color w:val="000000"/>
          <w:sz w:val="24"/>
          <w:szCs w:val="24"/>
          <w:lang w:eastAsia="pl-PL"/>
        </w:rPr>
        <w:t>ść gospodarczą przedsiębiorc</w:t>
      </w:r>
      <w:r w:rsidR="00190FC9">
        <w:rPr>
          <w:rFonts w:ascii="Times New Roman" w:eastAsia="Times New Roman" w:hAnsi="Times New Roman" w:cs="Times New Roman"/>
          <w:iCs/>
          <w:color w:val="000000"/>
          <w:sz w:val="24"/>
          <w:szCs w:val="24"/>
          <w:lang w:eastAsia="pl-PL"/>
        </w:rPr>
        <w:t>a nie wykonał</w:t>
      </w:r>
      <w:r w:rsidR="00841412">
        <w:rPr>
          <w:rFonts w:ascii="Times New Roman" w:eastAsia="Times New Roman" w:hAnsi="Times New Roman" w:cs="Times New Roman"/>
          <w:iCs/>
          <w:color w:val="000000"/>
          <w:sz w:val="24"/>
          <w:szCs w:val="24"/>
          <w:lang w:eastAsia="pl-PL"/>
        </w:rPr>
        <w:t xml:space="preserve"> ciążących na nim</w:t>
      </w:r>
      <w:r w:rsidRPr="00106D75">
        <w:rPr>
          <w:rFonts w:ascii="Times New Roman" w:eastAsia="Times New Roman" w:hAnsi="Times New Roman" w:cs="Times New Roman"/>
          <w:iCs/>
          <w:color w:val="000000"/>
          <w:sz w:val="24"/>
          <w:szCs w:val="24"/>
          <w:lang w:eastAsia="pl-PL"/>
        </w:rPr>
        <w:t xml:space="preserve"> obowiązków wynikających z art. 4 ust. 1 ustawy dotyczących uwidaczniania cen i cen jednostkowych w sposób jednoznaczny, niebudzący wątpliwości oraz umo</w:t>
      </w:r>
      <w:r w:rsidR="001A057E">
        <w:rPr>
          <w:rFonts w:ascii="Times New Roman" w:eastAsia="Times New Roman" w:hAnsi="Times New Roman" w:cs="Times New Roman"/>
          <w:iCs/>
          <w:color w:val="000000"/>
          <w:sz w:val="24"/>
          <w:szCs w:val="24"/>
          <w:lang w:eastAsia="pl-PL"/>
        </w:rPr>
        <w:t>żliwiający ich porównan</w:t>
      </w:r>
      <w:r w:rsidR="001A057E" w:rsidRPr="00A70D3E">
        <w:rPr>
          <w:rFonts w:ascii="Times New Roman" w:eastAsia="Times New Roman" w:hAnsi="Times New Roman" w:cs="Times New Roman"/>
          <w:iCs/>
          <w:color w:val="000000"/>
          <w:sz w:val="24"/>
          <w:szCs w:val="24"/>
          <w:lang w:eastAsia="pl-PL"/>
        </w:rPr>
        <w:t xml:space="preserve">ie dla </w:t>
      </w:r>
      <w:r w:rsidR="006245BE" w:rsidRPr="00A70D3E">
        <w:rPr>
          <w:rFonts w:ascii="Times New Roman" w:eastAsia="Times New Roman" w:hAnsi="Times New Roman" w:cs="Times New Roman"/>
          <w:iCs/>
          <w:color w:val="000000"/>
          <w:sz w:val="24"/>
          <w:szCs w:val="24"/>
          <w:lang w:eastAsia="pl-PL"/>
        </w:rPr>
        <w:t>18</w:t>
      </w:r>
      <w:r w:rsidR="001A057E" w:rsidRPr="00A70D3E">
        <w:rPr>
          <w:rFonts w:ascii="Times New Roman" w:eastAsia="Times New Roman" w:hAnsi="Times New Roman" w:cs="Times New Roman"/>
          <w:iCs/>
          <w:color w:val="000000"/>
          <w:sz w:val="24"/>
          <w:szCs w:val="24"/>
          <w:lang w:eastAsia="pl-PL"/>
        </w:rPr>
        <w:t xml:space="preserve"> spośród 11</w:t>
      </w:r>
      <w:r w:rsidR="006245BE" w:rsidRPr="00A70D3E">
        <w:rPr>
          <w:rFonts w:ascii="Times New Roman" w:eastAsia="Times New Roman" w:hAnsi="Times New Roman" w:cs="Times New Roman"/>
          <w:iCs/>
          <w:color w:val="000000"/>
          <w:sz w:val="24"/>
          <w:szCs w:val="24"/>
          <w:lang w:eastAsia="pl-PL"/>
        </w:rPr>
        <w:t>6</w:t>
      </w:r>
      <w:r w:rsidRPr="00A70D3E">
        <w:rPr>
          <w:rFonts w:ascii="Times New Roman" w:eastAsia="Times New Roman" w:hAnsi="Times New Roman" w:cs="Times New Roman"/>
          <w:iCs/>
          <w:color w:val="000000"/>
          <w:sz w:val="24"/>
          <w:szCs w:val="24"/>
          <w:lang w:eastAsia="pl-PL"/>
        </w:rPr>
        <w:t xml:space="preserve"> ocenianych towarów.</w:t>
      </w:r>
      <w:r w:rsidR="00A70D3E" w:rsidRPr="00A70D3E">
        <w:rPr>
          <w:rFonts w:ascii="Times New Roman" w:eastAsia="Times New Roman" w:hAnsi="Times New Roman" w:cs="Times New Roman"/>
          <w:iCs/>
          <w:color w:val="000000"/>
          <w:sz w:val="24"/>
          <w:szCs w:val="24"/>
          <w:lang w:eastAsia="pl-PL"/>
        </w:rPr>
        <w:t xml:space="preserve"> </w:t>
      </w:r>
      <w:r w:rsidR="00A70D3E" w:rsidRPr="00A70D3E">
        <w:rPr>
          <w:rFonts w:ascii="Times New Roman" w:hAnsi="Times New Roman" w:cs="Times New Roman"/>
          <w:iCs/>
          <w:color w:val="000000"/>
          <w:sz w:val="24"/>
          <w:szCs w:val="24"/>
        </w:rPr>
        <w:t xml:space="preserve">W szczególności stwierdzili brak uwidocznienia informacji o cenie </w:t>
      </w:r>
      <w:r w:rsidR="00A70D3E">
        <w:rPr>
          <w:rFonts w:ascii="Times New Roman" w:hAnsi="Times New Roman" w:cs="Times New Roman"/>
          <w:iCs/>
          <w:color w:val="000000"/>
          <w:sz w:val="24"/>
          <w:szCs w:val="24"/>
        </w:rPr>
        <w:t>jednostkowej,</w:t>
      </w:r>
      <w:r w:rsidR="00437159">
        <w:rPr>
          <w:rFonts w:ascii="Times New Roman" w:hAnsi="Times New Roman" w:cs="Times New Roman"/>
          <w:iCs/>
          <w:color w:val="000000"/>
          <w:sz w:val="24"/>
          <w:szCs w:val="24"/>
        </w:rPr>
        <w:br/>
      </w:r>
      <w:r w:rsidR="00A70D3E">
        <w:rPr>
          <w:rFonts w:ascii="Times New Roman" w:hAnsi="Times New Roman" w:cs="Times New Roman"/>
          <w:iCs/>
          <w:color w:val="000000"/>
          <w:sz w:val="24"/>
          <w:szCs w:val="24"/>
        </w:rPr>
        <w:t xml:space="preserve">w tym produktów w stanie stałym znajdujących się w środku płynnym, dla </w:t>
      </w:r>
      <w:r w:rsidR="00A70D3E" w:rsidRPr="00A70D3E">
        <w:rPr>
          <w:rFonts w:ascii="Times New Roman" w:hAnsi="Times New Roman" w:cs="Times New Roman"/>
          <w:iCs/>
          <w:color w:val="000000"/>
          <w:sz w:val="24"/>
          <w:szCs w:val="24"/>
        </w:rPr>
        <w:t xml:space="preserve">17 partii towarów (poz. I), </w:t>
      </w:r>
      <w:r w:rsidR="00A70D3E" w:rsidRPr="00312D41">
        <w:rPr>
          <w:rFonts w:ascii="Times New Roman" w:eastAsia="Times New Roman" w:hAnsi="Times New Roman" w:cs="Times New Roman"/>
          <w:bCs/>
          <w:sz w:val="24"/>
          <w:szCs w:val="24"/>
          <w:lang w:eastAsia="pl-PL"/>
        </w:rPr>
        <w:t xml:space="preserve">brak uwidocznienia ceny i ceny jednostkowej dla 1 towaru </w:t>
      </w:r>
      <w:r w:rsidR="00A70D3E" w:rsidRPr="00312D41">
        <w:rPr>
          <w:rFonts w:ascii="Times New Roman" w:eastAsia="Times New Roman" w:hAnsi="Times New Roman" w:cs="Times New Roman"/>
          <w:sz w:val="24"/>
          <w:szCs w:val="24"/>
          <w:lang w:eastAsia="pl-PL"/>
        </w:rPr>
        <w:t>w stanie stałym znajdującym się w środku płynnym</w:t>
      </w:r>
      <w:r w:rsidR="00A70D3E">
        <w:rPr>
          <w:rFonts w:ascii="Times New Roman" w:eastAsia="Times New Roman" w:hAnsi="Times New Roman" w:cs="Times New Roman"/>
          <w:sz w:val="24"/>
          <w:szCs w:val="24"/>
          <w:lang w:eastAsia="pl-PL"/>
        </w:rPr>
        <w:t xml:space="preserve"> (poz. II).</w:t>
      </w:r>
    </w:p>
    <w:p w14:paraId="030A4003" w14:textId="5A6E96F8" w:rsidR="00106D75" w:rsidRPr="00A271E6" w:rsidRDefault="00A70D3E" w:rsidP="00A70D3E">
      <w:pPr>
        <w:tabs>
          <w:tab w:val="left" w:pos="708"/>
        </w:tabs>
        <w:spacing w:before="120"/>
        <w:jc w:val="both"/>
        <w:rPr>
          <w:rFonts w:ascii="Times New Roman" w:eastAsia="Times New Roman" w:hAnsi="Times New Roman" w:cs="Times New Roman"/>
          <w:sz w:val="24"/>
          <w:szCs w:val="24"/>
          <w:lang w:eastAsia="pl-PL"/>
        </w:rPr>
      </w:pPr>
      <w:r w:rsidRPr="00A271E6">
        <w:rPr>
          <w:rFonts w:ascii="Times New Roman" w:hAnsi="Times New Roman" w:cs="Times New Roman"/>
          <w:sz w:val="24"/>
          <w:szCs w:val="24"/>
        </w:rPr>
        <w:t xml:space="preserve">Brak uwidocznienia </w:t>
      </w:r>
      <w:r w:rsidR="00A271E6" w:rsidRPr="00A271E6">
        <w:rPr>
          <w:rFonts w:ascii="Times New Roman" w:hAnsi="Times New Roman" w:cs="Times New Roman"/>
          <w:sz w:val="24"/>
          <w:szCs w:val="24"/>
        </w:rPr>
        <w:t>ceny jednostkowej</w:t>
      </w:r>
      <w:r w:rsidR="007879C2">
        <w:rPr>
          <w:rFonts w:ascii="Times New Roman" w:hAnsi="Times New Roman" w:cs="Times New Roman"/>
          <w:sz w:val="24"/>
          <w:szCs w:val="24"/>
        </w:rPr>
        <w:t xml:space="preserve"> lub prawidłowo wyliczonej ceny jednostkowej</w:t>
      </w:r>
      <w:r w:rsidR="00A271E6" w:rsidRPr="00A271E6">
        <w:rPr>
          <w:rFonts w:ascii="Times New Roman" w:hAnsi="Times New Roman" w:cs="Times New Roman"/>
          <w:sz w:val="24"/>
          <w:szCs w:val="24"/>
        </w:rPr>
        <w:t xml:space="preserve"> narusza</w:t>
      </w:r>
      <w:r w:rsidR="007879C2">
        <w:rPr>
          <w:rFonts w:ascii="Times New Roman" w:hAnsi="Times New Roman" w:cs="Times New Roman"/>
          <w:sz w:val="24"/>
          <w:szCs w:val="24"/>
        </w:rPr>
        <w:t>ło</w:t>
      </w:r>
      <w:r w:rsidR="00A271E6" w:rsidRPr="00A271E6">
        <w:rPr>
          <w:rFonts w:ascii="Times New Roman" w:hAnsi="Times New Roman" w:cs="Times New Roman"/>
          <w:sz w:val="24"/>
          <w:szCs w:val="24"/>
        </w:rPr>
        <w:t xml:space="preserve"> art. 4 ust. 1 ustawy </w:t>
      </w:r>
      <w:r w:rsidR="00A271E6" w:rsidRPr="00A271E6">
        <w:rPr>
          <w:rFonts w:ascii="Times New Roman" w:eastAsia="Times New Roman" w:hAnsi="Times New Roman" w:cs="Times New Roman"/>
          <w:sz w:val="24"/>
          <w:szCs w:val="24"/>
          <w:lang w:eastAsia="pl-PL"/>
        </w:rPr>
        <w:t>oraz § 3</w:t>
      </w:r>
      <w:r w:rsidR="00A271E6">
        <w:rPr>
          <w:rFonts w:ascii="Times New Roman" w:eastAsia="Times New Roman" w:hAnsi="Times New Roman" w:cs="Times New Roman"/>
          <w:sz w:val="24"/>
          <w:szCs w:val="24"/>
          <w:lang w:eastAsia="pl-PL"/>
        </w:rPr>
        <w:t xml:space="preserve"> rozporządzenia </w:t>
      </w:r>
      <w:r w:rsidR="007879C2">
        <w:rPr>
          <w:rFonts w:ascii="Times New Roman" w:eastAsia="Times New Roman" w:hAnsi="Times New Roman" w:cs="Times New Roman"/>
          <w:sz w:val="24"/>
          <w:szCs w:val="24"/>
          <w:lang w:eastAsia="pl-PL"/>
        </w:rPr>
        <w:t>w tym</w:t>
      </w:r>
      <w:r w:rsidR="00A271E6" w:rsidRPr="00A271E6">
        <w:rPr>
          <w:rFonts w:ascii="Times New Roman" w:eastAsia="Times New Roman" w:hAnsi="Times New Roman" w:cs="Times New Roman"/>
          <w:sz w:val="24"/>
          <w:szCs w:val="24"/>
          <w:lang w:eastAsia="pl-PL"/>
        </w:rPr>
        <w:t xml:space="preserve"> dla środka spożywczego w stanie stałym umieszczonego w środku płynnym również § 6 rozporządzenia</w:t>
      </w:r>
      <w:r w:rsidR="00A271E6" w:rsidRPr="00A271E6">
        <w:rPr>
          <w:rFonts w:ascii="Times New Roman" w:hAnsi="Times New Roman" w:cs="Times New Roman"/>
          <w:sz w:val="24"/>
          <w:szCs w:val="24"/>
        </w:rPr>
        <w:t xml:space="preserve">. Nieuwidocznienie </w:t>
      </w:r>
      <w:r w:rsidR="007879C2">
        <w:rPr>
          <w:rFonts w:ascii="Times New Roman" w:hAnsi="Times New Roman" w:cs="Times New Roman"/>
          <w:sz w:val="24"/>
          <w:szCs w:val="24"/>
        </w:rPr>
        <w:br/>
      </w:r>
      <w:r w:rsidR="00A271E6" w:rsidRPr="00A271E6">
        <w:rPr>
          <w:rFonts w:ascii="Times New Roman" w:hAnsi="Times New Roman" w:cs="Times New Roman"/>
          <w:sz w:val="24"/>
          <w:szCs w:val="24"/>
        </w:rPr>
        <w:t>w miejscu sprzedaży detalicznej cen i cen jednostkowych towarów stanowiło naruszenie art. 4 ust. 1 ustawy oraz § 3 rozporządzenia.</w:t>
      </w:r>
    </w:p>
    <w:p w14:paraId="1541773F" w14:textId="54902FB9" w:rsidR="00F6769F" w:rsidRDefault="00106D75" w:rsidP="007879C2">
      <w:pPr>
        <w:spacing w:before="120"/>
        <w:jc w:val="both"/>
        <w:rPr>
          <w:rFonts w:ascii="Times New Roman" w:eastAsia="Times New Roman" w:hAnsi="Times New Roman" w:cs="Times New Roman"/>
          <w:iCs/>
          <w:sz w:val="24"/>
          <w:szCs w:val="24"/>
          <w:lang w:eastAsia="pl-PL"/>
        </w:rPr>
      </w:pPr>
      <w:r w:rsidRPr="00106D75">
        <w:rPr>
          <w:rFonts w:ascii="Times New Roman" w:eastAsia="Times New Roman" w:hAnsi="Times New Roman" w:cs="Times New Roman"/>
          <w:iCs/>
          <w:color w:val="000000"/>
          <w:sz w:val="24"/>
          <w:szCs w:val="24"/>
          <w:lang w:eastAsia="pl-PL"/>
        </w:rPr>
        <w:t>W związku z powyższym spełnione zostały przesłanki do nałożenia przez Podkarpackiego Wojewódzkiego Inspektora Inspe</w:t>
      </w:r>
      <w:r w:rsidR="00386B89">
        <w:rPr>
          <w:rFonts w:ascii="Times New Roman" w:eastAsia="Times New Roman" w:hAnsi="Times New Roman" w:cs="Times New Roman"/>
          <w:iCs/>
          <w:color w:val="000000"/>
          <w:sz w:val="24"/>
          <w:szCs w:val="24"/>
          <w:lang w:eastAsia="pl-PL"/>
        </w:rPr>
        <w:t xml:space="preserve">kcji Handlowej na </w:t>
      </w:r>
      <w:r w:rsidR="007879C2">
        <w:rPr>
          <w:rFonts w:ascii="Times New Roman" w:eastAsia="Times New Roman" w:hAnsi="Times New Roman" w:cs="Times New Roman"/>
          <w:bCs/>
          <w:color w:val="000000"/>
          <w:sz w:val="24"/>
          <w:szCs w:val="24"/>
          <w:lang w:eastAsia="pl-PL"/>
        </w:rPr>
        <w:t xml:space="preserve">Pana </w:t>
      </w:r>
      <w:r w:rsidR="00C92408">
        <w:rPr>
          <w:rFonts w:ascii="Times New Roman" w:eastAsia="Times New Roman" w:hAnsi="Times New Roman" w:cs="Times New Roman"/>
          <w:b/>
          <w:bCs/>
          <w:sz w:val="24"/>
          <w:szCs w:val="24"/>
          <w:lang w:eastAsia="pl-PL"/>
        </w:rPr>
        <w:t>(dane zanonimizowane)</w:t>
      </w:r>
      <w:r w:rsidR="006245BE" w:rsidRPr="006245BE">
        <w:rPr>
          <w:rFonts w:ascii="Times New Roman" w:eastAsia="Times New Roman" w:hAnsi="Times New Roman" w:cs="Times New Roman"/>
          <w:sz w:val="24"/>
          <w:szCs w:val="24"/>
          <w:lang w:eastAsia="pl-PL"/>
        </w:rPr>
        <w:t>,</w:t>
      </w:r>
      <w:r w:rsidR="006245BE">
        <w:rPr>
          <w:rFonts w:ascii="Times New Roman" w:eastAsia="Times New Roman" w:hAnsi="Times New Roman" w:cs="Times New Roman"/>
          <w:sz w:val="24"/>
          <w:szCs w:val="24"/>
          <w:lang w:eastAsia="pl-PL"/>
        </w:rPr>
        <w:t xml:space="preserve"> prowadząc</w:t>
      </w:r>
      <w:r w:rsidR="007879C2">
        <w:rPr>
          <w:rFonts w:ascii="Times New Roman" w:eastAsia="Times New Roman" w:hAnsi="Times New Roman" w:cs="Times New Roman"/>
          <w:sz w:val="24"/>
          <w:szCs w:val="24"/>
          <w:lang w:eastAsia="pl-PL"/>
        </w:rPr>
        <w:t>ego</w:t>
      </w:r>
      <w:r w:rsidR="006245BE" w:rsidRPr="006245BE">
        <w:rPr>
          <w:rFonts w:ascii="Times New Roman" w:eastAsia="Times New Roman" w:hAnsi="Times New Roman" w:cs="Times New Roman"/>
          <w:sz w:val="24"/>
          <w:szCs w:val="24"/>
          <w:lang w:eastAsia="pl-PL"/>
        </w:rPr>
        <w:t xml:space="preserve"> działalność gospodarczą pod firmą: FIRMA HANDLOWA Józefczyk Wojciech, Besko, </w:t>
      </w:r>
      <w:r w:rsidR="00C92408">
        <w:rPr>
          <w:rFonts w:ascii="Times New Roman" w:eastAsia="Times New Roman" w:hAnsi="Times New Roman" w:cs="Times New Roman"/>
          <w:b/>
          <w:bCs/>
          <w:sz w:val="24"/>
          <w:szCs w:val="24"/>
          <w:lang w:eastAsia="pl-PL"/>
        </w:rPr>
        <w:t>(dane zanonimizowane)</w:t>
      </w:r>
      <w:r w:rsidR="00F6769F">
        <w:rPr>
          <w:rFonts w:ascii="Times New Roman" w:eastAsia="Times New Roman" w:hAnsi="Times New Roman" w:cs="Times New Roman"/>
          <w:b/>
          <w:sz w:val="24"/>
          <w:szCs w:val="24"/>
          <w:lang w:eastAsia="pl-PL"/>
        </w:rPr>
        <w:t xml:space="preserve">, </w:t>
      </w:r>
      <w:r w:rsidRPr="00185605">
        <w:rPr>
          <w:rFonts w:ascii="Times New Roman" w:eastAsia="Times New Roman" w:hAnsi="Times New Roman" w:cs="Times New Roman"/>
          <w:iCs/>
          <w:sz w:val="24"/>
          <w:szCs w:val="24"/>
          <w:lang w:eastAsia="pl-PL"/>
        </w:rPr>
        <w:t xml:space="preserve">kary pieniężnej przewidzianej w art. 6 ust. 1 ustawy. </w:t>
      </w:r>
    </w:p>
    <w:p w14:paraId="3B465781" w14:textId="11865C28" w:rsidR="00106D75" w:rsidRPr="00F6769F" w:rsidRDefault="00106D75" w:rsidP="00F6769F">
      <w:pPr>
        <w:spacing w:before="120"/>
        <w:jc w:val="both"/>
        <w:rPr>
          <w:rFonts w:ascii="Times New Roman" w:eastAsia="Times New Roman" w:hAnsi="Times New Roman" w:cs="Times New Roman"/>
          <w:bCs/>
          <w:color w:val="000000"/>
          <w:sz w:val="24"/>
          <w:szCs w:val="24"/>
          <w:lang w:eastAsia="pl-PL"/>
        </w:rPr>
      </w:pPr>
      <w:r w:rsidRPr="00185605">
        <w:rPr>
          <w:rFonts w:ascii="Times New Roman" w:eastAsia="Times New Roman" w:hAnsi="Times New Roman" w:cs="Times New Roman"/>
          <w:iCs/>
          <w:sz w:val="24"/>
          <w:szCs w:val="24"/>
          <w:lang w:eastAsia="pl-PL"/>
        </w:rPr>
        <w:t>W powyższej sprawie Podkarpacki Wojewódzki Inspektor Inspekc</w:t>
      </w:r>
      <w:r w:rsidR="006245BE">
        <w:rPr>
          <w:rFonts w:ascii="Times New Roman" w:eastAsia="Times New Roman" w:hAnsi="Times New Roman" w:cs="Times New Roman"/>
          <w:iCs/>
          <w:sz w:val="24"/>
          <w:szCs w:val="24"/>
          <w:lang w:eastAsia="pl-PL"/>
        </w:rPr>
        <w:t>ji Handlowej wymierzył stronie</w:t>
      </w:r>
      <w:r w:rsidRPr="00185605">
        <w:rPr>
          <w:rFonts w:ascii="Times New Roman" w:eastAsia="Times New Roman" w:hAnsi="Times New Roman" w:cs="Times New Roman"/>
          <w:iCs/>
          <w:sz w:val="24"/>
          <w:szCs w:val="24"/>
          <w:lang w:eastAsia="pl-PL"/>
        </w:rPr>
        <w:t xml:space="preserve"> karę pieniężną w wysokości</w:t>
      </w:r>
      <w:r w:rsidRPr="00185605">
        <w:rPr>
          <w:rFonts w:ascii="Times New Roman" w:eastAsia="Times New Roman" w:hAnsi="Times New Roman" w:cs="Times New Roman"/>
          <w:b/>
          <w:iCs/>
          <w:sz w:val="24"/>
          <w:szCs w:val="24"/>
          <w:lang w:eastAsia="pl-PL"/>
        </w:rPr>
        <w:t xml:space="preserve"> </w:t>
      </w:r>
      <w:r w:rsidR="00FE0318">
        <w:rPr>
          <w:rFonts w:ascii="Times New Roman" w:eastAsia="Times New Roman" w:hAnsi="Times New Roman" w:cs="Times New Roman"/>
          <w:b/>
          <w:iCs/>
          <w:sz w:val="24"/>
          <w:szCs w:val="24"/>
          <w:lang w:eastAsia="pl-PL"/>
        </w:rPr>
        <w:t>1</w:t>
      </w:r>
      <w:r w:rsidR="006245BE">
        <w:rPr>
          <w:rFonts w:ascii="Times New Roman" w:eastAsia="Times New Roman" w:hAnsi="Times New Roman" w:cs="Times New Roman"/>
          <w:b/>
          <w:iCs/>
          <w:sz w:val="24"/>
          <w:szCs w:val="24"/>
          <w:lang w:eastAsia="pl-PL"/>
        </w:rPr>
        <w:t>5</w:t>
      </w:r>
      <w:r w:rsidRPr="00185605">
        <w:rPr>
          <w:rFonts w:ascii="Times New Roman" w:eastAsia="Times New Roman" w:hAnsi="Times New Roman" w:cs="Times New Roman"/>
          <w:b/>
          <w:iCs/>
          <w:sz w:val="24"/>
          <w:szCs w:val="24"/>
          <w:lang w:eastAsia="pl-PL"/>
        </w:rPr>
        <w:t>00 zł</w:t>
      </w:r>
      <w:r w:rsidRPr="00185605">
        <w:rPr>
          <w:rFonts w:ascii="Times New Roman" w:eastAsia="Times New Roman" w:hAnsi="Times New Roman" w:cs="Times New Roman"/>
          <w:iCs/>
          <w:sz w:val="24"/>
          <w:szCs w:val="24"/>
          <w:lang w:eastAsia="pl-PL"/>
        </w:rPr>
        <w:t>.</w:t>
      </w:r>
    </w:p>
    <w:p w14:paraId="1497D459" w14:textId="77777777" w:rsidR="00106D75" w:rsidRPr="00185605" w:rsidRDefault="00106D75" w:rsidP="00F6769F">
      <w:pPr>
        <w:spacing w:before="120" w:line="276" w:lineRule="auto"/>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Wymierzając ją wziął pod uwagę, zgodnie z art. 6 ust. 3 ustawy:</w:t>
      </w:r>
    </w:p>
    <w:p w14:paraId="0F5EEDB1" w14:textId="77777777" w:rsidR="007879C2" w:rsidRPr="007879C2" w:rsidRDefault="0034184F" w:rsidP="00B02251">
      <w:pPr>
        <w:pStyle w:val="Akapitzlist"/>
        <w:numPr>
          <w:ilvl w:val="0"/>
          <w:numId w:val="23"/>
        </w:numPr>
        <w:suppressAutoHyphens/>
        <w:spacing w:after="120"/>
        <w:ind w:left="425" w:hanging="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b/>
          <w:bCs/>
          <w:iCs/>
          <w:sz w:val="24"/>
          <w:szCs w:val="24"/>
          <w:lang w:eastAsia="pl-PL"/>
        </w:rPr>
        <w:t>Stopień naruszenia obowiązków</w:t>
      </w:r>
      <w:r w:rsidRPr="00185605">
        <w:rPr>
          <w:rFonts w:ascii="Times New Roman" w:eastAsia="Times New Roman" w:hAnsi="Times New Roman" w:cs="Times New Roman"/>
          <w:iCs/>
          <w:sz w:val="24"/>
          <w:szCs w:val="24"/>
          <w:lang w:eastAsia="pl-PL"/>
        </w:rPr>
        <w:t>:</w:t>
      </w:r>
    </w:p>
    <w:p w14:paraId="545646AF" w14:textId="392D42E1" w:rsidR="0034184F" w:rsidRPr="00185605" w:rsidRDefault="0034184F" w:rsidP="007879C2">
      <w:pPr>
        <w:pStyle w:val="Akapitzlist"/>
        <w:suppressAutoHyphens/>
        <w:spacing w:after="120"/>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P</w:t>
      </w:r>
      <w:r w:rsidR="00B02251" w:rsidRPr="00185605">
        <w:rPr>
          <w:rFonts w:ascii="Times New Roman" w:eastAsia="Times New Roman" w:hAnsi="Times New Roman" w:cs="Times New Roman"/>
          <w:sz w:val="24"/>
          <w:szCs w:val="24"/>
          <w:lang w:eastAsia="pl-PL"/>
        </w:rPr>
        <w:t>rzedsiębiorc</w:t>
      </w:r>
      <w:r w:rsidR="007879C2">
        <w:rPr>
          <w:rFonts w:ascii="Times New Roman" w:eastAsia="Times New Roman" w:hAnsi="Times New Roman" w:cs="Times New Roman"/>
          <w:sz w:val="24"/>
          <w:szCs w:val="24"/>
          <w:lang w:eastAsia="pl-PL"/>
        </w:rPr>
        <w:t>a</w:t>
      </w:r>
      <w:r w:rsidRPr="00185605">
        <w:rPr>
          <w:rFonts w:ascii="Times New Roman" w:eastAsia="Times New Roman" w:hAnsi="Times New Roman" w:cs="Times New Roman"/>
          <w:sz w:val="24"/>
          <w:szCs w:val="24"/>
          <w:lang w:eastAsia="pl-PL"/>
        </w:rPr>
        <w:t xml:space="preserve"> nie uwidaczniając cen oraz cen jednostkowych towarów, naruszy</w:t>
      </w:r>
      <w:r w:rsidR="007879C2">
        <w:rPr>
          <w:rFonts w:ascii="Times New Roman" w:eastAsia="Times New Roman" w:hAnsi="Times New Roman" w:cs="Times New Roman"/>
          <w:sz w:val="24"/>
          <w:szCs w:val="24"/>
          <w:lang w:eastAsia="pl-PL"/>
        </w:rPr>
        <w:t>ł</w:t>
      </w:r>
      <w:r w:rsidRPr="00185605">
        <w:rPr>
          <w:rFonts w:ascii="Times New Roman" w:eastAsia="Times New Roman" w:hAnsi="Times New Roman" w:cs="Times New Roman"/>
          <w:sz w:val="24"/>
          <w:szCs w:val="24"/>
          <w:lang w:eastAsia="pl-PL"/>
        </w:rPr>
        <w:t xml:space="preserve"> obowiązek określony w art. 4 ust. 1 ustawy, a tym samym prawo konsumentów do rzetelnej informacji w tym zakresie. </w:t>
      </w:r>
    </w:p>
    <w:p w14:paraId="43489A75" w14:textId="77777777" w:rsidR="001D1020" w:rsidRPr="00185605" w:rsidRDefault="0034184F" w:rsidP="00B02251">
      <w:pPr>
        <w:spacing w:before="120"/>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8B6E219" w14:textId="535A48E1" w:rsidR="00B02251" w:rsidRPr="00185605" w:rsidRDefault="00B02251" w:rsidP="00437159">
      <w:pPr>
        <w:spacing w:before="120"/>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sz w:val="24"/>
          <w:szCs w:val="24"/>
          <w:lang w:eastAsia="pl-PL"/>
        </w:rPr>
        <w:t xml:space="preserve">Brak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w:t>
      </w:r>
      <w:r w:rsidRPr="00185605">
        <w:rPr>
          <w:rFonts w:ascii="Times New Roman" w:eastAsia="Times New Roman" w:hAnsi="Times New Roman" w:cs="Times New Roman"/>
          <w:sz w:val="24"/>
          <w:szCs w:val="24"/>
          <w:lang w:eastAsia="pl-PL"/>
        </w:rPr>
        <w:lastRenderedPageBreak/>
        <w:t xml:space="preserve">Należy bowiem pamiętać, że konsument często nie ma możliwości sprawdzenia lub wyliczenia ceny jednostkowej albo nastręcza mu to sporo trudności, a tym samym podejmuje swoje decyzje bez posiadania stosownej wiedzy. </w:t>
      </w:r>
    </w:p>
    <w:p w14:paraId="237FBAC5" w14:textId="7B7A6353" w:rsidR="007879C2" w:rsidRDefault="007879C2" w:rsidP="00437159">
      <w:pPr>
        <w:suppressAutoHyphens/>
        <w:spacing w:before="120"/>
        <w:ind w:left="425"/>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iCs/>
          <w:sz w:val="24"/>
          <w:szCs w:val="24"/>
          <w:lang w:eastAsia="pl-PL"/>
        </w:rPr>
        <w:t xml:space="preserve">Nieprawidłowości polegające na braku </w:t>
      </w:r>
      <w:r w:rsidR="007312AB">
        <w:rPr>
          <w:rFonts w:ascii="Times New Roman" w:eastAsia="Times New Roman" w:hAnsi="Times New Roman" w:cs="Times New Roman"/>
          <w:iCs/>
          <w:sz w:val="24"/>
          <w:szCs w:val="24"/>
          <w:lang w:eastAsia="pl-PL"/>
        </w:rPr>
        <w:t xml:space="preserve">właściwej </w:t>
      </w:r>
      <w:r>
        <w:rPr>
          <w:rFonts w:ascii="Times New Roman" w:eastAsia="Times New Roman" w:hAnsi="Times New Roman" w:cs="Times New Roman"/>
          <w:iCs/>
          <w:sz w:val="24"/>
          <w:szCs w:val="24"/>
          <w:lang w:eastAsia="pl-PL"/>
        </w:rPr>
        <w:t xml:space="preserve">ceny i ceny jednostkowej </w:t>
      </w:r>
      <w:r w:rsidRPr="00185605">
        <w:rPr>
          <w:rFonts w:ascii="Times New Roman" w:eastAsia="Times New Roman" w:hAnsi="Times New Roman" w:cs="Times New Roman"/>
          <w:iCs/>
          <w:sz w:val="24"/>
          <w:szCs w:val="24"/>
          <w:lang w:eastAsia="pl-PL"/>
        </w:rPr>
        <w:t xml:space="preserve">stwierdzono </w:t>
      </w:r>
      <w:r w:rsidRPr="00185605">
        <w:rPr>
          <w:rFonts w:ascii="Times New Roman" w:eastAsia="Times New Roman" w:hAnsi="Times New Roman" w:cs="Times New Roman"/>
          <w:sz w:val="24"/>
          <w:szCs w:val="24"/>
          <w:lang w:eastAsia="pl-PL"/>
        </w:rPr>
        <w:t xml:space="preserve">w odniesieniu do </w:t>
      </w:r>
      <w:r>
        <w:rPr>
          <w:rFonts w:ascii="Times New Roman" w:eastAsia="Times New Roman" w:hAnsi="Times New Roman" w:cs="Times New Roman"/>
          <w:b/>
          <w:sz w:val="24"/>
          <w:szCs w:val="24"/>
          <w:lang w:eastAsia="pl-PL"/>
        </w:rPr>
        <w:t>18</w:t>
      </w:r>
      <w:r w:rsidRPr="00185605">
        <w:rPr>
          <w:rFonts w:ascii="Times New Roman" w:eastAsia="Times New Roman" w:hAnsi="Times New Roman" w:cs="Times New Roman"/>
          <w:sz w:val="24"/>
          <w:szCs w:val="24"/>
          <w:lang w:eastAsia="pl-PL"/>
        </w:rPr>
        <w:t xml:space="preserve"> ze </w:t>
      </w:r>
      <w:r>
        <w:rPr>
          <w:rFonts w:ascii="Times New Roman" w:eastAsia="Times New Roman" w:hAnsi="Times New Roman" w:cs="Times New Roman"/>
          <w:b/>
          <w:bCs/>
          <w:sz w:val="24"/>
          <w:szCs w:val="24"/>
          <w:lang w:eastAsia="pl-PL"/>
        </w:rPr>
        <w:t>116</w:t>
      </w:r>
      <w:r w:rsidRPr="00185605">
        <w:rPr>
          <w:rFonts w:ascii="Times New Roman" w:eastAsia="Times New Roman" w:hAnsi="Times New Roman" w:cs="Times New Roman"/>
          <w:sz w:val="24"/>
          <w:szCs w:val="24"/>
          <w:lang w:eastAsia="pl-PL"/>
        </w:rPr>
        <w:t xml:space="preserve"> sprawdzonych przypadkowo towarów, co stanowiło </w:t>
      </w:r>
      <w:r>
        <w:rPr>
          <w:rFonts w:ascii="Times New Roman" w:eastAsia="Times New Roman" w:hAnsi="Times New Roman" w:cs="Times New Roman"/>
          <w:sz w:val="24"/>
          <w:szCs w:val="24"/>
          <w:lang w:eastAsia="pl-PL"/>
        </w:rPr>
        <w:t xml:space="preserve">ponad </w:t>
      </w:r>
      <w:r>
        <w:rPr>
          <w:rFonts w:ascii="Times New Roman" w:eastAsia="Times New Roman" w:hAnsi="Times New Roman" w:cs="Times New Roman"/>
          <w:b/>
          <w:sz w:val="24"/>
          <w:szCs w:val="24"/>
          <w:lang w:eastAsia="pl-PL"/>
        </w:rPr>
        <w:t>15</w:t>
      </w:r>
      <w:r w:rsidRPr="00185605">
        <w:rPr>
          <w:rFonts w:ascii="Times New Roman" w:eastAsia="Times New Roman" w:hAnsi="Times New Roman" w:cs="Times New Roman"/>
          <w:b/>
          <w:sz w:val="24"/>
          <w:szCs w:val="24"/>
          <w:lang w:eastAsia="pl-PL"/>
        </w:rPr>
        <w:t>%</w:t>
      </w:r>
      <w:r w:rsidRPr="00185605">
        <w:rPr>
          <w:rFonts w:ascii="Times New Roman" w:eastAsia="Times New Roman" w:hAnsi="Times New Roman" w:cs="Times New Roman"/>
          <w:sz w:val="24"/>
          <w:szCs w:val="24"/>
          <w:lang w:eastAsia="pl-PL"/>
        </w:rPr>
        <w:t xml:space="preserve"> skontrolowanych produktów</w:t>
      </w:r>
      <w:r w:rsidRPr="00185605">
        <w:rPr>
          <w:rFonts w:ascii="Times New Roman" w:eastAsia="Times New Roman" w:hAnsi="Times New Roman" w:cs="Times New Roman"/>
          <w:iCs/>
          <w:sz w:val="24"/>
          <w:szCs w:val="24"/>
          <w:lang w:eastAsia="pl-PL"/>
        </w:rPr>
        <w:t xml:space="preserve"> </w:t>
      </w:r>
    </w:p>
    <w:p w14:paraId="34C1B24C" w14:textId="762CE903" w:rsidR="001D1020" w:rsidRPr="00185605" w:rsidRDefault="001D1020" w:rsidP="00437159">
      <w:pPr>
        <w:suppressAutoHyphens/>
        <w:spacing w:before="120"/>
        <w:ind w:left="425"/>
        <w:jc w:val="both"/>
        <w:rPr>
          <w:rFonts w:ascii="Times New Roman" w:eastAsia="Times New Roman" w:hAnsi="Times New Roman" w:cs="Times New Roman"/>
          <w:sz w:val="24"/>
          <w:szCs w:val="24"/>
          <w:lang w:eastAsia="pl-PL"/>
        </w:rPr>
      </w:pPr>
      <w:r w:rsidRPr="00185605">
        <w:rPr>
          <w:rFonts w:ascii="Times New Roman" w:eastAsia="Times New Roman" w:hAnsi="Times New Roman" w:cs="Times New Roman"/>
          <w:iCs/>
          <w:sz w:val="24"/>
          <w:szCs w:val="24"/>
          <w:lang w:eastAsia="pl-PL"/>
        </w:rPr>
        <w:t>Oceniając</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bCs/>
          <w:sz w:val="24"/>
          <w:szCs w:val="24"/>
          <w:lang w:eastAsia="pl-PL"/>
        </w:rPr>
        <w:t>stopień naruszenia obowiązków</w:t>
      </w:r>
      <w:r w:rsidRPr="00185605">
        <w:rPr>
          <w:rFonts w:ascii="Times New Roman" w:eastAsia="Times New Roman" w:hAnsi="Times New Roman" w:cs="Times New Roman"/>
          <w:b/>
          <w:bCs/>
          <w:sz w:val="24"/>
          <w:szCs w:val="24"/>
          <w:lang w:eastAsia="pl-PL"/>
        </w:rPr>
        <w:t xml:space="preserve"> </w:t>
      </w:r>
      <w:r w:rsidRPr="00185605">
        <w:rPr>
          <w:rFonts w:ascii="Times New Roman" w:eastAsia="Times New Roman" w:hAnsi="Times New Roman" w:cs="Times New Roman"/>
          <w:sz w:val="24"/>
          <w:szCs w:val="24"/>
          <w:lang w:eastAsia="pl-PL"/>
        </w:rPr>
        <w:t>przedsiębiorcy organ prowadzący postępowanie uznał, że charakter i waga naruszenia tych obowiązków były istotne.</w:t>
      </w:r>
    </w:p>
    <w:p w14:paraId="28E59ABF" w14:textId="5721BD0B" w:rsidR="0034184F" w:rsidRPr="00185605" w:rsidRDefault="0034184F" w:rsidP="00437159">
      <w:pPr>
        <w:suppressAutoHyphens/>
        <w:spacing w:before="120"/>
        <w:ind w:left="425"/>
        <w:jc w:val="both"/>
        <w:rPr>
          <w:rFonts w:ascii="Times New Roman" w:eastAsia="Times New Roman" w:hAnsi="Times New Roman" w:cs="Times New Roman"/>
          <w:iCs/>
          <w:sz w:val="24"/>
          <w:szCs w:val="24"/>
          <w:lang w:eastAsia="pl-PL"/>
        </w:rPr>
      </w:pPr>
      <w:r w:rsidRPr="00185605">
        <w:rPr>
          <w:rFonts w:ascii="Times New Roman" w:eastAsia="Times New Roman" w:hAnsi="Times New Roman" w:cs="Times New Roman"/>
          <w:sz w:val="24"/>
          <w:szCs w:val="24"/>
          <w:lang w:eastAsia="pl-PL"/>
        </w:rPr>
        <w:t>Na podstawie zgromadzonego w aktach kontroli materiału dowodowego, organ wydający decyzję przyjął, że czas trwania naruszenia rozpoczął się w dni</w:t>
      </w:r>
      <w:r w:rsidR="001D1020" w:rsidRPr="00185605">
        <w:rPr>
          <w:rFonts w:ascii="Times New Roman" w:eastAsia="Times New Roman" w:hAnsi="Times New Roman" w:cs="Times New Roman"/>
          <w:sz w:val="24"/>
          <w:szCs w:val="24"/>
          <w:lang w:eastAsia="pl-PL"/>
        </w:rPr>
        <w:t>u stwie</w:t>
      </w:r>
      <w:r w:rsidR="004C5604" w:rsidRPr="00185605">
        <w:rPr>
          <w:rFonts w:ascii="Times New Roman" w:eastAsia="Times New Roman" w:hAnsi="Times New Roman" w:cs="Times New Roman"/>
          <w:sz w:val="24"/>
          <w:szCs w:val="24"/>
          <w:lang w:eastAsia="pl-PL"/>
        </w:rPr>
        <w:t xml:space="preserve">rdzenia nieprawidłowości tj. </w:t>
      </w:r>
      <w:r w:rsidR="00F6769F">
        <w:rPr>
          <w:rFonts w:ascii="Times New Roman" w:eastAsia="Times New Roman" w:hAnsi="Times New Roman" w:cs="Times New Roman"/>
          <w:iCs/>
          <w:sz w:val="24"/>
          <w:szCs w:val="24"/>
          <w:lang w:eastAsia="pl-PL"/>
        </w:rPr>
        <w:t>19</w:t>
      </w:r>
      <w:r w:rsidR="001D1020" w:rsidRPr="00185605">
        <w:rPr>
          <w:rFonts w:ascii="Times New Roman" w:eastAsia="Times New Roman" w:hAnsi="Times New Roman" w:cs="Times New Roman"/>
          <w:iCs/>
          <w:sz w:val="24"/>
          <w:szCs w:val="24"/>
          <w:lang w:eastAsia="pl-PL"/>
        </w:rPr>
        <w:t xml:space="preserve"> </w:t>
      </w:r>
      <w:r w:rsidR="00F6769F">
        <w:rPr>
          <w:rFonts w:ascii="Times New Roman" w:eastAsia="Times New Roman" w:hAnsi="Times New Roman" w:cs="Times New Roman"/>
          <w:iCs/>
          <w:sz w:val="24"/>
          <w:szCs w:val="24"/>
          <w:lang w:eastAsia="pl-PL"/>
        </w:rPr>
        <w:t>kwietnia</w:t>
      </w:r>
      <w:r w:rsidR="001D1020" w:rsidRPr="00185605">
        <w:rPr>
          <w:rFonts w:ascii="Times New Roman" w:eastAsia="Times New Roman" w:hAnsi="Times New Roman" w:cs="Times New Roman"/>
          <w:iCs/>
          <w:sz w:val="24"/>
          <w:szCs w:val="24"/>
          <w:lang w:eastAsia="pl-PL"/>
        </w:rPr>
        <w:t xml:space="preserve"> 2023 r</w:t>
      </w:r>
      <w:r w:rsidR="001D1020" w:rsidRPr="00185605">
        <w:rPr>
          <w:rFonts w:ascii="Times New Roman" w:eastAsia="Times New Roman" w:hAnsi="Times New Roman" w:cs="Times New Roman"/>
          <w:sz w:val="24"/>
          <w:szCs w:val="24"/>
          <w:lang w:eastAsia="pl-PL"/>
        </w:rPr>
        <w:t xml:space="preserve"> i</w:t>
      </w:r>
      <w:r w:rsidRPr="00185605">
        <w:rPr>
          <w:rFonts w:ascii="Times New Roman" w:eastAsia="Times New Roman" w:hAnsi="Times New Roman" w:cs="Times New Roman"/>
          <w:sz w:val="24"/>
          <w:szCs w:val="24"/>
          <w:lang w:eastAsia="pl-PL"/>
        </w:rPr>
        <w:t xml:space="preserve"> zakończył </w:t>
      </w:r>
      <w:r w:rsidR="00E40E76" w:rsidRPr="00E40E76">
        <w:rPr>
          <w:rFonts w:ascii="Times New Roman" w:eastAsia="Times New Roman" w:hAnsi="Times New Roman" w:cs="Times New Roman"/>
          <w:sz w:val="24"/>
          <w:szCs w:val="24"/>
          <w:lang w:eastAsia="pl-PL"/>
        </w:rPr>
        <w:t xml:space="preserve">w momencie usunięcia stwierdzonych nieprawidłowości, co miało miejsce w trakcie trwania kontroli i zostało stwierdzone w dniu </w:t>
      </w:r>
      <w:r w:rsidR="00E40E76">
        <w:rPr>
          <w:rFonts w:ascii="Times New Roman" w:eastAsia="Times New Roman" w:hAnsi="Times New Roman" w:cs="Times New Roman"/>
          <w:sz w:val="24"/>
          <w:szCs w:val="24"/>
          <w:lang w:eastAsia="pl-PL"/>
        </w:rPr>
        <w:t xml:space="preserve">podpisania protokołu kontroli, tj. </w:t>
      </w:r>
      <w:r w:rsidR="00F6769F">
        <w:rPr>
          <w:rFonts w:ascii="Times New Roman" w:eastAsia="Times New Roman" w:hAnsi="Times New Roman" w:cs="Times New Roman"/>
          <w:sz w:val="24"/>
          <w:szCs w:val="24"/>
          <w:lang w:eastAsia="pl-PL"/>
        </w:rPr>
        <w:t>26</w:t>
      </w:r>
      <w:r w:rsidR="001D1020" w:rsidRPr="00185605">
        <w:rPr>
          <w:rFonts w:ascii="Times New Roman" w:eastAsia="Times New Roman" w:hAnsi="Times New Roman" w:cs="Times New Roman"/>
          <w:sz w:val="24"/>
          <w:szCs w:val="24"/>
          <w:lang w:eastAsia="pl-PL"/>
        </w:rPr>
        <w:t xml:space="preserve"> kwietnia </w:t>
      </w:r>
      <w:r w:rsidRPr="00185605">
        <w:rPr>
          <w:rFonts w:ascii="Times New Roman" w:eastAsia="Times New Roman" w:hAnsi="Times New Roman" w:cs="Times New Roman"/>
          <w:iCs/>
          <w:sz w:val="24"/>
          <w:szCs w:val="24"/>
          <w:lang w:eastAsia="pl-PL"/>
        </w:rPr>
        <w:t>2023</w:t>
      </w:r>
      <w:r w:rsidR="001A67FA" w:rsidRPr="00602D44">
        <w:rPr>
          <w:rFonts w:ascii="Times New Roman" w:eastAsia="Times New Roman" w:hAnsi="Times New Roman" w:cs="Times New Roman"/>
          <w:sz w:val="24"/>
          <w:szCs w:val="24"/>
          <w:lang w:eastAsia="pl-PL"/>
        </w:rPr>
        <w:t> </w:t>
      </w:r>
      <w:r w:rsidRPr="00185605">
        <w:rPr>
          <w:rFonts w:ascii="Times New Roman" w:eastAsia="Times New Roman" w:hAnsi="Times New Roman" w:cs="Times New Roman"/>
          <w:iCs/>
          <w:sz w:val="24"/>
          <w:szCs w:val="24"/>
          <w:lang w:eastAsia="pl-PL"/>
        </w:rPr>
        <w:t>r.</w:t>
      </w:r>
    </w:p>
    <w:p w14:paraId="754B4990" w14:textId="77777777" w:rsidR="00437159" w:rsidRPr="00437159" w:rsidRDefault="0034184F" w:rsidP="00437159">
      <w:pPr>
        <w:pStyle w:val="Akapitzlist"/>
        <w:numPr>
          <w:ilvl w:val="0"/>
          <w:numId w:val="23"/>
        </w:numPr>
        <w:spacing w:before="120" w:after="120"/>
        <w:ind w:left="425" w:hanging="425"/>
        <w:jc w:val="both"/>
        <w:rPr>
          <w:rFonts w:ascii="Times New Roman" w:eastAsia="Times New Roman" w:hAnsi="Times New Roman" w:cs="Times New Roman"/>
          <w:sz w:val="24"/>
          <w:szCs w:val="24"/>
          <w:lang w:eastAsia="pl-PL"/>
        </w:rPr>
      </w:pPr>
      <w:r w:rsidRPr="00185605">
        <w:rPr>
          <w:rFonts w:ascii="Times New Roman" w:eastAsia="Calibri" w:hAnsi="Times New Roman" w:cs="Times New Roman"/>
          <w:bCs/>
          <w:iCs/>
          <w:sz w:val="24"/>
          <w:szCs w:val="24"/>
          <w:lang w:eastAsia="pl-PL"/>
        </w:rPr>
        <w:t xml:space="preserve">Oceniając </w:t>
      </w:r>
      <w:r w:rsidRPr="00185605">
        <w:rPr>
          <w:rFonts w:ascii="Times New Roman" w:eastAsia="Calibri" w:hAnsi="Times New Roman" w:cs="Times New Roman"/>
          <w:b/>
          <w:bCs/>
          <w:iCs/>
          <w:sz w:val="24"/>
          <w:szCs w:val="24"/>
          <w:lang w:eastAsia="pl-PL"/>
        </w:rPr>
        <w:t>dotychczasową działalność przedsiębiorcy</w:t>
      </w:r>
      <w:r w:rsidRPr="00185605">
        <w:rPr>
          <w:rFonts w:ascii="Times New Roman" w:eastAsia="Calibri" w:hAnsi="Times New Roman" w:cs="Times New Roman"/>
          <w:bCs/>
          <w:iCs/>
          <w:sz w:val="24"/>
          <w:szCs w:val="24"/>
          <w:lang w:eastAsia="pl-PL"/>
        </w:rPr>
        <w:t xml:space="preserve">, </w:t>
      </w:r>
      <w:r w:rsidR="00185605" w:rsidRPr="00185605">
        <w:rPr>
          <w:rFonts w:ascii="Times New Roman" w:eastAsia="Calibri" w:hAnsi="Times New Roman" w:cs="Times New Roman"/>
          <w:bCs/>
          <w:iCs/>
          <w:sz w:val="24"/>
          <w:szCs w:val="24"/>
        </w:rPr>
        <w:t>organ wziął pod uwagę fakt, że jest to pierwsze naruszenie przez przedsiębiorc</w:t>
      </w:r>
      <w:r w:rsidR="001A072A">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przepisów w zakresie uwidaczniania cen towarów. </w:t>
      </w:r>
      <w:r w:rsidR="00185605" w:rsidRPr="00185605">
        <w:rPr>
          <w:rFonts w:ascii="Times New Roman" w:hAnsi="Times New Roman" w:cs="Times New Roman"/>
          <w:sz w:val="24"/>
          <w:szCs w:val="24"/>
        </w:rPr>
        <w:t>Analizując przedmiotową przesłankę organ uwzględnił również okoliczność, że stron</w:t>
      </w:r>
      <w:r w:rsidR="00F6769F">
        <w:rPr>
          <w:rFonts w:ascii="Times New Roman" w:hAnsi="Times New Roman" w:cs="Times New Roman"/>
          <w:sz w:val="24"/>
          <w:szCs w:val="24"/>
        </w:rPr>
        <w:t>a</w:t>
      </w:r>
      <w:r w:rsidR="00185605" w:rsidRPr="00185605">
        <w:rPr>
          <w:rFonts w:ascii="Times New Roman" w:hAnsi="Times New Roman" w:cs="Times New Roman"/>
          <w:sz w:val="24"/>
          <w:szCs w:val="24"/>
        </w:rPr>
        <w:t xml:space="preserve"> prowadz</w:t>
      </w:r>
      <w:r w:rsidR="00F6769F">
        <w:rPr>
          <w:rFonts w:ascii="Times New Roman" w:hAnsi="Times New Roman" w:cs="Times New Roman"/>
          <w:sz w:val="24"/>
          <w:szCs w:val="24"/>
        </w:rPr>
        <w:t>i</w:t>
      </w:r>
      <w:r w:rsidR="00185605" w:rsidRPr="00185605">
        <w:rPr>
          <w:rFonts w:ascii="Times New Roman" w:hAnsi="Times New Roman" w:cs="Times New Roman"/>
          <w:sz w:val="24"/>
          <w:szCs w:val="24"/>
        </w:rPr>
        <w:t xml:space="preserve"> działalność gospodarczą </w:t>
      </w:r>
      <w:r w:rsidR="00F6769F">
        <w:rPr>
          <w:rFonts w:ascii="Times New Roman" w:hAnsi="Times New Roman" w:cs="Times New Roman"/>
          <w:sz w:val="24"/>
          <w:szCs w:val="24"/>
        </w:rPr>
        <w:t xml:space="preserve">od 1995 r., </w:t>
      </w:r>
      <w:r w:rsidR="00185605" w:rsidRPr="00185605">
        <w:rPr>
          <w:rFonts w:ascii="Times New Roman" w:hAnsi="Times New Roman" w:cs="Times New Roman"/>
          <w:sz w:val="24"/>
          <w:szCs w:val="24"/>
        </w:rPr>
        <w:t xml:space="preserve">a więc od stosunkowo długiego czasu, w związku z czym uznał, iż winny wykazać się znajomością podstawowych przepisów dotyczących tej działalności i je stosować. </w:t>
      </w:r>
      <w:r w:rsidR="00185605" w:rsidRPr="00185605">
        <w:rPr>
          <w:rFonts w:ascii="Times New Roman" w:eastAsia="Calibri" w:hAnsi="Times New Roman" w:cs="Times New Roman"/>
          <w:bCs/>
          <w:iCs/>
          <w:sz w:val="24"/>
          <w:szCs w:val="24"/>
        </w:rPr>
        <w:t>Wymierzając karę organ wziął także pod uwagę fakt usunięcia w trakcie kontroli przez przedsiębiorc</w:t>
      </w:r>
      <w:r w:rsidR="00F6769F">
        <w:rPr>
          <w:rFonts w:ascii="Times New Roman" w:eastAsia="Calibri" w:hAnsi="Times New Roman" w:cs="Times New Roman"/>
          <w:bCs/>
          <w:iCs/>
          <w:sz w:val="24"/>
          <w:szCs w:val="24"/>
        </w:rPr>
        <w:t>ę</w:t>
      </w:r>
      <w:r w:rsidR="00185605" w:rsidRPr="00185605">
        <w:rPr>
          <w:rFonts w:ascii="Times New Roman" w:eastAsia="Calibri" w:hAnsi="Times New Roman" w:cs="Times New Roman"/>
          <w:bCs/>
          <w:iCs/>
          <w:sz w:val="24"/>
          <w:szCs w:val="24"/>
        </w:rPr>
        <w:t xml:space="preserve"> stwierdzonych nieprawidłowości</w:t>
      </w:r>
      <w:r w:rsidR="00F6769F">
        <w:rPr>
          <w:rFonts w:ascii="Times New Roman" w:eastAsia="Calibri" w:hAnsi="Times New Roman" w:cs="Times New Roman"/>
          <w:bCs/>
          <w:iCs/>
          <w:sz w:val="24"/>
          <w:szCs w:val="24"/>
        </w:rPr>
        <w:t>.</w:t>
      </w:r>
    </w:p>
    <w:p w14:paraId="778025D3" w14:textId="3665AA84" w:rsidR="00437159" w:rsidRPr="00437159" w:rsidRDefault="00437159" w:rsidP="00437159">
      <w:pPr>
        <w:pStyle w:val="Akapitzlist"/>
        <w:spacing w:before="120" w:after="120"/>
        <w:ind w:left="425"/>
        <w:contextualSpacing w:val="0"/>
        <w:jc w:val="both"/>
        <w:rPr>
          <w:rFonts w:ascii="Times New Roman" w:eastAsia="Times New Roman" w:hAnsi="Times New Roman" w:cs="Times New Roman"/>
          <w:sz w:val="24"/>
          <w:szCs w:val="24"/>
          <w:lang w:eastAsia="pl-PL"/>
        </w:rPr>
      </w:pPr>
      <w:r w:rsidRPr="00437159">
        <w:rPr>
          <w:rFonts w:ascii="Times New Roman" w:eastAsia="Times New Roman" w:hAnsi="Times New Roman" w:cs="Times New Roman"/>
          <w:sz w:val="24"/>
          <w:szCs w:val="20"/>
          <w:lang w:eastAsia="pl-PL"/>
        </w:rPr>
        <w:t>Jednocześnie organ prowadzący postępowanie rozważył kwestię uzyskanych przez stronę korzyści majątkowych lub strat.</w:t>
      </w:r>
    </w:p>
    <w:p w14:paraId="27D356C5" w14:textId="18F66C48" w:rsidR="0034184F" w:rsidRPr="00B672E0" w:rsidRDefault="0034184F" w:rsidP="00437159">
      <w:pPr>
        <w:pStyle w:val="Akapitzlist"/>
        <w:numPr>
          <w:ilvl w:val="0"/>
          <w:numId w:val="23"/>
        </w:numPr>
        <w:spacing w:before="120"/>
        <w:ind w:left="425" w:hanging="425"/>
        <w:contextualSpacing w:val="0"/>
        <w:jc w:val="both"/>
        <w:rPr>
          <w:rFonts w:ascii="Times New Roman" w:eastAsia="Times New Roman" w:hAnsi="Times New Roman" w:cs="Times New Roman"/>
          <w:sz w:val="24"/>
          <w:szCs w:val="24"/>
          <w:lang w:eastAsia="pl-PL"/>
        </w:rPr>
      </w:pPr>
      <w:r w:rsidRPr="00B672E0">
        <w:rPr>
          <w:rFonts w:ascii="Times New Roman" w:eastAsia="Times New Roman" w:hAnsi="Times New Roman" w:cs="Times New Roman"/>
          <w:b/>
          <w:iCs/>
          <w:sz w:val="24"/>
          <w:szCs w:val="24"/>
          <w:lang w:eastAsia="pl-PL"/>
        </w:rPr>
        <w:t>Wielkość obrotów i przychodu</w:t>
      </w:r>
      <w:r w:rsidRPr="00B672E0">
        <w:rPr>
          <w:rFonts w:ascii="Times New Roman" w:eastAsia="Times New Roman" w:hAnsi="Times New Roman" w:cs="Times New Roman"/>
          <w:iCs/>
          <w:sz w:val="24"/>
          <w:szCs w:val="24"/>
          <w:lang w:eastAsia="pl-PL"/>
        </w:rPr>
        <w:t xml:space="preserve"> </w:t>
      </w:r>
      <w:r w:rsidRPr="00B672E0">
        <w:rPr>
          <w:rFonts w:ascii="Times New Roman" w:eastAsia="Times New Roman" w:hAnsi="Times New Roman" w:cs="Times New Roman"/>
          <w:b/>
          <w:iCs/>
          <w:sz w:val="24"/>
          <w:szCs w:val="24"/>
          <w:lang w:eastAsia="pl-PL"/>
        </w:rPr>
        <w:t>przedsiębiorcy</w:t>
      </w:r>
      <w:r w:rsidRPr="00B672E0">
        <w:rPr>
          <w:rFonts w:ascii="Times New Roman" w:eastAsia="Times New Roman" w:hAnsi="Times New Roman" w:cs="Times New Roman"/>
          <w:iCs/>
          <w:sz w:val="24"/>
          <w:szCs w:val="24"/>
          <w:lang w:eastAsia="pl-PL"/>
        </w:rPr>
        <w:t xml:space="preserve"> w roku 2022 </w:t>
      </w:r>
      <w:r w:rsidR="00EF36E6" w:rsidRPr="00EF36E6">
        <w:rPr>
          <w:rFonts w:ascii="Times New Roman" w:eastAsia="Times New Roman" w:hAnsi="Times New Roman" w:cs="Times New Roman"/>
          <w:bCs/>
          <w:iCs/>
          <w:sz w:val="24"/>
          <w:szCs w:val="24"/>
          <w:lang w:eastAsia="pl-PL"/>
        </w:rPr>
        <w:t>wskazaną w informacji przedłożonej organowi przez stronę</w:t>
      </w:r>
      <w:r w:rsidR="00B672E0" w:rsidRPr="00B672E0">
        <w:rPr>
          <w:rFonts w:ascii="Times New Roman" w:eastAsia="Times New Roman" w:hAnsi="Times New Roman" w:cs="Times New Roman"/>
          <w:iCs/>
          <w:sz w:val="24"/>
          <w:szCs w:val="24"/>
          <w:lang w:eastAsia="pl-PL"/>
        </w:rPr>
        <w:t>.</w:t>
      </w:r>
    </w:p>
    <w:p w14:paraId="71B48DF8" w14:textId="77777777" w:rsidR="0034184F" w:rsidRPr="00185605" w:rsidRDefault="0034184F" w:rsidP="00967780">
      <w:pPr>
        <w:numPr>
          <w:ilvl w:val="0"/>
          <w:numId w:val="23"/>
        </w:numPr>
        <w:suppressAutoHyphens/>
        <w:spacing w:before="120"/>
        <w:ind w:left="425" w:hanging="425"/>
        <w:contextualSpacing/>
        <w:jc w:val="both"/>
        <w:rPr>
          <w:rFonts w:ascii="Times New Roman" w:eastAsia="Calibri" w:hAnsi="Times New Roman" w:cs="Times New Roman"/>
          <w:iCs/>
          <w:sz w:val="24"/>
          <w:szCs w:val="24"/>
          <w:lang w:eastAsia="pl-PL"/>
        </w:rPr>
      </w:pPr>
      <w:r w:rsidRPr="00185605">
        <w:rPr>
          <w:rFonts w:ascii="Times New Roman" w:eastAsia="Calibri" w:hAnsi="Times New Roman" w:cs="Times New Roman"/>
          <w:b/>
          <w:iCs/>
          <w:sz w:val="24"/>
          <w:szCs w:val="24"/>
          <w:lang w:eastAsia="pl-PL"/>
        </w:rPr>
        <w:t>Sankcje nałożone na przedsiębiorcę</w:t>
      </w:r>
      <w:r w:rsidRPr="00185605">
        <w:rPr>
          <w:rFonts w:ascii="Times New Roman" w:eastAsia="Calibri" w:hAnsi="Times New Roman" w:cs="Times New Roman"/>
          <w:iCs/>
          <w:sz w:val="24"/>
          <w:szCs w:val="24"/>
          <w:lang w:eastAsia="pl-PL"/>
        </w:rPr>
        <w:t xml:space="preserve"> za to samo naruszenie w innych państwach członkowskich Unii Europejskiej w sprawach transgranicznych – brak dostępnych informacji o takich sankcjach.</w:t>
      </w:r>
    </w:p>
    <w:p w14:paraId="36B74B18" w14:textId="6A8A34DC" w:rsidR="0034184F" w:rsidRPr="0034184F" w:rsidRDefault="0034184F" w:rsidP="00185605">
      <w:pPr>
        <w:tabs>
          <w:tab w:val="left" w:pos="708"/>
        </w:tabs>
        <w:spacing w:before="120"/>
        <w:jc w:val="both"/>
        <w:rPr>
          <w:rFonts w:ascii="Times New Roman" w:eastAsia="Times New Roman" w:hAnsi="Times New Roman" w:cs="Times New Roman"/>
          <w:sz w:val="24"/>
          <w:szCs w:val="24"/>
          <w:lang w:eastAsia="pl-PL"/>
        </w:rPr>
      </w:pPr>
      <w:r w:rsidRPr="0034184F">
        <w:rPr>
          <w:rFonts w:ascii="Times New Roman" w:eastAsia="Times New Roman" w:hAnsi="Times New Roman" w:cs="Times New Roman"/>
          <w:sz w:val="24"/>
          <w:szCs w:val="24"/>
          <w:lang w:eastAsia="pl-PL"/>
        </w:rPr>
        <w:t xml:space="preserve">Biorąc pod uwagę wymienione kryteria, nałożenie kary pieniężnej w kwocie </w:t>
      </w:r>
      <w:r w:rsidR="00FE0318" w:rsidRPr="00FE0318">
        <w:rPr>
          <w:rFonts w:ascii="Times New Roman" w:eastAsia="Times New Roman" w:hAnsi="Times New Roman" w:cs="Times New Roman"/>
          <w:b/>
          <w:bCs/>
          <w:sz w:val="24"/>
          <w:szCs w:val="24"/>
          <w:lang w:eastAsia="pl-PL"/>
        </w:rPr>
        <w:t>1</w:t>
      </w:r>
      <w:r w:rsidR="00B672E0">
        <w:rPr>
          <w:rFonts w:ascii="Times New Roman" w:eastAsia="Times New Roman" w:hAnsi="Times New Roman" w:cs="Times New Roman"/>
          <w:b/>
          <w:bCs/>
          <w:sz w:val="24"/>
          <w:szCs w:val="24"/>
          <w:lang w:eastAsia="pl-PL"/>
        </w:rPr>
        <w:t>5</w:t>
      </w:r>
      <w:r w:rsidRPr="0034184F">
        <w:rPr>
          <w:rFonts w:ascii="Times New Roman" w:eastAsia="Times New Roman" w:hAnsi="Times New Roman" w:cs="Times New Roman"/>
          <w:b/>
          <w:bCs/>
          <w:sz w:val="24"/>
          <w:szCs w:val="24"/>
          <w:lang w:eastAsia="pl-PL"/>
        </w:rPr>
        <w:t>00 zł</w:t>
      </w:r>
      <w:r w:rsidRPr="0034184F">
        <w:rPr>
          <w:rFonts w:ascii="Times New Roman" w:eastAsia="Times New Roman" w:hAnsi="Times New Roman" w:cs="Times New Roman"/>
          <w:b/>
          <w:color w:val="FF0000"/>
          <w:sz w:val="24"/>
          <w:szCs w:val="24"/>
          <w:lang w:eastAsia="pl-PL"/>
        </w:rPr>
        <w:br/>
      </w:r>
      <w:r w:rsidRPr="0034184F">
        <w:rPr>
          <w:rFonts w:ascii="Times New Roman" w:eastAsia="Times New Roman" w:hAnsi="Times New Roman" w:cs="Times New Roman"/>
          <w:sz w:val="24"/>
          <w:szCs w:val="24"/>
          <w:lang w:eastAsia="pl-PL"/>
        </w:rP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30C8B60E" w14:textId="394AF9D7" w:rsidR="0034184F" w:rsidRPr="00BF51EE" w:rsidRDefault="0034184F" w:rsidP="00185605">
      <w:pPr>
        <w:suppressAutoHyphens/>
        <w:spacing w:before="120"/>
        <w:jc w:val="both"/>
        <w:rPr>
          <w:rFonts w:ascii="Times New Roman" w:eastAsia="Times New Roman" w:hAnsi="Times New Roman" w:cs="Times New Roman"/>
          <w:sz w:val="24"/>
          <w:szCs w:val="24"/>
          <w:lang w:eastAsia="zh-CN"/>
        </w:rPr>
      </w:pPr>
      <w:r w:rsidRPr="0034184F">
        <w:rPr>
          <w:rFonts w:ascii="Times New Roman" w:eastAsia="Times New Roman" w:hAnsi="Times New Roman" w:cs="Times New Roman"/>
          <w:color w:val="000000"/>
          <w:sz w:val="24"/>
          <w:szCs w:val="24"/>
          <w:lang w:eastAsia="zh-CN"/>
        </w:rPr>
        <w:t xml:space="preserve">Podkarpacki Wojewódzki Inspektor Inspekcji Handlowej wydając decyzję oparł się </w:t>
      </w:r>
      <w:r w:rsidRPr="00185605">
        <w:rPr>
          <w:rFonts w:ascii="Times New Roman" w:eastAsia="Times New Roman" w:hAnsi="Times New Roman" w:cs="Times New Roman"/>
          <w:sz w:val="24"/>
          <w:szCs w:val="24"/>
          <w:lang w:eastAsia="zh-CN"/>
        </w:rPr>
        <w:t>na następujących dowodach: protokole kontroli DK.8361.</w:t>
      </w:r>
      <w:r w:rsidR="00B672E0">
        <w:rPr>
          <w:rFonts w:ascii="Times New Roman" w:eastAsia="Times New Roman" w:hAnsi="Times New Roman" w:cs="Times New Roman"/>
          <w:sz w:val="24"/>
          <w:szCs w:val="24"/>
          <w:lang w:eastAsia="zh-CN"/>
        </w:rPr>
        <w:t>34</w:t>
      </w:r>
      <w:r w:rsidRPr="00185605">
        <w:rPr>
          <w:rFonts w:ascii="Times New Roman" w:eastAsia="Times New Roman" w:hAnsi="Times New Roman" w:cs="Times New Roman"/>
          <w:sz w:val="24"/>
          <w:szCs w:val="24"/>
          <w:lang w:eastAsia="zh-CN"/>
        </w:rPr>
        <w:t xml:space="preserve">.2023 z dnia </w:t>
      </w:r>
      <w:r w:rsidR="007312AB">
        <w:rPr>
          <w:rFonts w:ascii="Times New Roman" w:eastAsia="Times New Roman" w:hAnsi="Times New Roman" w:cs="Times New Roman"/>
          <w:sz w:val="24"/>
          <w:szCs w:val="24"/>
          <w:lang w:eastAsia="zh-CN"/>
        </w:rPr>
        <w:t>19</w:t>
      </w:r>
      <w:r w:rsidRPr="00185605">
        <w:rPr>
          <w:rFonts w:ascii="Times New Roman" w:eastAsia="Times New Roman" w:hAnsi="Times New Roman" w:cs="Times New Roman"/>
          <w:sz w:val="24"/>
          <w:szCs w:val="24"/>
          <w:lang w:eastAsia="zh-CN"/>
        </w:rPr>
        <w:t xml:space="preserve"> </w:t>
      </w:r>
      <w:r w:rsidR="00B672E0">
        <w:rPr>
          <w:rFonts w:ascii="Times New Roman" w:eastAsia="Times New Roman" w:hAnsi="Times New Roman" w:cs="Times New Roman"/>
          <w:sz w:val="24"/>
          <w:szCs w:val="24"/>
          <w:lang w:eastAsia="zh-CN"/>
        </w:rPr>
        <w:t>kwietnia</w:t>
      </w:r>
      <w:r w:rsidRPr="00185605">
        <w:rPr>
          <w:rFonts w:ascii="Times New Roman" w:eastAsia="Times New Roman" w:hAnsi="Times New Roman" w:cs="Times New Roman"/>
          <w:sz w:val="24"/>
          <w:szCs w:val="24"/>
          <w:lang w:eastAsia="zh-CN"/>
        </w:rPr>
        <w:t xml:space="preserve"> 2023</w:t>
      </w:r>
      <w:r w:rsidR="0009009A">
        <w:rPr>
          <w:rFonts w:ascii="Times New Roman" w:hAnsi="Times New Roman" w:cs="Times New Roman"/>
          <w:sz w:val="24"/>
          <w:szCs w:val="24"/>
        </w:rPr>
        <w:t> </w:t>
      </w:r>
      <w:r w:rsidRPr="00185605">
        <w:rPr>
          <w:rFonts w:ascii="Times New Roman" w:eastAsia="Times New Roman" w:hAnsi="Times New Roman" w:cs="Times New Roman"/>
          <w:sz w:val="24"/>
          <w:szCs w:val="24"/>
          <w:lang w:eastAsia="zh-CN"/>
        </w:rPr>
        <w:t>r. wraz z załącznikami, zawiadomieniu o wszczęciu</w:t>
      </w:r>
      <w:r w:rsidR="002B4199" w:rsidRPr="00185605">
        <w:rPr>
          <w:rFonts w:ascii="Times New Roman" w:eastAsia="Times New Roman" w:hAnsi="Times New Roman" w:cs="Times New Roman"/>
          <w:sz w:val="24"/>
          <w:szCs w:val="24"/>
          <w:lang w:eastAsia="zh-CN"/>
        </w:rPr>
        <w:t xml:space="preserve"> postępowania z urzędu z dnia </w:t>
      </w:r>
      <w:r w:rsidR="00B672E0">
        <w:rPr>
          <w:rFonts w:ascii="Times New Roman" w:eastAsia="Times New Roman" w:hAnsi="Times New Roman" w:cs="Times New Roman"/>
          <w:sz w:val="24"/>
          <w:szCs w:val="24"/>
          <w:lang w:eastAsia="zh-CN"/>
        </w:rPr>
        <w:t>10 maja</w:t>
      </w:r>
      <w:r w:rsidRPr="00185605">
        <w:rPr>
          <w:rFonts w:ascii="Times New Roman" w:eastAsia="Times New Roman" w:hAnsi="Times New Roman" w:cs="Times New Roman"/>
          <w:sz w:val="24"/>
          <w:szCs w:val="24"/>
          <w:lang w:eastAsia="zh-CN"/>
        </w:rPr>
        <w:t xml:space="preserve"> 2023 </w:t>
      </w:r>
      <w:r w:rsidR="002B4199" w:rsidRPr="00185605">
        <w:rPr>
          <w:rFonts w:ascii="Times New Roman" w:eastAsia="Times New Roman" w:hAnsi="Times New Roman" w:cs="Times New Roman"/>
          <w:sz w:val="24"/>
          <w:szCs w:val="24"/>
          <w:lang w:eastAsia="zh-CN"/>
        </w:rPr>
        <w:t xml:space="preserve">r., </w:t>
      </w:r>
      <w:r w:rsidR="007312AB">
        <w:rPr>
          <w:rFonts w:ascii="Times New Roman" w:eastAsia="Times New Roman" w:hAnsi="Times New Roman" w:cs="Times New Roman"/>
          <w:sz w:val="24"/>
          <w:szCs w:val="24"/>
          <w:lang w:eastAsia="zh-CN"/>
        </w:rPr>
        <w:t>dołączonym</w:t>
      </w:r>
      <w:r w:rsidR="00BF51EE">
        <w:rPr>
          <w:rFonts w:ascii="Times New Roman" w:eastAsia="Times New Roman" w:hAnsi="Times New Roman" w:cs="Times New Roman"/>
          <w:sz w:val="24"/>
          <w:szCs w:val="24"/>
          <w:lang w:eastAsia="zh-CN"/>
        </w:rPr>
        <w:t xml:space="preserve"> dokument</w:t>
      </w:r>
      <w:r w:rsidR="007312AB">
        <w:rPr>
          <w:rFonts w:ascii="Times New Roman" w:eastAsia="Times New Roman" w:hAnsi="Times New Roman" w:cs="Times New Roman"/>
          <w:sz w:val="24"/>
          <w:szCs w:val="24"/>
          <w:lang w:eastAsia="zh-CN"/>
        </w:rPr>
        <w:t>em</w:t>
      </w:r>
      <w:r w:rsidR="00BF51EE">
        <w:rPr>
          <w:rFonts w:ascii="Times New Roman" w:eastAsia="Times New Roman" w:hAnsi="Times New Roman" w:cs="Times New Roman"/>
          <w:sz w:val="24"/>
          <w:szCs w:val="24"/>
          <w:lang w:eastAsia="zh-CN"/>
        </w:rPr>
        <w:t xml:space="preserve"> </w:t>
      </w:r>
      <w:r w:rsidR="007312AB" w:rsidRPr="00185605">
        <w:rPr>
          <w:rFonts w:ascii="Times New Roman" w:eastAsia="Times New Roman" w:hAnsi="Times New Roman" w:cs="Times New Roman"/>
          <w:sz w:val="24"/>
          <w:szCs w:val="24"/>
          <w:lang w:eastAsia="zh-CN"/>
        </w:rPr>
        <w:t xml:space="preserve">z dnia </w:t>
      </w:r>
      <w:r w:rsidR="007312AB">
        <w:rPr>
          <w:rFonts w:ascii="Times New Roman" w:eastAsia="Times New Roman" w:hAnsi="Times New Roman" w:cs="Times New Roman"/>
          <w:sz w:val="24"/>
          <w:szCs w:val="24"/>
          <w:lang w:eastAsia="zh-CN"/>
        </w:rPr>
        <w:t>15</w:t>
      </w:r>
      <w:r w:rsidR="007312AB" w:rsidRPr="00185605">
        <w:rPr>
          <w:rFonts w:ascii="Times New Roman" w:eastAsia="Times New Roman" w:hAnsi="Times New Roman" w:cs="Times New Roman"/>
          <w:sz w:val="24"/>
          <w:szCs w:val="24"/>
          <w:lang w:eastAsia="zh-CN"/>
        </w:rPr>
        <w:t>.05.2023</w:t>
      </w:r>
      <w:r w:rsidR="007312AB">
        <w:rPr>
          <w:rFonts w:ascii="Times New Roman" w:hAnsi="Times New Roman" w:cs="Times New Roman"/>
          <w:sz w:val="24"/>
          <w:szCs w:val="24"/>
        </w:rPr>
        <w:t> </w:t>
      </w:r>
      <w:r w:rsidR="007312AB" w:rsidRPr="00185605">
        <w:rPr>
          <w:rFonts w:ascii="Times New Roman" w:eastAsia="Times New Roman" w:hAnsi="Times New Roman" w:cs="Times New Roman"/>
          <w:sz w:val="24"/>
          <w:szCs w:val="24"/>
          <w:lang w:eastAsia="zh-CN"/>
        </w:rPr>
        <w:t>r.</w:t>
      </w:r>
      <w:r w:rsidR="007312AB">
        <w:rPr>
          <w:rFonts w:ascii="Times New Roman" w:eastAsia="Times New Roman" w:hAnsi="Times New Roman" w:cs="Times New Roman"/>
          <w:sz w:val="24"/>
          <w:szCs w:val="24"/>
          <w:lang w:eastAsia="zh-CN"/>
        </w:rPr>
        <w:t xml:space="preserve"> wskazującym </w:t>
      </w:r>
      <w:r w:rsidR="002B2507">
        <w:rPr>
          <w:rFonts w:ascii="Times New Roman" w:eastAsia="Times New Roman" w:hAnsi="Times New Roman" w:cs="Times New Roman"/>
          <w:sz w:val="24"/>
          <w:szCs w:val="24"/>
          <w:lang w:eastAsia="zh-CN"/>
        </w:rPr>
        <w:t>przychod</w:t>
      </w:r>
      <w:r w:rsidR="007312AB">
        <w:rPr>
          <w:rFonts w:ascii="Times New Roman" w:eastAsia="Times New Roman" w:hAnsi="Times New Roman" w:cs="Times New Roman"/>
          <w:sz w:val="24"/>
          <w:szCs w:val="24"/>
          <w:lang w:eastAsia="zh-CN"/>
        </w:rPr>
        <w:t>y</w:t>
      </w:r>
      <w:r w:rsidR="002B2507">
        <w:rPr>
          <w:rFonts w:ascii="Times New Roman" w:eastAsia="Times New Roman" w:hAnsi="Times New Roman" w:cs="Times New Roman"/>
          <w:sz w:val="24"/>
          <w:szCs w:val="24"/>
          <w:lang w:eastAsia="zh-CN"/>
        </w:rPr>
        <w:t xml:space="preserve"> przedsiębiorcy</w:t>
      </w:r>
      <w:r w:rsidR="002B4199" w:rsidRPr="00185605">
        <w:rPr>
          <w:rFonts w:ascii="Times New Roman" w:eastAsia="Times New Roman" w:hAnsi="Times New Roman" w:cs="Times New Roman"/>
          <w:sz w:val="24"/>
          <w:szCs w:val="24"/>
          <w:lang w:eastAsia="zh-CN"/>
        </w:rPr>
        <w:t xml:space="preserve"> za </w:t>
      </w:r>
      <w:r w:rsidR="002B4199" w:rsidRPr="00BF51EE">
        <w:rPr>
          <w:rFonts w:ascii="Times New Roman" w:eastAsia="Times New Roman" w:hAnsi="Times New Roman" w:cs="Times New Roman"/>
          <w:sz w:val="24"/>
          <w:szCs w:val="24"/>
          <w:lang w:eastAsia="zh-CN"/>
        </w:rPr>
        <w:t>rok 2022</w:t>
      </w:r>
      <w:r w:rsidR="00B672E0" w:rsidRPr="00B672E0">
        <w:rPr>
          <w:rFonts w:ascii="Times New Roman" w:eastAsia="Times New Roman" w:hAnsi="Times New Roman" w:cs="Times New Roman"/>
          <w:sz w:val="24"/>
          <w:szCs w:val="24"/>
          <w:lang w:eastAsia="zh-CN"/>
        </w:rPr>
        <w:t xml:space="preserve"> </w:t>
      </w:r>
    </w:p>
    <w:p w14:paraId="6DA9C444" w14:textId="1A7585C9" w:rsidR="00D0330C" w:rsidRDefault="00967780" w:rsidP="00AD0021">
      <w:pPr>
        <w:tabs>
          <w:tab w:val="left" w:pos="0"/>
        </w:tabs>
        <w:spacing w:before="120"/>
        <w:jc w:val="both"/>
        <w:rPr>
          <w:rFonts w:ascii="Times New Roman" w:eastAsia="Times New Roman" w:hAnsi="Times New Roman" w:cs="Times New Roman"/>
          <w:iCs/>
          <w:sz w:val="24"/>
          <w:szCs w:val="24"/>
          <w:lang w:eastAsia="zh-CN"/>
        </w:rPr>
      </w:pPr>
      <w:r w:rsidRPr="00D452C1">
        <w:rPr>
          <w:rFonts w:ascii="Times New Roman" w:eastAsia="Times New Roman" w:hAnsi="Times New Roman" w:cs="Times New Roman"/>
          <w:sz w:val="24"/>
          <w:szCs w:val="24"/>
          <w:lang w:eastAsia="zh-CN"/>
        </w:rPr>
        <w:t>A</w:t>
      </w:r>
      <w:r w:rsidR="00D0330C" w:rsidRPr="00D452C1">
        <w:rPr>
          <w:rFonts w:ascii="Times New Roman" w:eastAsia="Times New Roman" w:hAnsi="Times New Roman" w:cs="Times New Roman"/>
          <w:sz w:val="24"/>
          <w:szCs w:val="24"/>
          <w:lang w:eastAsia="zh-CN"/>
        </w:rPr>
        <w:t xml:space="preserve">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sidR="00D0330C" w:rsidRPr="00D452C1">
        <w:rPr>
          <w:rFonts w:ascii="Times New Roman" w:eastAsia="Times New Roman" w:hAnsi="Times New Roman" w:cs="Times New Roman"/>
          <w:iCs/>
          <w:sz w:val="24"/>
          <w:szCs w:val="24"/>
          <w:lang w:eastAsia="zh-CN"/>
        </w:rPr>
        <w:t>Dyrektywy wymiaru tej kary określone zostały w art. 6 ust. 3 ustawy.</w:t>
      </w:r>
      <w:r w:rsidR="00D0330C" w:rsidRPr="00D452C1">
        <w:rPr>
          <w:rFonts w:ascii="Times New Roman" w:eastAsia="Times New Roman" w:hAnsi="Times New Roman" w:cs="Times New Roman"/>
          <w:sz w:val="24"/>
          <w:szCs w:val="24"/>
          <w:lang w:eastAsia="zh-CN"/>
        </w:rPr>
        <w:t xml:space="preserve"> Obiektywny charakter odpowiedzialności administracyjnej opiera się na zasadzie ryzyka (por. wyrok Naczelnego Sądu Administracyjnego z dnia 8 października 2010 r., sygn. II OSK </w:t>
      </w:r>
      <w:r w:rsidR="00D0330C" w:rsidRPr="00D452C1">
        <w:rPr>
          <w:rFonts w:ascii="Times New Roman" w:eastAsia="Times New Roman" w:hAnsi="Times New Roman" w:cs="Times New Roman"/>
          <w:sz w:val="24"/>
          <w:szCs w:val="24"/>
          <w:lang w:eastAsia="zh-CN"/>
        </w:rPr>
        <w:lastRenderedPageBreak/>
        <w:t>1079/12). Oznacza to, że przesłanką tej odpowiedzialności jest stwierdzenie nieprzestrzegania przez określony podmiot nałożonych prawem obowiązków. Wobec powyższego, organ</w:t>
      </w:r>
      <w:r w:rsidR="00180498">
        <w:rPr>
          <w:rFonts w:ascii="Times New Roman" w:eastAsia="Times New Roman" w:hAnsi="Times New Roman" w:cs="Times New Roman"/>
          <w:sz w:val="24"/>
          <w:szCs w:val="24"/>
          <w:lang w:eastAsia="zh-CN"/>
        </w:rPr>
        <w:br/>
      </w:r>
      <w:r w:rsidR="00D0330C" w:rsidRPr="00D452C1">
        <w:rPr>
          <w:rFonts w:ascii="Times New Roman" w:eastAsia="Times New Roman" w:hAnsi="Times New Roman" w:cs="Times New Roman"/>
          <w:sz w:val="24"/>
          <w:szCs w:val="24"/>
          <w:lang w:eastAsia="zh-CN"/>
        </w:rPr>
        <w:t xml:space="preserve">po stwierdzeniu faktu naruszenia obowiązku, o którym mowa w art. 4 ustawy, zobligowany jest do </w:t>
      </w:r>
      <w:r w:rsidR="00D0330C" w:rsidRPr="00D452C1">
        <w:rPr>
          <w:rFonts w:ascii="Times New Roman" w:eastAsia="Times New Roman" w:hAnsi="Times New Roman" w:cs="Times New Roman"/>
          <w:iCs/>
          <w:sz w:val="24"/>
          <w:szCs w:val="24"/>
          <w:lang w:eastAsia="zh-CN"/>
        </w:rPr>
        <w:t>wszczęcia postępowa</w:t>
      </w:r>
      <w:r w:rsidRPr="00D452C1">
        <w:rPr>
          <w:rFonts w:ascii="Times New Roman" w:eastAsia="Times New Roman" w:hAnsi="Times New Roman" w:cs="Times New Roman"/>
          <w:iCs/>
          <w:sz w:val="24"/>
          <w:szCs w:val="24"/>
          <w:lang w:eastAsia="zh-CN"/>
        </w:rPr>
        <w:t>nia administracyjnego w sprawie</w:t>
      </w:r>
      <w:r w:rsidR="00D0330C" w:rsidRPr="00D452C1">
        <w:rPr>
          <w:rFonts w:ascii="Times New Roman" w:eastAsia="Times New Roman" w:hAnsi="Times New Roman" w:cs="Times New Roman"/>
          <w:iCs/>
          <w:sz w:val="24"/>
          <w:szCs w:val="24"/>
          <w:lang w:eastAsia="zh-CN"/>
        </w:rPr>
        <w:t xml:space="preserve"> nałożenia kary pieniężnej, która jest karą administracyjną. </w:t>
      </w:r>
    </w:p>
    <w:p w14:paraId="314D07D2" w14:textId="16F50870" w:rsidR="00792C46" w:rsidRPr="00D452C1" w:rsidRDefault="00792C46" w:rsidP="00AD0021">
      <w:pPr>
        <w:tabs>
          <w:tab w:val="left" w:pos="0"/>
        </w:tabs>
        <w:spacing w:before="120"/>
        <w:jc w:val="both"/>
        <w:rPr>
          <w:rFonts w:ascii="Times New Roman" w:eastAsia="Times New Roman" w:hAnsi="Times New Roman" w:cs="Times New Roman"/>
          <w:iCs/>
          <w:sz w:val="24"/>
          <w:szCs w:val="24"/>
          <w:lang w:eastAsia="zh-CN"/>
        </w:rPr>
      </w:pPr>
      <w:r>
        <w:rPr>
          <w:rFonts w:ascii="Times New Roman" w:hAnsi="Times New Roman" w:cs="Times New Roman"/>
          <w:iCs/>
          <w:sz w:val="24"/>
          <w:szCs w:val="24"/>
        </w:rPr>
        <w:t xml:space="preserve">Mając więc na uwadze charakter odpowiedzialności administracyjnej, zasadniczo bez znaczenia pozostają zatem wskazane </w:t>
      </w:r>
      <w:r w:rsidR="00122964">
        <w:rPr>
          <w:rFonts w:ascii="Times New Roman" w:hAnsi="Times New Roman" w:cs="Times New Roman"/>
          <w:iCs/>
          <w:sz w:val="24"/>
          <w:szCs w:val="24"/>
        </w:rPr>
        <w:t xml:space="preserve">w toku kontroli </w:t>
      </w:r>
      <w:r>
        <w:rPr>
          <w:rFonts w:ascii="Times New Roman" w:hAnsi="Times New Roman" w:cs="Times New Roman"/>
          <w:iCs/>
          <w:sz w:val="24"/>
          <w:szCs w:val="24"/>
        </w:rPr>
        <w:t xml:space="preserve">przez stronę okoliczności powstania nieprawidłowości takie jak np. niedopatrzenie pracownika czy błąd systemu gdyż karę wymierza się za samo naruszenie prawa. Podkarpacki Wojewódzki Inspektor Inspekcji Handlowej zauważa, że to podmioty prowadzące działalność gospodarczą, decydują </w:t>
      </w:r>
      <w:r w:rsidR="00122964">
        <w:rPr>
          <w:rFonts w:ascii="Times New Roman" w:hAnsi="Times New Roman" w:cs="Times New Roman"/>
          <w:iCs/>
          <w:sz w:val="24"/>
          <w:szCs w:val="24"/>
        </w:rPr>
        <w:br/>
      </w:r>
      <w:r>
        <w:rPr>
          <w:rFonts w:ascii="Times New Roman" w:hAnsi="Times New Roman" w:cs="Times New Roman"/>
          <w:iCs/>
          <w:sz w:val="24"/>
          <w:szCs w:val="24"/>
        </w:rPr>
        <w:t>o organizacji pracy w przedsiębiorstwach pozostających pod ich kontrolą i za to odpowiadają oraz że organizacja ta nie może odbywać się ze szkodą dla konsumenta i w żadnym wypadku nie może stanowić okoliczności łagodzącej.</w:t>
      </w:r>
      <w:r>
        <w:rPr>
          <w:rFonts w:ascii="Times New Roman" w:hAnsi="Times New Roman" w:cs="Times New Roman"/>
          <w:iCs/>
          <w:sz w:val="24"/>
          <w:szCs w:val="24"/>
          <w:lang w:eastAsia="zh-CN"/>
        </w:rPr>
        <w:t xml:space="preserve"> </w:t>
      </w:r>
    </w:p>
    <w:p w14:paraId="24DB6116" w14:textId="77777777" w:rsidR="00D0330C" w:rsidRPr="00D0330C" w:rsidRDefault="00D0330C" w:rsidP="00967780">
      <w:pPr>
        <w:tabs>
          <w:tab w:val="left" w:pos="708"/>
        </w:tabs>
        <w:spacing w:before="120"/>
        <w:jc w:val="both"/>
        <w:rPr>
          <w:rFonts w:ascii="Times New Roman" w:eastAsia="Times New Roman" w:hAnsi="Times New Roman" w:cs="Times New Roman"/>
          <w:sz w:val="24"/>
          <w:szCs w:val="24"/>
          <w:lang w:eastAsia="pl-PL"/>
        </w:rPr>
      </w:pPr>
      <w:r w:rsidRPr="00D0330C">
        <w:rPr>
          <w:rFonts w:ascii="Times New Roman" w:eastAsia="Times New Roman" w:hAnsi="Times New Roman" w:cs="Times New Roman"/>
          <w:sz w:val="24"/>
          <w:szCs w:val="24"/>
          <w:lang w:eastAsia="pl-PL"/>
        </w:rPr>
        <w:t>Analizując zgromadzony w sprawie materiał dowodowy tutejszy organ Inspekcji Handlowej nie znalazł podstaw do odstąpienia od wymierzenia administracyjnej kary pieniężnej.</w:t>
      </w:r>
    </w:p>
    <w:p w14:paraId="0F28508D" w14:textId="5792CE33" w:rsidR="00D0330C" w:rsidRDefault="00D0330C" w:rsidP="00967780">
      <w:pPr>
        <w:tabs>
          <w:tab w:val="left" w:pos="708"/>
        </w:tabs>
        <w:spacing w:before="120"/>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0330C">
        <w:rPr>
          <w:rFonts w:ascii="Times New Roman" w:eastAsia="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w:t>
      </w:r>
      <w:r w:rsidR="00967780">
        <w:rPr>
          <w:rFonts w:ascii="Times New Roman" w:eastAsia="Times New Roman" w:hAnsi="Times New Roman" w:cs="Times New Roman"/>
          <w:color w:val="000000"/>
          <w:sz w:val="24"/>
          <w:szCs w:val="24"/>
          <w:lang w:eastAsia="zh-CN"/>
        </w:rPr>
        <w:t xml:space="preserve">zjawisku, co jego następstwom)” </w:t>
      </w:r>
      <w:r w:rsidRPr="00D0330C">
        <w:rPr>
          <w:rFonts w:ascii="Times New Roman" w:eastAsia="Times New Roman" w:hAnsi="Times New Roman" w:cs="Times New Roman"/>
          <w:color w:val="000000"/>
          <w:sz w:val="24"/>
          <w:szCs w:val="24"/>
          <w:lang w:eastAsia="zh-CN"/>
        </w:rPr>
        <w:t>(J. Pokrzywniak. Klauzula siły wyższej. MoP 2005, Nr 6). „Siłę wyższą odróżnia od zwykłego przypadku (casus) to, że jest to zdarzenie nadzwyczajne, zewnętrzne</w:t>
      </w:r>
      <w:r w:rsidRPr="00D0330C">
        <w:rPr>
          <w:rFonts w:ascii="Times New Roman" w:eastAsia="Times New Roman" w:hAnsi="Times New Roman" w:cs="Times New Roman"/>
          <w:color w:val="000000"/>
          <w:sz w:val="24"/>
          <w:szCs w:val="24"/>
          <w:lang w:eastAsia="zh-CN"/>
        </w:rPr>
        <w:br/>
        <w:t>i niemożliwe do zapobieżenia (vis cui humana infirmitas resistere non potest).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0330C">
        <w:rPr>
          <w:rFonts w:ascii="Times New Roman" w:eastAsia="Times New Roman" w:hAnsi="Times New Roman" w:cs="Times New Roman"/>
          <w:color w:val="000000"/>
          <w:sz w:val="24"/>
          <w:szCs w:val="24"/>
          <w:lang w:eastAsia="zh-CN"/>
        </w:rPr>
        <w:br/>
        <w:t>(A. Kidyba: Kodeks cywilny. Komentarz. T. 3. Zobowiązania – część ogólna. Warszawa 2016, art. 124).</w:t>
      </w:r>
    </w:p>
    <w:p w14:paraId="34CFD5EF" w14:textId="77777777" w:rsidR="00122964" w:rsidRDefault="00122964" w:rsidP="00122964">
      <w:pPr>
        <w:tabs>
          <w:tab w:val="left" w:pos="0"/>
        </w:tabs>
        <w:jc w:val="both"/>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W ocenie Podkarpackiego Wojewódzkiego Inspektora Inspekcji Handlowej, na gruncie niniejszej sprawy brak jest podstaw do uznania, iż do naruszenia prawa doszło w wyniku bezpośredniego działania siły wyższej.</w:t>
      </w:r>
    </w:p>
    <w:p w14:paraId="584F79CA" w14:textId="77777777" w:rsidR="00D0330C" w:rsidRPr="00D0330C" w:rsidRDefault="00D0330C" w:rsidP="00967780">
      <w:pPr>
        <w:tabs>
          <w:tab w:val="left" w:pos="708"/>
        </w:tabs>
        <w:suppressAutoHyphens/>
        <w:spacing w:before="120"/>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 xml:space="preserve">Przesłanki odstąpienia od nałożenia administracyjnej kary pieniężnej określone są także </w:t>
      </w:r>
      <w:r w:rsidRPr="00D0330C">
        <w:rPr>
          <w:rFonts w:ascii="Times New Roman" w:eastAsia="Times New Roman" w:hAnsi="Times New Roman" w:cs="Times New Roman"/>
          <w:color w:val="000000"/>
          <w:sz w:val="24"/>
          <w:szCs w:val="24"/>
          <w:lang w:eastAsia="zh-CN"/>
        </w:rPr>
        <w:br/>
        <w:t>w art. 189f Kpa.</w:t>
      </w:r>
    </w:p>
    <w:p w14:paraId="7C002048" w14:textId="325B0878" w:rsidR="00D0330C" w:rsidRPr="00D0330C" w:rsidRDefault="00D0330C" w:rsidP="00122964">
      <w:pPr>
        <w:tabs>
          <w:tab w:val="left" w:pos="708"/>
        </w:tabs>
        <w:suppressAutoHyphens/>
        <w:spacing w:before="120"/>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Art. 189f §</w:t>
      </w:r>
      <w:r w:rsidR="001A67FA" w:rsidRPr="00602D44">
        <w:rPr>
          <w:rFonts w:ascii="Times New Roman" w:eastAsia="Times New Roman" w:hAnsi="Times New Roman" w:cs="Times New Roman"/>
          <w:sz w:val="24"/>
          <w:szCs w:val="24"/>
          <w:lang w:eastAsia="pl-PL"/>
        </w:rPr>
        <w:t> </w:t>
      </w:r>
      <w:r w:rsidRPr="00D0330C">
        <w:rPr>
          <w:rFonts w:ascii="Times New Roman" w:eastAsia="Times New Roman" w:hAnsi="Times New Roman" w:cs="Times New Roman"/>
          <w:color w:val="000000"/>
          <w:sz w:val="24"/>
          <w:szCs w:val="24"/>
          <w:lang w:eastAsia="zh-CN"/>
        </w:rPr>
        <w:t>1 Kpa stanowi, że organ administracji publicznej, w drodze decyzji, odstępuje od nałożenia administracyjnej kary pieniężnej i poprzestaje na pouczeniu, jeżeli:</w:t>
      </w:r>
    </w:p>
    <w:p w14:paraId="2BE36B8F" w14:textId="77777777" w:rsidR="00D0330C" w:rsidRPr="00D0330C" w:rsidRDefault="00D0330C" w:rsidP="00B672E0">
      <w:pPr>
        <w:numPr>
          <w:ilvl w:val="1"/>
          <w:numId w:val="20"/>
        </w:numPr>
        <w:tabs>
          <w:tab w:val="left" w:pos="426"/>
        </w:tabs>
        <w:suppressAutoHyphens/>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waga naruszenia prawa jest znikoma, a strona zaprzestała naruszania prawa lub</w:t>
      </w:r>
    </w:p>
    <w:p w14:paraId="4EA21B19" w14:textId="77777777" w:rsidR="00D0330C" w:rsidRPr="00D0330C" w:rsidRDefault="00D0330C" w:rsidP="00B672E0">
      <w:pPr>
        <w:numPr>
          <w:ilvl w:val="1"/>
          <w:numId w:val="20"/>
        </w:numPr>
        <w:tabs>
          <w:tab w:val="left" w:pos="426"/>
        </w:tabs>
        <w:suppressAutoHyphens/>
        <w:ind w:left="0" w:right="-2" w:firstLine="0"/>
        <w:contextualSpacing/>
        <w:jc w:val="both"/>
        <w:rPr>
          <w:rFonts w:ascii="Times New Roman" w:eastAsia="Times New Roman" w:hAnsi="Times New Roman" w:cs="Times New Roman"/>
          <w:color w:val="000000"/>
          <w:sz w:val="24"/>
          <w:szCs w:val="24"/>
          <w:lang w:eastAsia="zh-CN"/>
        </w:rPr>
      </w:pPr>
      <w:r w:rsidRPr="00D0330C">
        <w:rPr>
          <w:rFonts w:ascii="Times New Roman" w:eastAsia="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80F76DA" w14:textId="3168D5B3" w:rsidR="00EC68D9" w:rsidRPr="00EC68D9" w:rsidRDefault="00EC68D9" w:rsidP="00D452C1">
      <w:pPr>
        <w:tabs>
          <w:tab w:val="left" w:pos="708"/>
          <w:tab w:val="num" w:pos="3720"/>
        </w:tabs>
        <w:suppressAutoHyphens/>
        <w:spacing w:before="120"/>
        <w:jc w:val="both"/>
        <w:rPr>
          <w:rFonts w:ascii="Times New Roman" w:hAnsi="Times New Roman" w:cs="Times New Roman"/>
          <w:color w:val="000000"/>
          <w:sz w:val="24"/>
          <w:szCs w:val="24"/>
          <w:lang w:eastAsia="zh-CN"/>
        </w:rPr>
      </w:pPr>
      <w:r w:rsidRPr="00EC68D9">
        <w:rPr>
          <w:rFonts w:ascii="Times New Roman" w:hAnsi="Times New Roman" w:cs="Times New Roman"/>
          <w:color w:val="000000"/>
          <w:sz w:val="24"/>
          <w:szCs w:val="24"/>
          <w:lang w:eastAsia="zh-CN"/>
        </w:rPr>
        <w:t xml:space="preserve">W ocenie tutejszego organu Inspekcji wagi naruszenia prawa przez stronę nie można uznać </w:t>
      </w:r>
      <w:r w:rsidRPr="00EC68D9">
        <w:rPr>
          <w:rFonts w:ascii="Times New Roman" w:hAnsi="Times New Roman" w:cs="Times New Roman"/>
          <w:color w:val="000000"/>
          <w:sz w:val="24"/>
          <w:szCs w:val="24"/>
          <w:lang w:eastAsia="zh-CN"/>
        </w:rPr>
        <w:br/>
        <w:t xml:space="preserve">za znikomą, gdyż nieprawidłowości w uwidacznianiu cen </w:t>
      </w:r>
      <w:r w:rsidR="00D452C1">
        <w:rPr>
          <w:rFonts w:ascii="Times New Roman" w:hAnsi="Times New Roman" w:cs="Times New Roman"/>
          <w:color w:val="000000"/>
          <w:sz w:val="24"/>
          <w:szCs w:val="24"/>
          <w:lang w:eastAsia="zh-CN"/>
        </w:rPr>
        <w:t xml:space="preserve">i cen </w:t>
      </w:r>
      <w:r w:rsidRPr="00EC68D9">
        <w:rPr>
          <w:rFonts w:ascii="Times New Roman" w:hAnsi="Times New Roman" w:cs="Times New Roman"/>
          <w:color w:val="000000"/>
          <w:sz w:val="24"/>
          <w:szCs w:val="24"/>
          <w:lang w:eastAsia="zh-CN"/>
        </w:rPr>
        <w:t xml:space="preserve">jednostkowych dotyczyły ponad </w:t>
      </w:r>
      <w:r w:rsidR="005F70FF">
        <w:rPr>
          <w:rFonts w:ascii="Times New Roman" w:hAnsi="Times New Roman" w:cs="Times New Roman"/>
          <w:b/>
          <w:bCs/>
          <w:color w:val="000000"/>
          <w:sz w:val="24"/>
          <w:szCs w:val="24"/>
          <w:lang w:eastAsia="zh-CN"/>
        </w:rPr>
        <w:t>15</w:t>
      </w:r>
      <w:r w:rsidRPr="00EC68D9">
        <w:rPr>
          <w:rFonts w:ascii="Times New Roman" w:hAnsi="Times New Roman" w:cs="Times New Roman"/>
          <w:b/>
          <w:bCs/>
          <w:sz w:val="24"/>
          <w:szCs w:val="24"/>
          <w:lang w:eastAsia="zh-CN"/>
        </w:rPr>
        <w:t>%</w:t>
      </w:r>
      <w:r w:rsidRPr="00EC68D9">
        <w:rPr>
          <w:rFonts w:ascii="Times New Roman" w:hAnsi="Times New Roman" w:cs="Times New Roman"/>
          <w:sz w:val="24"/>
          <w:szCs w:val="24"/>
          <w:lang w:eastAsia="zh-CN"/>
        </w:rPr>
        <w:t xml:space="preserve"> </w:t>
      </w:r>
      <w:r w:rsidRPr="00EC68D9">
        <w:rPr>
          <w:rFonts w:ascii="Times New Roman" w:hAnsi="Times New Roman" w:cs="Times New Roman"/>
          <w:color w:val="000000"/>
          <w:sz w:val="24"/>
          <w:szCs w:val="24"/>
          <w:lang w:eastAsia="zh-CN"/>
        </w:rPr>
        <w:t>sprawdzonych w toku kontroli cen. Działania naprawcze podjęte w toku kontroli były następczymi. T</w:t>
      </w:r>
      <w:r w:rsidRPr="00EC68D9">
        <w:rPr>
          <w:rFonts w:ascii="Times New Roman" w:hAnsi="Times New Roman" w:cs="Times New Roman"/>
          <w:sz w:val="24"/>
          <w:szCs w:val="24"/>
          <w:lang w:eastAsia="zh-CN"/>
        </w:rPr>
        <w:t>ym samym nie można było zastosować art. 189f §</w:t>
      </w:r>
      <w:r w:rsidR="001A67FA" w:rsidRPr="00602D44">
        <w:rPr>
          <w:rFonts w:ascii="Times New Roman" w:eastAsia="Times New Roman" w:hAnsi="Times New Roman" w:cs="Times New Roman"/>
          <w:sz w:val="24"/>
          <w:szCs w:val="24"/>
          <w:lang w:eastAsia="pl-PL"/>
        </w:rPr>
        <w:t> </w:t>
      </w:r>
      <w:r w:rsidRPr="00EC68D9">
        <w:rPr>
          <w:rFonts w:ascii="Times New Roman" w:hAnsi="Times New Roman" w:cs="Times New Roman"/>
          <w:sz w:val="24"/>
          <w:szCs w:val="24"/>
          <w:lang w:eastAsia="zh-CN"/>
        </w:rPr>
        <w:t xml:space="preserve">1 pkt 1 kpa, gdyż wskazane w tym przepisie dwie przesłanki muszą wystąpić </w:t>
      </w:r>
      <w:r w:rsidRPr="00EC68D9">
        <w:rPr>
          <w:rFonts w:ascii="Times New Roman" w:hAnsi="Times New Roman" w:cs="Times New Roman"/>
          <w:b/>
          <w:bCs/>
          <w:sz w:val="24"/>
          <w:szCs w:val="24"/>
          <w:lang w:eastAsia="zh-CN"/>
        </w:rPr>
        <w:t>łącznie</w:t>
      </w:r>
      <w:r w:rsidRPr="00EC68D9">
        <w:rPr>
          <w:rFonts w:ascii="Times New Roman" w:hAnsi="Times New Roman" w:cs="Times New Roman"/>
          <w:sz w:val="24"/>
          <w:szCs w:val="24"/>
          <w:lang w:eastAsia="zh-CN"/>
        </w:rPr>
        <w:t xml:space="preserve">. Mając na uwadze, że jak wskazał organ wagi naruszenia nie można było uznać za znikomą, brak było podstaw </w:t>
      </w:r>
      <w:r w:rsidRPr="00EC68D9">
        <w:rPr>
          <w:rFonts w:ascii="Times New Roman" w:hAnsi="Times New Roman" w:cs="Times New Roman"/>
          <w:sz w:val="24"/>
          <w:szCs w:val="24"/>
          <w:lang w:eastAsia="zh-CN"/>
        </w:rPr>
        <w:br/>
        <w:t>do odstąpienia od wymierzenia od kary pieniężnej w trybie art. 189f §</w:t>
      </w:r>
      <w:r w:rsidR="001A67FA" w:rsidRPr="00602D44">
        <w:rPr>
          <w:rFonts w:ascii="Times New Roman" w:eastAsia="Times New Roman" w:hAnsi="Times New Roman" w:cs="Times New Roman"/>
          <w:sz w:val="24"/>
          <w:szCs w:val="24"/>
          <w:lang w:eastAsia="pl-PL"/>
        </w:rPr>
        <w:t> </w:t>
      </w:r>
      <w:r w:rsidRPr="00EC68D9">
        <w:rPr>
          <w:rFonts w:ascii="Times New Roman" w:hAnsi="Times New Roman" w:cs="Times New Roman"/>
          <w:sz w:val="24"/>
          <w:szCs w:val="24"/>
          <w:lang w:eastAsia="zh-CN"/>
        </w:rPr>
        <w:t>1 pkt 1 kpa.</w:t>
      </w:r>
    </w:p>
    <w:p w14:paraId="5E2CD507" w14:textId="3FA249B7" w:rsidR="00F33EAF" w:rsidRPr="00F33EAF" w:rsidRDefault="00F33EAF" w:rsidP="00D452C1">
      <w:pPr>
        <w:tabs>
          <w:tab w:val="left" w:pos="708"/>
        </w:tabs>
        <w:suppressAutoHyphens/>
        <w:spacing w:before="120"/>
        <w:jc w:val="both"/>
        <w:rPr>
          <w:rFonts w:ascii="Times New Roman" w:eastAsia="Times New Roman" w:hAnsi="Times New Roman" w:cs="Times New Roman"/>
          <w:sz w:val="24"/>
          <w:szCs w:val="24"/>
          <w:lang w:eastAsia="zh-CN"/>
        </w:rPr>
      </w:pPr>
      <w:r w:rsidRPr="00F33EAF">
        <w:rPr>
          <w:rFonts w:ascii="Times New Roman" w:eastAsia="Times New Roman" w:hAnsi="Times New Roman" w:cs="Times New Roman"/>
          <w:sz w:val="24"/>
          <w:szCs w:val="24"/>
          <w:lang w:eastAsia="zh-CN"/>
        </w:rPr>
        <w:lastRenderedPageBreak/>
        <w:t xml:space="preserve">Nie można również było zastosować alternatywy, która umożliwiałaby zastosowanie instytucji odstąpienia wskazanej w przepisie art. </w:t>
      </w:r>
      <w:r w:rsidRPr="00F33EAF">
        <w:rPr>
          <w:rFonts w:ascii="Times New Roman" w:eastAsia="Times New Roman" w:hAnsi="Times New Roman" w:cs="Times New Roman"/>
          <w:kern w:val="2"/>
          <w:sz w:val="24"/>
          <w:szCs w:val="24"/>
          <w:lang w:eastAsia="zh-CN"/>
        </w:rPr>
        <w:t>189f § 1 pkt 2 kpa.</w:t>
      </w:r>
      <w:r w:rsidRPr="00F33EAF">
        <w:rPr>
          <w:rFonts w:ascii="Times New Roman" w:eastAsia="Times New Roman" w:hAnsi="Times New Roman" w:cs="Times New Roman"/>
          <w:sz w:val="24"/>
          <w:szCs w:val="24"/>
          <w:lang w:eastAsia="zh-CN"/>
        </w:rPr>
        <w:t xml:space="preserve"> Kwestie cen sprawdzonych w trakcie kontroli DK.8361.</w:t>
      </w:r>
      <w:r w:rsidR="005F70FF">
        <w:rPr>
          <w:rFonts w:ascii="Times New Roman" w:eastAsia="Times New Roman" w:hAnsi="Times New Roman" w:cs="Times New Roman"/>
          <w:sz w:val="24"/>
          <w:szCs w:val="24"/>
          <w:lang w:eastAsia="zh-CN"/>
        </w:rPr>
        <w:t>34</w:t>
      </w:r>
      <w:r w:rsidRPr="00F33EAF">
        <w:rPr>
          <w:rFonts w:ascii="Times New Roman" w:eastAsia="Times New Roman" w:hAnsi="Times New Roman" w:cs="Times New Roman"/>
          <w:sz w:val="24"/>
          <w:szCs w:val="24"/>
          <w:lang w:eastAsia="zh-CN"/>
        </w:rPr>
        <w:t xml:space="preserve">.2023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78F5613B" w14:textId="4B76E6C8" w:rsidR="00F33EAF" w:rsidRPr="00F33EAF" w:rsidRDefault="00C1566A" w:rsidP="00122964">
      <w:pPr>
        <w:tabs>
          <w:tab w:val="left" w:pos="708"/>
        </w:tabs>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Na stronę</w:t>
      </w:r>
      <w:r w:rsidR="00F33EAF" w:rsidRPr="00F33EAF">
        <w:rPr>
          <w:rFonts w:ascii="Times New Roman" w:eastAsia="Times New Roman" w:hAnsi="Times New Roman" w:cs="Times New Roman"/>
          <w:sz w:val="24"/>
          <w:szCs w:val="24"/>
          <w:lang w:eastAsia="zh-CN"/>
        </w:rPr>
        <w:t xml:space="preserve"> nie był</w:t>
      </w:r>
      <w:r w:rsidR="00F33EAF">
        <w:rPr>
          <w:rFonts w:ascii="Times New Roman" w:eastAsia="Times New Roman" w:hAnsi="Times New Roman" w:cs="Times New Roman"/>
          <w:sz w:val="24"/>
          <w:szCs w:val="24"/>
          <w:lang w:eastAsia="zh-CN"/>
        </w:rPr>
        <w:t>a</w:t>
      </w:r>
      <w:r w:rsidR="00F33EAF" w:rsidRPr="00F33EAF">
        <w:rPr>
          <w:rFonts w:ascii="Times New Roman" w:eastAsia="Times New Roman" w:hAnsi="Times New Roman" w:cs="Times New Roman"/>
          <w:sz w:val="24"/>
          <w:szCs w:val="24"/>
          <w:lang w:eastAsia="zh-CN"/>
        </w:rPr>
        <w:t xml:space="preserve"> nakładan</w:t>
      </w:r>
      <w:r w:rsidR="00F33EAF">
        <w:rPr>
          <w:rFonts w:ascii="Times New Roman" w:eastAsia="Times New Roman" w:hAnsi="Times New Roman" w:cs="Times New Roman"/>
          <w:sz w:val="24"/>
          <w:szCs w:val="24"/>
          <w:lang w:eastAsia="zh-CN"/>
        </w:rPr>
        <w:t>a</w:t>
      </w:r>
      <w:r w:rsidR="00F33EAF" w:rsidRPr="00F33EAF">
        <w:rPr>
          <w:rFonts w:ascii="Times New Roman" w:eastAsia="Times New Roman" w:hAnsi="Times New Roman" w:cs="Times New Roman"/>
          <w:sz w:val="24"/>
          <w:szCs w:val="24"/>
          <w:lang w:eastAsia="zh-CN"/>
        </w:rPr>
        <w:t xml:space="preserve"> uprzednio kara pieniężna. W tym okresie to pierwsze naruszenie przepisów w zakresie uwidaczniania cen i cen jednostkowych, a właściwym do jej wymierzenia jest Podkarpacki Wojewódzki Inspektor Inspekcji Handlowej.</w:t>
      </w:r>
    </w:p>
    <w:p w14:paraId="1AC52D98" w14:textId="77777777" w:rsidR="003A2087" w:rsidRPr="003A2087" w:rsidRDefault="003A2087" w:rsidP="00D452C1">
      <w:pPr>
        <w:tabs>
          <w:tab w:val="left" w:pos="708"/>
        </w:tabs>
        <w:suppressAutoHyphens/>
        <w:spacing w:before="12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Brak jest także podstaw do odstąpienia od nałożenia kary pieniężnej na podstawie art. 189f § 2 Kpa, w myśl którego w przypadkach innych niż wymienione w § 1, jeżeli pozwoli</w:t>
      </w:r>
      <w:r w:rsidRPr="003A2087">
        <w:rPr>
          <w:rFonts w:ascii="Times New Roman" w:hAnsi="Times New Roman" w:cs="Times New Roman"/>
          <w:color w:val="000000"/>
          <w:sz w:val="24"/>
          <w:szCs w:val="24"/>
          <w:lang w:eastAsia="zh-CN"/>
        </w:rPr>
        <w:br/>
        <w:t>to na spełnienie celów, dla których miałaby być nałożona administracyjna kara pieniężna, organ administracji publicznej, w drodze postanowienia, może wyznaczyć stronie termin</w:t>
      </w:r>
      <w:r w:rsidRPr="003A2087">
        <w:rPr>
          <w:rFonts w:ascii="Times New Roman" w:hAnsi="Times New Roman" w:cs="Times New Roman"/>
          <w:color w:val="000000"/>
          <w:sz w:val="24"/>
          <w:szCs w:val="24"/>
          <w:lang w:eastAsia="zh-CN"/>
        </w:rPr>
        <w:br/>
        <w:t xml:space="preserve">do przedstawienia dowodów potwierdzających: </w:t>
      </w:r>
    </w:p>
    <w:p w14:paraId="1972E515" w14:textId="77777777" w:rsidR="003A2087" w:rsidRPr="003A2087" w:rsidRDefault="003A2087" w:rsidP="00B672E0">
      <w:pPr>
        <w:pStyle w:val="Akapitzlist"/>
        <w:numPr>
          <w:ilvl w:val="0"/>
          <w:numId w:val="21"/>
        </w:numPr>
        <w:tabs>
          <w:tab w:val="left" w:pos="426"/>
        </w:tabs>
        <w:suppressAutoHyphens/>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usunięcie naruszenia prawa lub</w:t>
      </w:r>
    </w:p>
    <w:p w14:paraId="67CB0755" w14:textId="77777777" w:rsidR="003A2087" w:rsidRPr="003A2087" w:rsidRDefault="003A2087" w:rsidP="00B672E0">
      <w:pPr>
        <w:pStyle w:val="Akapitzlist"/>
        <w:numPr>
          <w:ilvl w:val="0"/>
          <w:numId w:val="21"/>
        </w:numPr>
        <w:tabs>
          <w:tab w:val="left" w:pos="426"/>
        </w:tabs>
        <w:suppressAutoHyphens/>
        <w:contextualSpacing w:val="0"/>
        <w:jc w:val="both"/>
        <w:rPr>
          <w:rFonts w:ascii="Times New Roman" w:hAnsi="Times New Roman" w:cs="Times New Roman"/>
          <w:color w:val="000000"/>
          <w:sz w:val="24"/>
          <w:szCs w:val="24"/>
          <w:lang w:eastAsia="zh-CN"/>
        </w:rPr>
      </w:pPr>
      <w:r w:rsidRPr="003A2087">
        <w:rPr>
          <w:rFonts w:ascii="Times New Roman" w:hAnsi="Times New Roman" w:cs="Times New Roman"/>
          <w:color w:val="000000"/>
          <w:sz w:val="24"/>
          <w:szCs w:val="24"/>
          <w:lang w:eastAsia="zh-CN"/>
        </w:rPr>
        <w:t>powiadomienie właściwych podmiotów o stwierdzonym naruszeniu prawa, określając termin i sposób powiadomienia.</w:t>
      </w:r>
    </w:p>
    <w:p w14:paraId="72E52443" w14:textId="3B7BDC6D" w:rsidR="003A2087" w:rsidRPr="003A2087" w:rsidRDefault="003A2087" w:rsidP="00D452C1">
      <w:pPr>
        <w:tabs>
          <w:tab w:val="left" w:pos="708"/>
        </w:tabs>
        <w:spacing w:before="120"/>
        <w:jc w:val="both"/>
        <w:rPr>
          <w:rFonts w:ascii="Times New Roman" w:hAnsi="Times New Roman" w:cs="Times New Roman"/>
          <w:sz w:val="24"/>
          <w:szCs w:val="24"/>
        </w:rPr>
      </w:pPr>
      <w:r w:rsidRPr="003A2087">
        <w:rPr>
          <w:rFonts w:ascii="Times New Roman" w:hAnsi="Times New Roman" w:cs="Times New Roman"/>
          <w:sz w:val="24"/>
          <w:szCs w:val="24"/>
        </w:rPr>
        <w:t xml:space="preserve">W ocenie tutejszego organu Inspekcji odstąpienie od nałożenia kary na tej podstawie byłoby pozbawione podstawy faktycznej, jak i nie było celowe. Odwołać się przy tym należy </w:t>
      </w:r>
      <w:r w:rsidRPr="003A2087">
        <w:rPr>
          <w:rFonts w:ascii="Times New Roman" w:hAnsi="Times New Roman" w:cs="Times New Roman"/>
          <w:sz w:val="24"/>
          <w:szCs w:val="24"/>
        </w:rPr>
        <w:br/>
        <w:t xml:space="preserve">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w:t>
      </w:r>
      <w:r w:rsidR="00D452C1">
        <w:rPr>
          <w:rFonts w:ascii="Times New Roman" w:hAnsi="Times New Roman" w:cs="Times New Roman"/>
          <w:sz w:val="24"/>
          <w:szCs w:val="24"/>
        </w:rPr>
        <w:t xml:space="preserve">nałożona </w:t>
      </w:r>
      <w:r w:rsidRPr="003A2087">
        <w:rPr>
          <w:rFonts w:ascii="Times New Roman" w:hAnsi="Times New Roman" w:cs="Times New Roman"/>
          <w:sz w:val="24"/>
          <w:szCs w:val="24"/>
        </w:rPr>
        <w:t>kara spełnia.</w:t>
      </w:r>
    </w:p>
    <w:p w14:paraId="26EA2E46" w14:textId="46BDD511" w:rsidR="00D96136" w:rsidRPr="00D96136" w:rsidRDefault="003A2087" w:rsidP="00D45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hAnsi="Times New Roman" w:cs="Times New Roman"/>
          <w:kern w:val="2"/>
          <w:sz w:val="24"/>
          <w:szCs w:val="24"/>
          <w:lang w:eastAsia="zh-CN"/>
        </w:rPr>
      </w:pPr>
      <w:r w:rsidRPr="003A2087">
        <w:rPr>
          <w:rFonts w:ascii="Times New Roman" w:hAnsi="Times New Roman" w:cs="Times New Roman"/>
          <w:kern w:val="2"/>
          <w:sz w:val="24"/>
          <w:szCs w:val="24"/>
          <w:lang w:eastAsia="zh-CN"/>
        </w:rPr>
        <w:t xml:space="preserve">Z dniem 1 </w:t>
      </w:r>
      <w:r w:rsidRPr="00D96136">
        <w:rPr>
          <w:rFonts w:ascii="Times New Roman" w:hAnsi="Times New Roman" w:cs="Times New Roman"/>
          <w:kern w:val="2"/>
          <w:sz w:val="24"/>
          <w:szCs w:val="24"/>
          <w:lang w:eastAsia="zh-CN"/>
        </w:rPr>
        <w:t xml:space="preserve">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005F70FF">
        <w:rPr>
          <w:rFonts w:ascii="Times New Roman" w:hAnsi="Times New Roman" w:cs="Times New Roman"/>
          <w:kern w:val="2"/>
          <w:sz w:val="24"/>
          <w:szCs w:val="24"/>
          <w:lang w:eastAsia="zh-CN"/>
        </w:rPr>
        <w:br/>
      </w:r>
      <w:r w:rsidRPr="00D96136">
        <w:rPr>
          <w:rFonts w:ascii="Times New Roman" w:hAnsi="Times New Roman" w:cs="Times New Roman"/>
          <w:kern w:val="2"/>
          <w:sz w:val="24"/>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w:t>
      </w:r>
      <w:r w:rsidR="00F33EAF" w:rsidRPr="00D96136">
        <w:rPr>
          <w:rFonts w:ascii="Times New Roman" w:hAnsi="Times New Roman" w:cs="Times New Roman"/>
          <w:kern w:val="2"/>
          <w:sz w:val="24"/>
          <w:szCs w:val="24"/>
          <w:lang w:eastAsia="zh-CN"/>
        </w:rPr>
        <w:t xml:space="preserve">Instytucja ta nie znajdzie zastosowania do </w:t>
      </w:r>
      <w:r w:rsidR="00C50294">
        <w:rPr>
          <w:rFonts w:ascii="Times New Roman" w:hAnsi="Times New Roman" w:cs="Times New Roman"/>
          <w:kern w:val="2"/>
          <w:sz w:val="24"/>
          <w:szCs w:val="24"/>
          <w:lang w:eastAsia="zh-CN"/>
        </w:rPr>
        <w:t>stron</w:t>
      </w:r>
      <w:r w:rsidR="00B95DB3">
        <w:rPr>
          <w:rFonts w:ascii="Times New Roman" w:hAnsi="Times New Roman" w:cs="Times New Roman"/>
          <w:kern w:val="2"/>
          <w:sz w:val="24"/>
          <w:szCs w:val="24"/>
          <w:lang w:eastAsia="zh-CN"/>
        </w:rPr>
        <w:t>y, bowiem jak wynika z wpisu</w:t>
      </w:r>
      <w:r w:rsidR="00F33EAF" w:rsidRPr="00D96136">
        <w:rPr>
          <w:rFonts w:ascii="Times New Roman" w:hAnsi="Times New Roman" w:cs="Times New Roman"/>
          <w:kern w:val="2"/>
          <w:sz w:val="24"/>
          <w:szCs w:val="24"/>
          <w:lang w:eastAsia="zh-CN"/>
        </w:rPr>
        <w:t xml:space="preserve"> do CEIDG, stron</w:t>
      </w:r>
      <w:r w:rsidR="005F70FF">
        <w:rPr>
          <w:rFonts w:ascii="Times New Roman" w:hAnsi="Times New Roman" w:cs="Times New Roman"/>
          <w:kern w:val="2"/>
          <w:sz w:val="24"/>
          <w:szCs w:val="24"/>
          <w:lang w:eastAsia="zh-CN"/>
        </w:rPr>
        <w:t>a</w:t>
      </w:r>
      <w:r w:rsidR="00F33EAF" w:rsidRPr="00D96136">
        <w:rPr>
          <w:rFonts w:ascii="Times New Roman" w:hAnsi="Times New Roman" w:cs="Times New Roman"/>
          <w:kern w:val="2"/>
          <w:sz w:val="24"/>
          <w:szCs w:val="24"/>
          <w:lang w:eastAsia="zh-CN"/>
        </w:rPr>
        <w:t xml:space="preserve"> </w:t>
      </w:r>
      <w:r w:rsidR="005F70FF">
        <w:rPr>
          <w:rFonts w:ascii="Times New Roman" w:hAnsi="Times New Roman" w:cs="Times New Roman"/>
          <w:kern w:val="2"/>
          <w:sz w:val="24"/>
          <w:szCs w:val="24"/>
          <w:lang w:eastAsia="zh-CN"/>
        </w:rPr>
        <w:t>jest podmiotem</w:t>
      </w:r>
      <w:r w:rsidR="00F33EAF" w:rsidRPr="00D96136">
        <w:rPr>
          <w:rFonts w:ascii="Times New Roman" w:hAnsi="Times New Roman" w:cs="Times New Roman"/>
          <w:kern w:val="2"/>
          <w:sz w:val="24"/>
          <w:szCs w:val="24"/>
          <w:lang w:eastAsia="zh-CN"/>
        </w:rPr>
        <w:t xml:space="preserve"> prowadzącymi działalność gospodarczą od dnia </w:t>
      </w:r>
      <w:r w:rsidR="005F70FF">
        <w:rPr>
          <w:rFonts w:ascii="Times New Roman" w:hAnsi="Times New Roman" w:cs="Times New Roman"/>
          <w:kern w:val="2"/>
          <w:sz w:val="24"/>
          <w:szCs w:val="24"/>
          <w:lang w:eastAsia="zh-CN"/>
        </w:rPr>
        <w:t>1</w:t>
      </w:r>
      <w:r w:rsidR="00D96136" w:rsidRPr="00D96136">
        <w:rPr>
          <w:rFonts w:ascii="Times New Roman" w:hAnsi="Times New Roman" w:cs="Times New Roman"/>
          <w:kern w:val="2"/>
          <w:sz w:val="24"/>
          <w:szCs w:val="24"/>
          <w:lang w:eastAsia="zh-CN"/>
        </w:rPr>
        <w:t xml:space="preserve"> </w:t>
      </w:r>
      <w:r w:rsidR="005F70FF">
        <w:rPr>
          <w:rFonts w:ascii="Times New Roman" w:hAnsi="Times New Roman" w:cs="Times New Roman"/>
          <w:kern w:val="2"/>
          <w:sz w:val="24"/>
          <w:szCs w:val="24"/>
          <w:lang w:eastAsia="zh-CN"/>
        </w:rPr>
        <w:t>lipca</w:t>
      </w:r>
      <w:r w:rsidR="00D96136" w:rsidRPr="00D96136">
        <w:rPr>
          <w:rFonts w:ascii="Times New Roman" w:hAnsi="Times New Roman" w:cs="Times New Roman"/>
          <w:kern w:val="2"/>
          <w:sz w:val="24"/>
          <w:szCs w:val="24"/>
          <w:lang w:eastAsia="zh-CN"/>
        </w:rPr>
        <w:t xml:space="preserve"> 1995 r. </w:t>
      </w:r>
    </w:p>
    <w:p w14:paraId="40E42F3E" w14:textId="00FDF4FF" w:rsidR="003A2087" w:rsidRPr="00D96136" w:rsidRDefault="003A2087" w:rsidP="00D45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rFonts w:ascii="Times New Roman" w:hAnsi="Times New Roman" w:cs="Times New Roman"/>
          <w:sz w:val="24"/>
          <w:szCs w:val="24"/>
        </w:rPr>
      </w:pPr>
      <w:r w:rsidRPr="00D96136">
        <w:rPr>
          <w:rFonts w:ascii="Times New Roman" w:hAnsi="Times New Roman" w:cs="Times New Roman"/>
          <w:sz w:val="24"/>
          <w:szCs w:val="24"/>
        </w:rPr>
        <w:t>W związku z powyższym tutejszy organ Inspekcji Handlowej orzekł jak w sentencji.</w:t>
      </w:r>
    </w:p>
    <w:p w14:paraId="5434504C" w14:textId="47F09828" w:rsidR="00C50294" w:rsidRPr="00C50294" w:rsidRDefault="003A2087" w:rsidP="00F721F5">
      <w:pPr>
        <w:spacing w:before="120"/>
        <w:jc w:val="both"/>
        <w:rPr>
          <w:rFonts w:ascii="Times New Roman" w:hAnsi="Times New Roman" w:cs="Times New Roman"/>
          <w:sz w:val="24"/>
          <w:szCs w:val="24"/>
        </w:rPr>
      </w:pPr>
      <w:r w:rsidRPr="00C50294">
        <w:rPr>
          <w:rFonts w:ascii="Times New Roman" w:hAnsi="Times New Roman" w:cs="Times New Roman"/>
          <w:sz w:val="24"/>
          <w:szCs w:val="24"/>
        </w:rPr>
        <w:t xml:space="preserve">Podkarpacki Wojewódzki Inspektor Inspekcji Handlowej wydając przedmiotową decyzję oparł się na spójnym i jednoznacznym materiale dowodowym pozwalającym </w:t>
      </w:r>
      <w:r w:rsidR="00C50294" w:rsidRPr="00C50294">
        <w:rPr>
          <w:rFonts w:ascii="Times New Roman" w:hAnsi="Times New Roman" w:cs="Times New Roman"/>
          <w:sz w:val="24"/>
          <w:szCs w:val="24"/>
        </w:rPr>
        <w:t xml:space="preserve">jednoznacznie na przyjęcie, </w:t>
      </w:r>
      <w:r w:rsidRPr="00C50294">
        <w:rPr>
          <w:rFonts w:ascii="Times New Roman" w:hAnsi="Times New Roman" w:cs="Times New Roman"/>
          <w:sz w:val="24"/>
          <w:szCs w:val="24"/>
        </w:rPr>
        <w:t xml:space="preserve">że </w:t>
      </w:r>
      <w:r w:rsidR="00C50294" w:rsidRPr="00C50294">
        <w:rPr>
          <w:rFonts w:ascii="Times New Roman" w:hAnsi="Times New Roman" w:cs="Times New Roman"/>
          <w:sz w:val="24"/>
          <w:szCs w:val="24"/>
        </w:rPr>
        <w:t xml:space="preserve">ustalony stan faktyczny uzasadnia wydanie powyższego rozstrzygnięcia. </w:t>
      </w:r>
    </w:p>
    <w:p w14:paraId="367F1AC7" w14:textId="362F6B4E" w:rsidR="003A2087" w:rsidRPr="003A2087" w:rsidRDefault="003A2087" w:rsidP="00F721F5">
      <w:pPr>
        <w:spacing w:before="120"/>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45330E79" w14:textId="77777777" w:rsidR="003A2087" w:rsidRPr="003A2087" w:rsidRDefault="003A2087" w:rsidP="00F721F5">
      <w:pPr>
        <w:spacing w:before="120" w:after="120"/>
        <w:jc w:val="center"/>
        <w:rPr>
          <w:rFonts w:ascii="Times New Roman" w:hAnsi="Times New Roman" w:cs="Times New Roman"/>
          <w:b/>
          <w:color w:val="000000"/>
          <w:sz w:val="24"/>
          <w:szCs w:val="24"/>
        </w:rPr>
      </w:pPr>
      <w:r w:rsidRPr="003A2087">
        <w:rPr>
          <w:rFonts w:ascii="Times New Roman" w:hAnsi="Times New Roman" w:cs="Times New Roman"/>
          <w:b/>
          <w:color w:val="000000"/>
          <w:sz w:val="24"/>
          <w:szCs w:val="24"/>
        </w:rPr>
        <w:t>NBP O/O w Rzeszowie 67 1010 1528 0016 5822 3100 0000,</w:t>
      </w:r>
    </w:p>
    <w:p w14:paraId="52BF0B0D" w14:textId="77777777" w:rsidR="003A2087" w:rsidRPr="003A2087" w:rsidRDefault="003A2087" w:rsidP="00B672E0">
      <w:pPr>
        <w:jc w:val="both"/>
        <w:rPr>
          <w:rFonts w:ascii="Times New Roman" w:hAnsi="Times New Roman" w:cs="Times New Roman"/>
          <w:color w:val="000000"/>
          <w:sz w:val="24"/>
          <w:szCs w:val="24"/>
        </w:rPr>
      </w:pPr>
      <w:r w:rsidRPr="003A2087">
        <w:rPr>
          <w:rFonts w:ascii="Times New Roman" w:hAnsi="Times New Roman" w:cs="Times New Roman"/>
          <w:color w:val="000000"/>
          <w:sz w:val="24"/>
          <w:szCs w:val="24"/>
        </w:rPr>
        <w:t>w terminie 7 dni od dnia, w którym decyzja o wymierzeniu kary stała się ostateczna.</w:t>
      </w:r>
    </w:p>
    <w:p w14:paraId="100FB7C6" w14:textId="77777777" w:rsidR="00F721F5" w:rsidRDefault="00F721F5" w:rsidP="003A2087">
      <w:pPr>
        <w:spacing w:before="120"/>
        <w:jc w:val="both"/>
        <w:rPr>
          <w:rFonts w:ascii="Times New Roman" w:hAnsi="Times New Roman" w:cs="Times New Roman"/>
          <w:b/>
          <w:color w:val="000000"/>
          <w:u w:val="single"/>
        </w:rPr>
      </w:pPr>
    </w:p>
    <w:p w14:paraId="5C6FE7E2" w14:textId="77777777" w:rsidR="003A2087" w:rsidRPr="003A20D0" w:rsidRDefault="003A2087" w:rsidP="003A2087">
      <w:pPr>
        <w:spacing w:before="120"/>
        <w:jc w:val="both"/>
        <w:rPr>
          <w:rFonts w:ascii="Times New Roman" w:hAnsi="Times New Roman" w:cs="Times New Roman"/>
          <w:b/>
          <w:color w:val="000000"/>
        </w:rPr>
      </w:pPr>
      <w:r w:rsidRPr="003A20D0">
        <w:rPr>
          <w:rFonts w:ascii="Times New Roman" w:hAnsi="Times New Roman" w:cs="Times New Roman"/>
          <w:b/>
          <w:color w:val="000000"/>
          <w:u w:val="single"/>
        </w:rPr>
        <w:lastRenderedPageBreak/>
        <w:t>Pouczenie</w:t>
      </w:r>
      <w:r w:rsidRPr="003A20D0">
        <w:rPr>
          <w:rFonts w:ascii="Times New Roman" w:hAnsi="Times New Roman" w:cs="Times New Roman"/>
          <w:b/>
          <w:color w:val="000000"/>
        </w:rPr>
        <w:t>:</w:t>
      </w:r>
    </w:p>
    <w:p w14:paraId="4C1FC256" w14:textId="77777777" w:rsidR="003A2087" w:rsidRPr="003A20D0" w:rsidRDefault="003A2087" w:rsidP="00180498">
      <w:pPr>
        <w:spacing w:before="120"/>
        <w:jc w:val="both"/>
        <w:rPr>
          <w:rFonts w:ascii="Times New Roman" w:hAnsi="Times New Roman" w:cs="Times New Roman"/>
          <w:b/>
          <w:color w:val="000000"/>
          <w:u w:val="single"/>
        </w:rPr>
      </w:pPr>
      <w:r w:rsidRPr="003A20D0">
        <w:rPr>
          <w:rFonts w:ascii="Times New Roman" w:hAnsi="Times New Roman" w:cs="Times New Roman"/>
          <w:color w:val="000000"/>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0589291A" w14:textId="483EDF69" w:rsidR="00180498" w:rsidRDefault="00180498" w:rsidP="00180498">
      <w:pPr>
        <w:tabs>
          <w:tab w:val="left" w:pos="426"/>
          <w:tab w:val="num" w:pos="3720"/>
        </w:tabs>
        <w:spacing w:before="120"/>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Zgodnie z art. 127a Kodeksu postepowania administracyjnego 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Pr>
          <w:rFonts w:ascii="Times New Roman" w:eastAsia="Times New Roman" w:hAnsi="Times New Roman" w:cs="Times New Roman"/>
          <w:color w:val="000000" w:themeColor="text1"/>
          <w:lang w:eastAsia="pl-PL"/>
        </w:rPr>
        <w:br/>
        <w:t>i prawomocna.</w:t>
      </w:r>
    </w:p>
    <w:p w14:paraId="3A05B949" w14:textId="77777777" w:rsidR="003A2087" w:rsidRPr="003A20D0" w:rsidRDefault="003A2087" w:rsidP="00D96136">
      <w:pPr>
        <w:suppressAutoHyphens/>
        <w:spacing w:before="120"/>
        <w:jc w:val="both"/>
        <w:rPr>
          <w:rFonts w:ascii="Times New Roman" w:hAnsi="Times New Roman" w:cs="Times New Roman"/>
          <w:color w:val="000000"/>
          <w:lang w:eastAsia="zh-CN"/>
        </w:rPr>
      </w:pPr>
      <w:r w:rsidRPr="003A20D0">
        <w:rPr>
          <w:rFonts w:ascii="Times New Roman" w:hAnsi="Times New Roman" w:cs="Times New Roman"/>
          <w:color w:val="000000"/>
          <w:lang w:eastAsia="zh-CN"/>
        </w:rPr>
        <w:t xml:space="preserve">Zgodnie z art. 130 § 1 i 2 Kodeksu postępowania administracyjnego </w:t>
      </w:r>
      <w:r w:rsidRPr="003A20D0">
        <w:rPr>
          <w:rFonts w:ascii="Times New Roman" w:hAnsi="Times New Roman" w:cs="Times New Roman"/>
          <w:lang w:eastAsia="zh-CN"/>
        </w:rPr>
        <w:t>przed upływem terminu do wniesienia odwołania decyzja nie ulega wykonaniu. Wniesienie odwołania w terminie wstrzymuje wykonanie decyzji.</w:t>
      </w:r>
    </w:p>
    <w:p w14:paraId="08A1F745" w14:textId="7CD61103" w:rsidR="003A2087" w:rsidRPr="003A20D0" w:rsidRDefault="003A2087" w:rsidP="00D96136">
      <w:pPr>
        <w:spacing w:before="120"/>
        <w:jc w:val="both"/>
        <w:rPr>
          <w:rFonts w:ascii="Times New Roman" w:hAnsi="Times New Roman" w:cs="Times New Roman"/>
          <w:color w:val="000000"/>
        </w:rPr>
      </w:pPr>
      <w:r w:rsidRPr="003A20D0">
        <w:rPr>
          <w:rFonts w:ascii="Times New Roman" w:hAnsi="Times New Roman" w:cs="Times New Roman"/>
          <w:color w:val="000000"/>
        </w:rPr>
        <w:t>Zgodnie z art. 8 ustawy o informowaniu o cenach towarów i usług do kar pieniężnych w zakresie nieuregulowanym w ustawie stosuje się odpowiednio przepisy działu III ustawy z dnia 29 sierpnia 1997</w:t>
      </w:r>
      <w:r w:rsidR="0009009A">
        <w:rPr>
          <w:rFonts w:ascii="Times New Roman" w:hAnsi="Times New Roman" w:cs="Times New Roman"/>
          <w:sz w:val="24"/>
          <w:szCs w:val="24"/>
        </w:rPr>
        <w:t> </w:t>
      </w:r>
      <w:r w:rsidRPr="003A20D0">
        <w:rPr>
          <w:rFonts w:ascii="Times New Roman" w:hAnsi="Times New Roman" w:cs="Times New Roman"/>
          <w:color w:val="000000"/>
        </w:rPr>
        <w:t>r. Ordynacja podatkowa (tekst jednolity: Dz. U. z 2022 r. poz. 2651 i 2707). Kary pieniężne podlegają egzekucji w trybie przepisów o postępowaniu egzekucyjnym w administracji w zakresie egzekucji obowiązków o charakterze pieniężnym.</w:t>
      </w:r>
    </w:p>
    <w:p w14:paraId="4897CC10" w14:textId="77777777" w:rsidR="003A2087" w:rsidRPr="003A2087" w:rsidRDefault="003A2087" w:rsidP="003A2087">
      <w:pPr>
        <w:tabs>
          <w:tab w:val="left" w:pos="708"/>
        </w:tabs>
        <w:suppressAutoHyphens/>
        <w:spacing w:line="276" w:lineRule="auto"/>
        <w:rPr>
          <w:rFonts w:ascii="Times New Roman" w:hAnsi="Times New Roman" w:cs="Times New Roman"/>
          <w:color w:val="000000"/>
          <w:sz w:val="24"/>
          <w:szCs w:val="24"/>
        </w:rPr>
      </w:pPr>
    </w:p>
    <w:p w14:paraId="7E85AB91" w14:textId="5CC25803" w:rsidR="00C50294" w:rsidRDefault="00180498" w:rsidP="003A2087">
      <w:pPr>
        <w:rPr>
          <w:rFonts w:ascii="Times New Roman" w:hAnsi="Times New Roman" w:cs="Times New Roman"/>
          <w:sz w:val="24"/>
          <w:szCs w:val="24"/>
        </w:rPr>
      </w:pPr>
      <w:r w:rsidRPr="00180498">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2675DE88" wp14:editId="3F612DFF">
                <wp:simplePos x="0" y="0"/>
                <wp:positionH relativeFrom="column">
                  <wp:posOffset>2623820</wp:posOffset>
                </wp:positionH>
                <wp:positionV relativeFrom="paragraph">
                  <wp:posOffset>88265</wp:posOffset>
                </wp:positionV>
                <wp:extent cx="3009900" cy="1266825"/>
                <wp:effectExtent l="0" t="0" r="0" b="9525"/>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66825"/>
                        </a:xfrm>
                        <a:prstGeom prst="rect">
                          <a:avLst/>
                        </a:prstGeom>
                        <a:solidFill>
                          <a:srgbClr val="FFFFFF"/>
                        </a:solidFill>
                        <a:ln w="9525">
                          <a:noFill/>
                          <a:miter lim="800000"/>
                          <a:headEnd/>
                          <a:tailEnd/>
                        </a:ln>
                      </wps:spPr>
                      <wps:txbx>
                        <w:txbxContent>
                          <w:p w14:paraId="22659ADB" w14:textId="77777777" w:rsidR="00180498" w:rsidRPr="001E7965" w:rsidRDefault="00180498" w:rsidP="00C45417">
                            <w:pPr>
                              <w:jc w:val="center"/>
                              <w:rPr>
                                <w:rFonts w:ascii="Times New Roman" w:hAnsi="Times New Roman"/>
                              </w:rPr>
                            </w:pPr>
                            <w:r w:rsidRPr="001E7965">
                              <w:rPr>
                                <w:rFonts w:ascii="Times New Roman" w:hAnsi="Times New Roman"/>
                              </w:rPr>
                              <w:t>PODKARPACKI WOJEWÓDZKI INSPEKTOR</w:t>
                            </w:r>
                          </w:p>
                          <w:p w14:paraId="2EF277EF" w14:textId="77777777" w:rsidR="00180498" w:rsidRPr="001E7965" w:rsidRDefault="00180498" w:rsidP="00C45417">
                            <w:pPr>
                              <w:jc w:val="center"/>
                              <w:rPr>
                                <w:rFonts w:ascii="Times New Roman" w:hAnsi="Times New Roman"/>
                              </w:rPr>
                            </w:pPr>
                            <w:r w:rsidRPr="001E7965">
                              <w:rPr>
                                <w:rFonts w:ascii="Times New Roman" w:hAnsi="Times New Roman"/>
                              </w:rPr>
                              <w:t>INSPEKCJI HANDLOWEJ</w:t>
                            </w:r>
                          </w:p>
                          <w:p w14:paraId="26EFE464" w14:textId="77777777" w:rsidR="00180498" w:rsidRPr="001E7965" w:rsidRDefault="00180498" w:rsidP="00C45417">
                            <w:pPr>
                              <w:jc w:val="center"/>
                              <w:rPr>
                                <w:rFonts w:ascii="Times New Roman" w:hAnsi="Times New Roman"/>
                              </w:rPr>
                            </w:pPr>
                          </w:p>
                          <w:p w14:paraId="5C199EA0" w14:textId="77777777" w:rsidR="00180498" w:rsidRDefault="00180498" w:rsidP="00C45417">
                            <w:pPr>
                              <w:jc w:val="center"/>
                              <w:rPr>
                                <w:rFonts w:ascii="Times New Roman" w:hAnsi="Times New Roman"/>
                              </w:rPr>
                            </w:pPr>
                          </w:p>
                          <w:p w14:paraId="5DE75935" w14:textId="77777777" w:rsidR="00180498" w:rsidRDefault="00180498" w:rsidP="00C45417">
                            <w:pPr>
                              <w:jc w:val="center"/>
                              <w:rPr>
                                <w:rFonts w:ascii="Times New Roman" w:hAnsi="Times New Roman"/>
                              </w:rPr>
                            </w:pPr>
                          </w:p>
                          <w:p w14:paraId="0F56347A" w14:textId="77777777" w:rsidR="00180498" w:rsidRPr="001E7965" w:rsidRDefault="00180498" w:rsidP="00C45417">
                            <w:pPr>
                              <w:jc w:val="center"/>
                              <w:rPr>
                                <w:rFonts w:ascii="Times New Roman" w:hAnsi="Times New Roman"/>
                              </w:rPr>
                            </w:pPr>
                          </w:p>
                          <w:p w14:paraId="7927E736" w14:textId="77777777" w:rsidR="00180498" w:rsidRPr="00C45417" w:rsidRDefault="00180498"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5DE88" id="Pole tekstowe 3" o:spid="_x0000_s1029" type="#_x0000_t202" style="position:absolute;margin-left:206.6pt;margin-top:6.95pt;width:237pt;height:9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" stroked="f">
                <v:textbox>
                  <w:txbxContent>
                    <w:p w14:paraId="22659ADB" w14:textId="77777777" w:rsidR="00180498" w:rsidRPr="001E7965" w:rsidRDefault="00180498" w:rsidP="00C45417">
                      <w:pPr>
                        <w:jc w:val="center"/>
                        <w:rPr>
                          <w:rFonts w:ascii="Times New Roman" w:hAnsi="Times New Roman"/>
                        </w:rPr>
                      </w:pPr>
                      <w:r w:rsidRPr="001E7965">
                        <w:rPr>
                          <w:rFonts w:ascii="Times New Roman" w:hAnsi="Times New Roman"/>
                        </w:rPr>
                        <w:t>PODKARPACKI WOJEWÓDZKI INSPEKTOR</w:t>
                      </w:r>
                    </w:p>
                    <w:p w14:paraId="2EF277EF" w14:textId="77777777" w:rsidR="00180498" w:rsidRPr="001E7965" w:rsidRDefault="00180498" w:rsidP="00C45417">
                      <w:pPr>
                        <w:jc w:val="center"/>
                        <w:rPr>
                          <w:rFonts w:ascii="Times New Roman" w:hAnsi="Times New Roman"/>
                        </w:rPr>
                      </w:pPr>
                      <w:r w:rsidRPr="001E7965">
                        <w:rPr>
                          <w:rFonts w:ascii="Times New Roman" w:hAnsi="Times New Roman"/>
                        </w:rPr>
                        <w:t>INSPEKCJI HANDLOWEJ</w:t>
                      </w:r>
                    </w:p>
                    <w:p w14:paraId="26EFE464" w14:textId="77777777" w:rsidR="00180498" w:rsidRPr="001E7965" w:rsidRDefault="00180498" w:rsidP="00C45417">
                      <w:pPr>
                        <w:jc w:val="center"/>
                        <w:rPr>
                          <w:rFonts w:ascii="Times New Roman" w:hAnsi="Times New Roman"/>
                        </w:rPr>
                      </w:pPr>
                    </w:p>
                    <w:p w14:paraId="5C199EA0" w14:textId="77777777" w:rsidR="00180498" w:rsidRDefault="00180498" w:rsidP="00C45417">
                      <w:pPr>
                        <w:jc w:val="center"/>
                        <w:rPr>
                          <w:rFonts w:ascii="Times New Roman" w:hAnsi="Times New Roman"/>
                        </w:rPr>
                      </w:pPr>
                    </w:p>
                    <w:p w14:paraId="5DE75935" w14:textId="77777777" w:rsidR="00180498" w:rsidRDefault="00180498" w:rsidP="00C45417">
                      <w:pPr>
                        <w:jc w:val="center"/>
                        <w:rPr>
                          <w:rFonts w:ascii="Times New Roman" w:hAnsi="Times New Roman"/>
                        </w:rPr>
                      </w:pPr>
                    </w:p>
                    <w:p w14:paraId="0F56347A" w14:textId="77777777" w:rsidR="00180498" w:rsidRPr="001E7965" w:rsidRDefault="00180498" w:rsidP="00C45417">
                      <w:pPr>
                        <w:jc w:val="center"/>
                        <w:rPr>
                          <w:rFonts w:ascii="Times New Roman" w:hAnsi="Times New Roman"/>
                        </w:rPr>
                      </w:pPr>
                    </w:p>
                    <w:p w14:paraId="7927E736" w14:textId="77777777" w:rsidR="00180498" w:rsidRPr="00C45417" w:rsidRDefault="00180498"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p>
    <w:p w14:paraId="4F64EEC3" w14:textId="19EAB8DB" w:rsidR="00D02B44" w:rsidRPr="00C50294" w:rsidRDefault="003A2087" w:rsidP="00D02B44">
      <w:pPr>
        <w:spacing w:before="120" w:after="120" w:line="276" w:lineRule="auto"/>
        <w:rPr>
          <w:rFonts w:ascii="Times New Roman" w:hAnsi="Times New Roman" w:cs="Times New Roman"/>
          <w:u w:val="single"/>
        </w:rPr>
      </w:pPr>
      <w:r w:rsidRPr="00C50294">
        <w:rPr>
          <w:rFonts w:ascii="Times New Roman" w:hAnsi="Times New Roman" w:cs="Times New Roman"/>
          <w:b/>
          <w:u w:val="single"/>
        </w:rPr>
        <w:t xml:space="preserve">Otrzymują: </w:t>
      </w:r>
    </w:p>
    <w:p w14:paraId="0365041F" w14:textId="6F44DB21" w:rsidR="003A2087" w:rsidRPr="0043196E" w:rsidRDefault="0043196E" w:rsidP="0043196E">
      <w:pPr>
        <w:pStyle w:val="Akapitzlist"/>
        <w:numPr>
          <w:ilvl w:val="0"/>
          <w:numId w:val="33"/>
        </w:numPr>
        <w:tabs>
          <w:tab w:val="left" w:pos="284"/>
        </w:tabs>
        <w:ind w:hanging="720"/>
        <w:jc w:val="both"/>
        <w:rPr>
          <w:rFonts w:ascii="Times New Roman" w:eastAsia="Times New Roman" w:hAnsi="Times New Roman" w:cs="Times New Roman"/>
          <w:lang w:eastAsia="pl-PL"/>
        </w:rPr>
      </w:pPr>
      <w:r w:rsidRPr="0043196E">
        <w:rPr>
          <w:rFonts w:ascii="Times New Roman" w:eastAsia="Times New Roman" w:hAnsi="Times New Roman" w:cs="Times New Roman"/>
          <w:lang w:eastAsia="pl-PL"/>
        </w:rPr>
        <w:t>Adresat</w:t>
      </w:r>
      <w:r w:rsidR="00611111" w:rsidRPr="0043196E">
        <w:rPr>
          <w:rFonts w:ascii="Times New Roman" w:eastAsia="Times New Roman" w:hAnsi="Times New Roman" w:cs="Times New Roman"/>
          <w:lang w:eastAsia="pl-PL"/>
        </w:rPr>
        <w:t>;</w:t>
      </w:r>
    </w:p>
    <w:p w14:paraId="555BC398" w14:textId="6959836F" w:rsidR="003A2087" w:rsidRPr="0043196E" w:rsidRDefault="00D96136" w:rsidP="0043196E">
      <w:pPr>
        <w:pStyle w:val="Akapitzlist"/>
        <w:numPr>
          <w:ilvl w:val="0"/>
          <w:numId w:val="33"/>
        </w:numPr>
        <w:tabs>
          <w:tab w:val="left" w:pos="284"/>
        </w:tabs>
        <w:suppressAutoHyphens/>
        <w:ind w:hanging="720"/>
        <w:rPr>
          <w:rFonts w:ascii="Times New Roman" w:hAnsi="Times New Roman" w:cs="Times New Roman"/>
        </w:rPr>
      </w:pPr>
      <w:r w:rsidRPr="0043196E">
        <w:rPr>
          <w:rFonts w:ascii="Times New Roman" w:hAnsi="Times New Roman" w:cs="Times New Roman"/>
        </w:rPr>
        <w:t>W</w:t>
      </w:r>
      <w:r w:rsidR="003A2087" w:rsidRPr="0043196E">
        <w:rPr>
          <w:rFonts w:ascii="Times New Roman" w:hAnsi="Times New Roman" w:cs="Times New Roman"/>
        </w:rPr>
        <w:t xml:space="preserve">ydział BA; </w:t>
      </w:r>
    </w:p>
    <w:p w14:paraId="3C6B901C" w14:textId="12F8DB62" w:rsidR="003A2087" w:rsidRPr="0043196E" w:rsidRDefault="003A2087" w:rsidP="0043196E">
      <w:pPr>
        <w:pStyle w:val="Akapitzlist"/>
        <w:numPr>
          <w:ilvl w:val="0"/>
          <w:numId w:val="33"/>
        </w:numPr>
        <w:tabs>
          <w:tab w:val="left" w:pos="284"/>
        </w:tabs>
        <w:suppressAutoHyphens/>
        <w:ind w:hanging="720"/>
        <w:rPr>
          <w:rFonts w:ascii="Times New Roman" w:hAnsi="Times New Roman" w:cs="Times New Roman"/>
        </w:rPr>
      </w:pPr>
      <w:r w:rsidRPr="0043196E">
        <w:rPr>
          <w:rFonts w:ascii="Times New Roman" w:hAnsi="Times New Roman" w:cs="Times New Roman"/>
        </w:rPr>
        <w:t>aa (DK/</w:t>
      </w:r>
      <w:r w:rsidR="005F70FF" w:rsidRPr="0043196E">
        <w:rPr>
          <w:rFonts w:ascii="Times New Roman" w:hAnsi="Times New Roman" w:cs="Times New Roman"/>
        </w:rPr>
        <w:t>E</w:t>
      </w:r>
      <w:r w:rsidR="00D14074">
        <w:rPr>
          <w:rFonts w:ascii="Times New Roman" w:hAnsi="Times New Roman" w:cs="Times New Roman"/>
        </w:rPr>
        <w:t>.</w:t>
      </w:r>
      <w:r w:rsidR="005F70FF" w:rsidRPr="0043196E">
        <w:rPr>
          <w:rFonts w:ascii="Times New Roman" w:hAnsi="Times New Roman" w:cs="Times New Roman"/>
        </w:rPr>
        <w:t>J</w:t>
      </w:r>
      <w:r w:rsidR="00D14074">
        <w:rPr>
          <w:rFonts w:ascii="Times New Roman" w:hAnsi="Times New Roman" w:cs="Times New Roman"/>
        </w:rPr>
        <w:t>.</w:t>
      </w:r>
      <w:r w:rsidRPr="0043196E">
        <w:rPr>
          <w:rFonts w:ascii="Times New Roman" w:hAnsi="Times New Roman" w:cs="Times New Roman"/>
        </w:rPr>
        <w:t>; PO/M</w:t>
      </w:r>
      <w:r w:rsidR="00D14074">
        <w:rPr>
          <w:rFonts w:ascii="Times New Roman" w:hAnsi="Times New Roman" w:cs="Times New Roman"/>
        </w:rPr>
        <w:t>.</w:t>
      </w:r>
      <w:r w:rsidRPr="0043196E">
        <w:rPr>
          <w:rFonts w:ascii="Times New Roman" w:hAnsi="Times New Roman" w:cs="Times New Roman"/>
        </w:rPr>
        <w:t>O</w:t>
      </w:r>
      <w:r w:rsidR="00D14074">
        <w:rPr>
          <w:rFonts w:ascii="Times New Roman" w:hAnsi="Times New Roman" w:cs="Times New Roman"/>
        </w:rPr>
        <w:t>.</w:t>
      </w:r>
      <w:r w:rsidRPr="0043196E">
        <w:rPr>
          <w:rFonts w:ascii="Times New Roman" w:hAnsi="Times New Roman" w:cs="Times New Roman"/>
        </w:rPr>
        <w:t>).</w:t>
      </w:r>
    </w:p>
    <w:permEnd w:id="98387962"/>
    <w:p w14:paraId="41F07639" w14:textId="77777777" w:rsidR="00F57CF8" w:rsidRDefault="00F57CF8" w:rsidP="0016488A">
      <w:pPr>
        <w:tabs>
          <w:tab w:val="left" w:pos="708"/>
          <w:tab w:val="num" w:pos="3720"/>
        </w:tabs>
        <w:spacing w:after="120"/>
        <w:jc w:val="both"/>
        <w:rPr>
          <w:rFonts w:ascii="Times New Roman" w:eastAsia="Times New Roman" w:hAnsi="Times New Roman" w:cs="Times New Roman"/>
          <w:sz w:val="24"/>
          <w:szCs w:val="24"/>
          <w:lang w:eastAsia="pl-PL"/>
        </w:rPr>
      </w:pPr>
    </w:p>
    <w:sectPr w:rsidR="00F57CF8" w:rsidSect="00C14463">
      <w:footerReference w:type="default" r:id="rId10"/>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9F4D" w14:textId="77777777" w:rsidR="00BB0826" w:rsidRDefault="00BB0826" w:rsidP="004D6612">
      <w:r>
        <w:separator/>
      </w:r>
    </w:p>
  </w:endnote>
  <w:endnote w:type="continuationSeparator" w:id="0">
    <w:p w14:paraId="1ACCA0C3" w14:textId="77777777" w:rsidR="00BB0826" w:rsidRDefault="00BB0826"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075799" w:rsidRPr="002E4614" w:rsidRDefault="00075799">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3D7368">
              <w:rPr>
                <w:rFonts w:ascii="Times New Roman" w:hAnsi="Times New Roman" w:cs="Times New Roman"/>
                <w:noProof/>
                <w:sz w:val="20"/>
                <w:szCs w:val="20"/>
              </w:rPr>
              <w:t>9</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3D7368">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E0A8" w14:textId="77777777" w:rsidR="00BB0826" w:rsidRDefault="00BB0826" w:rsidP="004D6612">
      <w:r>
        <w:separator/>
      </w:r>
    </w:p>
  </w:footnote>
  <w:footnote w:type="continuationSeparator" w:id="0">
    <w:p w14:paraId="3ED39A85" w14:textId="77777777" w:rsidR="00BB0826" w:rsidRDefault="00BB0826"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3643515"/>
    <w:multiLevelType w:val="hybridMultilevel"/>
    <w:tmpl w:val="2190E73A"/>
    <w:lvl w:ilvl="0" w:tplc="4412DAE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597168F"/>
    <w:multiLevelType w:val="hybridMultilevel"/>
    <w:tmpl w:val="141E26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0000FF"/>
    <w:multiLevelType w:val="hybridMultilevel"/>
    <w:tmpl w:val="E920F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A907F4"/>
    <w:multiLevelType w:val="hybridMultilevel"/>
    <w:tmpl w:val="F5F8F1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2479EC"/>
    <w:multiLevelType w:val="hybridMultilevel"/>
    <w:tmpl w:val="4AF4C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C110F2"/>
    <w:multiLevelType w:val="hybridMultilevel"/>
    <w:tmpl w:val="CD20D160"/>
    <w:lvl w:ilvl="0" w:tplc="0415000F">
      <w:start w:val="1"/>
      <w:numFmt w:val="decimal"/>
      <w:lvlText w:val="%1."/>
      <w:lvlJc w:val="left"/>
      <w:pPr>
        <w:ind w:left="1080" w:hanging="72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2F39DF"/>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9C1E83"/>
    <w:multiLevelType w:val="hybridMultilevel"/>
    <w:tmpl w:val="3E605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1" w15:restartNumberingAfterBreak="0">
    <w:nsid w:val="22A433E5"/>
    <w:multiLevelType w:val="hybridMultilevel"/>
    <w:tmpl w:val="1AE08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E1445"/>
    <w:multiLevelType w:val="hybridMultilevel"/>
    <w:tmpl w:val="6D141716"/>
    <w:lvl w:ilvl="0" w:tplc="08503430">
      <w:start w:val="1"/>
      <w:numFmt w:val="decimal"/>
      <w:lvlText w:val="%1."/>
      <w:lvlJc w:val="left"/>
      <w:pPr>
        <w:tabs>
          <w:tab w:val="num" w:pos="340"/>
        </w:tabs>
        <w:ind w:left="340" w:hanging="340"/>
      </w:pPr>
      <w:rPr>
        <w:rFonts w:ascii="Times New Roman" w:eastAsia="Times New Roman" w:hAnsi="Times New Roman" w:cs="Times New Roman"/>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15:restartNumberingAfterBreak="0">
    <w:nsid w:val="2E110570"/>
    <w:multiLevelType w:val="hybridMultilevel"/>
    <w:tmpl w:val="865E23B0"/>
    <w:lvl w:ilvl="0" w:tplc="64E4F9BE">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0C76CAF"/>
    <w:multiLevelType w:val="hybridMultilevel"/>
    <w:tmpl w:val="2D28A0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CB5472"/>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1E7B06"/>
    <w:multiLevelType w:val="hybridMultilevel"/>
    <w:tmpl w:val="866441B2"/>
    <w:lvl w:ilvl="0" w:tplc="8040B4B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B8C7EB4"/>
    <w:multiLevelType w:val="hybridMultilevel"/>
    <w:tmpl w:val="CDA26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2D87FE8"/>
    <w:multiLevelType w:val="hybridMultilevel"/>
    <w:tmpl w:val="59F21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8B42E13"/>
    <w:multiLevelType w:val="hybridMultilevel"/>
    <w:tmpl w:val="8A4297C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8DD62D4"/>
    <w:multiLevelType w:val="hybridMultilevel"/>
    <w:tmpl w:val="3994394C"/>
    <w:lvl w:ilvl="0" w:tplc="991420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BAD54F2"/>
    <w:multiLevelType w:val="hybridMultilevel"/>
    <w:tmpl w:val="1494EA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1103C1"/>
    <w:multiLevelType w:val="hybridMultilevel"/>
    <w:tmpl w:val="555AAD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7" w15:restartNumberingAfterBreak="0">
    <w:nsid w:val="796E41F7"/>
    <w:multiLevelType w:val="hybridMultilevel"/>
    <w:tmpl w:val="1FB4C0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3A68B8"/>
    <w:multiLevelType w:val="hybridMultilevel"/>
    <w:tmpl w:val="57E8C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AB3365"/>
    <w:multiLevelType w:val="hybridMultilevel"/>
    <w:tmpl w:val="CDA849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686983501">
    <w:abstractNumId w:val="13"/>
  </w:num>
  <w:num w:numId="2" w16cid:durableId="594748596">
    <w:abstractNumId w:val="26"/>
  </w:num>
  <w:num w:numId="3" w16cid:durableId="1039090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82634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9650790">
    <w:abstractNumId w:val="31"/>
  </w:num>
  <w:num w:numId="6" w16cid:durableId="1991471575">
    <w:abstractNumId w:val="18"/>
  </w:num>
  <w:num w:numId="7" w16cid:durableId="1224219983">
    <w:abstractNumId w:val="17"/>
  </w:num>
  <w:num w:numId="8" w16cid:durableId="2028559735">
    <w:abstractNumId w:val="15"/>
  </w:num>
  <w:num w:numId="9" w16cid:durableId="49429228">
    <w:abstractNumId w:val="6"/>
  </w:num>
  <w:num w:numId="10" w16cid:durableId="1787891983">
    <w:abstractNumId w:val="1"/>
  </w:num>
  <w:num w:numId="11" w16cid:durableId="519592302">
    <w:abstractNumId w:val="14"/>
  </w:num>
  <w:num w:numId="12" w16cid:durableId="1457330321">
    <w:abstractNumId w:val="20"/>
  </w:num>
  <w:num w:numId="13" w16cid:durableId="904922797">
    <w:abstractNumId w:val="0"/>
  </w:num>
  <w:num w:numId="14" w16cid:durableId="70390737">
    <w:abstractNumId w:val="27"/>
  </w:num>
  <w:num w:numId="15" w16cid:durableId="1367100282">
    <w:abstractNumId w:val="2"/>
  </w:num>
  <w:num w:numId="16" w16cid:durableId="187577662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9642093">
    <w:abstractNumId w:val="11"/>
  </w:num>
  <w:num w:numId="18" w16cid:durableId="152990268">
    <w:abstractNumId w:val="19"/>
  </w:num>
  <w:num w:numId="19" w16cid:durableId="1686859215">
    <w:abstractNumId w:val="3"/>
  </w:num>
  <w:num w:numId="20" w16cid:durableId="764231564">
    <w:abstractNumId w:val="30"/>
  </w:num>
  <w:num w:numId="21" w16cid:durableId="1649017355">
    <w:abstractNumId w:val="7"/>
  </w:num>
  <w:num w:numId="22" w16cid:durableId="312027554">
    <w:abstractNumId w:val="16"/>
  </w:num>
  <w:num w:numId="23" w16cid:durableId="1051996512">
    <w:abstractNumId w:val="23"/>
  </w:num>
  <w:num w:numId="24" w16cid:durableId="144013559">
    <w:abstractNumId w:val="24"/>
  </w:num>
  <w:num w:numId="25" w16cid:durableId="1849443262">
    <w:abstractNumId w:val="28"/>
  </w:num>
  <w:num w:numId="26" w16cid:durableId="1139152799">
    <w:abstractNumId w:val="21"/>
  </w:num>
  <w:num w:numId="27" w16cid:durableId="866025082">
    <w:abstractNumId w:val="22"/>
  </w:num>
  <w:num w:numId="28" w16cid:durableId="2632702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1866386">
    <w:abstractNumId w:val="5"/>
  </w:num>
  <w:num w:numId="30" w16cid:durableId="1994329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3329143">
    <w:abstractNumId w:val="9"/>
  </w:num>
  <w:num w:numId="32" w16cid:durableId="1062212956">
    <w:abstractNumId w:val="4"/>
  </w:num>
  <w:num w:numId="33" w16cid:durableId="380441696">
    <w:abstractNumId w:val="29"/>
  </w:num>
  <w:num w:numId="34" w16cid:durableId="1564415249">
    <w:abstractNumId w:val="8"/>
  </w:num>
  <w:num w:numId="35" w16cid:durableId="24404030">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JUUGFcQyvb+YY/AGGH6RQrEeh0FbP/qCZbpxrTk45pwClasMo+4E4A8xSZtKj0jOaZtS+rPlbrjpHzmr0fTjbw==" w:salt="z+Xik/8d0JulHVmGIB4Jnw=="/>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2A6"/>
    <w:rsid w:val="000066F5"/>
    <w:rsid w:val="00006FE7"/>
    <w:rsid w:val="000118D7"/>
    <w:rsid w:val="00014E9D"/>
    <w:rsid w:val="00017EF2"/>
    <w:rsid w:val="00020D62"/>
    <w:rsid w:val="00023841"/>
    <w:rsid w:val="000255F9"/>
    <w:rsid w:val="00027F67"/>
    <w:rsid w:val="0003123A"/>
    <w:rsid w:val="000373DA"/>
    <w:rsid w:val="00040314"/>
    <w:rsid w:val="00040B06"/>
    <w:rsid w:val="00043C3A"/>
    <w:rsid w:val="00046727"/>
    <w:rsid w:val="00052421"/>
    <w:rsid w:val="00055214"/>
    <w:rsid w:val="0005697A"/>
    <w:rsid w:val="00056E04"/>
    <w:rsid w:val="00061092"/>
    <w:rsid w:val="00062CB0"/>
    <w:rsid w:val="00065DA1"/>
    <w:rsid w:val="00067E0C"/>
    <w:rsid w:val="0007043F"/>
    <w:rsid w:val="000713AD"/>
    <w:rsid w:val="0007476D"/>
    <w:rsid w:val="0007488A"/>
    <w:rsid w:val="00075799"/>
    <w:rsid w:val="0008047F"/>
    <w:rsid w:val="00083B27"/>
    <w:rsid w:val="0009009A"/>
    <w:rsid w:val="00091A78"/>
    <w:rsid w:val="00091F85"/>
    <w:rsid w:val="000947F0"/>
    <w:rsid w:val="000A02E1"/>
    <w:rsid w:val="000A196B"/>
    <w:rsid w:val="000A3AFD"/>
    <w:rsid w:val="000A5574"/>
    <w:rsid w:val="000B1A4D"/>
    <w:rsid w:val="000C3359"/>
    <w:rsid w:val="000C73D8"/>
    <w:rsid w:val="000D520D"/>
    <w:rsid w:val="000D5AC2"/>
    <w:rsid w:val="000D6977"/>
    <w:rsid w:val="000D7997"/>
    <w:rsid w:val="000E42BA"/>
    <w:rsid w:val="000E5A48"/>
    <w:rsid w:val="000F3A4E"/>
    <w:rsid w:val="000F4615"/>
    <w:rsid w:val="000F724E"/>
    <w:rsid w:val="000F744D"/>
    <w:rsid w:val="000F76DC"/>
    <w:rsid w:val="0010130B"/>
    <w:rsid w:val="001031EC"/>
    <w:rsid w:val="0010397F"/>
    <w:rsid w:val="00105039"/>
    <w:rsid w:val="001061F8"/>
    <w:rsid w:val="00106D75"/>
    <w:rsid w:val="00110627"/>
    <w:rsid w:val="001111B4"/>
    <w:rsid w:val="001123A4"/>
    <w:rsid w:val="0011634A"/>
    <w:rsid w:val="00122964"/>
    <w:rsid w:val="00122E3D"/>
    <w:rsid w:val="00126991"/>
    <w:rsid w:val="00126D71"/>
    <w:rsid w:val="00132C6D"/>
    <w:rsid w:val="00135C7C"/>
    <w:rsid w:val="001407EA"/>
    <w:rsid w:val="00143EE5"/>
    <w:rsid w:val="0014514A"/>
    <w:rsid w:val="00153681"/>
    <w:rsid w:val="001549D7"/>
    <w:rsid w:val="00154C84"/>
    <w:rsid w:val="00156B14"/>
    <w:rsid w:val="00157D0C"/>
    <w:rsid w:val="0016488A"/>
    <w:rsid w:val="00166B52"/>
    <w:rsid w:val="00170E04"/>
    <w:rsid w:val="00180498"/>
    <w:rsid w:val="00181248"/>
    <w:rsid w:val="00185605"/>
    <w:rsid w:val="00190113"/>
    <w:rsid w:val="00190FC9"/>
    <w:rsid w:val="00191483"/>
    <w:rsid w:val="0019211E"/>
    <w:rsid w:val="00196B64"/>
    <w:rsid w:val="001A00B9"/>
    <w:rsid w:val="001A057E"/>
    <w:rsid w:val="001A072A"/>
    <w:rsid w:val="001A6059"/>
    <w:rsid w:val="001A67FA"/>
    <w:rsid w:val="001A6BDA"/>
    <w:rsid w:val="001C0B3D"/>
    <w:rsid w:val="001C1A53"/>
    <w:rsid w:val="001C4446"/>
    <w:rsid w:val="001C4788"/>
    <w:rsid w:val="001D1020"/>
    <w:rsid w:val="001D2426"/>
    <w:rsid w:val="001D51E4"/>
    <w:rsid w:val="001D5B59"/>
    <w:rsid w:val="001E2FBF"/>
    <w:rsid w:val="001E2FFF"/>
    <w:rsid w:val="001E3D0D"/>
    <w:rsid w:val="001E7965"/>
    <w:rsid w:val="001F1C81"/>
    <w:rsid w:val="002033D1"/>
    <w:rsid w:val="00205DAD"/>
    <w:rsid w:val="002105A5"/>
    <w:rsid w:val="00212278"/>
    <w:rsid w:val="00215B3B"/>
    <w:rsid w:val="00216D5B"/>
    <w:rsid w:val="0021718C"/>
    <w:rsid w:val="0021756C"/>
    <w:rsid w:val="002354BA"/>
    <w:rsid w:val="00236DE1"/>
    <w:rsid w:val="002372FE"/>
    <w:rsid w:val="00237E99"/>
    <w:rsid w:val="00240572"/>
    <w:rsid w:val="002416B5"/>
    <w:rsid w:val="0024229F"/>
    <w:rsid w:val="002503ED"/>
    <w:rsid w:val="00255DF2"/>
    <w:rsid w:val="00261B29"/>
    <w:rsid w:val="0026583F"/>
    <w:rsid w:val="00265FB5"/>
    <w:rsid w:val="00266D8D"/>
    <w:rsid w:val="00267CCD"/>
    <w:rsid w:val="00267D2E"/>
    <w:rsid w:val="00275E70"/>
    <w:rsid w:val="0028019C"/>
    <w:rsid w:val="00282443"/>
    <w:rsid w:val="00283590"/>
    <w:rsid w:val="0028686A"/>
    <w:rsid w:val="00293223"/>
    <w:rsid w:val="00295E62"/>
    <w:rsid w:val="00296676"/>
    <w:rsid w:val="00296ADE"/>
    <w:rsid w:val="00297227"/>
    <w:rsid w:val="002A3218"/>
    <w:rsid w:val="002A72D3"/>
    <w:rsid w:val="002A7611"/>
    <w:rsid w:val="002A7891"/>
    <w:rsid w:val="002B163B"/>
    <w:rsid w:val="002B2507"/>
    <w:rsid w:val="002B2AD7"/>
    <w:rsid w:val="002B4199"/>
    <w:rsid w:val="002B7580"/>
    <w:rsid w:val="002C0262"/>
    <w:rsid w:val="002C1BA5"/>
    <w:rsid w:val="002C2323"/>
    <w:rsid w:val="002C4899"/>
    <w:rsid w:val="002C499A"/>
    <w:rsid w:val="002C6B00"/>
    <w:rsid w:val="002D17D9"/>
    <w:rsid w:val="002D21D5"/>
    <w:rsid w:val="002D7E68"/>
    <w:rsid w:val="002E0CC7"/>
    <w:rsid w:val="002E124A"/>
    <w:rsid w:val="002E4614"/>
    <w:rsid w:val="002E49A7"/>
    <w:rsid w:val="002F6B58"/>
    <w:rsid w:val="003037AD"/>
    <w:rsid w:val="003058D9"/>
    <w:rsid w:val="00312D41"/>
    <w:rsid w:val="00314456"/>
    <w:rsid w:val="003161C2"/>
    <w:rsid w:val="00317AB0"/>
    <w:rsid w:val="003230AC"/>
    <w:rsid w:val="003240FB"/>
    <w:rsid w:val="00326822"/>
    <w:rsid w:val="0033526F"/>
    <w:rsid w:val="00340B6F"/>
    <w:rsid w:val="0034184F"/>
    <w:rsid w:val="00341FB4"/>
    <w:rsid w:val="00352D7A"/>
    <w:rsid w:val="003558B8"/>
    <w:rsid w:val="0035601E"/>
    <w:rsid w:val="003564EA"/>
    <w:rsid w:val="003649B3"/>
    <w:rsid w:val="00365C77"/>
    <w:rsid w:val="003663CB"/>
    <w:rsid w:val="00374993"/>
    <w:rsid w:val="00375DDA"/>
    <w:rsid w:val="003816DC"/>
    <w:rsid w:val="003850DB"/>
    <w:rsid w:val="00386B89"/>
    <w:rsid w:val="00386C78"/>
    <w:rsid w:val="00390434"/>
    <w:rsid w:val="00396672"/>
    <w:rsid w:val="003A2087"/>
    <w:rsid w:val="003A20D0"/>
    <w:rsid w:val="003A6815"/>
    <w:rsid w:val="003B25E9"/>
    <w:rsid w:val="003B78CC"/>
    <w:rsid w:val="003B7E42"/>
    <w:rsid w:val="003C4B01"/>
    <w:rsid w:val="003C4BCD"/>
    <w:rsid w:val="003D0B15"/>
    <w:rsid w:val="003D432B"/>
    <w:rsid w:val="003D58C7"/>
    <w:rsid w:val="003D7368"/>
    <w:rsid w:val="003E0025"/>
    <w:rsid w:val="003E3ACE"/>
    <w:rsid w:val="003E55DF"/>
    <w:rsid w:val="003E5CF4"/>
    <w:rsid w:val="003E6B54"/>
    <w:rsid w:val="003F0EEB"/>
    <w:rsid w:val="003F6EE8"/>
    <w:rsid w:val="003F74B9"/>
    <w:rsid w:val="00400646"/>
    <w:rsid w:val="00403CFC"/>
    <w:rsid w:val="00411A6C"/>
    <w:rsid w:val="00415A9C"/>
    <w:rsid w:val="004212B8"/>
    <w:rsid w:val="004259F2"/>
    <w:rsid w:val="004271E8"/>
    <w:rsid w:val="0043196E"/>
    <w:rsid w:val="00431F2A"/>
    <w:rsid w:val="00433B3E"/>
    <w:rsid w:val="00435FA6"/>
    <w:rsid w:val="004365C1"/>
    <w:rsid w:val="00436A45"/>
    <w:rsid w:val="00437159"/>
    <w:rsid w:val="00441388"/>
    <w:rsid w:val="00446C37"/>
    <w:rsid w:val="0045106B"/>
    <w:rsid w:val="0045296A"/>
    <w:rsid w:val="00460C14"/>
    <w:rsid w:val="00462A86"/>
    <w:rsid w:val="0046624A"/>
    <w:rsid w:val="004675C0"/>
    <w:rsid w:val="0047111F"/>
    <w:rsid w:val="00471F8C"/>
    <w:rsid w:val="00472CA3"/>
    <w:rsid w:val="0047672A"/>
    <w:rsid w:val="00477906"/>
    <w:rsid w:val="00482A97"/>
    <w:rsid w:val="0048649F"/>
    <w:rsid w:val="00492306"/>
    <w:rsid w:val="0049612C"/>
    <w:rsid w:val="0049784C"/>
    <w:rsid w:val="004A1EED"/>
    <w:rsid w:val="004A2488"/>
    <w:rsid w:val="004A3E16"/>
    <w:rsid w:val="004B098D"/>
    <w:rsid w:val="004B4465"/>
    <w:rsid w:val="004B5BA8"/>
    <w:rsid w:val="004B66D6"/>
    <w:rsid w:val="004B6819"/>
    <w:rsid w:val="004B7498"/>
    <w:rsid w:val="004C23C6"/>
    <w:rsid w:val="004C3E52"/>
    <w:rsid w:val="004C5604"/>
    <w:rsid w:val="004D482B"/>
    <w:rsid w:val="004D599C"/>
    <w:rsid w:val="004D5F2A"/>
    <w:rsid w:val="004D6314"/>
    <w:rsid w:val="004D6612"/>
    <w:rsid w:val="004E0E22"/>
    <w:rsid w:val="004F0923"/>
    <w:rsid w:val="004F218D"/>
    <w:rsid w:val="004F2962"/>
    <w:rsid w:val="004F29A2"/>
    <w:rsid w:val="004F3E12"/>
    <w:rsid w:val="004F4954"/>
    <w:rsid w:val="00500A32"/>
    <w:rsid w:val="005063B9"/>
    <w:rsid w:val="00513E02"/>
    <w:rsid w:val="005147E4"/>
    <w:rsid w:val="00531D34"/>
    <w:rsid w:val="00535B80"/>
    <w:rsid w:val="00541B6A"/>
    <w:rsid w:val="00557782"/>
    <w:rsid w:val="00572AAE"/>
    <w:rsid w:val="00572FB3"/>
    <w:rsid w:val="00576251"/>
    <w:rsid w:val="00577DDB"/>
    <w:rsid w:val="00585B2B"/>
    <w:rsid w:val="005954D1"/>
    <w:rsid w:val="0059638C"/>
    <w:rsid w:val="0059706B"/>
    <w:rsid w:val="005A2F8A"/>
    <w:rsid w:val="005A4A38"/>
    <w:rsid w:val="005A54C2"/>
    <w:rsid w:val="005B0FB9"/>
    <w:rsid w:val="005B40CF"/>
    <w:rsid w:val="005B4D71"/>
    <w:rsid w:val="005B799E"/>
    <w:rsid w:val="005C3462"/>
    <w:rsid w:val="005C6CDE"/>
    <w:rsid w:val="005D4862"/>
    <w:rsid w:val="005E02BD"/>
    <w:rsid w:val="005E7C4E"/>
    <w:rsid w:val="005F1E3A"/>
    <w:rsid w:val="005F226A"/>
    <w:rsid w:val="005F2AAC"/>
    <w:rsid w:val="005F30C6"/>
    <w:rsid w:val="005F4A2E"/>
    <w:rsid w:val="005F4C86"/>
    <w:rsid w:val="005F5EBB"/>
    <w:rsid w:val="005F6E72"/>
    <w:rsid w:val="005F70FF"/>
    <w:rsid w:val="00601060"/>
    <w:rsid w:val="00601C72"/>
    <w:rsid w:val="00602D44"/>
    <w:rsid w:val="006038BC"/>
    <w:rsid w:val="00604117"/>
    <w:rsid w:val="0060423E"/>
    <w:rsid w:val="00611111"/>
    <w:rsid w:val="006134F0"/>
    <w:rsid w:val="00614DD7"/>
    <w:rsid w:val="00620807"/>
    <w:rsid w:val="006241CC"/>
    <w:rsid w:val="006245BE"/>
    <w:rsid w:val="00624D2F"/>
    <w:rsid w:val="006312CC"/>
    <w:rsid w:val="006350E2"/>
    <w:rsid w:val="00635357"/>
    <w:rsid w:val="006371E2"/>
    <w:rsid w:val="00637487"/>
    <w:rsid w:val="00644D1E"/>
    <w:rsid w:val="00644E70"/>
    <w:rsid w:val="00651948"/>
    <w:rsid w:val="00652CE0"/>
    <w:rsid w:val="00655B89"/>
    <w:rsid w:val="00656518"/>
    <w:rsid w:val="00656602"/>
    <w:rsid w:val="00661263"/>
    <w:rsid w:val="0067331C"/>
    <w:rsid w:val="00673A83"/>
    <w:rsid w:val="006770FE"/>
    <w:rsid w:val="006827B0"/>
    <w:rsid w:val="00683AAA"/>
    <w:rsid w:val="0068748F"/>
    <w:rsid w:val="00691136"/>
    <w:rsid w:val="006963A5"/>
    <w:rsid w:val="006A7130"/>
    <w:rsid w:val="006B01DE"/>
    <w:rsid w:val="006B2693"/>
    <w:rsid w:val="006B32AE"/>
    <w:rsid w:val="006B783B"/>
    <w:rsid w:val="006C05B2"/>
    <w:rsid w:val="006C2186"/>
    <w:rsid w:val="006C49DE"/>
    <w:rsid w:val="006C5D67"/>
    <w:rsid w:val="006C63BA"/>
    <w:rsid w:val="006D084C"/>
    <w:rsid w:val="006D0B5E"/>
    <w:rsid w:val="006D11F1"/>
    <w:rsid w:val="006D18B2"/>
    <w:rsid w:val="006D42F5"/>
    <w:rsid w:val="006E4EDF"/>
    <w:rsid w:val="006E73ED"/>
    <w:rsid w:val="006F3163"/>
    <w:rsid w:val="006F53BD"/>
    <w:rsid w:val="006F6864"/>
    <w:rsid w:val="007002C3"/>
    <w:rsid w:val="0070048F"/>
    <w:rsid w:val="00702347"/>
    <w:rsid w:val="00707E2D"/>
    <w:rsid w:val="00712A1C"/>
    <w:rsid w:val="00727561"/>
    <w:rsid w:val="00727588"/>
    <w:rsid w:val="00730303"/>
    <w:rsid w:val="007312AB"/>
    <w:rsid w:val="00732F11"/>
    <w:rsid w:val="00736645"/>
    <w:rsid w:val="00740287"/>
    <w:rsid w:val="007415B8"/>
    <w:rsid w:val="00742090"/>
    <w:rsid w:val="00742326"/>
    <w:rsid w:val="007441D0"/>
    <w:rsid w:val="007464F2"/>
    <w:rsid w:val="00754E82"/>
    <w:rsid w:val="00755476"/>
    <w:rsid w:val="007576ED"/>
    <w:rsid w:val="00761AE8"/>
    <w:rsid w:val="0077302C"/>
    <w:rsid w:val="00783ADE"/>
    <w:rsid w:val="00784DB0"/>
    <w:rsid w:val="007857AC"/>
    <w:rsid w:val="007876BB"/>
    <w:rsid w:val="007879C2"/>
    <w:rsid w:val="00792B26"/>
    <w:rsid w:val="00792C46"/>
    <w:rsid w:val="00793CAC"/>
    <w:rsid w:val="007C60E8"/>
    <w:rsid w:val="007D39CA"/>
    <w:rsid w:val="007D43D7"/>
    <w:rsid w:val="007D5930"/>
    <w:rsid w:val="007D67F4"/>
    <w:rsid w:val="007E02D3"/>
    <w:rsid w:val="007E3B80"/>
    <w:rsid w:val="007E3F3D"/>
    <w:rsid w:val="007E6F49"/>
    <w:rsid w:val="007F688C"/>
    <w:rsid w:val="007F6C34"/>
    <w:rsid w:val="007F6FD8"/>
    <w:rsid w:val="00800578"/>
    <w:rsid w:val="008018D1"/>
    <w:rsid w:val="0081429A"/>
    <w:rsid w:val="00814A4F"/>
    <w:rsid w:val="00815774"/>
    <w:rsid w:val="0082105E"/>
    <w:rsid w:val="008233D8"/>
    <w:rsid w:val="00830675"/>
    <w:rsid w:val="00841412"/>
    <w:rsid w:val="00841FD8"/>
    <w:rsid w:val="00850E69"/>
    <w:rsid w:val="00854B58"/>
    <w:rsid w:val="00856AFC"/>
    <w:rsid w:val="008650C1"/>
    <w:rsid w:val="00871B07"/>
    <w:rsid w:val="008752F3"/>
    <w:rsid w:val="00876D97"/>
    <w:rsid w:val="00880C71"/>
    <w:rsid w:val="00885E50"/>
    <w:rsid w:val="0089338A"/>
    <w:rsid w:val="00893890"/>
    <w:rsid w:val="008940A4"/>
    <w:rsid w:val="008957FE"/>
    <w:rsid w:val="008A16C9"/>
    <w:rsid w:val="008A268C"/>
    <w:rsid w:val="008A6EB1"/>
    <w:rsid w:val="008B015F"/>
    <w:rsid w:val="008B5E9E"/>
    <w:rsid w:val="008B7A83"/>
    <w:rsid w:val="008C1624"/>
    <w:rsid w:val="008C28C8"/>
    <w:rsid w:val="008C2BB4"/>
    <w:rsid w:val="008C38D0"/>
    <w:rsid w:val="008D0023"/>
    <w:rsid w:val="008D0CB0"/>
    <w:rsid w:val="008D24FE"/>
    <w:rsid w:val="008D73B9"/>
    <w:rsid w:val="008E530D"/>
    <w:rsid w:val="008F6CD2"/>
    <w:rsid w:val="008F75AD"/>
    <w:rsid w:val="009001A3"/>
    <w:rsid w:val="00904DF2"/>
    <w:rsid w:val="00905FA3"/>
    <w:rsid w:val="00914372"/>
    <w:rsid w:val="00932E28"/>
    <w:rsid w:val="00945CB0"/>
    <w:rsid w:val="0095449D"/>
    <w:rsid w:val="00956085"/>
    <w:rsid w:val="0096228B"/>
    <w:rsid w:val="00962F0A"/>
    <w:rsid w:val="00967780"/>
    <w:rsid w:val="009748E4"/>
    <w:rsid w:val="00980241"/>
    <w:rsid w:val="009804F9"/>
    <w:rsid w:val="00990D86"/>
    <w:rsid w:val="009A249F"/>
    <w:rsid w:val="009A3047"/>
    <w:rsid w:val="009A37B2"/>
    <w:rsid w:val="009B6017"/>
    <w:rsid w:val="009B6E06"/>
    <w:rsid w:val="009B74E1"/>
    <w:rsid w:val="009C03C7"/>
    <w:rsid w:val="009C1B6D"/>
    <w:rsid w:val="009C4A77"/>
    <w:rsid w:val="009D5D84"/>
    <w:rsid w:val="009D7311"/>
    <w:rsid w:val="009E1E8A"/>
    <w:rsid w:val="009E6208"/>
    <w:rsid w:val="009E7148"/>
    <w:rsid w:val="009F1210"/>
    <w:rsid w:val="00A05BAA"/>
    <w:rsid w:val="00A060F2"/>
    <w:rsid w:val="00A0671A"/>
    <w:rsid w:val="00A112BB"/>
    <w:rsid w:val="00A12A35"/>
    <w:rsid w:val="00A15466"/>
    <w:rsid w:val="00A1687D"/>
    <w:rsid w:val="00A16D40"/>
    <w:rsid w:val="00A17BCB"/>
    <w:rsid w:val="00A2006B"/>
    <w:rsid w:val="00A26E85"/>
    <w:rsid w:val="00A271E6"/>
    <w:rsid w:val="00A3325A"/>
    <w:rsid w:val="00A55BD0"/>
    <w:rsid w:val="00A6046B"/>
    <w:rsid w:val="00A60875"/>
    <w:rsid w:val="00A61E14"/>
    <w:rsid w:val="00A70D3E"/>
    <w:rsid w:val="00A76123"/>
    <w:rsid w:val="00A77919"/>
    <w:rsid w:val="00A818EC"/>
    <w:rsid w:val="00A81D45"/>
    <w:rsid w:val="00A90AC0"/>
    <w:rsid w:val="00A950AF"/>
    <w:rsid w:val="00A978B9"/>
    <w:rsid w:val="00AA0B34"/>
    <w:rsid w:val="00AA5A1B"/>
    <w:rsid w:val="00AB1C27"/>
    <w:rsid w:val="00AB59E5"/>
    <w:rsid w:val="00AB5B63"/>
    <w:rsid w:val="00AC0E1A"/>
    <w:rsid w:val="00AC1703"/>
    <w:rsid w:val="00AC3C9A"/>
    <w:rsid w:val="00AD0021"/>
    <w:rsid w:val="00AD1B25"/>
    <w:rsid w:val="00AD3DB2"/>
    <w:rsid w:val="00AD6505"/>
    <w:rsid w:val="00AF237F"/>
    <w:rsid w:val="00AF501E"/>
    <w:rsid w:val="00AF57CA"/>
    <w:rsid w:val="00AF598E"/>
    <w:rsid w:val="00B01AB4"/>
    <w:rsid w:val="00B02251"/>
    <w:rsid w:val="00B03667"/>
    <w:rsid w:val="00B15684"/>
    <w:rsid w:val="00B2107D"/>
    <w:rsid w:val="00B22DB0"/>
    <w:rsid w:val="00B32B2C"/>
    <w:rsid w:val="00B352DA"/>
    <w:rsid w:val="00B407C3"/>
    <w:rsid w:val="00B432F1"/>
    <w:rsid w:val="00B43FF1"/>
    <w:rsid w:val="00B465D3"/>
    <w:rsid w:val="00B530F2"/>
    <w:rsid w:val="00B55BCF"/>
    <w:rsid w:val="00B56902"/>
    <w:rsid w:val="00B57AD9"/>
    <w:rsid w:val="00B62516"/>
    <w:rsid w:val="00B62641"/>
    <w:rsid w:val="00B672E0"/>
    <w:rsid w:val="00B67A6E"/>
    <w:rsid w:val="00B71B75"/>
    <w:rsid w:val="00B73592"/>
    <w:rsid w:val="00B822FD"/>
    <w:rsid w:val="00B86508"/>
    <w:rsid w:val="00B95DB3"/>
    <w:rsid w:val="00BA04D2"/>
    <w:rsid w:val="00BA0BB7"/>
    <w:rsid w:val="00BA1A23"/>
    <w:rsid w:val="00BA3FB8"/>
    <w:rsid w:val="00BA52DE"/>
    <w:rsid w:val="00BB0826"/>
    <w:rsid w:val="00BB4AA2"/>
    <w:rsid w:val="00BB592D"/>
    <w:rsid w:val="00BB636A"/>
    <w:rsid w:val="00BB6D5A"/>
    <w:rsid w:val="00BC31F5"/>
    <w:rsid w:val="00BC5E8B"/>
    <w:rsid w:val="00BD083A"/>
    <w:rsid w:val="00BD2B4B"/>
    <w:rsid w:val="00BD5209"/>
    <w:rsid w:val="00BD742B"/>
    <w:rsid w:val="00BE1B68"/>
    <w:rsid w:val="00BE3CD2"/>
    <w:rsid w:val="00BE739E"/>
    <w:rsid w:val="00BE7A00"/>
    <w:rsid w:val="00BF51EE"/>
    <w:rsid w:val="00C01B10"/>
    <w:rsid w:val="00C14463"/>
    <w:rsid w:val="00C1566A"/>
    <w:rsid w:val="00C25A9F"/>
    <w:rsid w:val="00C30E7D"/>
    <w:rsid w:val="00C320C2"/>
    <w:rsid w:val="00C341CF"/>
    <w:rsid w:val="00C37A7F"/>
    <w:rsid w:val="00C45417"/>
    <w:rsid w:val="00C4551A"/>
    <w:rsid w:val="00C46EE3"/>
    <w:rsid w:val="00C50294"/>
    <w:rsid w:val="00C52BF1"/>
    <w:rsid w:val="00C52E71"/>
    <w:rsid w:val="00C55281"/>
    <w:rsid w:val="00C5724C"/>
    <w:rsid w:val="00C61BA2"/>
    <w:rsid w:val="00C6423B"/>
    <w:rsid w:val="00C70805"/>
    <w:rsid w:val="00C7103E"/>
    <w:rsid w:val="00C73CE8"/>
    <w:rsid w:val="00C7651D"/>
    <w:rsid w:val="00C867DC"/>
    <w:rsid w:val="00C87E42"/>
    <w:rsid w:val="00C90D93"/>
    <w:rsid w:val="00C90F82"/>
    <w:rsid w:val="00C92408"/>
    <w:rsid w:val="00C946A2"/>
    <w:rsid w:val="00CA06C8"/>
    <w:rsid w:val="00CA0E68"/>
    <w:rsid w:val="00CA1A2E"/>
    <w:rsid w:val="00CB2729"/>
    <w:rsid w:val="00CB41C1"/>
    <w:rsid w:val="00CC2744"/>
    <w:rsid w:val="00CE305B"/>
    <w:rsid w:val="00CE3A32"/>
    <w:rsid w:val="00CE3AE6"/>
    <w:rsid w:val="00CF28FF"/>
    <w:rsid w:val="00CF2F01"/>
    <w:rsid w:val="00CF6C7C"/>
    <w:rsid w:val="00D02B44"/>
    <w:rsid w:val="00D0330C"/>
    <w:rsid w:val="00D040E5"/>
    <w:rsid w:val="00D074F5"/>
    <w:rsid w:val="00D0780D"/>
    <w:rsid w:val="00D07B6B"/>
    <w:rsid w:val="00D14074"/>
    <w:rsid w:val="00D14F00"/>
    <w:rsid w:val="00D164A9"/>
    <w:rsid w:val="00D226BF"/>
    <w:rsid w:val="00D30EEA"/>
    <w:rsid w:val="00D452C1"/>
    <w:rsid w:val="00D54272"/>
    <w:rsid w:val="00D6490C"/>
    <w:rsid w:val="00D85764"/>
    <w:rsid w:val="00D86DCA"/>
    <w:rsid w:val="00D87E75"/>
    <w:rsid w:val="00D91AC6"/>
    <w:rsid w:val="00D96136"/>
    <w:rsid w:val="00D967E8"/>
    <w:rsid w:val="00DA4A8D"/>
    <w:rsid w:val="00DA6B41"/>
    <w:rsid w:val="00DC0259"/>
    <w:rsid w:val="00DC2DEE"/>
    <w:rsid w:val="00DC5F62"/>
    <w:rsid w:val="00DD096A"/>
    <w:rsid w:val="00DD2E7D"/>
    <w:rsid w:val="00DD4768"/>
    <w:rsid w:val="00DD6519"/>
    <w:rsid w:val="00DD6F8C"/>
    <w:rsid w:val="00DE2E79"/>
    <w:rsid w:val="00DE600B"/>
    <w:rsid w:val="00DE6AC3"/>
    <w:rsid w:val="00DF1CD3"/>
    <w:rsid w:val="00DF4334"/>
    <w:rsid w:val="00E07135"/>
    <w:rsid w:val="00E12E1C"/>
    <w:rsid w:val="00E2195E"/>
    <w:rsid w:val="00E40E76"/>
    <w:rsid w:val="00E40E8C"/>
    <w:rsid w:val="00E43A84"/>
    <w:rsid w:val="00E525F4"/>
    <w:rsid w:val="00E5397D"/>
    <w:rsid w:val="00E57C61"/>
    <w:rsid w:val="00E61165"/>
    <w:rsid w:val="00E65B67"/>
    <w:rsid w:val="00E72C1B"/>
    <w:rsid w:val="00E739E1"/>
    <w:rsid w:val="00E8055C"/>
    <w:rsid w:val="00E81A6C"/>
    <w:rsid w:val="00E82E1E"/>
    <w:rsid w:val="00E87E47"/>
    <w:rsid w:val="00E95FBB"/>
    <w:rsid w:val="00E965F9"/>
    <w:rsid w:val="00E96A12"/>
    <w:rsid w:val="00E97F49"/>
    <w:rsid w:val="00EA12F8"/>
    <w:rsid w:val="00EA3D0C"/>
    <w:rsid w:val="00EA5CD7"/>
    <w:rsid w:val="00EA609F"/>
    <w:rsid w:val="00EA75CB"/>
    <w:rsid w:val="00EC68D9"/>
    <w:rsid w:val="00ED103C"/>
    <w:rsid w:val="00ED22C0"/>
    <w:rsid w:val="00ED48BC"/>
    <w:rsid w:val="00ED5139"/>
    <w:rsid w:val="00EE2406"/>
    <w:rsid w:val="00EE4293"/>
    <w:rsid w:val="00EF19E7"/>
    <w:rsid w:val="00EF36E6"/>
    <w:rsid w:val="00F004A1"/>
    <w:rsid w:val="00F04FBE"/>
    <w:rsid w:val="00F05C7F"/>
    <w:rsid w:val="00F110B7"/>
    <w:rsid w:val="00F1177B"/>
    <w:rsid w:val="00F1505B"/>
    <w:rsid w:val="00F17575"/>
    <w:rsid w:val="00F2149F"/>
    <w:rsid w:val="00F23989"/>
    <w:rsid w:val="00F267E3"/>
    <w:rsid w:val="00F26C32"/>
    <w:rsid w:val="00F334C9"/>
    <w:rsid w:val="00F33EAF"/>
    <w:rsid w:val="00F35297"/>
    <w:rsid w:val="00F42E86"/>
    <w:rsid w:val="00F45ED0"/>
    <w:rsid w:val="00F56BE0"/>
    <w:rsid w:val="00F57CF8"/>
    <w:rsid w:val="00F61F09"/>
    <w:rsid w:val="00F63AD6"/>
    <w:rsid w:val="00F67232"/>
    <w:rsid w:val="00F6769F"/>
    <w:rsid w:val="00F721F5"/>
    <w:rsid w:val="00F72586"/>
    <w:rsid w:val="00F8024E"/>
    <w:rsid w:val="00F819E5"/>
    <w:rsid w:val="00F82088"/>
    <w:rsid w:val="00F822B0"/>
    <w:rsid w:val="00F8783B"/>
    <w:rsid w:val="00F92C12"/>
    <w:rsid w:val="00FA3176"/>
    <w:rsid w:val="00FA4A0B"/>
    <w:rsid w:val="00FA5127"/>
    <w:rsid w:val="00FA7AA9"/>
    <w:rsid w:val="00FB4F14"/>
    <w:rsid w:val="00FB5AD8"/>
    <w:rsid w:val="00FC2109"/>
    <w:rsid w:val="00FD10F0"/>
    <w:rsid w:val="00FD4E61"/>
    <w:rsid w:val="00FD6B0D"/>
    <w:rsid w:val="00FE0318"/>
    <w:rsid w:val="00FE1380"/>
    <w:rsid w:val="00FE268E"/>
    <w:rsid w:val="00FE2A8D"/>
    <w:rsid w:val="00FE2C2C"/>
    <w:rsid w:val="00FE3308"/>
    <w:rsid w:val="00FE5DF2"/>
    <w:rsid w:val="00FE725C"/>
    <w:rsid w:val="00FF6C0C"/>
    <w:rsid w:val="00FF7D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HTML-wstpniesformatowany">
    <w:name w:val="HTML Preformatted"/>
    <w:basedOn w:val="Normalny"/>
    <w:link w:val="HTML-wstpniesformatowanyZnak"/>
    <w:rsid w:val="00375DDA"/>
    <w:pPr>
      <w:suppressAutoHyphens/>
      <w:spacing w:line="120" w:lineRule="auto"/>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375DDA"/>
    <w:rPr>
      <w:rFonts w:ascii="Courier New" w:eastAsia="Times New Roman" w:hAnsi="Courier New" w:cs="Courier New"/>
      <w:sz w:val="20"/>
      <w:szCs w:val="20"/>
      <w:lang w:eastAsia="zh-CN"/>
    </w:rPr>
  </w:style>
  <w:style w:type="paragraph" w:styleId="Tematkomentarza">
    <w:name w:val="annotation subject"/>
    <w:basedOn w:val="Tekstkomentarza"/>
    <w:next w:val="Tekstkomentarza"/>
    <w:link w:val="TematkomentarzaZnak"/>
    <w:uiPriority w:val="99"/>
    <w:semiHidden/>
    <w:unhideWhenUsed/>
    <w:rsid w:val="00B86508"/>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B86508"/>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8650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6508"/>
    <w:rPr>
      <w:rFonts w:ascii="Segoe UI" w:hAnsi="Segoe UI" w:cs="Segoe UI"/>
      <w:sz w:val="18"/>
      <w:szCs w:val="18"/>
    </w:rPr>
  </w:style>
  <w:style w:type="paragraph" w:styleId="Tekstpodstawowy3">
    <w:name w:val="Body Text 3"/>
    <w:basedOn w:val="Normalny"/>
    <w:link w:val="Tekstpodstawowy3Znak"/>
    <w:rsid w:val="00885E50"/>
    <w:pPr>
      <w:spacing w:line="360" w:lineRule="auto"/>
      <w:jc w:val="both"/>
    </w:pPr>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rsid w:val="00885E50"/>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uiPriority w:val="99"/>
    <w:semiHidden/>
    <w:unhideWhenUsed/>
    <w:rsid w:val="00673A8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73A83"/>
  </w:style>
  <w:style w:type="paragraph" w:styleId="Tekstprzypisukocowego">
    <w:name w:val="endnote text"/>
    <w:basedOn w:val="Normalny"/>
    <w:link w:val="TekstprzypisukocowegoZnak"/>
    <w:uiPriority w:val="99"/>
    <w:semiHidden/>
    <w:unhideWhenUsed/>
    <w:rsid w:val="00792C46"/>
    <w:rPr>
      <w:sz w:val="20"/>
      <w:szCs w:val="20"/>
    </w:rPr>
  </w:style>
  <w:style w:type="character" w:customStyle="1" w:styleId="TekstprzypisukocowegoZnak">
    <w:name w:val="Tekst przypisu końcowego Znak"/>
    <w:basedOn w:val="Domylnaczcionkaakapitu"/>
    <w:link w:val="Tekstprzypisukocowego"/>
    <w:uiPriority w:val="99"/>
    <w:semiHidden/>
    <w:rsid w:val="00792C46"/>
    <w:rPr>
      <w:sz w:val="20"/>
      <w:szCs w:val="20"/>
    </w:rPr>
  </w:style>
  <w:style w:type="character" w:styleId="Odwoanieprzypisukocowego">
    <w:name w:val="endnote reference"/>
    <w:basedOn w:val="Domylnaczcionkaakapitu"/>
    <w:uiPriority w:val="99"/>
    <w:semiHidden/>
    <w:unhideWhenUsed/>
    <w:rsid w:val="00792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347">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4199994">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5340481">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07003195">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9715102">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22896339">
      <w:bodyDiv w:val="1"/>
      <w:marLeft w:val="0"/>
      <w:marRight w:val="0"/>
      <w:marTop w:val="0"/>
      <w:marBottom w:val="0"/>
      <w:divBdr>
        <w:top w:val="none" w:sz="0" w:space="0" w:color="auto"/>
        <w:left w:val="none" w:sz="0" w:space="0" w:color="auto"/>
        <w:bottom w:val="none" w:sz="0" w:space="0" w:color="auto"/>
        <w:right w:val="none" w:sz="0" w:space="0" w:color="auto"/>
      </w:divBdr>
    </w:div>
    <w:div w:id="867641058">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537458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48224605">
      <w:bodyDiv w:val="1"/>
      <w:marLeft w:val="0"/>
      <w:marRight w:val="0"/>
      <w:marTop w:val="0"/>
      <w:marBottom w:val="0"/>
      <w:divBdr>
        <w:top w:val="none" w:sz="0" w:space="0" w:color="auto"/>
        <w:left w:val="none" w:sz="0" w:space="0" w:color="auto"/>
        <w:bottom w:val="none" w:sz="0" w:space="0" w:color="auto"/>
        <w:right w:val="none" w:sz="0" w:space="0" w:color="auto"/>
      </w:divBdr>
    </w:div>
    <w:div w:id="1341009905">
      <w:bodyDiv w:val="1"/>
      <w:marLeft w:val="0"/>
      <w:marRight w:val="0"/>
      <w:marTop w:val="0"/>
      <w:marBottom w:val="0"/>
      <w:divBdr>
        <w:top w:val="none" w:sz="0" w:space="0" w:color="auto"/>
        <w:left w:val="none" w:sz="0" w:space="0" w:color="auto"/>
        <w:bottom w:val="none" w:sz="0" w:space="0" w:color="auto"/>
        <w:right w:val="none" w:sz="0" w:space="0" w:color="auto"/>
      </w:divBdr>
    </w:div>
    <w:div w:id="1389499012">
      <w:bodyDiv w:val="1"/>
      <w:marLeft w:val="0"/>
      <w:marRight w:val="0"/>
      <w:marTop w:val="0"/>
      <w:marBottom w:val="0"/>
      <w:divBdr>
        <w:top w:val="none" w:sz="0" w:space="0" w:color="auto"/>
        <w:left w:val="none" w:sz="0" w:space="0" w:color="auto"/>
        <w:bottom w:val="none" w:sz="0" w:space="0" w:color="auto"/>
        <w:right w:val="none" w:sz="0" w:space="0" w:color="auto"/>
      </w:divBdr>
    </w:div>
    <w:div w:id="1431900740">
      <w:bodyDiv w:val="1"/>
      <w:marLeft w:val="0"/>
      <w:marRight w:val="0"/>
      <w:marTop w:val="0"/>
      <w:marBottom w:val="0"/>
      <w:divBdr>
        <w:top w:val="none" w:sz="0" w:space="0" w:color="auto"/>
        <w:left w:val="none" w:sz="0" w:space="0" w:color="auto"/>
        <w:bottom w:val="none" w:sz="0" w:space="0" w:color="auto"/>
        <w:right w:val="none" w:sz="0" w:space="0" w:color="auto"/>
      </w:divBdr>
    </w:div>
    <w:div w:id="1435054664">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27995692">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14967485">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DB382-2E60-432F-870E-7967A733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4123</Words>
  <Characters>24741</Characters>
  <Application>Microsoft Office Word</Application>
  <DocSecurity>8</DocSecurity>
  <Lines>206</Lines>
  <Paragraphs>57</Paragraphs>
  <ScaleCrop>false</ScaleCrop>
  <HeadingPairs>
    <vt:vector size="2" baseType="variant">
      <vt:variant>
        <vt:lpstr>Tytuł</vt:lpstr>
      </vt:variant>
      <vt:variant>
        <vt:i4>1</vt:i4>
      </vt:variant>
    </vt:vector>
  </HeadingPairs>
  <TitlesOfParts>
    <vt:vector size="1" baseType="lpstr">
      <vt:lpstr>decyzja</vt:lpstr>
    </vt:vector>
  </TitlesOfParts>
  <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DK.8361.34.2023 z 6.06.2023 r. - FIRMA HANDLOWA Józefczyk Wojciech - ceny</dc:title>
  <dc:subject/>
  <dc:creator>PWIIH</dc:creator>
  <cp:keywords>decyzja</cp:keywords>
  <dc:description/>
  <cp:lastModifiedBy>Marcin Ożóg</cp:lastModifiedBy>
  <cp:revision>3</cp:revision>
  <cp:lastPrinted>2022-06-27T09:08:00Z</cp:lastPrinted>
  <dcterms:created xsi:type="dcterms:W3CDTF">2023-10-30T13:25:00Z</dcterms:created>
  <dcterms:modified xsi:type="dcterms:W3CDTF">2023-11-28T09:49:00Z</dcterms:modified>
</cp:coreProperties>
</file>