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442AD" w14:textId="7EFEA08E" w:rsidR="006B783B" w:rsidRDefault="006B783B" w:rsidP="006B783B">
      <w:pPr>
        <w:jc w:val="right"/>
        <w:rPr>
          <w:rFonts w:ascii="Times New Roman" w:hAnsi="Times New Roman" w:cs="Times New Roman"/>
        </w:rPr>
      </w:pPr>
      <w:r w:rsidRPr="00562492">
        <w:rPr>
          <w:rFonts w:ascii="Times New Roman" w:hAnsi="Times New Roman" w:cs="Times New Roman"/>
          <w:noProof/>
          <w:lang w:eastAsia="pl-PL"/>
        </w:rPr>
        <mc:AlternateContent>
          <mc:Choice Requires="wps">
            <w:drawing>
              <wp:anchor distT="45720" distB="45720" distL="114300" distR="114300" simplePos="0" relativeHeight="251661312" behindDoc="0" locked="1" layoutInCell="1" allowOverlap="1" wp14:anchorId="60BF3C6C" wp14:editId="237DF7D8">
                <wp:simplePos x="0" y="0"/>
                <wp:positionH relativeFrom="column">
                  <wp:posOffset>14605</wp:posOffset>
                </wp:positionH>
                <wp:positionV relativeFrom="page">
                  <wp:posOffset>1800225</wp:posOffset>
                </wp:positionV>
                <wp:extent cx="1590675" cy="271145"/>
                <wp:effectExtent l="0" t="0" r="9525" b="0"/>
                <wp:wrapSquare wrapText="bothSides"/>
                <wp:docPr id="21"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271145"/>
                        </a:xfrm>
                        <a:prstGeom prst="rect">
                          <a:avLst/>
                        </a:prstGeom>
                        <a:solidFill>
                          <a:srgbClr val="FFFFFF"/>
                        </a:solidFill>
                        <a:ln w="9525">
                          <a:noFill/>
                          <a:miter lim="800000"/>
                          <a:headEnd/>
                          <a:tailEnd/>
                        </a:ln>
                      </wps:spPr>
                      <wps:txbx>
                        <w:txbxContent>
                          <w:p w14:paraId="00A79012" w14:textId="6F368B50" w:rsidR="00F831E1" w:rsidRPr="000966B7" w:rsidRDefault="00F831E1" w:rsidP="004A2488">
                            <w:pPr>
                              <w:rPr>
                                <w:rFonts w:ascii="Times New Roman" w:hAnsi="Times New Roman" w:cs="Times New Roman"/>
                                <w:sz w:val="24"/>
                                <w:szCs w:val="24"/>
                              </w:rPr>
                            </w:pPr>
                            <w:permStart w:id="1333005240" w:edGrp="everyone"/>
                            <w:r>
                              <w:rPr>
                                <w:rFonts w:ascii="Times New Roman" w:hAnsi="Times New Roman" w:cs="Times New Roman"/>
                                <w:sz w:val="24"/>
                                <w:szCs w:val="24"/>
                              </w:rPr>
                              <w:t>DP</w:t>
                            </w:r>
                            <w:r w:rsidRPr="000966B7">
                              <w:rPr>
                                <w:rFonts w:ascii="Times New Roman" w:hAnsi="Times New Roman" w:cs="Times New Roman"/>
                                <w:sz w:val="24"/>
                                <w:szCs w:val="24"/>
                              </w:rPr>
                              <w:t>.83</w:t>
                            </w:r>
                            <w:r>
                              <w:rPr>
                                <w:rFonts w:ascii="Times New Roman" w:hAnsi="Times New Roman" w:cs="Times New Roman"/>
                                <w:sz w:val="24"/>
                                <w:szCs w:val="24"/>
                              </w:rPr>
                              <w:t>61</w:t>
                            </w:r>
                            <w:r w:rsidRPr="000966B7">
                              <w:rPr>
                                <w:rFonts w:ascii="Times New Roman" w:hAnsi="Times New Roman" w:cs="Times New Roman"/>
                                <w:sz w:val="24"/>
                                <w:szCs w:val="24"/>
                              </w:rPr>
                              <w:t>.</w:t>
                            </w:r>
                            <w:r w:rsidR="00C31445">
                              <w:rPr>
                                <w:rFonts w:ascii="Times New Roman" w:hAnsi="Times New Roman" w:cs="Times New Roman"/>
                                <w:sz w:val="24"/>
                                <w:szCs w:val="24"/>
                              </w:rPr>
                              <w:t>110</w:t>
                            </w:r>
                            <w:r w:rsidRPr="000966B7">
                              <w:rPr>
                                <w:rFonts w:ascii="Times New Roman" w:hAnsi="Times New Roman" w:cs="Times New Roman"/>
                                <w:sz w:val="24"/>
                                <w:szCs w:val="24"/>
                              </w:rPr>
                              <w:t>.2022</w:t>
                            </w:r>
                          </w:p>
                          <w:permEnd w:id="1333005240"/>
                          <w:p w14:paraId="7F650AC3" w14:textId="173BA023" w:rsidR="00F831E1" w:rsidRPr="000966B7" w:rsidRDefault="00F831E1" w:rsidP="006B783B">
                            <w:pPr>
                              <w:rPr>
                                <w:rFonts w:ascii="Times New Roman" w:hAnsi="Times New Roman" w:cs="Times New Roman"/>
                                <w:sz w:val="24"/>
                                <w:szCs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0BF3C6C" id="_x0000_t202" coordsize="21600,21600" o:spt="202" path="m,l,21600r21600,l21600,xe">
                <v:stroke joinstyle="miter"/>
                <v:path gradientshapeok="t" o:connecttype="rect"/>
              </v:shapetype>
              <v:shape id="Pole tekstowe 2" o:spid="_x0000_s1026" type="#_x0000_t202" alt="&quot;&quot;" style="position:absolute;left:0;text-align:left;margin-left:1.15pt;margin-top:141.75pt;width:125.25pt;height:21.35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" stroked="f">
                <v:textbox style="mso-fit-shape-to-text:t">
                  <w:txbxContent>
                    <w:p w14:paraId="00A79012" w14:textId="6F368B50" w:rsidR="00F831E1" w:rsidRPr="000966B7" w:rsidRDefault="00F831E1" w:rsidP="004A2488">
                      <w:pPr>
                        <w:rPr>
                          <w:rFonts w:ascii="Times New Roman" w:hAnsi="Times New Roman" w:cs="Times New Roman"/>
                          <w:sz w:val="24"/>
                          <w:szCs w:val="24"/>
                        </w:rPr>
                      </w:pPr>
                      <w:permStart w:id="1333005240" w:edGrp="everyone"/>
                      <w:r>
                        <w:rPr>
                          <w:rFonts w:ascii="Times New Roman" w:hAnsi="Times New Roman" w:cs="Times New Roman"/>
                          <w:sz w:val="24"/>
                          <w:szCs w:val="24"/>
                        </w:rPr>
                        <w:t>DP</w:t>
                      </w:r>
                      <w:r w:rsidRPr="000966B7">
                        <w:rPr>
                          <w:rFonts w:ascii="Times New Roman" w:hAnsi="Times New Roman" w:cs="Times New Roman"/>
                          <w:sz w:val="24"/>
                          <w:szCs w:val="24"/>
                        </w:rPr>
                        <w:t>.83</w:t>
                      </w:r>
                      <w:r>
                        <w:rPr>
                          <w:rFonts w:ascii="Times New Roman" w:hAnsi="Times New Roman" w:cs="Times New Roman"/>
                          <w:sz w:val="24"/>
                          <w:szCs w:val="24"/>
                        </w:rPr>
                        <w:t>61</w:t>
                      </w:r>
                      <w:r w:rsidRPr="000966B7">
                        <w:rPr>
                          <w:rFonts w:ascii="Times New Roman" w:hAnsi="Times New Roman" w:cs="Times New Roman"/>
                          <w:sz w:val="24"/>
                          <w:szCs w:val="24"/>
                        </w:rPr>
                        <w:t>.</w:t>
                      </w:r>
                      <w:r w:rsidR="00C31445">
                        <w:rPr>
                          <w:rFonts w:ascii="Times New Roman" w:hAnsi="Times New Roman" w:cs="Times New Roman"/>
                          <w:sz w:val="24"/>
                          <w:szCs w:val="24"/>
                        </w:rPr>
                        <w:t>110</w:t>
                      </w:r>
                      <w:r w:rsidRPr="000966B7">
                        <w:rPr>
                          <w:rFonts w:ascii="Times New Roman" w:hAnsi="Times New Roman" w:cs="Times New Roman"/>
                          <w:sz w:val="24"/>
                          <w:szCs w:val="24"/>
                        </w:rPr>
                        <w:t>.2022</w:t>
                      </w:r>
                    </w:p>
                    <w:permEnd w:id="1333005240"/>
                    <w:p w14:paraId="7F650AC3" w14:textId="173BA023" w:rsidR="00F831E1" w:rsidRPr="000966B7" w:rsidRDefault="00F831E1" w:rsidP="006B783B">
                      <w:pPr>
                        <w:rPr>
                          <w:rFonts w:ascii="Times New Roman" w:hAnsi="Times New Roman" w:cs="Times New Roman"/>
                          <w:sz w:val="24"/>
                          <w:szCs w:val="24"/>
                        </w:rPr>
                      </w:pPr>
                    </w:p>
                  </w:txbxContent>
                </v:textbox>
                <w10:wrap type="square" anchory="page"/>
                <w10:anchorlock/>
              </v:shape>
            </w:pict>
          </mc:Fallback>
        </mc:AlternateContent>
      </w:r>
      <w:r w:rsidRPr="00562492">
        <w:rPr>
          <w:rFonts w:ascii="Times New Roman" w:hAnsi="Times New Roman" w:cs="Times New Roman"/>
          <w:noProof/>
          <w:lang w:eastAsia="pl-PL"/>
        </w:rPr>
        <mc:AlternateContent>
          <mc:Choice Requires="wps">
            <w:drawing>
              <wp:anchor distT="45720" distB="45720" distL="114300" distR="114300" simplePos="0" relativeHeight="251660288" behindDoc="0" locked="1" layoutInCell="1" allowOverlap="1" wp14:anchorId="3299CF91" wp14:editId="0107A4DC">
                <wp:simplePos x="0" y="0"/>
                <wp:positionH relativeFrom="column">
                  <wp:posOffset>3519805</wp:posOffset>
                </wp:positionH>
                <wp:positionV relativeFrom="page">
                  <wp:posOffset>895350</wp:posOffset>
                </wp:positionV>
                <wp:extent cx="2312670" cy="260985"/>
                <wp:effectExtent l="0" t="0" r="0" b="0"/>
                <wp:wrapSquare wrapText="bothSides"/>
                <wp:docPr id="20"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2670" cy="260985"/>
                        </a:xfrm>
                        <a:prstGeom prst="rect">
                          <a:avLst/>
                        </a:prstGeom>
                        <a:solidFill>
                          <a:srgbClr val="FFFFFF"/>
                        </a:solidFill>
                        <a:ln w="9525">
                          <a:noFill/>
                          <a:miter lim="800000"/>
                          <a:headEnd/>
                          <a:tailEnd/>
                        </a:ln>
                      </wps:spPr>
                      <wps:txbx>
                        <w:txbxContent>
                          <w:p w14:paraId="5269C88D" w14:textId="1B3E4D0B" w:rsidR="00F831E1" w:rsidRPr="00562492" w:rsidRDefault="00F831E1" w:rsidP="00C428C5">
                            <w:pPr>
                              <w:jc w:val="right"/>
                              <w:rPr>
                                <w:rFonts w:ascii="Times New Roman" w:hAnsi="Times New Roman" w:cs="Times New Roman"/>
                                <w:noProof/>
                                <w:sz w:val="24"/>
                                <w:szCs w:val="24"/>
                              </w:rPr>
                            </w:pPr>
                            <w:permStart w:id="355756876" w:edGrp="everyone"/>
                            <w:r w:rsidRPr="00562492">
                              <w:rPr>
                                <w:rFonts w:ascii="Times New Roman" w:hAnsi="Times New Roman" w:cs="Times New Roman"/>
                                <w:sz w:val="24"/>
                                <w:szCs w:val="24"/>
                              </w:rPr>
                              <w:t>Rzeszów</w:t>
                            </w:r>
                            <w:r>
                              <w:rPr>
                                <w:rFonts w:ascii="Times New Roman" w:hAnsi="Times New Roman" w:cs="Times New Roman"/>
                                <w:sz w:val="24"/>
                                <w:szCs w:val="24"/>
                              </w:rPr>
                              <w:t xml:space="preserve">, </w:t>
                            </w:r>
                            <w:r w:rsidR="00C31445">
                              <w:rPr>
                                <w:rFonts w:ascii="Times New Roman" w:hAnsi="Times New Roman" w:cs="Times New Roman"/>
                                <w:sz w:val="24"/>
                                <w:szCs w:val="24"/>
                              </w:rPr>
                              <w:t>3 lutego</w:t>
                            </w:r>
                            <w:r w:rsidR="00C428C5">
                              <w:rPr>
                                <w:rFonts w:ascii="Times New Roman" w:hAnsi="Times New Roman" w:cs="Times New Roman"/>
                                <w:sz w:val="24"/>
                                <w:szCs w:val="24"/>
                              </w:rPr>
                              <w:t xml:space="preserve"> 2023</w:t>
                            </w:r>
                            <w:r>
                              <w:rPr>
                                <w:rFonts w:ascii="Times New Roman" w:hAnsi="Times New Roman" w:cs="Times New Roman"/>
                                <w:sz w:val="24"/>
                                <w:szCs w:val="24"/>
                              </w:rPr>
                              <w:t xml:space="preserve"> r.</w:t>
                            </w:r>
                            <w:permEnd w:id="355756876"/>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299CF91" id="_x0000_s1027" type="#_x0000_t202" alt="&quot;&quot;" style="position:absolute;left:0;text-align:left;margin-left:277.15pt;margin-top:70.5pt;width:182.1pt;height:20.55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" stroked="f">
                <v:textbox style="mso-fit-shape-to-text:t">
                  <w:txbxContent>
                    <w:p w14:paraId="5269C88D" w14:textId="1B3E4D0B" w:rsidR="00F831E1" w:rsidRPr="00562492" w:rsidRDefault="00F831E1" w:rsidP="00C428C5">
                      <w:pPr>
                        <w:jc w:val="right"/>
                        <w:rPr>
                          <w:rFonts w:ascii="Times New Roman" w:hAnsi="Times New Roman" w:cs="Times New Roman"/>
                          <w:noProof/>
                          <w:sz w:val="24"/>
                          <w:szCs w:val="24"/>
                        </w:rPr>
                      </w:pPr>
                      <w:permStart w:id="355756876" w:edGrp="everyone"/>
                      <w:r w:rsidRPr="00562492">
                        <w:rPr>
                          <w:rFonts w:ascii="Times New Roman" w:hAnsi="Times New Roman" w:cs="Times New Roman"/>
                          <w:sz w:val="24"/>
                          <w:szCs w:val="24"/>
                        </w:rPr>
                        <w:t>Rzeszów</w:t>
                      </w:r>
                      <w:r>
                        <w:rPr>
                          <w:rFonts w:ascii="Times New Roman" w:hAnsi="Times New Roman" w:cs="Times New Roman"/>
                          <w:sz w:val="24"/>
                          <w:szCs w:val="24"/>
                        </w:rPr>
                        <w:t xml:space="preserve">, </w:t>
                      </w:r>
                      <w:r w:rsidR="00C31445">
                        <w:rPr>
                          <w:rFonts w:ascii="Times New Roman" w:hAnsi="Times New Roman" w:cs="Times New Roman"/>
                          <w:sz w:val="24"/>
                          <w:szCs w:val="24"/>
                        </w:rPr>
                        <w:t>3 lutego</w:t>
                      </w:r>
                      <w:r w:rsidR="00C428C5">
                        <w:rPr>
                          <w:rFonts w:ascii="Times New Roman" w:hAnsi="Times New Roman" w:cs="Times New Roman"/>
                          <w:sz w:val="24"/>
                          <w:szCs w:val="24"/>
                        </w:rPr>
                        <w:t xml:space="preserve"> 2023</w:t>
                      </w:r>
                      <w:r>
                        <w:rPr>
                          <w:rFonts w:ascii="Times New Roman" w:hAnsi="Times New Roman" w:cs="Times New Roman"/>
                          <w:sz w:val="24"/>
                          <w:szCs w:val="24"/>
                        </w:rPr>
                        <w:t xml:space="preserve"> r.</w:t>
                      </w:r>
                      <w:permEnd w:id="355756876"/>
                    </w:p>
                  </w:txbxContent>
                </v:textbox>
                <w10:wrap type="square" anchory="page"/>
                <w10:anchorlock/>
              </v:shape>
            </w:pict>
          </mc:Fallback>
        </mc:AlternateContent>
      </w:r>
      <w:r w:rsidRPr="00562492">
        <w:rPr>
          <w:rFonts w:ascii="Times New Roman" w:hAnsi="Times New Roman" w:cs="Times New Roman"/>
          <w:noProof/>
          <w:lang w:eastAsia="pl-PL"/>
        </w:rPr>
        <mc:AlternateContent>
          <mc:Choice Requires="wps">
            <w:drawing>
              <wp:anchor distT="45720" distB="45720" distL="114300" distR="114300" simplePos="0" relativeHeight="251659264" behindDoc="0" locked="1" layoutInCell="1" allowOverlap="1" wp14:anchorId="53139B0E" wp14:editId="479D8AC6">
                <wp:simplePos x="0" y="0"/>
                <wp:positionH relativeFrom="column">
                  <wp:posOffset>-414655</wp:posOffset>
                </wp:positionH>
                <wp:positionV relativeFrom="page">
                  <wp:posOffset>457200</wp:posOffset>
                </wp:positionV>
                <wp:extent cx="3000375" cy="1005840"/>
                <wp:effectExtent l="0" t="0" r="9525" b="3810"/>
                <wp:wrapSquare wrapText="bothSides"/>
                <wp:docPr id="217"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1005840"/>
                        </a:xfrm>
                        <a:prstGeom prst="rect">
                          <a:avLst/>
                        </a:prstGeom>
                        <a:solidFill>
                          <a:srgbClr val="FFFFFF"/>
                        </a:solidFill>
                        <a:ln w="9525">
                          <a:noFill/>
                          <a:miter lim="800000"/>
                          <a:headEnd/>
                          <a:tailEnd/>
                        </a:ln>
                      </wps:spPr>
                      <wps:txbx>
                        <w:txbxContent>
                          <w:p w14:paraId="0B3F21DF" w14:textId="0E584890" w:rsidR="00F831E1" w:rsidRPr="004900F4" w:rsidRDefault="00F831E1" w:rsidP="006B783B">
                            <w:pPr>
                              <w:jc w:val="center"/>
                              <w:rPr>
                                <w:rFonts w:ascii="Times New Roman" w:hAnsi="Times New Roman"/>
                                <w:lang w:eastAsia="zh-CN"/>
                              </w:rPr>
                            </w:pPr>
                            <w:r w:rsidRPr="004900F4">
                              <w:rPr>
                                <w:rFonts w:ascii="Times New Roman" w:hAnsi="Times New Roman"/>
                                <w:lang w:eastAsia="zh-CN"/>
                              </w:rPr>
                              <w:t>PODKA</w:t>
                            </w:r>
                            <w:r>
                              <w:rPr>
                                <w:rFonts w:ascii="Times New Roman" w:hAnsi="Times New Roman"/>
                                <w:lang w:eastAsia="zh-CN"/>
                              </w:rPr>
                              <w:t>R</w:t>
                            </w:r>
                            <w:r w:rsidRPr="004900F4">
                              <w:rPr>
                                <w:rFonts w:ascii="Times New Roman" w:hAnsi="Times New Roman"/>
                                <w:lang w:eastAsia="zh-CN"/>
                              </w:rPr>
                              <w:t>PACKI WOJEWÓDZKI INSPEKTOR</w:t>
                            </w:r>
                          </w:p>
                          <w:p w14:paraId="100318B8" w14:textId="77777777" w:rsidR="00F831E1" w:rsidRPr="004900F4" w:rsidRDefault="00F831E1" w:rsidP="006B783B">
                            <w:pPr>
                              <w:jc w:val="center"/>
                              <w:rPr>
                                <w:rFonts w:ascii="Times New Roman" w:hAnsi="Times New Roman"/>
                                <w:lang w:eastAsia="zh-CN"/>
                              </w:rPr>
                            </w:pPr>
                            <w:r w:rsidRPr="004900F4">
                              <w:rPr>
                                <w:rFonts w:ascii="Times New Roman" w:hAnsi="Times New Roman"/>
                                <w:lang w:eastAsia="zh-CN"/>
                              </w:rPr>
                              <w:t>INSPEKCJI HANDLOWEJ</w:t>
                            </w:r>
                          </w:p>
                          <w:p w14:paraId="61D800DE" w14:textId="77777777" w:rsidR="00F831E1" w:rsidRPr="004900F4" w:rsidRDefault="00F831E1" w:rsidP="006B783B">
                            <w:pPr>
                              <w:jc w:val="center"/>
                              <w:rPr>
                                <w:rFonts w:ascii="Times New Roman" w:hAnsi="Times New Roman"/>
                                <w:sz w:val="20"/>
                                <w:szCs w:val="20"/>
                                <w:lang w:eastAsia="zh-CN"/>
                              </w:rPr>
                            </w:pPr>
                            <w:r w:rsidRPr="004900F4">
                              <w:rPr>
                                <w:rFonts w:ascii="Times New Roman" w:hAnsi="Times New Roman"/>
                                <w:sz w:val="20"/>
                                <w:szCs w:val="20"/>
                                <w:lang w:eastAsia="zh-CN"/>
                              </w:rPr>
                              <w:t>35-959 Rzeszów, ul. 8 Marca 5</w:t>
                            </w:r>
                          </w:p>
                          <w:p w14:paraId="36A61D11" w14:textId="77777777" w:rsidR="00F831E1" w:rsidRPr="004900F4" w:rsidRDefault="00F831E1" w:rsidP="006B783B">
                            <w:pPr>
                              <w:jc w:val="center"/>
                              <w:rPr>
                                <w:rFonts w:ascii="Times New Roman" w:hAnsi="Times New Roman"/>
                                <w:sz w:val="20"/>
                                <w:szCs w:val="20"/>
                                <w:lang w:eastAsia="zh-CN"/>
                              </w:rPr>
                            </w:pPr>
                            <w:r w:rsidRPr="004900F4">
                              <w:rPr>
                                <w:rFonts w:ascii="Times New Roman" w:hAnsi="Times New Roman"/>
                                <w:sz w:val="20"/>
                                <w:szCs w:val="20"/>
                                <w:lang w:eastAsia="zh-CN"/>
                              </w:rPr>
                              <w:t>skrytka pocztowa 325</w:t>
                            </w:r>
                          </w:p>
                          <w:p w14:paraId="1DB5D58B" w14:textId="77777777" w:rsidR="00F831E1" w:rsidRPr="004900F4" w:rsidRDefault="00F831E1" w:rsidP="006B783B">
                            <w:pPr>
                              <w:jc w:val="center"/>
                              <w:rPr>
                                <w:rFonts w:ascii="Times New Roman" w:hAnsi="Times New Roman"/>
                                <w:sz w:val="20"/>
                                <w:szCs w:val="20"/>
                                <w:lang w:eastAsia="zh-CN"/>
                              </w:rPr>
                            </w:pPr>
                            <w:r w:rsidRPr="004900F4">
                              <w:rPr>
                                <w:rFonts w:ascii="Times New Roman" w:hAnsi="Times New Roman"/>
                                <w:sz w:val="20"/>
                                <w:szCs w:val="20"/>
                                <w:lang w:eastAsia="zh-CN"/>
                              </w:rPr>
                              <w:t>EPUAP /WIIHRzeszow/s</w:t>
                            </w:r>
                            <w:r>
                              <w:rPr>
                                <w:rFonts w:ascii="Times New Roman" w:hAnsi="Times New Roman"/>
                                <w:sz w:val="20"/>
                                <w:szCs w:val="20"/>
                                <w:lang w:eastAsia="zh-CN"/>
                              </w:rPr>
                              <w:t>k</w:t>
                            </w:r>
                            <w:r w:rsidRPr="004900F4">
                              <w:rPr>
                                <w:rFonts w:ascii="Times New Roman" w:hAnsi="Times New Roman"/>
                                <w:sz w:val="20"/>
                                <w:szCs w:val="20"/>
                                <w:lang w:eastAsia="zh-CN"/>
                              </w:rPr>
                              <w:t>rytka</w:t>
                            </w:r>
                          </w:p>
                          <w:p w14:paraId="63CDEA18" w14:textId="77777777" w:rsidR="00F831E1" w:rsidRPr="004900F4" w:rsidRDefault="00F831E1" w:rsidP="006B783B">
                            <w:pPr>
                              <w:jc w:val="center"/>
                              <w:rPr>
                                <w:sz w:val="18"/>
                                <w:szCs w:val="18"/>
                              </w:rPr>
                            </w:pPr>
                            <w:r w:rsidRPr="004900F4">
                              <w:rPr>
                                <w:rFonts w:ascii="Times New Roman" w:hAnsi="Times New Roman"/>
                                <w:sz w:val="20"/>
                                <w:szCs w:val="20"/>
                                <w:lang w:eastAsia="zh-CN"/>
                              </w:rPr>
                              <w:t>tel. 178621453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3139B0E" id="_x0000_s1028" type="#_x0000_t202" alt="&quot;&quot;" style="position:absolute;left:0;text-align:left;margin-left:-32.65pt;margin-top:36pt;width:236.25pt;height:79.2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" stroked="f">
                <v:textbox style="mso-fit-shape-to-text:t">
                  <w:txbxContent>
                    <w:p w14:paraId="0B3F21DF" w14:textId="0E584890" w:rsidR="00F831E1" w:rsidRPr="004900F4" w:rsidRDefault="00F831E1" w:rsidP="006B783B">
                      <w:pPr>
                        <w:jc w:val="center"/>
                        <w:rPr>
                          <w:rFonts w:ascii="Times New Roman" w:hAnsi="Times New Roman"/>
                          <w:lang w:eastAsia="zh-CN"/>
                        </w:rPr>
                      </w:pPr>
                      <w:r w:rsidRPr="004900F4">
                        <w:rPr>
                          <w:rFonts w:ascii="Times New Roman" w:hAnsi="Times New Roman"/>
                          <w:lang w:eastAsia="zh-CN"/>
                        </w:rPr>
                        <w:t>PODKA</w:t>
                      </w:r>
                      <w:r>
                        <w:rPr>
                          <w:rFonts w:ascii="Times New Roman" w:hAnsi="Times New Roman"/>
                          <w:lang w:eastAsia="zh-CN"/>
                        </w:rPr>
                        <w:t>R</w:t>
                      </w:r>
                      <w:r w:rsidRPr="004900F4">
                        <w:rPr>
                          <w:rFonts w:ascii="Times New Roman" w:hAnsi="Times New Roman"/>
                          <w:lang w:eastAsia="zh-CN"/>
                        </w:rPr>
                        <w:t>PACKI WOJEWÓDZKI INSPEKTOR</w:t>
                      </w:r>
                    </w:p>
                    <w:p w14:paraId="100318B8" w14:textId="77777777" w:rsidR="00F831E1" w:rsidRPr="004900F4" w:rsidRDefault="00F831E1" w:rsidP="006B783B">
                      <w:pPr>
                        <w:jc w:val="center"/>
                        <w:rPr>
                          <w:rFonts w:ascii="Times New Roman" w:hAnsi="Times New Roman"/>
                          <w:lang w:eastAsia="zh-CN"/>
                        </w:rPr>
                      </w:pPr>
                      <w:r w:rsidRPr="004900F4">
                        <w:rPr>
                          <w:rFonts w:ascii="Times New Roman" w:hAnsi="Times New Roman"/>
                          <w:lang w:eastAsia="zh-CN"/>
                        </w:rPr>
                        <w:t>INSPEKCJI HANDLOWEJ</w:t>
                      </w:r>
                    </w:p>
                    <w:p w14:paraId="61D800DE" w14:textId="77777777" w:rsidR="00F831E1" w:rsidRPr="004900F4" w:rsidRDefault="00F831E1" w:rsidP="006B783B">
                      <w:pPr>
                        <w:jc w:val="center"/>
                        <w:rPr>
                          <w:rFonts w:ascii="Times New Roman" w:hAnsi="Times New Roman"/>
                          <w:sz w:val="20"/>
                          <w:szCs w:val="20"/>
                          <w:lang w:eastAsia="zh-CN"/>
                        </w:rPr>
                      </w:pPr>
                      <w:r w:rsidRPr="004900F4">
                        <w:rPr>
                          <w:rFonts w:ascii="Times New Roman" w:hAnsi="Times New Roman"/>
                          <w:sz w:val="20"/>
                          <w:szCs w:val="20"/>
                          <w:lang w:eastAsia="zh-CN"/>
                        </w:rPr>
                        <w:t>35-959 Rzeszów, ul. 8 Marca 5</w:t>
                      </w:r>
                    </w:p>
                    <w:p w14:paraId="36A61D11" w14:textId="77777777" w:rsidR="00F831E1" w:rsidRPr="004900F4" w:rsidRDefault="00F831E1" w:rsidP="006B783B">
                      <w:pPr>
                        <w:jc w:val="center"/>
                        <w:rPr>
                          <w:rFonts w:ascii="Times New Roman" w:hAnsi="Times New Roman"/>
                          <w:sz w:val="20"/>
                          <w:szCs w:val="20"/>
                          <w:lang w:eastAsia="zh-CN"/>
                        </w:rPr>
                      </w:pPr>
                      <w:r w:rsidRPr="004900F4">
                        <w:rPr>
                          <w:rFonts w:ascii="Times New Roman" w:hAnsi="Times New Roman"/>
                          <w:sz w:val="20"/>
                          <w:szCs w:val="20"/>
                          <w:lang w:eastAsia="zh-CN"/>
                        </w:rPr>
                        <w:t>skrytka pocztowa 325</w:t>
                      </w:r>
                    </w:p>
                    <w:p w14:paraId="1DB5D58B" w14:textId="77777777" w:rsidR="00F831E1" w:rsidRPr="004900F4" w:rsidRDefault="00F831E1" w:rsidP="006B783B">
                      <w:pPr>
                        <w:jc w:val="center"/>
                        <w:rPr>
                          <w:rFonts w:ascii="Times New Roman" w:hAnsi="Times New Roman"/>
                          <w:sz w:val="20"/>
                          <w:szCs w:val="20"/>
                          <w:lang w:eastAsia="zh-CN"/>
                        </w:rPr>
                      </w:pPr>
                      <w:r w:rsidRPr="004900F4">
                        <w:rPr>
                          <w:rFonts w:ascii="Times New Roman" w:hAnsi="Times New Roman"/>
                          <w:sz w:val="20"/>
                          <w:szCs w:val="20"/>
                          <w:lang w:eastAsia="zh-CN"/>
                        </w:rPr>
                        <w:t>EPUAP /WIIHRzeszow/s</w:t>
                      </w:r>
                      <w:r>
                        <w:rPr>
                          <w:rFonts w:ascii="Times New Roman" w:hAnsi="Times New Roman"/>
                          <w:sz w:val="20"/>
                          <w:szCs w:val="20"/>
                          <w:lang w:eastAsia="zh-CN"/>
                        </w:rPr>
                        <w:t>k</w:t>
                      </w:r>
                      <w:r w:rsidRPr="004900F4">
                        <w:rPr>
                          <w:rFonts w:ascii="Times New Roman" w:hAnsi="Times New Roman"/>
                          <w:sz w:val="20"/>
                          <w:szCs w:val="20"/>
                          <w:lang w:eastAsia="zh-CN"/>
                        </w:rPr>
                        <w:t>rytka</w:t>
                      </w:r>
                    </w:p>
                    <w:p w14:paraId="63CDEA18" w14:textId="77777777" w:rsidR="00F831E1" w:rsidRPr="004900F4" w:rsidRDefault="00F831E1" w:rsidP="006B783B">
                      <w:pPr>
                        <w:jc w:val="center"/>
                        <w:rPr>
                          <w:sz w:val="18"/>
                          <w:szCs w:val="18"/>
                        </w:rPr>
                      </w:pPr>
                      <w:r w:rsidRPr="004900F4">
                        <w:rPr>
                          <w:rFonts w:ascii="Times New Roman" w:hAnsi="Times New Roman"/>
                          <w:sz w:val="20"/>
                          <w:szCs w:val="20"/>
                          <w:lang w:eastAsia="zh-CN"/>
                        </w:rPr>
                        <w:t>tel. 178621453</w:t>
                      </w:r>
                    </w:p>
                  </w:txbxContent>
                </v:textbox>
                <w10:wrap type="square" anchory="page"/>
                <w10:anchorlock/>
              </v:shape>
            </w:pict>
          </mc:Fallback>
        </mc:AlternateContent>
      </w:r>
    </w:p>
    <w:p w14:paraId="09625882" w14:textId="1CEA1C84" w:rsidR="00170E04" w:rsidRDefault="00170E04" w:rsidP="006B783B">
      <w:pPr>
        <w:jc w:val="right"/>
        <w:rPr>
          <w:rFonts w:ascii="Times New Roman" w:hAnsi="Times New Roman" w:cs="Times New Roman"/>
        </w:rPr>
      </w:pPr>
      <w:permStart w:id="98387962" w:edGrp="everyone"/>
    </w:p>
    <w:p w14:paraId="5C54AAA6" w14:textId="37239313" w:rsidR="00170E04" w:rsidRDefault="00170E04" w:rsidP="006B783B">
      <w:pPr>
        <w:jc w:val="right"/>
        <w:rPr>
          <w:rFonts w:ascii="Times New Roman" w:hAnsi="Times New Roman" w:cs="Times New Roman"/>
        </w:rPr>
      </w:pPr>
    </w:p>
    <w:p w14:paraId="6ACE018A" w14:textId="7C1DE977" w:rsidR="00170E04" w:rsidRDefault="00170E04" w:rsidP="006B783B">
      <w:pPr>
        <w:jc w:val="right"/>
        <w:rPr>
          <w:rFonts w:ascii="Times New Roman" w:hAnsi="Times New Roman" w:cs="Times New Roman"/>
        </w:rPr>
      </w:pPr>
    </w:p>
    <w:p w14:paraId="22926E72" w14:textId="66A3DAC3" w:rsidR="00170E04" w:rsidRPr="007E3F3D" w:rsidRDefault="00170E04" w:rsidP="006B783B">
      <w:pPr>
        <w:jc w:val="right"/>
        <w:rPr>
          <w:rFonts w:ascii="Times New Roman" w:hAnsi="Times New Roman" w:cs="Times New Roman"/>
          <w:sz w:val="24"/>
        </w:rPr>
      </w:pPr>
    </w:p>
    <w:p w14:paraId="370C5264" w14:textId="6EC1A137" w:rsidR="00170E04" w:rsidRPr="007E3F3D" w:rsidRDefault="00170E04" w:rsidP="006B783B">
      <w:pPr>
        <w:jc w:val="right"/>
        <w:rPr>
          <w:rFonts w:ascii="Times New Roman" w:hAnsi="Times New Roman" w:cs="Times New Roman"/>
          <w:sz w:val="24"/>
        </w:rPr>
      </w:pPr>
    </w:p>
    <w:p w14:paraId="7AB45747" w14:textId="74B7E572" w:rsidR="00170E04" w:rsidRDefault="00170E04" w:rsidP="006B783B">
      <w:pPr>
        <w:jc w:val="right"/>
        <w:rPr>
          <w:rFonts w:ascii="Times New Roman" w:hAnsi="Times New Roman" w:cs="Times New Roman"/>
          <w:sz w:val="24"/>
        </w:rPr>
      </w:pPr>
    </w:p>
    <w:p w14:paraId="4DEA3755" w14:textId="2D598787" w:rsidR="002033D1" w:rsidRDefault="002033D1" w:rsidP="006B783B">
      <w:pPr>
        <w:jc w:val="right"/>
        <w:rPr>
          <w:rFonts w:ascii="Times New Roman" w:hAnsi="Times New Roman" w:cs="Times New Roman"/>
          <w:sz w:val="24"/>
        </w:rPr>
      </w:pPr>
    </w:p>
    <w:p w14:paraId="17586BD5" w14:textId="77777777" w:rsidR="00815D58" w:rsidRDefault="00815D58" w:rsidP="00C31445">
      <w:pPr>
        <w:ind w:left="2836" w:firstLine="709"/>
        <w:rPr>
          <w:rFonts w:ascii="Times New Roman" w:eastAsia="Times New Roman" w:hAnsi="Times New Roman" w:cs="Times New Roman"/>
          <w:b/>
          <w:bCs/>
          <w:sz w:val="28"/>
          <w:szCs w:val="26"/>
          <w:lang w:eastAsia="pl-PL"/>
        </w:rPr>
      </w:pPr>
      <w:r w:rsidRPr="00815D58">
        <w:rPr>
          <w:rFonts w:ascii="Times New Roman" w:eastAsia="Times New Roman" w:hAnsi="Times New Roman" w:cs="Times New Roman"/>
          <w:b/>
          <w:bCs/>
          <w:sz w:val="28"/>
          <w:szCs w:val="26"/>
          <w:lang w:eastAsia="pl-PL"/>
        </w:rPr>
        <w:t xml:space="preserve">(dane zanonimizowane) </w:t>
      </w:r>
    </w:p>
    <w:p w14:paraId="2BF8983E" w14:textId="6179C3C6" w:rsidR="00C31445" w:rsidRPr="0026583F" w:rsidRDefault="00C31445" w:rsidP="00C31445">
      <w:pPr>
        <w:ind w:left="2836" w:firstLine="709"/>
        <w:rPr>
          <w:rFonts w:ascii="Times New Roman" w:eastAsia="Times New Roman" w:hAnsi="Times New Roman" w:cs="Times New Roman"/>
          <w:i/>
          <w:sz w:val="28"/>
          <w:szCs w:val="26"/>
          <w:lang w:eastAsia="pl-PL"/>
        </w:rPr>
      </w:pPr>
      <w:r>
        <w:rPr>
          <w:rFonts w:ascii="Times New Roman" w:eastAsia="Times New Roman" w:hAnsi="Times New Roman" w:cs="Times New Roman"/>
          <w:i/>
          <w:sz w:val="28"/>
          <w:szCs w:val="26"/>
          <w:lang w:eastAsia="pl-PL"/>
        </w:rPr>
        <w:t>prowadzący działalność gospodarczą pod firmą:</w:t>
      </w:r>
    </w:p>
    <w:p w14:paraId="7AF55D1C" w14:textId="40A26200" w:rsidR="00C31445" w:rsidRPr="008D0CB0" w:rsidRDefault="004A1EFF" w:rsidP="004A1EFF">
      <w:pPr>
        <w:ind w:left="2836" w:firstLine="709"/>
        <w:rPr>
          <w:rFonts w:ascii="Times New Roman" w:eastAsia="Times New Roman" w:hAnsi="Times New Roman" w:cs="Times New Roman"/>
          <w:b/>
          <w:sz w:val="28"/>
          <w:szCs w:val="26"/>
          <w:lang w:eastAsia="pl-PL"/>
        </w:rPr>
      </w:pPr>
      <w:r>
        <w:rPr>
          <w:rFonts w:ascii="Times New Roman" w:eastAsia="Times New Roman" w:hAnsi="Times New Roman" w:cs="Times New Roman"/>
          <w:b/>
          <w:sz w:val="28"/>
          <w:szCs w:val="26"/>
          <w:lang w:eastAsia="pl-PL"/>
        </w:rPr>
        <w:t xml:space="preserve">Marcin Urbański </w:t>
      </w:r>
      <w:r w:rsidR="00C31445">
        <w:rPr>
          <w:rFonts w:ascii="Times New Roman" w:eastAsia="Times New Roman" w:hAnsi="Times New Roman" w:cs="Times New Roman"/>
          <w:b/>
          <w:sz w:val="28"/>
          <w:szCs w:val="26"/>
          <w:lang w:eastAsia="pl-PL"/>
        </w:rPr>
        <w:t>Firma Handlowo-Usługowa</w:t>
      </w:r>
    </w:p>
    <w:p w14:paraId="60E221FE" w14:textId="77777777" w:rsidR="00815D58" w:rsidRDefault="00815D58" w:rsidP="00815D58">
      <w:pPr>
        <w:ind w:left="2835" w:firstLine="709"/>
        <w:rPr>
          <w:rFonts w:ascii="Times New Roman" w:eastAsia="Times New Roman" w:hAnsi="Times New Roman" w:cs="Times New Roman"/>
          <w:b/>
          <w:bCs/>
          <w:sz w:val="28"/>
          <w:szCs w:val="26"/>
          <w:lang w:eastAsia="pl-PL"/>
        </w:rPr>
      </w:pPr>
      <w:r w:rsidRPr="00815D58">
        <w:rPr>
          <w:rFonts w:ascii="Times New Roman" w:eastAsia="Times New Roman" w:hAnsi="Times New Roman" w:cs="Times New Roman"/>
          <w:b/>
          <w:bCs/>
          <w:sz w:val="28"/>
          <w:szCs w:val="26"/>
          <w:lang w:eastAsia="pl-PL"/>
        </w:rPr>
        <w:t xml:space="preserve">(dane zanonimizowane) </w:t>
      </w:r>
    </w:p>
    <w:p w14:paraId="0ECDDDCE" w14:textId="119A209F" w:rsidR="00C31445" w:rsidRPr="008D0CB0" w:rsidRDefault="00C31445" w:rsidP="00C31445">
      <w:pPr>
        <w:spacing w:after="120"/>
        <w:ind w:left="2835" w:firstLine="709"/>
        <w:rPr>
          <w:rFonts w:ascii="Times New Roman" w:eastAsia="Times New Roman" w:hAnsi="Times New Roman" w:cs="Times New Roman"/>
          <w:b/>
          <w:sz w:val="28"/>
          <w:szCs w:val="26"/>
          <w:u w:val="single"/>
          <w:lang w:eastAsia="pl-PL"/>
        </w:rPr>
      </w:pPr>
      <w:r>
        <w:rPr>
          <w:rFonts w:ascii="Times New Roman" w:eastAsia="Times New Roman" w:hAnsi="Times New Roman" w:cs="Times New Roman"/>
          <w:b/>
          <w:sz w:val="28"/>
          <w:szCs w:val="26"/>
          <w:u w:val="single"/>
          <w:lang w:eastAsia="pl-PL"/>
        </w:rPr>
        <w:t>Nehrybka</w:t>
      </w:r>
    </w:p>
    <w:p w14:paraId="314E6B1B" w14:textId="77777777" w:rsidR="004A2488" w:rsidRPr="00452542" w:rsidRDefault="004A2488" w:rsidP="004A2488">
      <w:pPr>
        <w:tabs>
          <w:tab w:val="left" w:pos="708"/>
          <w:tab w:val="num" w:pos="3720"/>
        </w:tabs>
        <w:rPr>
          <w:rFonts w:ascii="Times New Roman" w:eastAsia="Times New Roman" w:hAnsi="Times New Roman" w:cs="Times New Roman"/>
          <w:b/>
          <w:sz w:val="24"/>
          <w:szCs w:val="24"/>
          <w:lang w:eastAsia="pl-PL"/>
        </w:rPr>
      </w:pPr>
    </w:p>
    <w:p w14:paraId="286FB86D" w14:textId="77777777" w:rsidR="004A2488" w:rsidRPr="00452542" w:rsidRDefault="004A2488" w:rsidP="004A2488">
      <w:pPr>
        <w:tabs>
          <w:tab w:val="left" w:pos="708"/>
          <w:tab w:val="num" w:pos="3720"/>
        </w:tabs>
        <w:jc w:val="center"/>
        <w:rPr>
          <w:rFonts w:ascii="Times New Roman" w:eastAsia="Times New Roman" w:hAnsi="Times New Roman" w:cs="Times New Roman"/>
          <w:b/>
          <w:sz w:val="24"/>
          <w:szCs w:val="24"/>
          <w:lang w:eastAsia="pl-PL"/>
        </w:rPr>
      </w:pPr>
      <w:r w:rsidRPr="00452542">
        <w:rPr>
          <w:rFonts w:ascii="Times New Roman" w:eastAsia="Times New Roman" w:hAnsi="Times New Roman" w:cs="Times New Roman"/>
          <w:b/>
          <w:sz w:val="24"/>
          <w:szCs w:val="24"/>
          <w:lang w:eastAsia="pl-PL"/>
        </w:rPr>
        <w:t>DECYZJA</w:t>
      </w:r>
    </w:p>
    <w:p w14:paraId="6102FF15" w14:textId="77777777" w:rsidR="004A2488" w:rsidRPr="00452542" w:rsidRDefault="004A2488" w:rsidP="004A2488">
      <w:pPr>
        <w:tabs>
          <w:tab w:val="left" w:pos="708"/>
          <w:tab w:val="num" w:pos="3720"/>
        </w:tabs>
        <w:spacing w:after="120"/>
        <w:jc w:val="center"/>
        <w:rPr>
          <w:rFonts w:ascii="Times New Roman" w:eastAsia="Times New Roman" w:hAnsi="Times New Roman" w:cs="Times New Roman"/>
          <w:b/>
          <w:sz w:val="24"/>
          <w:szCs w:val="24"/>
          <w:lang w:eastAsia="pl-PL"/>
        </w:rPr>
      </w:pPr>
      <w:r w:rsidRPr="00452542">
        <w:rPr>
          <w:rFonts w:ascii="Times New Roman" w:eastAsia="Times New Roman" w:hAnsi="Times New Roman" w:cs="Times New Roman"/>
          <w:b/>
          <w:sz w:val="24"/>
          <w:szCs w:val="24"/>
          <w:lang w:eastAsia="pl-PL"/>
        </w:rPr>
        <w:t>o wymierzeniu kary pieniężnej</w:t>
      </w:r>
    </w:p>
    <w:p w14:paraId="3CC2819B" w14:textId="6789A864" w:rsidR="00FD6B7C" w:rsidRPr="005F2260" w:rsidRDefault="004A2488" w:rsidP="00740F9B">
      <w:pPr>
        <w:tabs>
          <w:tab w:val="left" w:pos="708"/>
          <w:tab w:val="num" w:pos="3720"/>
        </w:tabs>
        <w:jc w:val="both"/>
        <w:rPr>
          <w:rFonts w:ascii="Times New Roman" w:eastAsia="Times New Roman" w:hAnsi="Times New Roman" w:cs="Times New Roman"/>
          <w:bCs/>
          <w:sz w:val="24"/>
          <w:szCs w:val="24"/>
          <w:lang w:eastAsia="pl-PL"/>
        </w:rPr>
      </w:pPr>
      <w:r w:rsidRPr="00981B23">
        <w:rPr>
          <w:rFonts w:ascii="Times New Roman" w:eastAsia="Times New Roman" w:hAnsi="Times New Roman" w:cs="Times New Roman"/>
          <w:sz w:val="24"/>
          <w:szCs w:val="24"/>
          <w:lang w:eastAsia="pl-PL"/>
        </w:rPr>
        <w:t>Na podstawie art. 6 ust. 1 ustawy z dnia 9 maja 2014 r. o informowaniu o cenach towarów i usług (tekst jednolity: Dz. U. z 2019 r., poz. 178</w:t>
      </w:r>
      <w:r w:rsidR="00C428C5">
        <w:rPr>
          <w:rFonts w:ascii="Times New Roman" w:eastAsia="Times New Roman" w:hAnsi="Times New Roman" w:cs="Times New Roman"/>
          <w:sz w:val="24"/>
          <w:szCs w:val="24"/>
          <w:lang w:eastAsia="pl-PL"/>
        </w:rPr>
        <w:t xml:space="preserve"> z późn. zm.</w:t>
      </w:r>
      <w:r w:rsidRPr="00981B23">
        <w:rPr>
          <w:rFonts w:ascii="Times New Roman" w:eastAsia="Times New Roman" w:hAnsi="Times New Roman" w:cs="Times New Roman"/>
          <w:sz w:val="24"/>
          <w:szCs w:val="24"/>
          <w:lang w:eastAsia="pl-PL"/>
        </w:rPr>
        <w:t xml:space="preserve">) oraz art. 104 § 1 ustawy z dnia 14 czerwca 1960 r. </w:t>
      </w:r>
      <w:r w:rsidRPr="00981B23">
        <w:rPr>
          <w:rFonts w:ascii="Times New Roman" w:eastAsia="Times New Roman" w:hAnsi="Times New Roman" w:cs="Times New Roman"/>
          <w:i/>
          <w:sz w:val="24"/>
          <w:szCs w:val="24"/>
          <w:lang w:eastAsia="pl-PL"/>
        </w:rPr>
        <w:t xml:space="preserve">– </w:t>
      </w:r>
      <w:r w:rsidRPr="00981B23">
        <w:rPr>
          <w:rFonts w:ascii="Times New Roman" w:eastAsia="Times New Roman" w:hAnsi="Times New Roman" w:cs="Times New Roman"/>
          <w:sz w:val="24"/>
          <w:szCs w:val="24"/>
          <w:lang w:eastAsia="pl-PL"/>
        </w:rPr>
        <w:t>Kodeks postępowania administracyjnego (tekst jednolity: Dz. U. z 20</w:t>
      </w:r>
      <w:r w:rsidR="0096268B" w:rsidRPr="00981B23">
        <w:rPr>
          <w:rFonts w:ascii="Times New Roman" w:eastAsia="Times New Roman" w:hAnsi="Times New Roman" w:cs="Times New Roman"/>
          <w:sz w:val="24"/>
          <w:szCs w:val="24"/>
          <w:lang w:eastAsia="pl-PL"/>
        </w:rPr>
        <w:t>22</w:t>
      </w:r>
      <w:r w:rsidR="00C428C5">
        <w:rPr>
          <w:rFonts w:ascii="Times New Roman" w:eastAsia="Times New Roman" w:hAnsi="Times New Roman" w:cs="Times New Roman"/>
          <w:sz w:val="24"/>
          <w:szCs w:val="24"/>
          <w:lang w:eastAsia="pl-PL"/>
        </w:rPr>
        <w:t> </w:t>
      </w:r>
      <w:r w:rsidRPr="00981B23">
        <w:rPr>
          <w:rFonts w:ascii="Times New Roman" w:eastAsia="Times New Roman" w:hAnsi="Times New Roman" w:cs="Times New Roman"/>
          <w:sz w:val="24"/>
          <w:szCs w:val="24"/>
          <w:lang w:eastAsia="pl-PL"/>
        </w:rPr>
        <w:t xml:space="preserve">r. poz. </w:t>
      </w:r>
      <w:r w:rsidR="0096268B" w:rsidRPr="00981B23">
        <w:rPr>
          <w:rFonts w:ascii="Times New Roman" w:eastAsia="Times New Roman" w:hAnsi="Times New Roman" w:cs="Times New Roman"/>
          <w:sz w:val="24"/>
          <w:szCs w:val="24"/>
          <w:lang w:eastAsia="pl-PL"/>
        </w:rPr>
        <w:t>2000</w:t>
      </w:r>
      <w:r w:rsidR="000865A6" w:rsidRPr="00981B23">
        <w:rPr>
          <w:rFonts w:ascii="Times New Roman" w:eastAsia="Times New Roman" w:hAnsi="Times New Roman" w:cs="Times New Roman"/>
          <w:sz w:val="24"/>
          <w:szCs w:val="24"/>
          <w:lang w:eastAsia="pl-PL"/>
        </w:rPr>
        <w:t xml:space="preserve"> z późn. zm.</w:t>
      </w:r>
      <w:r w:rsidRPr="00981B23">
        <w:rPr>
          <w:rFonts w:ascii="Times New Roman" w:eastAsia="Times New Roman" w:hAnsi="Times New Roman" w:cs="Times New Roman"/>
          <w:sz w:val="24"/>
          <w:szCs w:val="24"/>
          <w:lang w:eastAsia="pl-PL"/>
        </w:rPr>
        <w:t>), po przeprowadzeniu postępowania</w:t>
      </w:r>
      <w:r w:rsidR="00C428C5">
        <w:rPr>
          <w:rFonts w:ascii="Times New Roman" w:eastAsia="Times New Roman" w:hAnsi="Times New Roman" w:cs="Times New Roman"/>
          <w:sz w:val="24"/>
          <w:szCs w:val="24"/>
          <w:lang w:eastAsia="pl-PL"/>
        </w:rPr>
        <w:t xml:space="preserve"> administracyjnego wszczętego z </w:t>
      </w:r>
      <w:r w:rsidRPr="00981B23">
        <w:rPr>
          <w:rFonts w:ascii="Times New Roman" w:eastAsia="Times New Roman" w:hAnsi="Times New Roman" w:cs="Times New Roman"/>
          <w:sz w:val="24"/>
          <w:szCs w:val="24"/>
          <w:lang w:eastAsia="pl-PL"/>
        </w:rPr>
        <w:t>urzędu, Podkarpacki Wojewódzki Inspektor Inspekcji Han</w:t>
      </w:r>
      <w:r w:rsidR="00E420FA">
        <w:rPr>
          <w:rFonts w:ascii="Times New Roman" w:eastAsia="Times New Roman" w:hAnsi="Times New Roman" w:cs="Times New Roman"/>
          <w:sz w:val="24"/>
          <w:szCs w:val="24"/>
          <w:lang w:eastAsia="pl-PL"/>
        </w:rPr>
        <w:t>dlowej wymierza</w:t>
      </w:r>
      <w:r w:rsidR="00D37DDC" w:rsidRPr="00981B23">
        <w:rPr>
          <w:rFonts w:ascii="Times New Roman" w:eastAsia="Times New Roman" w:hAnsi="Times New Roman" w:cs="Times New Roman"/>
          <w:sz w:val="24"/>
          <w:szCs w:val="24"/>
          <w:lang w:eastAsia="pl-PL"/>
        </w:rPr>
        <w:t xml:space="preserve"> </w:t>
      </w:r>
      <w:r w:rsidR="00C31445">
        <w:rPr>
          <w:rFonts w:ascii="Times New Roman" w:eastAsia="Times New Roman" w:hAnsi="Times New Roman" w:cs="Times New Roman"/>
          <w:sz w:val="24"/>
          <w:szCs w:val="24"/>
          <w:lang w:eastAsia="pl-PL"/>
        </w:rPr>
        <w:t>przedsiębiorcy – Panu</w:t>
      </w:r>
      <w:r w:rsidR="00815D58">
        <w:rPr>
          <w:rFonts w:ascii="Times New Roman" w:eastAsia="Times New Roman" w:hAnsi="Times New Roman" w:cs="Times New Roman"/>
          <w:sz w:val="24"/>
          <w:szCs w:val="24"/>
          <w:lang w:eastAsia="pl-PL"/>
        </w:rPr>
        <w:t xml:space="preserve"> </w:t>
      </w:r>
      <w:r w:rsidR="00815D58">
        <w:rPr>
          <w:rFonts w:ascii="Times New Roman" w:eastAsia="Times New Roman" w:hAnsi="Times New Roman" w:cs="Times New Roman"/>
          <w:b/>
          <w:bCs/>
          <w:sz w:val="24"/>
          <w:szCs w:val="24"/>
          <w:lang w:eastAsia="pl-PL"/>
        </w:rPr>
        <w:t>(dane zanonimizowane)</w:t>
      </w:r>
      <w:r w:rsidR="00C31445">
        <w:rPr>
          <w:rFonts w:ascii="Times New Roman" w:eastAsia="Times New Roman" w:hAnsi="Times New Roman" w:cs="Times New Roman"/>
          <w:b/>
          <w:sz w:val="24"/>
          <w:szCs w:val="24"/>
          <w:lang w:eastAsia="pl-PL"/>
        </w:rPr>
        <w:t xml:space="preserve">, </w:t>
      </w:r>
      <w:r w:rsidR="00C31445">
        <w:rPr>
          <w:rFonts w:ascii="Times New Roman" w:eastAsia="Times New Roman" w:hAnsi="Times New Roman" w:cs="Times New Roman"/>
          <w:sz w:val="24"/>
          <w:szCs w:val="24"/>
          <w:lang w:eastAsia="pl-PL"/>
        </w:rPr>
        <w:t xml:space="preserve">prowadzącemu działalność gospodarczą pod firmą: </w:t>
      </w:r>
      <w:r w:rsidR="004A1EFF">
        <w:rPr>
          <w:rFonts w:ascii="Times New Roman" w:eastAsia="Times New Roman" w:hAnsi="Times New Roman" w:cs="Times New Roman"/>
          <w:b/>
          <w:bCs/>
          <w:sz w:val="24"/>
          <w:szCs w:val="24"/>
          <w:lang w:eastAsia="pl-PL"/>
        </w:rPr>
        <w:t>Marcin Urbański Firma Handlowo-Usługowa</w:t>
      </w:r>
      <w:r w:rsidR="00815D58">
        <w:rPr>
          <w:rFonts w:ascii="Times New Roman" w:eastAsia="Times New Roman" w:hAnsi="Times New Roman" w:cs="Times New Roman"/>
          <w:b/>
          <w:bCs/>
          <w:sz w:val="24"/>
          <w:szCs w:val="24"/>
          <w:lang w:eastAsia="pl-PL"/>
        </w:rPr>
        <w:t xml:space="preserve"> (dane zanonimizowane) </w:t>
      </w:r>
      <w:r w:rsidR="004A1EFF">
        <w:rPr>
          <w:rFonts w:ascii="Times New Roman" w:eastAsia="Times New Roman" w:hAnsi="Times New Roman" w:cs="Times New Roman"/>
          <w:b/>
          <w:bCs/>
          <w:sz w:val="24"/>
          <w:szCs w:val="24"/>
          <w:lang w:eastAsia="pl-PL"/>
        </w:rPr>
        <w:t>Nehrybka</w:t>
      </w:r>
      <w:r w:rsidR="004A1EFF">
        <w:rPr>
          <w:rFonts w:ascii="Times New Roman" w:eastAsia="Times New Roman" w:hAnsi="Times New Roman" w:cs="Times New Roman"/>
          <w:sz w:val="24"/>
          <w:szCs w:val="24"/>
          <w:lang w:eastAsia="pl-PL"/>
        </w:rPr>
        <w:t xml:space="preserve"> </w:t>
      </w:r>
      <w:r w:rsidR="00D37DDC" w:rsidRPr="00981B23">
        <w:rPr>
          <w:rFonts w:ascii="Times New Roman" w:eastAsia="Times New Roman" w:hAnsi="Times New Roman" w:cs="Times New Roman"/>
          <w:b/>
          <w:bCs/>
          <w:sz w:val="24"/>
          <w:szCs w:val="24"/>
          <w:lang w:eastAsia="pl-PL"/>
        </w:rPr>
        <w:t xml:space="preserve">– </w:t>
      </w:r>
      <w:r w:rsidR="00960624">
        <w:rPr>
          <w:rFonts w:ascii="Times New Roman" w:eastAsia="Times New Roman" w:hAnsi="Times New Roman" w:cs="Times New Roman"/>
          <w:bCs/>
          <w:sz w:val="24"/>
          <w:szCs w:val="24"/>
          <w:lang w:eastAsia="pl-PL"/>
        </w:rPr>
        <w:t>karę pieniężną w </w:t>
      </w:r>
      <w:r w:rsidR="007D1D83" w:rsidRPr="00981B23">
        <w:rPr>
          <w:rFonts w:ascii="Times New Roman" w:eastAsia="Times New Roman" w:hAnsi="Times New Roman" w:cs="Times New Roman"/>
          <w:bCs/>
          <w:sz w:val="24"/>
          <w:szCs w:val="24"/>
          <w:lang w:eastAsia="pl-PL"/>
        </w:rPr>
        <w:t>wysokości</w:t>
      </w:r>
      <w:r w:rsidR="00302434" w:rsidRPr="00981B23">
        <w:rPr>
          <w:rFonts w:ascii="Times New Roman" w:eastAsia="Times New Roman" w:hAnsi="Times New Roman" w:cs="Times New Roman"/>
          <w:bCs/>
          <w:sz w:val="24"/>
          <w:szCs w:val="24"/>
          <w:lang w:eastAsia="pl-PL"/>
        </w:rPr>
        <w:t xml:space="preserve"> </w:t>
      </w:r>
      <w:r w:rsidR="004A1EFF">
        <w:rPr>
          <w:rFonts w:ascii="Times New Roman" w:eastAsia="Times New Roman" w:hAnsi="Times New Roman" w:cs="Times New Roman"/>
          <w:b/>
          <w:bCs/>
          <w:sz w:val="24"/>
          <w:szCs w:val="24"/>
          <w:lang w:eastAsia="pl-PL"/>
        </w:rPr>
        <w:t>20</w:t>
      </w:r>
      <w:r w:rsidR="00302434" w:rsidRPr="00981B23">
        <w:rPr>
          <w:rFonts w:ascii="Times New Roman" w:eastAsia="Times New Roman" w:hAnsi="Times New Roman" w:cs="Times New Roman"/>
          <w:b/>
          <w:bCs/>
          <w:sz w:val="24"/>
          <w:szCs w:val="24"/>
          <w:lang w:eastAsia="pl-PL"/>
        </w:rPr>
        <w:t>00 złotych (słownie:</w:t>
      </w:r>
      <w:r w:rsidR="005F2260">
        <w:rPr>
          <w:rFonts w:ascii="Times New Roman" w:eastAsia="Times New Roman" w:hAnsi="Times New Roman" w:cs="Times New Roman"/>
          <w:b/>
          <w:bCs/>
          <w:sz w:val="24"/>
          <w:szCs w:val="24"/>
          <w:lang w:eastAsia="pl-PL"/>
        </w:rPr>
        <w:t xml:space="preserve"> dwa tysiące</w:t>
      </w:r>
      <w:r w:rsidR="00302434" w:rsidRPr="00981B23">
        <w:rPr>
          <w:rFonts w:ascii="Times New Roman" w:eastAsia="Times New Roman" w:hAnsi="Times New Roman" w:cs="Times New Roman"/>
          <w:b/>
          <w:bCs/>
          <w:sz w:val="24"/>
          <w:szCs w:val="24"/>
          <w:lang w:eastAsia="pl-PL"/>
        </w:rPr>
        <w:t xml:space="preserve"> złotych) </w:t>
      </w:r>
      <w:r w:rsidR="00302434" w:rsidRPr="00981B23">
        <w:rPr>
          <w:rFonts w:ascii="Times New Roman" w:eastAsia="Times New Roman" w:hAnsi="Times New Roman" w:cs="Times New Roman"/>
          <w:bCs/>
          <w:sz w:val="24"/>
          <w:szCs w:val="24"/>
          <w:lang w:eastAsia="pl-PL"/>
        </w:rPr>
        <w:t xml:space="preserve">za niewykonanie </w:t>
      </w:r>
      <w:r w:rsidR="0072356A" w:rsidRPr="00981B23">
        <w:rPr>
          <w:rFonts w:ascii="Times New Roman" w:eastAsia="Times New Roman" w:hAnsi="Times New Roman" w:cs="Times New Roman"/>
          <w:bCs/>
          <w:sz w:val="24"/>
          <w:szCs w:val="24"/>
          <w:lang w:eastAsia="pl-PL"/>
        </w:rPr>
        <w:t>w </w:t>
      </w:r>
      <w:r w:rsidRPr="00981B23">
        <w:rPr>
          <w:rFonts w:ascii="Times New Roman" w:eastAsia="Times New Roman" w:hAnsi="Times New Roman" w:cs="Times New Roman"/>
          <w:bCs/>
          <w:sz w:val="24"/>
          <w:szCs w:val="24"/>
          <w:lang w:eastAsia="pl-PL"/>
        </w:rPr>
        <w:t>mi</w:t>
      </w:r>
      <w:r w:rsidR="00B23FB8" w:rsidRPr="00981B23">
        <w:rPr>
          <w:rFonts w:ascii="Times New Roman" w:eastAsia="Times New Roman" w:hAnsi="Times New Roman" w:cs="Times New Roman"/>
          <w:bCs/>
          <w:sz w:val="24"/>
          <w:szCs w:val="24"/>
          <w:lang w:eastAsia="pl-PL"/>
        </w:rPr>
        <w:t>ejscu sprzedaży detalicznej</w:t>
      </w:r>
      <w:r w:rsidR="0028354B" w:rsidRPr="00981B23">
        <w:rPr>
          <w:rFonts w:ascii="Times New Roman" w:eastAsia="Times New Roman" w:hAnsi="Times New Roman" w:cs="Times New Roman"/>
          <w:bCs/>
          <w:sz w:val="24"/>
          <w:szCs w:val="24"/>
          <w:lang w:eastAsia="pl-PL"/>
        </w:rPr>
        <w:t xml:space="preserve"> </w:t>
      </w:r>
      <w:r w:rsidR="00B23FB8" w:rsidRPr="00981B23">
        <w:rPr>
          <w:rFonts w:ascii="Times New Roman" w:eastAsia="Times New Roman" w:hAnsi="Times New Roman" w:cs="Times New Roman"/>
          <w:bCs/>
          <w:sz w:val="24"/>
          <w:szCs w:val="24"/>
          <w:lang w:eastAsia="pl-PL"/>
        </w:rPr>
        <w:t>tj. </w:t>
      </w:r>
      <w:r w:rsidRPr="00981B23">
        <w:rPr>
          <w:rFonts w:ascii="Times New Roman" w:eastAsia="Times New Roman" w:hAnsi="Times New Roman" w:cs="Times New Roman"/>
          <w:bCs/>
          <w:sz w:val="24"/>
          <w:szCs w:val="24"/>
          <w:lang w:eastAsia="pl-PL"/>
        </w:rPr>
        <w:t xml:space="preserve">w placówce należącej do ww. </w:t>
      </w:r>
      <w:r w:rsidR="00740F9B">
        <w:rPr>
          <w:rFonts w:ascii="Times New Roman" w:eastAsia="Times New Roman" w:hAnsi="Times New Roman" w:cs="Times New Roman"/>
          <w:bCs/>
          <w:sz w:val="24"/>
          <w:szCs w:val="24"/>
          <w:lang w:eastAsia="pl-PL"/>
        </w:rPr>
        <w:t>przedsiębiorcy</w:t>
      </w:r>
      <w:r w:rsidR="00ED664B" w:rsidRPr="00981B23">
        <w:rPr>
          <w:rFonts w:ascii="Times New Roman" w:eastAsia="Times New Roman" w:hAnsi="Times New Roman" w:cs="Times New Roman"/>
          <w:bCs/>
          <w:sz w:val="24"/>
          <w:szCs w:val="24"/>
          <w:lang w:eastAsia="pl-PL"/>
        </w:rPr>
        <w:t xml:space="preserve">, </w:t>
      </w:r>
      <w:r w:rsidR="00961BA2" w:rsidRPr="00981B23">
        <w:rPr>
          <w:rFonts w:ascii="Times New Roman" w:eastAsia="Times New Roman" w:hAnsi="Times New Roman" w:cs="Times New Roman"/>
          <w:bCs/>
          <w:sz w:val="24"/>
          <w:szCs w:val="24"/>
          <w:lang w:eastAsia="pl-PL"/>
        </w:rPr>
        <w:t xml:space="preserve">a </w:t>
      </w:r>
      <w:r w:rsidR="009356A6" w:rsidRPr="00981B23">
        <w:rPr>
          <w:rFonts w:ascii="Times New Roman" w:eastAsia="Times New Roman" w:hAnsi="Times New Roman" w:cs="Times New Roman"/>
          <w:bCs/>
          <w:sz w:val="24"/>
          <w:szCs w:val="24"/>
          <w:lang w:eastAsia="pl-PL"/>
        </w:rPr>
        <w:t xml:space="preserve">zlokalizowanej </w:t>
      </w:r>
      <w:r w:rsidR="005F2260">
        <w:rPr>
          <w:rFonts w:ascii="Times New Roman" w:eastAsia="Times New Roman" w:hAnsi="Times New Roman" w:cs="Times New Roman"/>
          <w:bCs/>
          <w:sz w:val="24"/>
          <w:szCs w:val="24"/>
          <w:lang w:eastAsia="pl-PL"/>
        </w:rPr>
        <w:t>w Nehrybce</w:t>
      </w:r>
      <w:r w:rsidR="00815D58">
        <w:rPr>
          <w:rFonts w:ascii="Times New Roman" w:eastAsia="Times New Roman" w:hAnsi="Times New Roman" w:cs="Times New Roman"/>
          <w:bCs/>
          <w:sz w:val="24"/>
          <w:szCs w:val="24"/>
          <w:lang w:eastAsia="pl-PL"/>
        </w:rPr>
        <w:t xml:space="preserve"> </w:t>
      </w:r>
      <w:r w:rsidR="00815D58">
        <w:rPr>
          <w:rFonts w:ascii="Times New Roman" w:eastAsia="Times New Roman" w:hAnsi="Times New Roman" w:cs="Times New Roman"/>
          <w:b/>
          <w:bCs/>
          <w:sz w:val="24"/>
          <w:szCs w:val="24"/>
          <w:lang w:eastAsia="pl-PL"/>
        </w:rPr>
        <w:t>(dane zanonimizowane)</w:t>
      </w:r>
      <w:r w:rsidR="00A3219E">
        <w:rPr>
          <w:rFonts w:ascii="Times New Roman" w:eastAsia="Times New Roman" w:hAnsi="Times New Roman" w:cs="Times New Roman"/>
          <w:bCs/>
          <w:sz w:val="24"/>
          <w:szCs w:val="24"/>
          <w:lang w:eastAsia="pl-PL"/>
        </w:rPr>
        <w:t xml:space="preserve">, </w:t>
      </w:r>
      <w:r w:rsidRPr="00981B23">
        <w:rPr>
          <w:rFonts w:ascii="Times New Roman" w:eastAsia="Times New Roman" w:hAnsi="Times New Roman" w:cs="Times New Roman"/>
          <w:bCs/>
          <w:sz w:val="24"/>
          <w:szCs w:val="24"/>
          <w:lang w:eastAsia="pl-PL"/>
        </w:rPr>
        <w:t>wynika</w:t>
      </w:r>
      <w:r w:rsidR="00F068BD" w:rsidRPr="00981B23">
        <w:rPr>
          <w:rFonts w:ascii="Times New Roman" w:eastAsia="Times New Roman" w:hAnsi="Times New Roman" w:cs="Times New Roman"/>
          <w:bCs/>
          <w:sz w:val="24"/>
          <w:szCs w:val="24"/>
          <w:lang w:eastAsia="pl-PL"/>
        </w:rPr>
        <w:t>jącego z </w:t>
      </w:r>
      <w:r w:rsidR="00291C3A" w:rsidRPr="00981B23">
        <w:rPr>
          <w:rFonts w:ascii="Times New Roman" w:eastAsia="Times New Roman" w:hAnsi="Times New Roman" w:cs="Times New Roman"/>
          <w:bCs/>
          <w:sz w:val="24"/>
          <w:szCs w:val="24"/>
          <w:lang w:eastAsia="pl-PL"/>
        </w:rPr>
        <w:t xml:space="preserve">art. 4 ust. 1 ustawy o informowaniu o cenach towarów i </w:t>
      </w:r>
      <w:r w:rsidRPr="00981B23">
        <w:rPr>
          <w:rFonts w:ascii="Times New Roman" w:eastAsia="Times New Roman" w:hAnsi="Times New Roman" w:cs="Times New Roman"/>
          <w:bCs/>
          <w:sz w:val="24"/>
          <w:szCs w:val="24"/>
          <w:lang w:eastAsia="pl-PL"/>
        </w:rPr>
        <w:t xml:space="preserve">usług obowiązku uwidaczniania </w:t>
      </w:r>
      <w:r w:rsidR="00AC2697" w:rsidRPr="00981B23">
        <w:rPr>
          <w:rFonts w:ascii="Times New Roman" w:eastAsia="Times New Roman" w:hAnsi="Times New Roman" w:cs="Times New Roman"/>
          <w:bCs/>
          <w:sz w:val="24"/>
          <w:szCs w:val="24"/>
          <w:lang w:eastAsia="pl-PL"/>
        </w:rPr>
        <w:t xml:space="preserve">cen i </w:t>
      </w:r>
      <w:r w:rsidRPr="00981B23">
        <w:rPr>
          <w:rFonts w:ascii="Times New Roman" w:eastAsia="Times New Roman" w:hAnsi="Times New Roman" w:cs="Times New Roman"/>
          <w:bCs/>
          <w:sz w:val="24"/>
          <w:szCs w:val="24"/>
          <w:lang w:eastAsia="pl-PL"/>
        </w:rPr>
        <w:t>cen j</w:t>
      </w:r>
      <w:r w:rsidR="00291C3A" w:rsidRPr="00981B23">
        <w:rPr>
          <w:rFonts w:ascii="Times New Roman" w:eastAsia="Times New Roman" w:hAnsi="Times New Roman" w:cs="Times New Roman"/>
          <w:bCs/>
          <w:sz w:val="24"/>
          <w:szCs w:val="24"/>
          <w:lang w:eastAsia="pl-PL"/>
        </w:rPr>
        <w:t>ednostkowych</w:t>
      </w:r>
      <w:r w:rsidR="002D2D04" w:rsidRPr="00981B23">
        <w:rPr>
          <w:rFonts w:ascii="Times New Roman" w:eastAsia="Times New Roman" w:hAnsi="Times New Roman" w:cs="Times New Roman"/>
          <w:bCs/>
          <w:sz w:val="24"/>
          <w:szCs w:val="24"/>
          <w:lang w:eastAsia="pl-PL"/>
        </w:rPr>
        <w:t xml:space="preserve"> </w:t>
      </w:r>
      <w:r w:rsidR="00291C3A" w:rsidRPr="00981B23">
        <w:rPr>
          <w:rFonts w:ascii="Times New Roman" w:eastAsia="Times New Roman" w:hAnsi="Times New Roman" w:cs="Times New Roman"/>
          <w:bCs/>
          <w:sz w:val="24"/>
          <w:szCs w:val="24"/>
          <w:lang w:eastAsia="pl-PL"/>
        </w:rPr>
        <w:t xml:space="preserve">w </w:t>
      </w:r>
      <w:r w:rsidRPr="00981B23">
        <w:rPr>
          <w:rFonts w:ascii="Times New Roman" w:eastAsia="Times New Roman" w:hAnsi="Times New Roman" w:cs="Times New Roman"/>
          <w:bCs/>
          <w:sz w:val="24"/>
          <w:szCs w:val="24"/>
          <w:lang w:eastAsia="pl-PL"/>
        </w:rPr>
        <w:t>sposób jednoznacz</w:t>
      </w:r>
      <w:r w:rsidR="00FF77F5">
        <w:rPr>
          <w:rFonts w:ascii="Times New Roman" w:eastAsia="Times New Roman" w:hAnsi="Times New Roman" w:cs="Times New Roman"/>
          <w:bCs/>
          <w:sz w:val="24"/>
          <w:szCs w:val="24"/>
          <w:lang w:eastAsia="pl-PL"/>
        </w:rPr>
        <w:t>ny, niebudzący wątpliwości oraz </w:t>
      </w:r>
      <w:r w:rsidRPr="00981B23">
        <w:rPr>
          <w:rFonts w:ascii="Times New Roman" w:eastAsia="Times New Roman" w:hAnsi="Times New Roman" w:cs="Times New Roman"/>
          <w:bCs/>
          <w:sz w:val="24"/>
          <w:szCs w:val="24"/>
          <w:lang w:eastAsia="pl-PL"/>
        </w:rPr>
        <w:t>umożliwiają</w:t>
      </w:r>
      <w:r w:rsidR="00F8024E" w:rsidRPr="00981B23">
        <w:rPr>
          <w:rFonts w:ascii="Times New Roman" w:eastAsia="Times New Roman" w:hAnsi="Times New Roman" w:cs="Times New Roman"/>
          <w:bCs/>
          <w:sz w:val="24"/>
          <w:szCs w:val="24"/>
          <w:lang w:eastAsia="pl-PL"/>
        </w:rPr>
        <w:t>cy ich porównanie</w:t>
      </w:r>
      <w:r w:rsidR="00FA422C" w:rsidRPr="00981B23">
        <w:rPr>
          <w:rFonts w:ascii="Times New Roman" w:eastAsia="Times New Roman" w:hAnsi="Times New Roman" w:cs="Times New Roman"/>
          <w:bCs/>
          <w:sz w:val="24"/>
          <w:szCs w:val="24"/>
          <w:lang w:eastAsia="pl-PL"/>
        </w:rPr>
        <w:t xml:space="preserve"> </w:t>
      </w:r>
      <w:r w:rsidR="005F2260">
        <w:rPr>
          <w:rFonts w:ascii="Times New Roman" w:eastAsia="Times New Roman" w:hAnsi="Times New Roman" w:cs="Times New Roman"/>
          <w:bCs/>
          <w:sz w:val="24"/>
          <w:szCs w:val="24"/>
          <w:lang w:eastAsia="pl-PL"/>
        </w:rPr>
        <w:t>dla łącznie 88</w:t>
      </w:r>
      <w:r w:rsidR="002D2D04" w:rsidRPr="00981B23">
        <w:rPr>
          <w:rFonts w:ascii="Times New Roman" w:eastAsia="Times New Roman" w:hAnsi="Times New Roman" w:cs="Times New Roman"/>
          <w:bCs/>
          <w:sz w:val="24"/>
          <w:szCs w:val="24"/>
          <w:lang w:eastAsia="pl-PL"/>
        </w:rPr>
        <w:t xml:space="preserve"> partii z uwagi</w:t>
      </w:r>
      <w:r w:rsidR="005D294D" w:rsidRPr="00981B23">
        <w:rPr>
          <w:rFonts w:ascii="Times New Roman" w:eastAsia="Times New Roman" w:hAnsi="Times New Roman" w:cs="Times New Roman"/>
          <w:bCs/>
          <w:sz w:val="24"/>
          <w:szCs w:val="24"/>
          <w:lang w:eastAsia="pl-PL"/>
        </w:rPr>
        <w:t xml:space="preserve"> </w:t>
      </w:r>
      <w:r w:rsidR="002D2D04" w:rsidRPr="00981B23">
        <w:rPr>
          <w:rFonts w:ascii="Times New Roman" w:eastAsia="Times New Roman" w:hAnsi="Times New Roman" w:cs="Times New Roman"/>
          <w:bCs/>
          <w:sz w:val="24"/>
          <w:szCs w:val="24"/>
          <w:lang w:eastAsia="pl-PL"/>
        </w:rPr>
        <w:t xml:space="preserve">na stwierdzone </w:t>
      </w:r>
      <w:r w:rsidR="00FF77F5">
        <w:rPr>
          <w:rFonts w:ascii="Times New Roman" w:eastAsia="Times New Roman" w:hAnsi="Times New Roman" w:cs="Times New Roman"/>
          <w:bCs/>
          <w:sz w:val="24"/>
          <w:szCs w:val="24"/>
          <w:lang w:eastAsia="pl-PL"/>
        </w:rPr>
        <w:t xml:space="preserve">nieprawidłowości </w:t>
      </w:r>
      <w:r w:rsidR="00D00136" w:rsidRPr="00981B23">
        <w:rPr>
          <w:rFonts w:ascii="Times New Roman" w:eastAsia="Times New Roman" w:hAnsi="Times New Roman" w:cs="Times New Roman"/>
          <w:bCs/>
          <w:sz w:val="24"/>
          <w:szCs w:val="24"/>
          <w:lang w:eastAsia="pl-PL"/>
        </w:rPr>
        <w:t>tj.:</w:t>
      </w:r>
    </w:p>
    <w:p w14:paraId="219BF151" w14:textId="40F7D40A" w:rsidR="00F068BD" w:rsidRDefault="00FD6B7C" w:rsidP="00FD6B7C">
      <w:pPr>
        <w:pStyle w:val="Akapitzlist"/>
        <w:numPr>
          <w:ilvl w:val="0"/>
          <w:numId w:val="44"/>
        </w:numPr>
        <w:tabs>
          <w:tab w:val="left" w:pos="708"/>
          <w:tab w:val="num" w:pos="3720"/>
        </w:tabs>
        <w:spacing w:after="60"/>
        <w:jc w:val="both"/>
        <w:rPr>
          <w:rFonts w:ascii="Times New Roman" w:eastAsia="Times New Roman" w:hAnsi="Times New Roman" w:cs="Times New Roman"/>
          <w:bCs/>
          <w:sz w:val="24"/>
          <w:szCs w:val="24"/>
          <w:lang w:eastAsia="pl-PL"/>
        </w:rPr>
      </w:pPr>
      <w:r w:rsidRPr="00981B23">
        <w:rPr>
          <w:rFonts w:ascii="Times New Roman" w:eastAsia="Times New Roman" w:hAnsi="Times New Roman" w:cs="Times New Roman"/>
          <w:bCs/>
          <w:sz w:val="24"/>
          <w:szCs w:val="24"/>
          <w:lang w:eastAsia="pl-PL"/>
        </w:rPr>
        <w:t xml:space="preserve">brak </w:t>
      </w:r>
      <w:r w:rsidR="00F068BD" w:rsidRPr="00981B23">
        <w:rPr>
          <w:rFonts w:ascii="Times New Roman" w:eastAsia="Times New Roman" w:hAnsi="Times New Roman" w:cs="Times New Roman"/>
          <w:bCs/>
          <w:sz w:val="24"/>
          <w:szCs w:val="24"/>
          <w:lang w:eastAsia="pl-PL"/>
        </w:rPr>
        <w:t xml:space="preserve">uwidocznienia </w:t>
      </w:r>
      <w:r w:rsidR="00187108" w:rsidRPr="00981B23">
        <w:rPr>
          <w:rFonts w:ascii="Times New Roman" w:eastAsia="Times New Roman" w:hAnsi="Times New Roman" w:cs="Times New Roman"/>
          <w:bCs/>
          <w:sz w:val="24"/>
          <w:szCs w:val="24"/>
          <w:lang w:eastAsia="pl-PL"/>
        </w:rPr>
        <w:t xml:space="preserve">informacji o </w:t>
      </w:r>
      <w:r w:rsidR="00F068BD" w:rsidRPr="00981B23">
        <w:rPr>
          <w:rFonts w:ascii="Times New Roman" w:eastAsia="Times New Roman" w:hAnsi="Times New Roman" w:cs="Times New Roman"/>
          <w:bCs/>
          <w:sz w:val="24"/>
          <w:szCs w:val="24"/>
          <w:lang w:eastAsia="pl-PL"/>
        </w:rPr>
        <w:t>cen</w:t>
      </w:r>
      <w:r w:rsidR="00187108" w:rsidRPr="00981B23">
        <w:rPr>
          <w:rFonts w:ascii="Times New Roman" w:eastAsia="Times New Roman" w:hAnsi="Times New Roman" w:cs="Times New Roman"/>
          <w:bCs/>
          <w:sz w:val="24"/>
          <w:szCs w:val="24"/>
          <w:lang w:eastAsia="pl-PL"/>
        </w:rPr>
        <w:t>ie</w:t>
      </w:r>
      <w:r w:rsidR="00F068BD" w:rsidRPr="00981B23">
        <w:rPr>
          <w:rFonts w:ascii="Times New Roman" w:eastAsia="Times New Roman" w:hAnsi="Times New Roman" w:cs="Times New Roman"/>
          <w:bCs/>
          <w:sz w:val="24"/>
          <w:szCs w:val="24"/>
          <w:lang w:eastAsia="pl-PL"/>
        </w:rPr>
        <w:t xml:space="preserve"> i cen</w:t>
      </w:r>
      <w:r w:rsidR="00187108" w:rsidRPr="00981B23">
        <w:rPr>
          <w:rFonts w:ascii="Times New Roman" w:eastAsia="Times New Roman" w:hAnsi="Times New Roman" w:cs="Times New Roman"/>
          <w:bCs/>
          <w:sz w:val="24"/>
          <w:szCs w:val="24"/>
          <w:lang w:eastAsia="pl-PL"/>
        </w:rPr>
        <w:t>ie</w:t>
      </w:r>
      <w:r w:rsidR="00FE7450" w:rsidRPr="00981B23">
        <w:rPr>
          <w:rFonts w:ascii="Times New Roman" w:eastAsia="Times New Roman" w:hAnsi="Times New Roman" w:cs="Times New Roman"/>
          <w:bCs/>
          <w:sz w:val="24"/>
          <w:szCs w:val="24"/>
          <w:lang w:eastAsia="pl-PL"/>
        </w:rPr>
        <w:t xml:space="preserve"> jednostkowej</w:t>
      </w:r>
      <w:r w:rsidR="005F2260">
        <w:rPr>
          <w:rFonts w:ascii="Times New Roman" w:eastAsia="Times New Roman" w:hAnsi="Times New Roman" w:cs="Times New Roman"/>
          <w:bCs/>
          <w:sz w:val="24"/>
          <w:szCs w:val="24"/>
          <w:lang w:eastAsia="pl-PL"/>
        </w:rPr>
        <w:t xml:space="preserve"> dla 36 produktów,</w:t>
      </w:r>
    </w:p>
    <w:p w14:paraId="2CD34B2D" w14:textId="16C28362" w:rsidR="005F2260" w:rsidRPr="00981B23" w:rsidRDefault="002F4C8A" w:rsidP="00FD6B7C">
      <w:pPr>
        <w:pStyle w:val="Akapitzlist"/>
        <w:numPr>
          <w:ilvl w:val="0"/>
          <w:numId w:val="44"/>
        </w:numPr>
        <w:tabs>
          <w:tab w:val="left" w:pos="708"/>
          <w:tab w:val="num" w:pos="3720"/>
        </w:tabs>
        <w:spacing w:after="60"/>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brak uwidocznienia informacji o cenie dla 4 produktów oraz</w:t>
      </w:r>
    </w:p>
    <w:p w14:paraId="6EF1A2F1" w14:textId="3ED93843" w:rsidR="00FD6B7C" w:rsidRPr="00981B23" w:rsidRDefault="00F068BD" w:rsidP="00AA5DCA">
      <w:pPr>
        <w:pStyle w:val="Akapitzlist"/>
        <w:numPr>
          <w:ilvl w:val="0"/>
          <w:numId w:val="44"/>
        </w:numPr>
        <w:tabs>
          <w:tab w:val="left" w:pos="708"/>
          <w:tab w:val="num" w:pos="3720"/>
        </w:tabs>
        <w:contextualSpacing w:val="0"/>
        <w:jc w:val="both"/>
        <w:rPr>
          <w:rFonts w:ascii="Times New Roman" w:eastAsia="Times New Roman" w:hAnsi="Times New Roman" w:cs="Times New Roman"/>
          <w:bCs/>
          <w:sz w:val="24"/>
          <w:szCs w:val="24"/>
          <w:lang w:eastAsia="pl-PL"/>
        </w:rPr>
      </w:pPr>
      <w:r w:rsidRPr="00981B23">
        <w:rPr>
          <w:rFonts w:ascii="Times New Roman" w:eastAsia="Times New Roman" w:hAnsi="Times New Roman" w:cs="Times New Roman"/>
          <w:bCs/>
          <w:sz w:val="24"/>
          <w:szCs w:val="24"/>
          <w:lang w:eastAsia="pl-PL"/>
        </w:rPr>
        <w:t>brak uwidocznie</w:t>
      </w:r>
      <w:r w:rsidR="00FE7450" w:rsidRPr="00981B23">
        <w:rPr>
          <w:rFonts w:ascii="Times New Roman" w:eastAsia="Times New Roman" w:hAnsi="Times New Roman" w:cs="Times New Roman"/>
          <w:bCs/>
          <w:sz w:val="24"/>
          <w:szCs w:val="24"/>
          <w:lang w:eastAsia="pl-PL"/>
        </w:rPr>
        <w:t>nia</w:t>
      </w:r>
      <w:r w:rsidR="00187108" w:rsidRPr="00981B23">
        <w:rPr>
          <w:rFonts w:ascii="Times New Roman" w:eastAsia="Times New Roman" w:hAnsi="Times New Roman" w:cs="Times New Roman"/>
          <w:bCs/>
          <w:sz w:val="24"/>
          <w:szCs w:val="24"/>
          <w:lang w:eastAsia="pl-PL"/>
        </w:rPr>
        <w:t xml:space="preserve"> informacji o cenie</w:t>
      </w:r>
      <w:r w:rsidR="00FE7450" w:rsidRPr="00981B23">
        <w:rPr>
          <w:rFonts w:ascii="Times New Roman" w:eastAsia="Times New Roman" w:hAnsi="Times New Roman" w:cs="Times New Roman"/>
          <w:bCs/>
          <w:sz w:val="24"/>
          <w:szCs w:val="24"/>
          <w:lang w:eastAsia="pl-PL"/>
        </w:rPr>
        <w:t xml:space="preserve"> jednostkowej dla </w:t>
      </w:r>
      <w:r w:rsidR="002F4C8A">
        <w:rPr>
          <w:rFonts w:ascii="Times New Roman" w:eastAsia="Times New Roman" w:hAnsi="Times New Roman" w:cs="Times New Roman"/>
          <w:bCs/>
          <w:sz w:val="24"/>
          <w:szCs w:val="24"/>
          <w:lang w:eastAsia="pl-PL"/>
        </w:rPr>
        <w:t>łącznie 48</w:t>
      </w:r>
      <w:r w:rsidR="00FD6B7C" w:rsidRPr="00981B23">
        <w:rPr>
          <w:rFonts w:ascii="Times New Roman" w:eastAsia="Times New Roman" w:hAnsi="Times New Roman" w:cs="Times New Roman"/>
          <w:bCs/>
          <w:sz w:val="24"/>
          <w:szCs w:val="24"/>
          <w:lang w:eastAsia="pl-PL"/>
        </w:rPr>
        <w:t xml:space="preserve"> produktów, w tym dla produktów w stanie stałym zn</w:t>
      </w:r>
      <w:r w:rsidR="00FE7450" w:rsidRPr="00981B23">
        <w:rPr>
          <w:rFonts w:ascii="Times New Roman" w:eastAsia="Times New Roman" w:hAnsi="Times New Roman" w:cs="Times New Roman"/>
          <w:bCs/>
          <w:sz w:val="24"/>
          <w:szCs w:val="24"/>
          <w:lang w:eastAsia="pl-PL"/>
        </w:rPr>
        <w:t>ajdujących się w środku płynnym.</w:t>
      </w:r>
    </w:p>
    <w:p w14:paraId="4AA0621D" w14:textId="77777777" w:rsidR="004A2488" w:rsidRPr="00981B23" w:rsidRDefault="004A2488" w:rsidP="00AA5DCA">
      <w:pPr>
        <w:tabs>
          <w:tab w:val="left" w:pos="708"/>
          <w:tab w:val="num" w:pos="3720"/>
        </w:tabs>
        <w:spacing w:before="120" w:after="120"/>
        <w:jc w:val="center"/>
        <w:rPr>
          <w:rFonts w:ascii="Times New Roman" w:eastAsia="Times New Roman" w:hAnsi="Times New Roman" w:cs="Times New Roman"/>
          <w:sz w:val="24"/>
          <w:szCs w:val="24"/>
          <w:lang w:eastAsia="pl-PL"/>
        </w:rPr>
      </w:pPr>
      <w:r w:rsidRPr="00981B23">
        <w:rPr>
          <w:rFonts w:ascii="Times New Roman" w:eastAsia="Times New Roman" w:hAnsi="Times New Roman" w:cs="Times New Roman"/>
          <w:b/>
          <w:sz w:val="24"/>
          <w:szCs w:val="24"/>
          <w:lang w:eastAsia="pl-PL"/>
        </w:rPr>
        <w:t>UZASADNIENIE</w:t>
      </w:r>
    </w:p>
    <w:p w14:paraId="2AD1CEDD" w14:textId="485B4539" w:rsidR="00661803" w:rsidRPr="00981B23" w:rsidRDefault="004A2488" w:rsidP="00325170">
      <w:pPr>
        <w:tabs>
          <w:tab w:val="left" w:pos="708"/>
          <w:tab w:val="num" w:pos="3720"/>
        </w:tabs>
        <w:spacing w:after="120"/>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Na podstawie art. 3 ust. 1 pkt 1 i 6 ustawy z dnia 15 grudnia 2000 r. o Inspekcji Handlowej (tekst jednolity: Dz. U. z 2020 r., poz. 1706) oraz art. 4 ust. 1 ustawy z dnia 9 maja 2014 r.</w:t>
      </w:r>
      <w:r w:rsidRPr="00981B23">
        <w:rPr>
          <w:rFonts w:ascii="Times New Roman" w:eastAsia="Times New Roman" w:hAnsi="Times New Roman" w:cs="Times New Roman"/>
          <w:sz w:val="24"/>
          <w:szCs w:val="24"/>
          <w:lang w:eastAsia="pl-PL"/>
        </w:rPr>
        <w:br/>
        <w:t>o informowaniu o cenach towarów i usług</w:t>
      </w:r>
      <w:r w:rsidR="00174BD0">
        <w:rPr>
          <w:rFonts w:ascii="Times New Roman" w:eastAsia="Times New Roman" w:hAnsi="Times New Roman" w:cs="Times New Roman"/>
          <w:sz w:val="24"/>
          <w:szCs w:val="24"/>
          <w:lang w:eastAsia="pl-PL"/>
        </w:rPr>
        <w:t xml:space="preserve"> (tekst jednolity: Dz. U. z 2023</w:t>
      </w:r>
      <w:r w:rsidRPr="00981B23">
        <w:rPr>
          <w:rFonts w:ascii="Times New Roman" w:eastAsia="Times New Roman" w:hAnsi="Times New Roman" w:cs="Times New Roman"/>
          <w:sz w:val="24"/>
          <w:szCs w:val="24"/>
          <w:lang w:eastAsia="pl-PL"/>
        </w:rPr>
        <w:t xml:space="preserve"> </w:t>
      </w:r>
      <w:r w:rsidR="00174BD0">
        <w:rPr>
          <w:rFonts w:ascii="Times New Roman" w:eastAsia="Times New Roman" w:hAnsi="Times New Roman" w:cs="Times New Roman"/>
          <w:sz w:val="24"/>
          <w:szCs w:val="24"/>
          <w:lang w:eastAsia="pl-PL"/>
        </w:rPr>
        <w:t>r., poz. 16</w:t>
      </w:r>
      <w:r w:rsidRPr="00981B23">
        <w:rPr>
          <w:rFonts w:ascii="Times New Roman" w:eastAsia="Times New Roman" w:hAnsi="Times New Roman" w:cs="Times New Roman"/>
          <w:sz w:val="24"/>
          <w:szCs w:val="24"/>
          <w:lang w:eastAsia="pl-PL"/>
        </w:rPr>
        <w:t>8) inspektorzy z Delegatury w Przemyślu Wojewódzkiego Inspektoratu Inspekcji Handlowej</w:t>
      </w:r>
      <w:r w:rsidRPr="00981B23">
        <w:rPr>
          <w:rFonts w:ascii="Times New Roman" w:eastAsia="Times New Roman" w:hAnsi="Times New Roman" w:cs="Times New Roman"/>
          <w:sz w:val="24"/>
          <w:szCs w:val="24"/>
          <w:lang w:eastAsia="pl-PL"/>
        </w:rPr>
        <w:br/>
        <w:t>w Rzeszowie, przeprowadzili w dniach</w:t>
      </w:r>
      <w:r w:rsidR="00174BD0">
        <w:rPr>
          <w:rFonts w:ascii="Times New Roman" w:eastAsia="Times New Roman" w:hAnsi="Times New Roman" w:cs="Times New Roman"/>
          <w:sz w:val="24"/>
          <w:szCs w:val="24"/>
          <w:lang w:eastAsia="pl-PL"/>
        </w:rPr>
        <w:t xml:space="preserve"> </w:t>
      </w:r>
      <w:r w:rsidR="008B722D">
        <w:rPr>
          <w:rFonts w:ascii="Times New Roman" w:eastAsia="Times New Roman" w:hAnsi="Times New Roman" w:cs="Times New Roman"/>
          <w:sz w:val="24"/>
          <w:szCs w:val="24"/>
          <w:lang w:eastAsia="pl-PL"/>
        </w:rPr>
        <w:t>18 i 20 października 2022 r. kontrolę w placówce handlowej zlokalizowanej w Nehrybce</w:t>
      </w:r>
      <w:r w:rsidR="00815D58">
        <w:rPr>
          <w:rFonts w:ascii="Times New Roman" w:eastAsia="Times New Roman" w:hAnsi="Times New Roman" w:cs="Times New Roman"/>
          <w:sz w:val="24"/>
          <w:szCs w:val="24"/>
          <w:lang w:eastAsia="pl-PL"/>
        </w:rPr>
        <w:t xml:space="preserve"> </w:t>
      </w:r>
      <w:r w:rsidR="00815D58">
        <w:rPr>
          <w:rFonts w:ascii="Times New Roman" w:eastAsia="Times New Roman" w:hAnsi="Times New Roman" w:cs="Times New Roman"/>
          <w:b/>
          <w:bCs/>
          <w:sz w:val="24"/>
          <w:szCs w:val="24"/>
          <w:lang w:eastAsia="pl-PL"/>
        </w:rPr>
        <w:t>(dane zanonimizowane)</w:t>
      </w:r>
      <w:r w:rsidR="008B722D">
        <w:rPr>
          <w:rFonts w:ascii="Times New Roman" w:eastAsia="Times New Roman" w:hAnsi="Times New Roman" w:cs="Times New Roman"/>
          <w:sz w:val="24"/>
          <w:szCs w:val="24"/>
          <w:lang w:eastAsia="pl-PL"/>
        </w:rPr>
        <w:t>, należącej do Pana</w:t>
      </w:r>
      <w:r w:rsidR="00815D58">
        <w:rPr>
          <w:rFonts w:ascii="Times New Roman" w:eastAsia="Times New Roman" w:hAnsi="Times New Roman" w:cs="Times New Roman"/>
          <w:sz w:val="24"/>
          <w:szCs w:val="24"/>
          <w:lang w:eastAsia="pl-PL"/>
        </w:rPr>
        <w:t xml:space="preserve"> </w:t>
      </w:r>
      <w:r w:rsidR="00815D58">
        <w:rPr>
          <w:rFonts w:ascii="Times New Roman" w:eastAsia="Times New Roman" w:hAnsi="Times New Roman" w:cs="Times New Roman"/>
          <w:b/>
          <w:bCs/>
          <w:sz w:val="24"/>
          <w:szCs w:val="24"/>
          <w:lang w:eastAsia="pl-PL"/>
        </w:rPr>
        <w:t>(dane zanonimizowane)</w:t>
      </w:r>
      <w:r w:rsidR="008B722D">
        <w:rPr>
          <w:rFonts w:ascii="Times New Roman" w:eastAsia="Times New Roman" w:hAnsi="Times New Roman" w:cs="Times New Roman"/>
          <w:sz w:val="24"/>
          <w:szCs w:val="24"/>
          <w:lang w:eastAsia="pl-PL"/>
        </w:rPr>
        <w:t>, prowadzącego działalność gospodarczą pod firmą</w:t>
      </w:r>
      <w:r w:rsidR="00B321C0">
        <w:rPr>
          <w:rFonts w:ascii="Times New Roman" w:eastAsia="Times New Roman" w:hAnsi="Times New Roman" w:cs="Times New Roman"/>
          <w:sz w:val="24"/>
          <w:szCs w:val="24"/>
          <w:lang w:eastAsia="pl-PL"/>
        </w:rPr>
        <w:t xml:space="preserve">: </w:t>
      </w:r>
      <w:r w:rsidR="00B321C0" w:rsidRPr="00B321C0">
        <w:rPr>
          <w:rFonts w:ascii="Times New Roman" w:eastAsia="Times New Roman" w:hAnsi="Times New Roman" w:cs="Times New Roman"/>
          <w:sz w:val="24"/>
          <w:szCs w:val="24"/>
          <w:lang w:eastAsia="pl-PL"/>
        </w:rPr>
        <w:t xml:space="preserve">Marcin Urbański Firma Handlowo-Usługowa, </w:t>
      </w:r>
      <w:r w:rsidR="00815D58">
        <w:rPr>
          <w:rFonts w:ascii="Times New Roman" w:eastAsia="Times New Roman" w:hAnsi="Times New Roman" w:cs="Times New Roman"/>
          <w:b/>
          <w:bCs/>
          <w:sz w:val="24"/>
          <w:szCs w:val="24"/>
          <w:lang w:eastAsia="pl-PL"/>
        </w:rPr>
        <w:t xml:space="preserve">(dane zanonimizowane) </w:t>
      </w:r>
      <w:r w:rsidR="00B321C0" w:rsidRPr="00B321C0">
        <w:rPr>
          <w:rFonts w:ascii="Times New Roman" w:eastAsia="Times New Roman" w:hAnsi="Times New Roman" w:cs="Times New Roman"/>
          <w:sz w:val="24"/>
          <w:szCs w:val="24"/>
          <w:lang w:eastAsia="pl-PL"/>
        </w:rPr>
        <w:t>Nehrybka</w:t>
      </w:r>
      <w:r w:rsidR="00A71071">
        <w:rPr>
          <w:rFonts w:ascii="Times New Roman" w:eastAsia="Times New Roman" w:hAnsi="Times New Roman" w:cs="Times New Roman"/>
          <w:sz w:val="24"/>
          <w:szCs w:val="24"/>
          <w:lang w:eastAsia="pl-PL"/>
        </w:rPr>
        <w:t xml:space="preserve"> – zwanego</w:t>
      </w:r>
      <w:r w:rsidR="004A3DA8">
        <w:rPr>
          <w:rFonts w:ascii="Times New Roman" w:eastAsia="Times New Roman" w:hAnsi="Times New Roman" w:cs="Times New Roman"/>
          <w:sz w:val="24"/>
          <w:szCs w:val="24"/>
          <w:lang w:eastAsia="pl-PL"/>
        </w:rPr>
        <w:t xml:space="preserve"> dalej: „przedsiębio</w:t>
      </w:r>
      <w:r w:rsidR="00A71071">
        <w:rPr>
          <w:rFonts w:ascii="Times New Roman" w:eastAsia="Times New Roman" w:hAnsi="Times New Roman" w:cs="Times New Roman"/>
          <w:sz w:val="24"/>
          <w:szCs w:val="24"/>
          <w:lang w:eastAsia="pl-PL"/>
        </w:rPr>
        <w:t>rcą”, „kontrolowanym</w:t>
      </w:r>
      <w:r w:rsidR="004A3DA8">
        <w:rPr>
          <w:rFonts w:ascii="Times New Roman" w:eastAsia="Times New Roman" w:hAnsi="Times New Roman" w:cs="Times New Roman"/>
          <w:sz w:val="24"/>
          <w:szCs w:val="24"/>
          <w:lang w:eastAsia="pl-PL"/>
        </w:rPr>
        <w:t>” lub „stroną</w:t>
      </w:r>
      <w:r w:rsidR="00743621" w:rsidRPr="00981B23">
        <w:rPr>
          <w:rFonts w:ascii="Times New Roman" w:eastAsia="Times New Roman" w:hAnsi="Times New Roman" w:cs="Times New Roman"/>
          <w:sz w:val="24"/>
          <w:szCs w:val="24"/>
          <w:lang w:eastAsia="pl-PL"/>
        </w:rPr>
        <w:t xml:space="preserve">”. </w:t>
      </w:r>
    </w:p>
    <w:p w14:paraId="1DDEFB99" w14:textId="1D2CF6C2" w:rsidR="004A2488" w:rsidRPr="00981B23" w:rsidRDefault="004A2488" w:rsidP="004A2488">
      <w:pPr>
        <w:tabs>
          <w:tab w:val="left" w:pos="708"/>
          <w:tab w:val="num" w:pos="3720"/>
        </w:tabs>
        <w:spacing w:after="120"/>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Kontrolę, zgodnie z art. 48 ust. 1 ustawy z dnia 6 marca 2018 r. Prawo przedsiębiorców</w:t>
      </w:r>
      <w:r w:rsidR="00765F01" w:rsidRPr="00981B23">
        <w:rPr>
          <w:rFonts w:ascii="Times New Roman" w:eastAsia="Times New Roman" w:hAnsi="Times New Roman" w:cs="Times New Roman"/>
          <w:sz w:val="24"/>
          <w:szCs w:val="24"/>
          <w:lang w:eastAsia="pl-PL"/>
        </w:rPr>
        <w:br/>
      </w:r>
      <w:r w:rsidR="000315DC">
        <w:rPr>
          <w:rFonts w:ascii="Times New Roman" w:eastAsia="Times New Roman" w:hAnsi="Times New Roman" w:cs="Times New Roman"/>
          <w:sz w:val="24"/>
          <w:szCs w:val="24"/>
          <w:lang w:eastAsia="pl-PL"/>
        </w:rPr>
        <w:t>(tekst jednolity: Dz. U. z 2023 r., poz. 221</w:t>
      </w:r>
      <w:r w:rsidRPr="00981B23">
        <w:rPr>
          <w:rFonts w:ascii="Times New Roman" w:eastAsia="Times New Roman" w:hAnsi="Times New Roman" w:cs="Times New Roman"/>
          <w:sz w:val="24"/>
          <w:szCs w:val="24"/>
          <w:lang w:eastAsia="pl-PL"/>
        </w:rPr>
        <w:t>) poprzedzono skierowanym</w:t>
      </w:r>
      <w:r w:rsidR="000315DC">
        <w:rPr>
          <w:rFonts w:ascii="Times New Roman" w:eastAsia="Times New Roman" w:hAnsi="Times New Roman" w:cs="Times New Roman"/>
          <w:sz w:val="24"/>
          <w:szCs w:val="24"/>
          <w:lang w:eastAsia="pl-PL"/>
        </w:rPr>
        <w:t xml:space="preserve"> </w:t>
      </w:r>
      <w:r w:rsidR="000E6739">
        <w:rPr>
          <w:rFonts w:ascii="Times New Roman" w:eastAsia="Times New Roman" w:hAnsi="Times New Roman" w:cs="Times New Roman"/>
          <w:sz w:val="24"/>
          <w:szCs w:val="24"/>
          <w:lang w:eastAsia="pl-PL"/>
        </w:rPr>
        <w:t>do przedsiębiorcy</w:t>
      </w:r>
      <w:r w:rsidR="00D34E74" w:rsidRPr="00981B23">
        <w:rPr>
          <w:rFonts w:ascii="Times New Roman" w:eastAsia="Times New Roman" w:hAnsi="Times New Roman" w:cs="Times New Roman"/>
          <w:sz w:val="24"/>
          <w:szCs w:val="24"/>
          <w:lang w:eastAsia="pl-PL"/>
        </w:rPr>
        <w:t xml:space="preserve"> z</w:t>
      </w:r>
      <w:r w:rsidRPr="00981B23">
        <w:rPr>
          <w:rFonts w:ascii="Times New Roman" w:eastAsia="Times New Roman" w:hAnsi="Times New Roman" w:cs="Times New Roman"/>
          <w:sz w:val="24"/>
          <w:szCs w:val="24"/>
          <w:lang w:eastAsia="pl-PL"/>
        </w:rPr>
        <w:t xml:space="preserve">awiadomieniem </w:t>
      </w:r>
      <w:r w:rsidR="00A71071">
        <w:rPr>
          <w:rFonts w:ascii="Times New Roman" w:eastAsia="Times New Roman" w:hAnsi="Times New Roman" w:cs="Times New Roman"/>
          <w:sz w:val="24"/>
          <w:szCs w:val="24"/>
          <w:lang w:eastAsia="pl-PL"/>
        </w:rPr>
        <w:t>z dnia 21</w:t>
      </w:r>
      <w:r w:rsidR="000E6739">
        <w:rPr>
          <w:rFonts w:ascii="Times New Roman" w:eastAsia="Times New Roman" w:hAnsi="Times New Roman" w:cs="Times New Roman"/>
          <w:sz w:val="24"/>
          <w:szCs w:val="24"/>
          <w:lang w:eastAsia="pl-PL"/>
        </w:rPr>
        <w:t xml:space="preserve"> września</w:t>
      </w:r>
      <w:r w:rsidR="00003404" w:rsidRPr="00981B23">
        <w:rPr>
          <w:rFonts w:ascii="Times New Roman" w:eastAsia="Times New Roman" w:hAnsi="Times New Roman" w:cs="Times New Roman"/>
          <w:sz w:val="24"/>
          <w:szCs w:val="24"/>
          <w:lang w:eastAsia="pl-PL"/>
        </w:rPr>
        <w:t xml:space="preserve"> 2022 r. </w:t>
      </w:r>
      <w:r w:rsidRPr="00981B23">
        <w:rPr>
          <w:rFonts w:ascii="Times New Roman" w:eastAsia="Times New Roman" w:hAnsi="Times New Roman" w:cs="Times New Roman"/>
          <w:sz w:val="24"/>
          <w:szCs w:val="24"/>
          <w:lang w:eastAsia="pl-PL"/>
        </w:rPr>
        <w:t>o zamiarze wszczęci</w:t>
      </w:r>
      <w:r w:rsidR="00A90AC0" w:rsidRPr="00981B23">
        <w:rPr>
          <w:rFonts w:ascii="Times New Roman" w:eastAsia="Times New Roman" w:hAnsi="Times New Roman" w:cs="Times New Roman"/>
          <w:sz w:val="24"/>
          <w:szCs w:val="24"/>
          <w:lang w:eastAsia="pl-PL"/>
        </w:rPr>
        <w:t xml:space="preserve">a kontroli, sygnatura </w:t>
      </w:r>
      <w:r w:rsidR="00A71071">
        <w:rPr>
          <w:rFonts w:ascii="Times New Roman" w:eastAsia="Times New Roman" w:hAnsi="Times New Roman" w:cs="Times New Roman"/>
          <w:sz w:val="24"/>
          <w:szCs w:val="24"/>
          <w:lang w:eastAsia="pl-PL"/>
        </w:rPr>
        <w:t>DP.8360.60</w:t>
      </w:r>
      <w:r w:rsidRPr="00981B23">
        <w:rPr>
          <w:rFonts w:ascii="Times New Roman" w:eastAsia="Times New Roman" w:hAnsi="Times New Roman" w:cs="Times New Roman"/>
          <w:sz w:val="24"/>
          <w:szCs w:val="24"/>
          <w:lang w:eastAsia="pl-PL"/>
        </w:rPr>
        <w:t xml:space="preserve">.2022. Odbiór zawiadomienia </w:t>
      </w:r>
      <w:r w:rsidR="00003404" w:rsidRPr="00981B23">
        <w:rPr>
          <w:rFonts w:ascii="Times New Roman" w:eastAsia="Times New Roman" w:hAnsi="Times New Roman" w:cs="Times New Roman"/>
          <w:sz w:val="24"/>
          <w:szCs w:val="24"/>
          <w:lang w:eastAsia="pl-PL"/>
        </w:rPr>
        <w:t>pokwitowany</w:t>
      </w:r>
      <w:r w:rsidR="00F52EFE" w:rsidRPr="00981B23">
        <w:rPr>
          <w:rFonts w:ascii="Times New Roman" w:eastAsia="Times New Roman" w:hAnsi="Times New Roman" w:cs="Times New Roman"/>
          <w:sz w:val="24"/>
          <w:szCs w:val="24"/>
          <w:lang w:eastAsia="pl-PL"/>
        </w:rPr>
        <w:t xml:space="preserve"> został</w:t>
      </w:r>
      <w:r w:rsidR="00114A42" w:rsidRPr="00981B23">
        <w:rPr>
          <w:rFonts w:ascii="Times New Roman" w:eastAsia="Times New Roman" w:hAnsi="Times New Roman" w:cs="Times New Roman"/>
          <w:sz w:val="24"/>
          <w:szCs w:val="24"/>
          <w:lang w:eastAsia="pl-PL"/>
        </w:rPr>
        <w:t xml:space="preserve"> </w:t>
      </w:r>
      <w:r w:rsidR="00D34E74" w:rsidRPr="00981B23">
        <w:rPr>
          <w:rFonts w:ascii="Times New Roman" w:eastAsia="Times New Roman" w:hAnsi="Times New Roman" w:cs="Times New Roman"/>
          <w:sz w:val="24"/>
          <w:szCs w:val="24"/>
          <w:lang w:eastAsia="pl-PL"/>
        </w:rPr>
        <w:t>przez</w:t>
      </w:r>
      <w:r w:rsidR="00261265" w:rsidRPr="00981B23">
        <w:rPr>
          <w:rFonts w:ascii="Times New Roman" w:eastAsia="Times New Roman" w:hAnsi="Times New Roman" w:cs="Times New Roman"/>
          <w:sz w:val="24"/>
          <w:szCs w:val="24"/>
          <w:lang w:eastAsia="pl-PL"/>
        </w:rPr>
        <w:t xml:space="preserve"> </w:t>
      </w:r>
      <w:r w:rsidR="000E6739">
        <w:rPr>
          <w:rFonts w:ascii="Times New Roman" w:eastAsia="Times New Roman" w:hAnsi="Times New Roman" w:cs="Times New Roman"/>
          <w:sz w:val="24"/>
          <w:szCs w:val="24"/>
          <w:lang w:eastAsia="pl-PL"/>
        </w:rPr>
        <w:t>przeds</w:t>
      </w:r>
      <w:r w:rsidR="00620748">
        <w:rPr>
          <w:rFonts w:ascii="Times New Roman" w:eastAsia="Times New Roman" w:hAnsi="Times New Roman" w:cs="Times New Roman"/>
          <w:sz w:val="24"/>
          <w:szCs w:val="24"/>
          <w:lang w:eastAsia="pl-PL"/>
        </w:rPr>
        <w:t>i</w:t>
      </w:r>
      <w:r w:rsidR="00A71071">
        <w:rPr>
          <w:rFonts w:ascii="Times New Roman" w:eastAsia="Times New Roman" w:hAnsi="Times New Roman" w:cs="Times New Roman"/>
          <w:sz w:val="24"/>
          <w:szCs w:val="24"/>
          <w:lang w:eastAsia="pl-PL"/>
        </w:rPr>
        <w:t>ębiorcę, tego samego dnia tj. 21</w:t>
      </w:r>
      <w:r w:rsidR="000E6739">
        <w:rPr>
          <w:rFonts w:ascii="Times New Roman" w:eastAsia="Times New Roman" w:hAnsi="Times New Roman" w:cs="Times New Roman"/>
          <w:sz w:val="24"/>
          <w:szCs w:val="24"/>
          <w:lang w:eastAsia="pl-PL"/>
        </w:rPr>
        <w:t xml:space="preserve"> września</w:t>
      </w:r>
      <w:r w:rsidR="00003404" w:rsidRPr="00981B23">
        <w:rPr>
          <w:rFonts w:ascii="Times New Roman" w:eastAsia="Times New Roman" w:hAnsi="Times New Roman" w:cs="Times New Roman"/>
          <w:sz w:val="24"/>
          <w:szCs w:val="24"/>
          <w:lang w:eastAsia="pl-PL"/>
        </w:rPr>
        <w:t xml:space="preserve"> 2022 r. </w:t>
      </w:r>
    </w:p>
    <w:p w14:paraId="0E66E68A" w14:textId="77777777" w:rsidR="004A2488" w:rsidRPr="00981B23" w:rsidRDefault="004A2488" w:rsidP="004A2488">
      <w:pPr>
        <w:tabs>
          <w:tab w:val="left" w:pos="708"/>
          <w:tab w:val="num" w:pos="3720"/>
        </w:tabs>
        <w:spacing w:after="120"/>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lastRenderedPageBreak/>
        <w:t>W trakcie kontroli sprawdzono m.in. przestrzeganie przez przedsiębiorcę obowiązku uwidaczniania cen oraz cen jednostkowych.</w:t>
      </w:r>
    </w:p>
    <w:p w14:paraId="41E81151" w14:textId="3B71441E" w:rsidR="005230DA" w:rsidRPr="00981B23" w:rsidRDefault="00E107AB" w:rsidP="00117F17">
      <w:pPr>
        <w:tabs>
          <w:tab w:val="left" w:pos="708"/>
          <w:tab w:val="num" w:pos="3720"/>
        </w:tabs>
        <w:spacing w:after="120"/>
        <w:jc w:val="both"/>
        <w:rPr>
          <w:rFonts w:ascii="Times New Roman" w:eastAsia="Calibri" w:hAnsi="Times New Roman" w:cs="Times New Roman"/>
          <w:sz w:val="24"/>
        </w:rPr>
      </w:pPr>
      <w:r w:rsidRPr="00981B23">
        <w:rPr>
          <w:rFonts w:ascii="Times New Roman" w:eastAsia="Times New Roman" w:hAnsi="Times New Roman" w:cs="Times New Roman"/>
          <w:sz w:val="24"/>
          <w:szCs w:val="24"/>
          <w:lang w:eastAsia="pl-PL"/>
        </w:rPr>
        <w:t xml:space="preserve">W dniu </w:t>
      </w:r>
      <w:r w:rsidR="00A263CD">
        <w:rPr>
          <w:rFonts w:ascii="Times New Roman" w:eastAsia="Times New Roman" w:hAnsi="Times New Roman" w:cs="Times New Roman"/>
          <w:sz w:val="24"/>
          <w:szCs w:val="24"/>
          <w:lang w:eastAsia="pl-PL"/>
        </w:rPr>
        <w:t>18</w:t>
      </w:r>
      <w:r w:rsidR="00620748">
        <w:rPr>
          <w:rFonts w:ascii="Times New Roman" w:eastAsia="Times New Roman" w:hAnsi="Times New Roman" w:cs="Times New Roman"/>
          <w:sz w:val="24"/>
          <w:szCs w:val="24"/>
          <w:lang w:eastAsia="pl-PL"/>
        </w:rPr>
        <w:t xml:space="preserve"> października</w:t>
      </w:r>
      <w:r w:rsidRPr="00981B23">
        <w:rPr>
          <w:rFonts w:ascii="Times New Roman" w:eastAsia="Times New Roman" w:hAnsi="Times New Roman" w:cs="Times New Roman"/>
          <w:sz w:val="24"/>
          <w:szCs w:val="24"/>
          <w:lang w:eastAsia="pl-PL"/>
        </w:rPr>
        <w:t xml:space="preserve"> </w:t>
      </w:r>
      <w:r w:rsidR="004A2488" w:rsidRPr="00981B23">
        <w:rPr>
          <w:rFonts w:ascii="Times New Roman" w:eastAsia="Times New Roman" w:hAnsi="Times New Roman" w:cs="Times New Roman"/>
          <w:sz w:val="24"/>
          <w:szCs w:val="24"/>
          <w:lang w:eastAsia="pl-PL"/>
        </w:rPr>
        <w:t xml:space="preserve">2022 r. inspektorzy sprawdzili prawidłowość uwidaczniania informacji w powyższym zakresie dla </w:t>
      </w:r>
      <w:r w:rsidR="00A263CD">
        <w:rPr>
          <w:rFonts w:ascii="Times New Roman" w:eastAsia="Times New Roman" w:hAnsi="Times New Roman" w:cs="Times New Roman"/>
          <w:b/>
          <w:sz w:val="24"/>
          <w:szCs w:val="24"/>
          <w:lang w:eastAsia="pl-PL"/>
        </w:rPr>
        <w:t>110</w:t>
      </w:r>
      <w:r w:rsidR="004A2488" w:rsidRPr="00981B23">
        <w:rPr>
          <w:rFonts w:ascii="Times New Roman" w:eastAsia="Times New Roman" w:hAnsi="Times New Roman" w:cs="Times New Roman"/>
          <w:b/>
          <w:sz w:val="24"/>
          <w:szCs w:val="24"/>
          <w:lang w:eastAsia="pl-PL"/>
        </w:rPr>
        <w:t xml:space="preserve"> partii</w:t>
      </w:r>
      <w:r w:rsidR="004A2488" w:rsidRPr="00981B23">
        <w:rPr>
          <w:rFonts w:ascii="Times New Roman" w:eastAsia="Times New Roman" w:hAnsi="Times New Roman" w:cs="Times New Roman"/>
          <w:sz w:val="24"/>
          <w:szCs w:val="24"/>
          <w:lang w:eastAsia="pl-PL"/>
        </w:rPr>
        <w:t xml:space="preserve"> produktów wybranych z oferty handlowej, stw</w:t>
      </w:r>
      <w:r w:rsidR="00280352" w:rsidRPr="00981B23">
        <w:rPr>
          <w:rFonts w:ascii="Times New Roman" w:eastAsia="Times New Roman" w:hAnsi="Times New Roman" w:cs="Times New Roman"/>
          <w:sz w:val="24"/>
          <w:szCs w:val="24"/>
          <w:lang w:eastAsia="pl-PL"/>
        </w:rPr>
        <w:t xml:space="preserve">ierdzając </w:t>
      </w:r>
      <w:r w:rsidR="00280352" w:rsidRPr="00981B23">
        <w:rPr>
          <w:rFonts w:ascii="Times New Roman" w:eastAsia="Calibri" w:hAnsi="Times New Roman" w:cs="Times New Roman"/>
          <w:sz w:val="24"/>
        </w:rPr>
        <w:t>nieprawidłowości</w:t>
      </w:r>
      <w:r w:rsidR="005230DA" w:rsidRPr="00981B23">
        <w:rPr>
          <w:rFonts w:ascii="Times New Roman" w:eastAsia="Calibri" w:hAnsi="Times New Roman" w:cs="Times New Roman"/>
          <w:sz w:val="24"/>
        </w:rPr>
        <w:t xml:space="preserve"> przy</w:t>
      </w:r>
      <w:r w:rsidR="006B6BDB" w:rsidRPr="00981B23">
        <w:rPr>
          <w:rFonts w:ascii="Times New Roman" w:eastAsia="Calibri" w:hAnsi="Times New Roman" w:cs="Times New Roman"/>
          <w:b/>
          <w:sz w:val="24"/>
        </w:rPr>
        <w:t xml:space="preserve"> </w:t>
      </w:r>
      <w:r w:rsidR="00A263CD">
        <w:rPr>
          <w:rFonts w:ascii="Times New Roman" w:eastAsia="Calibri" w:hAnsi="Times New Roman" w:cs="Times New Roman"/>
          <w:b/>
          <w:sz w:val="24"/>
        </w:rPr>
        <w:t>88</w:t>
      </w:r>
      <w:r w:rsidR="00E02659" w:rsidRPr="00981B23">
        <w:rPr>
          <w:rFonts w:ascii="Times New Roman" w:eastAsia="Calibri" w:hAnsi="Times New Roman" w:cs="Times New Roman"/>
          <w:b/>
          <w:sz w:val="24"/>
        </w:rPr>
        <w:t xml:space="preserve"> </w:t>
      </w:r>
      <w:r w:rsidR="005D0050" w:rsidRPr="00981B23">
        <w:rPr>
          <w:rFonts w:ascii="Times New Roman" w:eastAsia="Calibri" w:hAnsi="Times New Roman" w:cs="Times New Roman"/>
          <w:sz w:val="24"/>
        </w:rPr>
        <w:t>z nich</w:t>
      </w:r>
      <w:r w:rsidR="007B2E9D">
        <w:rPr>
          <w:rFonts w:ascii="Times New Roman" w:eastAsia="Calibri" w:hAnsi="Times New Roman" w:cs="Times New Roman"/>
          <w:sz w:val="24"/>
        </w:rPr>
        <w:t>,</w:t>
      </w:r>
      <w:r w:rsidR="005D0050" w:rsidRPr="00981B23">
        <w:rPr>
          <w:rFonts w:ascii="Times New Roman" w:eastAsia="Calibri" w:hAnsi="Times New Roman" w:cs="Times New Roman"/>
          <w:sz w:val="24"/>
        </w:rPr>
        <w:t xml:space="preserve"> </w:t>
      </w:r>
      <w:r w:rsidR="005230DA" w:rsidRPr="00981B23">
        <w:rPr>
          <w:rFonts w:ascii="Times New Roman" w:eastAsia="Calibri" w:hAnsi="Times New Roman" w:cs="Times New Roman"/>
          <w:sz w:val="24"/>
        </w:rPr>
        <w:t xml:space="preserve">a mianowicie: </w:t>
      </w:r>
    </w:p>
    <w:p w14:paraId="144D1571" w14:textId="4CDD5C12" w:rsidR="007B2E9D" w:rsidRPr="0077472F" w:rsidRDefault="003A2129" w:rsidP="007B2E9D">
      <w:pPr>
        <w:pStyle w:val="Akapitzlist"/>
        <w:numPr>
          <w:ilvl w:val="0"/>
          <w:numId w:val="42"/>
        </w:numPr>
        <w:spacing w:after="120"/>
        <w:contextualSpacing w:val="0"/>
        <w:jc w:val="both"/>
        <w:rPr>
          <w:rFonts w:ascii="Times New Roman" w:eastAsia="Calibri" w:hAnsi="Times New Roman" w:cs="Times New Roman"/>
          <w:i/>
          <w:strike/>
          <w:sz w:val="24"/>
        </w:rPr>
      </w:pPr>
      <w:r>
        <w:rPr>
          <w:rFonts w:ascii="Times New Roman" w:eastAsia="Calibri" w:hAnsi="Times New Roman" w:cs="Times New Roman"/>
          <w:b/>
          <w:sz w:val="24"/>
        </w:rPr>
        <w:t>brak</w:t>
      </w:r>
      <w:r w:rsidRPr="00D87E75">
        <w:rPr>
          <w:rFonts w:ascii="Times New Roman" w:eastAsia="Times New Roman" w:hAnsi="Times New Roman"/>
          <w:b/>
          <w:sz w:val="24"/>
          <w:szCs w:val="24"/>
          <w:lang w:eastAsia="pl-PL"/>
        </w:rPr>
        <w:t xml:space="preserve"> </w:t>
      </w:r>
      <w:r w:rsidR="008A0DB4" w:rsidRPr="00D87E75">
        <w:rPr>
          <w:rFonts w:ascii="Times New Roman" w:eastAsia="Times New Roman" w:hAnsi="Times New Roman"/>
          <w:b/>
          <w:sz w:val="24"/>
          <w:szCs w:val="24"/>
          <w:lang w:eastAsia="pl-PL"/>
        </w:rPr>
        <w:t xml:space="preserve">uwidocznienia </w:t>
      </w:r>
      <w:r w:rsidR="008A0DB4">
        <w:rPr>
          <w:rFonts w:ascii="Times New Roman" w:eastAsia="Times New Roman" w:hAnsi="Times New Roman"/>
          <w:b/>
          <w:sz w:val="24"/>
          <w:szCs w:val="24"/>
          <w:lang w:eastAsia="pl-PL"/>
        </w:rPr>
        <w:t>informacji o cenie i cenie</w:t>
      </w:r>
      <w:r w:rsidR="008A0DB4" w:rsidRPr="00D87E75">
        <w:rPr>
          <w:rFonts w:ascii="Times New Roman" w:eastAsia="Times New Roman" w:hAnsi="Times New Roman"/>
          <w:b/>
          <w:sz w:val="24"/>
          <w:szCs w:val="24"/>
          <w:lang w:eastAsia="pl-PL"/>
        </w:rPr>
        <w:t xml:space="preserve"> jednostkowej dla</w:t>
      </w:r>
      <w:r w:rsidR="008A0DB4">
        <w:rPr>
          <w:rFonts w:ascii="Times New Roman" w:eastAsia="Times New Roman" w:hAnsi="Times New Roman"/>
          <w:b/>
          <w:sz w:val="24"/>
          <w:szCs w:val="24"/>
          <w:lang w:eastAsia="pl-PL"/>
        </w:rPr>
        <w:t xml:space="preserve"> 36 produktów pn.: </w:t>
      </w:r>
      <w:r w:rsidR="008A0DB4" w:rsidRPr="00BC31F5">
        <w:rPr>
          <w:rFonts w:ascii="Times New Roman" w:eastAsia="Times New Roman" w:hAnsi="Times New Roman" w:cs="Times New Roman"/>
          <w:i/>
          <w:sz w:val="24"/>
          <w:szCs w:val="24"/>
          <w:lang w:eastAsia="pl-PL"/>
        </w:rPr>
        <w:t>1</w:t>
      </w:r>
      <w:r w:rsidR="008A0DB4" w:rsidRPr="00BC31F5">
        <w:rPr>
          <w:rFonts w:ascii="Times New Roman" w:hAnsi="Times New Roman" w:cs="Times New Roman"/>
          <w:i/>
          <w:sz w:val="24"/>
          <w:szCs w:val="24"/>
        </w:rPr>
        <w:t>.</w:t>
      </w:r>
      <w:r w:rsidR="008A0DB4">
        <w:rPr>
          <w:rFonts w:ascii="Times New Roman" w:hAnsi="Times New Roman" w:cs="Times New Roman"/>
          <w:sz w:val="24"/>
          <w:szCs w:val="24"/>
        </w:rPr>
        <w:t> </w:t>
      </w:r>
      <w:r w:rsidR="008A0DB4" w:rsidRPr="007576ED">
        <w:rPr>
          <w:rFonts w:ascii="Times New Roman" w:hAnsi="Times New Roman" w:cs="Times New Roman"/>
          <w:i/>
          <w:sz w:val="24"/>
          <w:szCs w:val="24"/>
        </w:rPr>
        <w:t>Sos tatarski 250</w:t>
      </w:r>
      <w:r w:rsidR="008A0DB4">
        <w:rPr>
          <w:rFonts w:ascii="Times New Roman" w:hAnsi="Times New Roman" w:cs="Times New Roman"/>
          <w:i/>
          <w:sz w:val="24"/>
          <w:szCs w:val="24"/>
        </w:rPr>
        <w:t xml:space="preserve"> ml;2. </w:t>
      </w:r>
      <w:r w:rsidR="008A0DB4" w:rsidRPr="007576ED">
        <w:rPr>
          <w:rFonts w:ascii="Times New Roman" w:hAnsi="Times New Roman" w:cs="Times New Roman"/>
          <w:i/>
          <w:sz w:val="24"/>
          <w:szCs w:val="24"/>
        </w:rPr>
        <w:t xml:space="preserve">Ketchup pikantny </w:t>
      </w:r>
      <w:proofErr w:type="spellStart"/>
      <w:r w:rsidR="008A0DB4" w:rsidRPr="007576ED">
        <w:rPr>
          <w:rFonts w:ascii="Times New Roman" w:hAnsi="Times New Roman" w:cs="Times New Roman"/>
          <w:i/>
          <w:sz w:val="24"/>
          <w:szCs w:val="24"/>
        </w:rPr>
        <w:t>Miwex</w:t>
      </w:r>
      <w:proofErr w:type="spellEnd"/>
      <w:r w:rsidR="008A0DB4" w:rsidRPr="007576ED">
        <w:rPr>
          <w:rFonts w:ascii="Times New Roman" w:hAnsi="Times New Roman" w:cs="Times New Roman"/>
          <w:i/>
          <w:sz w:val="24"/>
          <w:szCs w:val="24"/>
        </w:rPr>
        <w:t xml:space="preserve"> 500</w:t>
      </w:r>
      <w:r w:rsidR="008A0DB4">
        <w:rPr>
          <w:rFonts w:ascii="Times New Roman" w:hAnsi="Times New Roman" w:cs="Times New Roman"/>
          <w:i/>
          <w:sz w:val="24"/>
          <w:szCs w:val="24"/>
        </w:rPr>
        <w:t xml:space="preserve"> g;</w:t>
      </w:r>
      <w:r w:rsidR="008A0DB4" w:rsidRPr="007576ED">
        <w:rPr>
          <w:rFonts w:ascii="Times New Roman" w:hAnsi="Times New Roman" w:cs="Times New Roman"/>
          <w:i/>
          <w:sz w:val="24"/>
          <w:szCs w:val="24"/>
        </w:rPr>
        <w:t xml:space="preserve"> </w:t>
      </w:r>
      <w:r w:rsidR="008A0DB4">
        <w:rPr>
          <w:rFonts w:ascii="Times New Roman" w:hAnsi="Times New Roman" w:cs="Times New Roman"/>
          <w:i/>
          <w:sz w:val="24"/>
          <w:szCs w:val="24"/>
        </w:rPr>
        <w:t xml:space="preserve">3. </w:t>
      </w:r>
      <w:r w:rsidR="008A0DB4" w:rsidRPr="007576ED">
        <w:rPr>
          <w:rFonts w:ascii="Times New Roman" w:hAnsi="Times New Roman" w:cs="Times New Roman"/>
          <w:i/>
          <w:sz w:val="24"/>
          <w:szCs w:val="24"/>
        </w:rPr>
        <w:t>Napój TIGER max mango 250</w:t>
      </w:r>
      <w:r w:rsidR="008A0DB4">
        <w:rPr>
          <w:rFonts w:ascii="Times New Roman" w:hAnsi="Times New Roman" w:cs="Times New Roman"/>
          <w:i/>
          <w:sz w:val="24"/>
          <w:szCs w:val="24"/>
        </w:rPr>
        <w:t> ml;</w:t>
      </w:r>
      <w:r w:rsidR="008A0DB4" w:rsidRPr="007576ED">
        <w:rPr>
          <w:rFonts w:ascii="Times New Roman" w:hAnsi="Times New Roman" w:cs="Times New Roman"/>
          <w:i/>
          <w:sz w:val="24"/>
          <w:szCs w:val="24"/>
        </w:rPr>
        <w:t xml:space="preserve"> </w:t>
      </w:r>
      <w:r w:rsidR="008A0DB4">
        <w:rPr>
          <w:rFonts w:ascii="Times New Roman" w:hAnsi="Times New Roman" w:cs="Times New Roman"/>
          <w:i/>
          <w:sz w:val="24"/>
          <w:szCs w:val="24"/>
        </w:rPr>
        <w:t>4. </w:t>
      </w:r>
      <w:r w:rsidR="008A0DB4" w:rsidRPr="007576ED">
        <w:rPr>
          <w:rFonts w:ascii="Times New Roman" w:hAnsi="Times New Roman" w:cs="Times New Roman"/>
          <w:i/>
          <w:sz w:val="24"/>
          <w:szCs w:val="24"/>
        </w:rPr>
        <w:t>Ocet spirytusowy Mars 0,5</w:t>
      </w:r>
      <w:r w:rsidR="008A0DB4">
        <w:rPr>
          <w:rFonts w:ascii="Times New Roman" w:hAnsi="Times New Roman" w:cs="Times New Roman"/>
          <w:i/>
          <w:sz w:val="24"/>
          <w:szCs w:val="24"/>
        </w:rPr>
        <w:t xml:space="preserve"> l;</w:t>
      </w:r>
      <w:r w:rsidR="008A0DB4" w:rsidRPr="007576ED">
        <w:rPr>
          <w:rFonts w:ascii="Times New Roman" w:hAnsi="Times New Roman" w:cs="Times New Roman"/>
          <w:i/>
          <w:sz w:val="24"/>
          <w:szCs w:val="24"/>
        </w:rPr>
        <w:t xml:space="preserve"> </w:t>
      </w:r>
      <w:r w:rsidR="008A0DB4">
        <w:rPr>
          <w:rFonts w:ascii="Times New Roman" w:hAnsi="Times New Roman" w:cs="Times New Roman"/>
          <w:i/>
          <w:sz w:val="24"/>
          <w:szCs w:val="24"/>
        </w:rPr>
        <w:t xml:space="preserve">5. </w:t>
      </w:r>
      <w:r w:rsidR="008A0DB4" w:rsidRPr="007576ED">
        <w:rPr>
          <w:rFonts w:ascii="Times New Roman" w:hAnsi="Times New Roman" w:cs="Times New Roman"/>
          <w:i/>
          <w:sz w:val="24"/>
          <w:szCs w:val="24"/>
        </w:rPr>
        <w:t xml:space="preserve">Napój jabłko aronia wiśnia </w:t>
      </w:r>
      <w:proofErr w:type="spellStart"/>
      <w:r w:rsidR="008A0DB4" w:rsidRPr="007576ED">
        <w:rPr>
          <w:rFonts w:ascii="Times New Roman" w:hAnsi="Times New Roman" w:cs="Times New Roman"/>
          <w:i/>
          <w:sz w:val="24"/>
          <w:szCs w:val="24"/>
        </w:rPr>
        <w:t>Caprio</w:t>
      </w:r>
      <w:proofErr w:type="spellEnd"/>
      <w:r w:rsidR="008A0DB4" w:rsidRPr="007576ED">
        <w:rPr>
          <w:rFonts w:ascii="Times New Roman" w:hAnsi="Times New Roman" w:cs="Times New Roman"/>
          <w:i/>
          <w:sz w:val="24"/>
          <w:szCs w:val="24"/>
        </w:rPr>
        <w:t xml:space="preserve"> 2</w:t>
      </w:r>
      <w:r w:rsidR="008A0DB4">
        <w:rPr>
          <w:rFonts w:ascii="Times New Roman" w:hAnsi="Times New Roman" w:cs="Times New Roman"/>
          <w:i/>
          <w:sz w:val="24"/>
          <w:szCs w:val="24"/>
        </w:rPr>
        <w:t xml:space="preserve"> l;</w:t>
      </w:r>
      <w:r w:rsidR="008A0DB4" w:rsidRPr="007576ED">
        <w:rPr>
          <w:rFonts w:ascii="Times New Roman" w:hAnsi="Times New Roman" w:cs="Times New Roman"/>
          <w:i/>
          <w:sz w:val="24"/>
          <w:szCs w:val="24"/>
        </w:rPr>
        <w:t xml:space="preserve"> </w:t>
      </w:r>
      <w:r w:rsidR="008A0DB4">
        <w:rPr>
          <w:rFonts w:ascii="Times New Roman" w:hAnsi="Times New Roman" w:cs="Times New Roman"/>
          <w:i/>
          <w:sz w:val="24"/>
          <w:szCs w:val="24"/>
        </w:rPr>
        <w:t xml:space="preserve">6. </w:t>
      </w:r>
      <w:r w:rsidR="008A0DB4" w:rsidRPr="007576ED">
        <w:rPr>
          <w:rFonts w:ascii="Times New Roman" w:hAnsi="Times New Roman" w:cs="Times New Roman"/>
          <w:i/>
          <w:sz w:val="24"/>
          <w:szCs w:val="24"/>
        </w:rPr>
        <w:t>Na</w:t>
      </w:r>
      <w:r w:rsidR="008A0DB4">
        <w:rPr>
          <w:rFonts w:ascii="Times New Roman" w:hAnsi="Times New Roman" w:cs="Times New Roman"/>
          <w:i/>
          <w:sz w:val="24"/>
          <w:szCs w:val="24"/>
        </w:rPr>
        <w:t xml:space="preserve">pój 4 </w:t>
      </w:r>
      <w:proofErr w:type="spellStart"/>
      <w:r w:rsidR="008A0DB4">
        <w:rPr>
          <w:rFonts w:ascii="Times New Roman" w:hAnsi="Times New Roman" w:cs="Times New Roman"/>
          <w:i/>
          <w:sz w:val="24"/>
          <w:szCs w:val="24"/>
        </w:rPr>
        <w:t>move</w:t>
      </w:r>
      <w:proofErr w:type="spellEnd"/>
      <w:r w:rsidR="008A0DB4">
        <w:rPr>
          <w:rFonts w:ascii="Times New Roman" w:hAnsi="Times New Roman" w:cs="Times New Roman"/>
          <w:i/>
          <w:sz w:val="24"/>
          <w:szCs w:val="24"/>
        </w:rPr>
        <w:t xml:space="preserve"> </w:t>
      </w:r>
      <w:proofErr w:type="spellStart"/>
      <w:r w:rsidR="008A0DB4">
        <w:rPr>
          <w:rFonts w:ascii="Times New Roman" w:hAnsi="Times New Roman" w:cs="Times New Roman"/>
          <w:i/>
          <w:sz w:val="24"/>
          <w:szCs w:val="24"/>
        </w:rPr>
        <w:t>iso</w:t>
      </w:r>
      <w:proofErr w:type="spellEnd"/>
      <w:r w:rsidR="008A0DB4">
        <w:rPr>
          <w:rFonts w:ascii="Times New Roman" w:hAnsi="Times New Roman" w:cs="Times New Roman"/>
          <w:i/>
          <w:sz w:val="24"/>
          <w:szCs w:val="24"/>
        </w:rPr>
        <w:t xml:space="preserve"> </w:t>
      </w:r>
      <w:proofErr w:type="spellStart"/>
      <w:r w:rsidR="008A0DB4">
        <w:rPr>
          <w:rFonts w:ascii="Times New Roman" w:hAnsi="Times New Roman" w:cs="Times New Roman"/>
          <w:i/>
          <w:sz w:val="24"/>
          <w:szCs w:val="24"/>
        </w:rPr>
        <w:t>sports</w:t>
      </w:r>
      <w:proofErr w:type="spellEnd"/>
      <w:r w:rsidR="008A0DB4">
        <w:rPr>
          <w:rFonts w:ascii="Times New Roman" w:hAnsi="Times New Roman" w:cs="Times New Roman"/>
          <w:i/>
          <w:sz w:val="24"/>
          <w:szCs w:val="24"/>
        </w:rPr>
        <w:t xml:space="preserve"> 750 ml; 7. </w:t>
      </w:r>
      <w:r w:rsidR="008A0DB4" w:rsidRPr="007576ED">
        <w:rPr>
          <w:rFonts w:ascii="Times New Roman" w:hAnsi="Times New Roman" w:cs="Times New Roman"/>
          <w:i/>
          <w:sz w:val="24"/>
          <w:szCs w:val="24"/>
        </w:rPr>
        <w:t>Napój Coca-cola 2</w:t>
      </w:r>
      <w:r w:rsidR="008A0DB4">
        <w:rPr>
          <w:rFonts w:ascii="Times New Roman" w:hAnsi="Times New Roman" w:cs="Times New Roman"/>
          <w:i/>
          <w:sz w:val="24"/>
          <w:szCs w:val="24"/>
        </w:rPr>
        <w:t xml:space="preserve"> l;</w:t>
      </w:r>
      <w:r w:rsidR="008A0DB4" w:rsidRPr="007576ED">
        <w:rPr>
          <w:rFonts w:ascii="Times New Roman" w:hAnsi="Times New Roman" w:cs="Times New Roman"/>
          <w:i/>
          <w:sz w:val="24"/>
          <w:szCs w:val="24"/>
        </w:rPr>
        <w:t xml:space="preserve"> </w:t>
      </w:r>
      <w:r w:rsidR="008A0DB4">
        <w:rPr>
          <w:rFonts w:ascii="Times New Roman" w:hAnsi="Times New Roman" w:cs="Times New Roman"/>
          <w:i/>
          <w:sz w:val="24"/>
          <w:szCs w:val="24"/>
        </w:rPr>
        <w:t xml:space="preserve">8. </w:t>
      </w:r>
      <w:r w:rsidR="008A0DB4" w:rsidRPr="007576ED">
        <w:rPr>
          <w:rFonts w:ascii="Times New Roman" w:hAnsi="Times New Roman" w:cs="Times New Roman"/>
          <w:i/>
          <w:sz w:val="24"/>
          <w:szCs w:val="24"/>
        </w:rPr>
        <w:t>Napój o smaku kiwi Celestynka 330</w:t>
      </w:r>
      <w:r w:rsidR="008A0DB4">
        <w:rPr>
          <w:rFonts w:ascii="Times New Roman" w:hAnsi="Times New Roman" w:cs="Times New Roman"/>
          <w:i/>
          <w:sz w:val="24"/>
          <w:szCs w:val="24"/>
        </w:rPr>
        <w:t> </w:t>
      </w:r>
      <w:r w:rsidR="008A0DB4" w:rsidRPr="007576ED">
        <w:rPr>
          <w:rFonts w:ascii="Times New Roman" w:hAnsi="Times New Roman" w:cs="Times New Roman"/>
          <w:i/>
          <w:sz w:val="24"/>
          <w:szCs w:val="24"/>
        </w:rPr>
        <w:t>ml</w:t>
      </w:r>
      <w:r w:rsidR="008A0DB4">
        <w:rPr>
          <w:rFonts w:ascii="Times New Roman" w:hAnsi="Times New Roman" w:cs="Times New Roman"/>
          <w:i/>
          <w:sz w:val="24"/>
          <w:szCs w:val="24"/>
        </w:rPr>
        <w:t>;</w:t>
      </w:r>
      <w:r w:rsidR="008A0DB4" w:rsidRPr="007576ED">
        <w:rPr>
          <w:rFonts w:ascii="Times New Roman" w:hAnsi="Times New Roman" w:cs="Times New Roman"/>
          <w:i/>
          <w:sz w:val="24"/>
          <w:szCs w:val="24"/>
        </w:rPr>
        <w:t xml:space="preserve"> </w:t>
      </w:r>
      <w:r w:rsidR="008A0DB4">
        <w:rPr>
          <w:rFonts w:ascii="Times New Roman" w:hAnsi="Times New Roman" w:cs="Times New Roman"/>
          <w:i/>
          <w:sz w:val="24"/>
          <w:szCs w:val="24"/>
        </w:rPr>
        <w:t>9. </w:t>
      </w:r>
      <w:r w:rsidR="008A0DB4" w:rsidRPr="007576ED">
        <w:rPr>
          <w:rFonts w:ascii="Times New Roman" w:hAnsi="Times New Roman" w:cs="Times New Roman"/>
          <w:i/>
          <w:sz w:val="24"/>
          <w:szCs w:val="24"/>
        </w:rPr>
        <w:t>Celestynka cola 330</w:t>
      </w:r>
      <w:r w:rsidR="008A0DB4">
        <w:rPr>
          <w:rFonts w:ascii="Times New Roman" w:hAnsi="Times New Roman" w:cs="Times New Roman"/>
          <w:i/>
          <w:sz w:val="24"/>
          <w:szCs w:val="24"/>
        </w:rPr>
        <w:t> ml;</w:t>
      </w:r>
      <w:r w:rsidR="008A0DB4" w:rsidRPr="007576ED">
        <w:rPr>
          <w:rFonts w:ascii="Times New Roman" w:hAnsi="Times New Roman" w:cs="Times New Roman"/>
          <w:i/>
          <w:sz w:val="24"/>
          <w:szCs w:val="24"/>
        </w:rPr>
        <w:t xml:space="preserve"> </w:t>
      </w:r>
      <w:r w:rsidR="008A0DB4">
        <w:rPr>
          <w:rFonts w:ascii="Times New Roman" w:hAnsi="Times New Roman" w:cs="Times New Roman"/>
          <w:i/>
          <w:sz w:val="24"/>
          <w:szCs w:val="24"/>
        </w:rPr>
        <w:t xml:space="preserve">10. </w:t>
      </w:r>
      <w:r w:rsidR="008A0DB4" w:rsidRPr="007576ED">
        <w:rPr>
          <w:rFonts w:ascii="Times New Roman" w:hAnsi="Times New Roman" w:cs="Times New Roman"/>
          <w:i/>
          <w:sz w:val="24"/>
          <w:szCs w:val="24"/>
        </w:rPr>
        <w:t>Oranżada Helena 1,25</w:t>
      </w:r>
      <w:r w:rsidR="008A0DB4">
        <w:rPr>
          <w:rFonts w:ascii="Times New Roman" w:hAnsi="Times New Roman" w:cs="Times New Roman"/>
          <w:i/>
          <w:sz w:val="24"/>
          <w:szCs w:val="24"/>
        </w:rPr>
        <w:t xml:space="preserve"> l;</w:t>
      </w:r>
      <w:r w:rsidR="008A0DB4" w:rsidRPr="007576ED">
        <w:rPr>
          <w:rFonts w:ascii="Times New Roman" w:hAnsi="Times New Roman" w:cs="Times New Roman"/>
          <w:i/>
          <w:sz w:val="24"/>
          <w:szCs w:val="24"/>
        </w:rPr>
        <w:t xml:space="preserve"> </w:t>
      </w:r>
      <w:r w:rsidR="008A0DB4">
        <w:rPr>
          <w:rFonts w:ascii="Times New Roman" w:hAnsi="Times New Roman" w:cs="Times New Roman"/>
          <w:i/>
          <w:sz w:val="24"/>
          <w:szCs w:val="24"/>
        </w:rPr>
        <w:t xml:space="preserve">11. </w:t>
      </w:r>
      <w:r w:rsidR="008A0DB4" w:rsidRPr="007576ED">
        <w:rPr>
          <w:rFonts w:ascii="Times New Roman" w:hAnsi="Times New Roman" w:cs="Times New Roman"/>
          <w:i/>
          <w:sz w:val="24"/>
          <w:szCs w:val="24"/>
        </w:rPr>
        <w:t>Tonic Zbyszko 1,75</w:t>
      </w:r>
      <w:r w:rsidR="008A0DB4">
        <w:rPr>
          <w:rFonts w:ascii="Times New Roman" w:hAnsi="Times New Roman" w:cs="Times New Roman"/>
          <w:i/>
          <w:sz w:val="24"/>
          <w:szCs w:val="24"/>
        </w:rPr>
        <w:t xml:space="preserve"> l;</w:t>
      </w:r>
      <w:r w:rsidR="008A0DB4" w:rsidRPr="007576ED">
        <w:rPr>
          <w:rFonts w:ascii="Times New Roman" w:hAnsi="Times New Roman" w:cs="Times New Roman"/>
          <w:i/>
          <w:sz w:val="24"/>
          <w:szCs w:val="24"/>
        </w:rPr>
        <w:t xml:space="preserve"> </w:t>
      </w:r>
      <w:r w:rsidR="008A0DB4">
        <w:rPr>
          <w:rFonts w:ascii="Times New Roman" w:hAnsi="Times New Roman" w:cs="Times New Roman"/>
          <w:i/>
          <w:sz w:val="24"/>
          <w:szCs w:val="24"/>
        </w:rPr>
        <w:t xml:space="preserve">12. </w:t>
      </w:r>
      <w:r w:rsidR="008A0DB4" w:rsidRPr="007576ED">
        <w:rPr>
          <w:rFonts w:ascii="Times New Roman" w:hAnsi="Times New Roman" w:cs="Times New Roman"/>
          <w:i/>
          <w:sz w:val="24"/>
          <w:szCs w:val="24"/>
        </w:rPr>
        <w:t xml:space="preserve">Napój </w:t>
      </w:r>
      <w:proofErr w:type="spellStart"/>
      <w:r w:rsidR="008A0DB4" w:rsidRPr="007576ED">
        <w:rPr>
          <w:rFonts w:ascii="Times New Roman" w:hAnsi="Times New Roman" w:cs="Times New Roman"/>
          <w:i/>
          <w:sz w:val="24"/>
          <w:szCs w:val="24"/>
        </w:rPr>
        <w:t>Oshee</w:t>
      </w:r>
      <w:proofErr w:type="spellEnd"/>
      <w:r w:rsidR="008A0DB4" w:rsidRPr="007576ED">
        <w:rPr>
          <w:rFonts w:ascii="Times New Roman" w:hAnsi="Times New Roman" w:cs="Times New Roman"/>
          <w:i/>
          <w:sz w:val="24"/>
          <w:szCs w:val="24"/>
        </w:rPr>
        <w:t xml:space="preserve"> 0,75</w:t>
      </w:r>
      <w:r w:rsidR="008A0DB4">
        <w:rPr>
          <w:rFonts w:ascii="Times New Roman" w:hAnsi="Times New Roman" w:cs="Times New Roman"/>
          <w:i/>
          <w:sz w:val="24"/>
          <w:szCs w:val="24"/>
        </w:rPr>
        <w:t xml:space="preserve"> l;</w:t>
      </w:r>
      <w:r w:rsidR="008A0DB4" w:rsidRPr="007576ED">
        <w:rPr>
          <w:rFonts w:ascii="Times New Roman" w:hAnsi="Times New Roman" w:cs="Times New Roman"/>
          <w:i/>
          <w:sz w:val="24"/>
          <w:szCs w:val="24"/>
        </w:rPr>
        <w:t xml:space="preserve"> </w:t>
      </w:r>
      <w:r w:rsidR="008A0DB4">
        <w:rPr>
          <w:rFonts w:ascii="Times New Roman" w:hAnsi="Times New Roman" w:cs="Times New Roman"/>
          <w:i/>
          <w:sz w:val="24"/>
          <w:szCs w:val="24"/>
        </w:rPr>
        <w:t>13. </w:t>
      </w:r>
      <w:r w:rsidR="008A0DB4" w:rsidRPr="007576ED">
        <w:rPr>
          <w:rFonts w:ascii="Times New Roman" w:hAnsi="Times New Roman" w:cs="Times New Roman"/>
          <w:i/>
          <w:sz w:val="24"/>
          <w:szCs w:val="24"/>
        </w:rPr>
        <w:t xml:space="preserve">Napój gazowany o smaku </w:t>
      </w:r>
      <w:proofErr w:type="spellStart"/>
      <w:r w:rsidR="008A0DB4" w:rsidRPr="007576ED">
        <w:rPr>
          <w:rFonts w:ascii="Times New Roman" w:hAnsi="Times New Roman" w:cs="Times New Roman"/>
          <w:i/>
          <w:sz w:val="24"/>
          <w:szCs w:val="24"/>
        </w:rPr>
        <w:t>mohito</w:t>
      </w:r>
      <w:proofErr w:type="spellEnd"/>
      <w:r w:rsidR="008A0DB4" w:rsidRPr="007576ED">
        <w:rPr>
          <w:rFonts w:ascii="Times New Roman" w:hAnsi="Times New Roman" w:cs="Times New Roman"/>
          <w:i/>
          <w:sz w:val="24"/>
          <w:szCs w:val="24"/>
        </w:rPr>
        <w:t xml:space="preserve"> Zbyszko 1,75</w:t>
      </w:r>
      <w:r w:rsidR="008A0DB4">
        <w:rPr>
          <w:rFonts w:ascii="Times New Roman" w:hAnsi="Times New Roman" w:cs="Times New Roman"/>
          <w:i/>
          <w:sz w:val="24"/>
          <w:szCs w:val="24"/>
        </w:rPr>
        <w:t xml:space="preserve"> l;</w:t>
      </w:r>
      <w:r w:rsidR="008A0DB4" w:rsidRPr="007576ED">
        <w:rPr>
          <w:rFonts w:ascii="Times New Roman" w:hAnsi="Times New Roman" w:cs="Times New Roman"/>
          <w:i/>
          <w:sz w:val="24"/>
          <w:szCs w:val="24"/>
        </w:rPr>
        <w:t xml:space="preserve"> </w:t>
      </w:r>
      <w:r w:rsidR="008A0DB4">
        <w:rPr>
          <w:rFonts w:ascii="Times New Roman" w:hAnsi="Times New Roman" w:cs="Times New Roman"/>
          <w:i/>
          <w:sz w:val="24"/>
          <w:szCs w:val="24"/>
        </w:rPr>
        <w:t xml:space="preserve">14. </w:t>
      </w:r>
      <w:r w:rsidR="008A0DB4" w:rsidRPr="007576ED">
        <w:rPr>
          <w:rFonts w:ascii="Times New Roman" w:hAnsi="Times New Roman" w:cs="Times New Roman"/>
          <w:i/>
          <w:sz w:val="24"/>
          <w:szCs w:val="24"/>
        </w:rPr>
        <w:t>Barszcz czerwony Krakus 300</w:t>
      </w:r>
      <w:r w:rsidR="008A0DB4">
        <w:rPr>
          <w:rFonts w:ascii="Times New Roman" w:hAnsi="Times New Roman" w:cs="Times New Roman"/>
          <w:i/>
          <w:sz w:val="24"/>
          <w:szCs w:val="24"/>
        </w:rPr>
        <w:t xml:space="preserve"> ml;</w:t>
      </w:r>
      <w:r w:rsidR="008A0DB4" w:rsidRPr="007576ED">
        <w:rPr>
          <w:rFonts w:ascii="Times New Roman" w:hAnsi="Times New Roman" w:cs="Times New Roman"/>
          <w:i/>
          <w:sz w:val="24"/>
          <w:szCs w:val="24"/>
        </w:rPr>
        <w:t xml:space="preserve"> </w:t>
      </w:r>
      <w:r w:rsidR="008A0DB4">
        <w:rPr>
          <w:rFonts w:ascii="Times New Roman" w:hAnsi="Times New Roman" w:cs="Times New Roman"/>
          <w:i/>
          <w:sz w:val="24"/>
          <w:szCs w:val="24"/>
        </w:rPr>
        <w:t xml:space="preserve">15. </w:t>
      </w:r>
      <w:r w:rsidR="008A0DB4" w:rsidRPr="007576ED">
        <w:rPr>
          <w:rFonts w:ascii="Times New Roman" w:hAnsi="Times New Roman" w:cs="Times New Roman"/>
          <w:i/>
          <w:sz w:val="24"/>
          <w:szCs w:val="24"/>
        </w:rPr>
        <w:t>Gazowany napój wieloowocowy o smaku kaktusa Kubuś 250</w:t>
      </w:r>
      <w:r w:rsidR="008A0DB4">
        <w:rPr>
          <w:rFonts w:ascii="Times New Roman" w:hAnsi="Times New Roman" w:cs="Times New Roman"/>
          <w:i/>
          <w:sz w:val="24"/>
          <w:szCs w:val="24"/>
        </w:rPr>
        <w:t xml:space="preserve"> ml;</w:t>
      </w:r>
      <w:r w:rsidR="008A0DB4" w:rsidRPr="007576ED">
        <w:rPr>
          <w:rFonts w:ascii="Times New Roman" w:hAnsi="Times New Roman" w:cs="Times New Roman"/>
          <w:i/>
          <w:sz w:val="24"/>
          <w:szCs w:val="24"/>
        </w:rPr>
        <w:t xml:space="preserve"> </w:t>
      </w:r>
      <w:r w:rsidR="008A0DB4">
        <w:rPr>
          <w:rFonts w:ascii="Times New Roman" w:hAnsi="Times New Roman" w:cs="Times New Roman"/>
          <w:i/>
          <w:sz w:val="24"/>
          <w:szCs w:val="24"/>
        </w:rPr>
        <w:t>16. </w:t>
      </w:r>
      <w:r w:rsidR="008A0DB4" w:rsidRPr="007576ED">
        <w:rPr>
          <w:rFonts w:ascii="Times New Roman" w:hAnsi="Times New Roman" w:cs="Times New Roman"/>
          <w:i/>
          <w:sz w:val="24"/>
          <w:szCs w:val="24"/>
        </w:rPr>
        <w:t>Przyprawa do ziemniaków i frytek Prymat 25</w:t>
      </w:r>
      <w:r w:rsidR="008A0DB4">
        <w:rPr>
          <w:rFonts w:ascii="Times New Roman" w:hAnsi="Times New Roman" w:cs="Times New Roman"/>
          <w:i/>
          <w:sz w:val="24"/>
          <w:szCs w:val="24"/>
        </w:rPr>
        <w:t xml:space="preserve"> g;</w:t>
      </w:r>
      <w:r w:rsidR="008A0DB4" w:rsidRPr="007576ED">
        <w:rPr>
          <w:rFonts w:ascii="Times New Roman" w:hAnsi="Times New Roman" w:cs="Times New Roman"/>
          <w:i/>
          <w:sz w:val="24"/>
          <w:szCs w:val="24"/>
        </w:rPr>
        <w:t xml:space="preserve"> </w:t>
      </w:r>
      <w:r w:rsidR="008A0DB4">
        <w:rPr>
          <w:rFonts w:ascii="Times New Roman" w:hAnsi="Times New Roman" w:cs="Times New Roman"/>
          <w:i/>
          <w:sz w:val="24"/>
          <w:szCs w:val="24"/>
        </w:rPr>
        <w:t xml:space="preserve">17. </w:t>
      </w:r>
      <w:r w:rsidR="008A0DB4" w:rsidRPr="007576ED">
        <w:rPr>
          <w:rFonts w:ascii="Times New Roman" w:hAnsi="Times New Roman" w:cs="Times New Roman"/>
          <w:i/>
          <w:sz w:val="24"/>
          <w:szCs w:val="24"/>
        </w:rPr>
        <w:t>Chipsy STIX</w:t>
      </w:r>
      <w:r w:rsidR="00815D58">
        <w:rPr>
          <w:rFonts w:ascii="Times New Roman" w:hAnsi="Times New Roman" w:cs="Times New Roman"/>
          <w:i/>
          <w:sz w:val="24"/>
          <w:szCs w:val="24"/>
        </w:rPr>
        <w:t xml:space="preserve"> </w:t>
      </w:r>
      <w:proofErr w:type="spellStart"/>
      <w:r w:rsidR="008A0DB4" w:rsidRPr="007576ED">
        <w:rPr>
          <w:rFonts w:ascii="Times New Roman" w:hAnsi="Times New Roman" w:cs="Times New Roman"/>
          <w:i/>
          <w:sz w:val="24"/>
          <w:szCs w:val="24"/>
        </w:rPr>
        <w:t>Lay’s</w:t>
      </w:r>
      <w:proofErr w:type="spellEnd"/>
      <w:r w:rsidR="008A0DB4" w:rsidRPr="007576ED">
        <w:rPr>
          <w:rFonts w:ascii="Times New Roman" w:hAnsi="Times New Roman" w:cs="Times New Roman"/>
          <w:i/>
          <w:sz w:val="24"/>
          <w:szCs w:val="24"/>
        </w:rPr>
        <w:t xml:space="preserve"> 140</w:t>
      </w:r>
      <w:r w:rsidR="008A0DB4">
        <w:rPr>
          <w:rFonts w:ascii="Times New Roman" w:hAnsi="Times New Roman" w:cs="Times New Roman"/>
          <w:i/>
          <w:sz w:val="24"/>
          <w:szCs w:val="24"/>
        </w:rPr>
        <w:t xml:space="preserve"> g;</w:t>
      </w:r>
      <w:r w:rsidR="008A0DB4" w:rsidRPr="007576ED">
        <w:rPr>
          <w:rFonts w:ascii="Times New Roman" w:hAnsi="Times New Roman" w:cs="Times New Roman"/>
          <w:i/>
          <w:sz w:val="24"/>
          <w:szCs w:val="24"/>
        </w:rPr>
        <w:t xml:space="preserve"> </w:t>
      </w:r>
      <w:r w:rsidR="008A0DB4">
        <w:rPr>
          <w:rFonts w:ascii="Times New Roman" w:hAnsi="Times New Roman" w:cs="Times New Roman"/>
          <w:i/>
          <w:sz w:val="24"/>
          <w:szCs w:val="24"/>
        </w:rPr>
        <w:t>18. </w:t>
      </w:r>
      <w:r w:rsidR="008A0DB4" w:rsidRPr="007576ED">
        <w:rPr>
          <w:rFonts w:ascii="Times New Roman" w:hAnsi="Times New Roman" w:cs="Times New Roman"/>
          <w:i/>
          <w:sz w:val="24"/>
          <w:szCs w:val="24"/>
        </w:rPr>
        <w:t>Familijny majonez stołowy 260</w:t>
      </w:r>
      <w:r w:rsidR="008A0DB4">
        <w:rPr>
          <w:rFonts w:ascii="Times New Roman" w:hAnsi="Times New Roman" w:cs="Times New Roman"/>
          <w:i/>
          <w:sz w:val="24"/>
          <w:szCs w:val="24"/>
        </w:rPr>
        <w:t xml:space="preserve"> g;</w:t>
      </w:r>
      <w:r w:rsidR="008A0DB4" w:rsidRPr="007576ED">
        <w:rPr>
          <w:rFonts w:ascii="Times New Roman" w:hAnsi="Times New Roman" w:cs="Times New Roman"/>
          <w:i/>
          <w:sz w:val="24"/>
          <w:szCs w:val="24"/>
        </w:rPr>
        <w:t xml:space="preserve"> </w:t>
      </w:r>
      <w:r w:rsidR="008A0DB4">
        <w:rPr>
          <w:rFonts w:ascii="Times New Roman" w:hAnsi="Times New Roman" w:cs="Times New Roman"/>
          <w:i/>
          <w:sz w:val="24"/>
          <w:szCs w:val="24"/>
        </w:rPr>
        <w:t xml:space="preserve">19. </w:t>
      </w:r>
      <w:r w:rsidR="008A0DB4" w:rsidRPr="007576ED">
        <w:rPr>
          <w:rFonts w:ascii="Times New Roman" w:hAnsi="Times New Roman" w:cs="Times New Roman"/>
          <w:i/>
          <w:sz w:val="24"/>
          <w:szCs w:val="24"/>
        </w:rPr>
        <w:t>Na</w:t>
      </w:r>
      <w:r w:rsidR="008A0DB4">
        <w:rPr>
          <w:rFonts w:ascii="Times New Roman" w:hAnsi="Times New Roman" w:cs="Times New Roman"/>
          <w:i/>
          <w:sz w:val="24"/>
          <w:szCs w:val="24"/>
        </w:rPr>
        <w:t>pój o smaku jabłka Kubuś 500 ml;</w:t>
      </w:r>
      <w:r w:rsidR="008A0DB4" w:rsidRPr="007576ED">
        <w:rPr>
          <w:rFonts w:ascii="Times New Roman" w:hAnsi="Times New Roman" w:cs="Times New Roman"/>
          <w:i/>
          <w:sz w:val="24"/>
          <w:szCs w:val="24"/>
        </w:rPr>
        <w:t xml:space="preserve"> </w:t>
      </w:r>
      <w:r w:rsidR="008A0DB4">
        <w:rPr>
          <w:rFonts w:ascii="Times New Roman" w:hAnsi="Times New Roman" w:cs="Times New Roman"/>
          <w:i/>
          <w:sz w:val="24"/>
          <w:szCs w:val="24"/>
        </w:rPr>
        <w:t xml:space="preserve">20. </w:t>
      </w:r>
      <w:r w:rsidR="008A0DB4" w:rsidRPr="007576ED">
        <w:rPr>
          <w:rFonts w:ascii="Times New Roman" w:hAnsi="Times New Roman" w:cs="Times New Roman"/>
          <w:i/>
          <w:sz w:val="24"/>
          <w:szCs w:val="24"/>
        </w:rPr>
        <w:t>Na</w:t>
      </w:r>
      <w:r w:rsidR="008A0DB4">
        <w:rPr>
          <w:rFonts w:ascii="Times New Roman" w:hAnsi="Times New Roman" w:cs="Times New Roman"/>
          <w:i/>
          <w:sz w:val="24"/>
          <w:szCs w:val="24"/>
        </w:rPr>
        <w:t>pój o smaku maliny Kubuś 500 ml;</w:t>
      </w:r>
      <w:r w:rsidR="008A0DB4" w:rsidRPr="007576ED">
        <w:rPr>
          <w:rFonts w:ascii="Times New Roman" w:hAnsi="Times New Roman" w:cs="Times New Roman"/>
          <w:i/>
          <w:sz w:val="24"/>
          <w:szCs w:val="24"/>
        </w:rPr>
        <w:t xml:space="preserve"> </w:t>
      </w:r>
      <w:r w:rsidR="008A0DB4">
        <w:rPr>
          <w:rFonts w:ascii="Times New Roman" w:hAnsi="Times New Roman" w:cs="Times New Roman"/>
          <w:i/>
          <w:sz w:val="24"/>
          <w:szCs w:val="24"/>
        </w:rPr>
        <w:t xml:space="preserve">21. Rolada </w:t>
      </w:r>
      <w:r w:rsidR="008A0DB4" w:rsidRPr="007576ED">
        <w:rPr>
          <w:rFonts w:ascii="Times New Roman" w:hAnsi="Times New Roman" w:cs="Times New Roman"/>
          <w:i/>
          <w:sz w:val="24"/>
          <w:szCs w:val="24"/>
        </w:rPr>
        <w:t>z nadzieniem jagodowym Ar-Pol 250</w:t>
      </w:r>
      <w:r w:rsidR="008A0DB4">
        <w:rPr>
          <w:rFonts w:ascii="Times New Roman" w:hAnsi="Times New Roman" w:cs="Times New Roman"/>
          <w:i/>
          <w:sz w:val="24"/>
          <w:szCs w:val="24"/>
        </w:rPr>
        <w:t xml:space="preserve"> g;</w:t>
      </w:r>
      <w:r w:rsidR="008A0DB4" w:rsidRPr="007576ED">
        <w:rPr>
          <w:rFonts w:ascii="Times New Roman" w:hAnsi="Times New Roman" w:cs="Times New Roman"/>
          <w:i/>
          <w:sz w:val="24"/>
          <w:szCs w:val="24"/>
        </w:rPr>
        <w:t xml:space="preserve"> </w:t>
      </w:r>
      <w:r w:rsidR="008A0DB4">
        <w:rPr>
          <w:rFonts w:ascii="Times New Roman" w:hAnsi="Times New Roman" w:cs="Times New Roman"/>
          <w:i/>
          <w:sz w:val="24"/>
          <w:szCs w:val="24"/>
        </w:rPr>
        <w:t>22. </w:t>
      </w:r>
      <w:r w:rsidR="008A0DB4" w:rsidRPr="007576ED">
        <w:rPr>
          <w:rFonts w:ascii="Times New Roman" w:hAnsi="Times New Roman" w:cs="Times New Roman"/>
          <w:i/>
          <w:sz w:val="24"/>
          <w:szCs w:val="24"/>
        </w:rPr>
        <w:t>Rolada z nadzieniem malinowym Ar-Pol 250</w:t>
      </w:r>
      <w:r w:rsidR="008A0DB4">
        <w:rPr>
          <w:rFonts w:ascii="Times New Roman" w:hAnsi="Times New Roman" w:cs="Times New Roman"/>
          <w:i/>
          <w:sz w:val="24"/>
          <w:szCs w:val="24"/>
        </w:rPr>
        <w:t xml:space="preserve"> g;</w:t>
      </w:r>
      <w:r w:rsidR="008A0DB4" w:rsidRPr="007576ED">
        <w:rPr>
          <w:rFonts w:ascii="Times New Roman" w:hAnsi="Times New Roman" w:cs="Times New Roman"/>
          <w:i/>
          <w:sz w:val="24"/>
          <w:szCs w:val="24"/>
        </w:rPr>
        <w:t xml:space="preserve"> </w:t>
      </w:r>
      <w:r w:rsidR="008A0DB4">
        <w:rPr>
          <w:rFonts w:ascii="Times New Roman" w:hAnsi="Times New Roman" w:cs="Times New Roman"/>
          <w:i/>
          <w:sz w:val="24"/>
          <w:szCs w:val="24"/>
        </w:rPr>
        <w:t xml:space="preserve">23. </w:t>
      </w:r>
      <w:r w:rsidR="008A0DB4" w:rsidRPr="007576ED">
        <w:rPr>
          <w:rFonts w:ascii="Times New Roman" w:hAnsi="Times New Roman" w:cs="Times New Roman"/>
          <w:i/>
          <w:sz w:val="24"/>
          <w:szCs w:val="24"/>
        </w:rPr>
        <w:t xml:space="preserve">Pałeczki kukurydziane </w:t>
      </w:r>
      <w:proofErr w:type="spellStart"/>
      <w:r w:rsidR="008A0DB4" w:rsidRPr="007576ED">
        <w:rPr>
          <w:rFonts w:ascii="Times New Roman" w:hAnsi="Times New Roman" w:cs="Times New Roman"/>
          <w:i/>
          <w:sz w:val="24"/>
          <w:szCs w:val="24"/>
        </w:rPr>
        <w:t>Rymut</w:t>
      </w:r>
      <w:proofErr w:type="spellEnd"/>
      <w:r w:rsidR="008A0DB4" w:rsidRPr="007576ED">
        <w:rPr>
          <w:rFonts w:ascii="Times New Roman" w:hAnsi="Times New Roman" w:cs="Times New Roman"/>
          <w:i/>
          <w:sz w:val="24"/>
          <w:szCs w:val="24"/>
        </w:rPr>
        <w:t xml:space="preserve"> 60</w:t>
      </w:r>
      <w:r w:rsidR="008A0DB4">
        <w:rPr>
          <w:rFonts w:ascii="Times New Roman" w:hAnsi="Times New Roman" w:cs="Times New Roman"/>
          <w:i/>
          <w:sz w:val="24"/>
          <w:szCs w:val="24"/>
        </w:rPr>
        <w:t xml:space="preserve"> g;</w:t>
      </w:r>
      <w:r w:rsidR="008A0DB4" w:rsidRPr="007576ED">
        <w:rPr>
          <w:rFonts w:ascii="Times New Roman" w:hAnsi="Times New Roman" w:cs="Times New Roman"/>
          <w:i/>
          <w:sz w:val="24"/>
          <w:szCs w:val="24"/>
        </w:rPr>
        <w:t xml:space="preserve"> </w:t>
      </w:r>
      <w:r w:rsidR="008A0DB4">
        <w:rPr>
          <w:rFonts w:ascii="Times New Roman" w:hAnsi="Times New Roman" w:cs="Times New Roman"/>
          <w:i/>
          <w:sz w:val="24"/>
          <w:szCs w:val="24"/>
        </w:rPr>
        <w:t xml:space="preserve">24. </w:t>
      </w:r>
      <w:r w:rsidR="008A0DB4" w:rsidRPr="007576ED">
        <w:rPr>
          <w:rFonts w:ascii="Times New Roman" w:hAnsi="Times New Roman" w:cs="Times New Roman"/>
          <w:i/>
          <w:sz w:val="24"/>
          <w:szCs w:val="24"/>
        </w:rPr>
        <w:t>Chrupki kukurydziane Maxi 240</w:t>
      </w:r>
      <w:r w:rsidR="008A0DB4">
        <w:rPr>
          <w:rFonts w:ascii="Times New Roman" w:hAnsi="Times New Roman" w:cs="Times New Roman"/>
          <w:i/>
          <w:sz w:val="24"/>
          <w:szCs w:val="24"/>
        </w:rPr>
        <w:t xml:space="preserve"> g;</w:t>
      </w:r>
      <w:r w:rsidR="008A0DB4" w:rsidRPr="007576ED">
        <w:rPr>
          <w:rFonts w:ascii="Times New Roman" w:hAnsi="Times New Roman" w:cs="Times New Roman"/>
          <w:i/>
          <w:sz w:val="24"/>
          <w:szCs w:val="24"/>
        </w:rPr>
        <w:t xml:space="preserve"> </w:t>
      </w:r>
      <w:r w:rsidR="008A0DB4">
        <w:rPr>
          <w:rFonts w:ascii="Times New Roman" w:hAnsi="Times New Roman" w:cs="Times New Roman"/>
          <w:i/>
          <w:sz w:val="24"/>
          <w:szCs w:val="24"/>
        </w:rPr>
        <w:t xml:space="preserve">25. </w:t>
      </w:r>
      <w:r w:rsidR="008A0DB4" w:rsidRPr="007576ED">
        <w:rPr>
          <w:rFonts w:ascii="Times New Roman" w:hAnsi="Times New Roman" w:cs="Times New Roman"/>
          <w:i/>
          <w:sz w:val="24"/>
          <w:szCs w:val="24"/>
        </w:rPr>
        <w:t xml:space="preserve">Chrupki chlebowe o smaku pizzy </w:t>
      </w:r>
      <w:proofErr w:type="spellStart"/>
      <w:r w:rsidR="008A0DB4" w:rsidRPr="007576ED">
        <w:rPr>
          <w:rFonts w:ascii="Times New Roman" w:hAnsi="Times New Roman" w:cs="Times New Roman"/>
          <w:i/>
          <w:sz w:val="24"/>
          <w:szCs w:val="24"/>
        </w:rPr>
        <w:t>Bake</w:t>
      </w:r>
      <w:proofErr w:type="spellEnd"/>
      <w:r w:rsidR="008A0DB4" w:rsidRPr="007576ED">
        <w:rPr>
          <w:rFonts w:ascii="Times New Roman" w:hAnsi="Times New Roman" w:cs="Times New Roman"/>
          <w:i/>
          <w:sz w:val="24"/>
          <w:szCs w:val="24"/>
        </w:rPr>
        <w:t xml:space="preserve"> Rolls 7days 160</w:t>
      </w:r>
      <w:r w:rsidR="008A0DB4">
        <w:rPr>
          <w:rFonts w:ascii="Times New Roman" w:hAnsi="Times New Roman" w:cs="Times New Roman"/>
          <w:i/>
          <w:sz w:val="24"/>
          <w:szCs w:val="24"/>
        </w:rPr>
        <w:t xml:space="preserve"> g;</w:t>
      </w:r>
      <w:r w:rsidR="008A0DB4" w:rsidRPr="007576ED">
        <w:rPr>
          <w:rFonts w:ascii="Times New Roman" w:hAnsi="Times New Roman" w:cs="Times New Roman"/>
          <w:i/>
          <w:sz w:val="24"/>
          <w:szCs w:val="24"/>
        </w:rPr>
        <w:t xml:space="preserve"> </w:t>
      </w:r>
      <w:r w:rsidR="008A0DB4">
        <w:rPr>
          <w:rFonts w:ascii="Times New Roman" w:hAnsi="Times New Roman" w:cs="Times New Roman"/>
          <w:i/>
          <w:sz w:val="24"/>
          <w:szCs w:val="24"/>
        </w:rPr>
        <w:t xml:space="preserve">26. </w:t>
      </w:r>
      <w:r w:rsidR="008A0DB4" w:rsidRPr="007576ED">
        <w:rPr>
          <w:rFonts w:ascii="Times New Roman" w:hAnsi="Times New Roman" w:cs="Times New Roman"/>
          <w:i/>
          <w:sz w:val="24"/>
          <w:szCs w:val="24"/>
        </w:rPr>
        <w:t>Napój Coca-cola 500</w:t>
      </w:r>
      <w:r w:rsidR="008A0DB4">
        <w:rPr>
          <w:rFonts w:ascii="Times New Roman" w:hAnsi="Times New Roman" w:cs="Times New Roman"/>
          <w:i/>
          <w:sz w:val="24"/>
          <w:szCs w:val="24"/>
        </w:rPr>
        <w:t xml:space="preserve"> ml;</w:t>
      </w:r>
      <w:r w:rsidR="008A0DB4" w:rsidRPr="007576ED">
        <w:rPr>
          <w:rFonts w:ascii="Times New Roman" w:hAnsi="Times New Roman" w:cs="Times New Roman"/>
          <w:i/>
          <w:sz w:val="24"/>
          <w:szCs w:val="24"/>
        </w:rPr>
        <w:t xml:space="preserve"> </w:t>
      </w:r>
      <w:r w:rsidR="008A0DB4">
        <w:rPr>
          <w:rFonts w:ascii="Times New Roman" w:hAnsi="Times New Roman" w:cs="Times New Roman"/>
          <w:i/>
          <w:sz w:val="24"/>
          <w:szCs w:val="24"/>
        </w:rPr>
        <w:t xml:space="preserve">27. </w:t>
      </w:r>
      <w:r w:rsidR="008A0DB4" w:rsidRPr="007576ED">
        <w:rPr>
          <w:rFonts w:ascii="Times New Roman" w:hAnsi="Times New Roman" w:cs="Times New Roman"/>
          <w:i/>
          <w:sz w:val="24"/>
          <w:szCs w:val="24"/>
        </w:rPr>
        <w:t>Koncentrat barszczu czerwonego Krakus 300</w:t>
      </w:r>
      <w:r w:rsidR="008A0DB4">
        <w:rPr>
          <w:rFonts w:ascii="Times New Roman" w:hAnsi="Times New Roman" w:cs="Times New Roman"/>
          <w:i/>
          <w:sz w:val="24"/>
          <w:szCs w:val="24"/>
        </w:rPr>
        <w:t xml:space="preserve"> ml;</w:t>
      </w:r>
      <w:r w:rsidR="008A0DB4" w:rsidRPr="007576ED">
        <w:rPr>
          <w:rFonts w:ascii="Times New Roman" w:hAnsi="Times New Roman" w:cs="Times New Roman"/>
          <w:i/>
          <w:sz w:val="24"/>
          <w:szCs w:val="24"/>
        </w:rPr>
        <w:t xml:space="preserve"> </w:t>
      </w:r>
      <w:r w:rsidR="008A0DB4">
        <w:rPr>
          <w:rFonts w:ascii="Times New Roman" w:hAnsi="Times New Roman" w:cs="Times New Roman"/>
          <w:i/>
          <w:sz w:val="24"/>
          <w:szCs w:val="24"/>
        </w:rPr>
        <w:t xml:space="preserve">28. </w:t>
      </w:r>
      <w:r w:rsidR="008A0DB4" w:rsidRPr="007576ED">
        <w:rPr>
          <w:rFonts w:ascii="Times New Roman" w:hAnsi="Times New Roman" w:cs="Times New Roman"/>
          <w:i/>
          <w:sz w:val="24"/>
          <w:szCs w:val="24"/>
        </w:rPr>
        <w:t>Zupa błyska</w:t>
      </w:r>
      <w:r w:rsidR="008A0DB4">
        <w:rPr>
          <w:rFonts w:ascii="Times New Roman" w:hAnsi="Times New Roman" w:cs="Times New Roman"/>
          <w:i/>
          <w:sz w:val="24"/>
          <w:szCs w:val="24"/>
        </w:rPr>
        <w:t>wiczna smak krewetkowy pikantny</w:t>
      </w:r>
      <w:r w:rsidR="008A0DB4" w:rsidRPr="007576ED">
        <w:rPr>
          <w:rFonts w:ascii="Times New Roman" w:hAnsi="Times New Roman" w:cs="Times New Roman"/>
          <w:i/>
          <w:sz w:val="24"/>
          <w:szCs w:val="24"/>
        </w:rPr>
        <w:t xml:space="preserve"> </w:t>
      </w:r>
      <w:proofErr w:type="spellStart"/>
      <w:r w:rsidR="008A0DB4" w:rsidRPr="007576ED">
        <w:rPr>
          <w:rFonts w:ascii="Times New Roman" w:hAnsi="Times New Roman" w:cs="Times New Roman"/>
          <w:i/>
          <w:sz w:val="24"/>
          <w:szCs w:val="24"/>
        </w:rPr>
        <w:t>Vifon</w:t>
      </w:r>
      <w:proofErr w:type="spellEnd"/>
      <w:r w:rsidR="008A0DB4" w:rsidRPr="007576ED">
        <w:rPr>
          <w:rFonts w:ascii="Times New Roman" w:hAnsi="Times New Roman" w:cs="Times New Roman"/>
          <w:i/>
          <w:sz w:val="24"/>
          <w:szCs w:val="24"/>
        </w:rPr>
        <w:t xml:space="preserve"> 70</w:t>
      </w:r>
      <w:r w:rsidR="008A0DB4">
        <w:rPr>
          <w:rFonts w:ascii="Times New Roman" w:hAnsi="Times New Roman" w:cs="Times New Roman"/>
          <w:i/>
          <w:sz w:val="24"/>
          <w:szCs w:val="24"/>
        </w:rPr>
        <w:t xml:space="preserve"> g;</w:t>
      </w:r>
      <w:r w:rsidR="008A0DB4" w:rsidRPr="007576ED">
        <w:rPr>
          <w:rFonts w:ascii="Times New Roman" w:hAnsi="Times New Roman" w:cs="Times New Roman"/>
          <w:i/>
          <w:sz w:val="24"/>
          <w:szCs w:val="24"/>
        </w:rPr>
        <w:t xml:space="preserve"> </w:t>
      </w:r>
      <w:r w:rsidR="008A0DB4">
        <w:rPr>
          <w:rFonts w:ascii="Times New Roman" w:hAnsi="Times New Roman" w:cs="Times New Roman"/>
          <w:i/>
          <w:sz w:val="24"/>
          <w:szCs w:val="24"/>
        </w:rPr>
        <w:t xml:space="preserve">29. </w:t>
      </w:r>
      <w:r w:rsidR="008A0DB4" w:rsidRPr="007576ED">
        <w:rPr>
          <w:rFonts w:ascii="Times New Roman" w:hAnsi="Times New Roman" w:cs="Times New Roman"/>
          <w:i/>
          <w:sz w:val="24"/>
          <w:szCs w:val="24"/>
        </w:rPr>
        <w:t xml:space="preserve">Makaron łazanki </w:t>
      </w:r>
      <w:proofErr w:type="spellStart"/>
      <w:r w:rsidR="008A0DB4" w:rsidRPr="007576ED">
        <w:rPr>
          <w:rFonts w:ascii="Times New Roman" w:hAnsi="Times New Roman" w:cs="Times New Roman"/>
          <w:i/>
          <w:sz w:val="24"/>
          <w:szCs w:val="24"/>
        </w:rPr>
        <w:t>Lubella</w:t>
      </w:r>
      <w:proofErr w:type="spellEnd"/>
      <w:r w:rsidR="008A0DB4" w:rsidRPr="007576ED">
        <w:rPr>
          <w:rFonts w:ascii="Times New Roman" w:hAnsi="Times New Roman" w:cs="Times New Roman"/>
          <w:i/>
          <w:sz w:val="24"/>
          <w:szCs w:val="24"/>
        </w:rPr>
        <w:t xml:space="preserve"> 500</w:t>
      </w:r>
      <w:r w:rsidR="008A0DB4">
        <w:rPr>
          <w:rFonts w:ascii="Times New Roman" w:hAnsi="Times New Roman" w:cs="Times New Roman"/>
          <w:i/>
          <w:sz w:val="24"/>
          <w:szCs w:val="24"/>
        </w:rPr>
        <w:t xml:space="preserve"> g;</w:t>
      </w:r>
      <w:r w:rsidR="008A0DB4" w:rsidRPr="007576ED">
        <w:rPr>
          <w:rFonts w:ascii="Times New Roman" w:hAnsi="Times New Roman" w:cs="Times New Roman"/>
          <w:i/>
          <w:sz w:val="24"/>
          <w:szCs w:val="24"/>
        </w:rPr>
        <w:t xml:space="preserve"> </w:t>
      </w:r>
      <w:r w:rsidR="008A0DB4">
        <w:rPr>
          <w:rFonts w:ascii="Times New Roman" w:hAnsi="Times New Roman" w:cs="Times New Roman"/>
          <w:i/>
          <w:sz w:val="24"/>
          <w:szCs w:val="24"/>
        </w:rPr>
        <w:t xml:space="preserve">30. </w:t>
      </w:r>
      <w:r w:rsidR="008A0DB4" w:rsidRPr="007576ED">
        <w:rPr>
          <w:rFonts w:ascii="Times New Roman" w:hAnsi="Times New Roman" w:cs="Times New Roman"/>
          <w:i/>
          <w:sz w:val="24"/>
          <w:szCs w:val="24"/>
        </w:rPr>
        <w:t>Gorczyca biała Prymat 30</w:t>
      </w:r>
      <w:r w:rsidR="008A0DB4">
        <w:rPr>
          <w:rFonts w:ascii="Times New Roman" w:hAnsi="Times New Roman" w:cs="Times New Roman"/>
          <w:i/>
          <w:sz w:val="24"/>
          <w:szCs w:val="24"/>
        </w:rPr>
        <w:t xml:space="preserve"> g;</w:t>
      </w:r>
      <w:r w:rsidR="008A0DB4" w:rsidRPr="007576ED">
        <w:rPr>
          <w:rFonts w:ascii="Times New Roman" w:hAnsi="Times New Roman" w:cs="Times New Roman"/>
          <w:i/>
          <w:sz w:val="24"/>
          <w:szCs w:val="24"/>
        </w:rPr>
        <w:t xml:space="preserve"> </w:t>
      </w:r>
      <w:r w:rsidR="008A0DB4">
        <w:rPr>
          <w:rFonts w:ascii="Times New Roman" w:hAnsi="Times New Roman" w:cs="Times New Roman"/>
          <w:i/>
          <w:sz w:val="24"/>
          <w:szCs w:val="24"/>
        </w:rPr>
        <w:t xml:space="preserve">31. Piwo </w:t>
      </w:r>
      <w:proofErr w:type="spellStart"/>
      <w:r w:rsidR="008A0DB4">
        <w:rPr>
          <w:rFonts w:ascii="Times New Roman" w:hAnsi="Times New Roman" w:cs="Times New Roman"/>
          <w:i/>
          <w:sz w:val="24"/>
          <w:szCs w:val="24"/>
        </w:rPr>
        <w:t>Desperados</w:t>
      </w:r>
      <w:proofErr w:type="spellEnd"/>
      <w:r w:rsidR="008A0DB4">
        <w:rPr>
          <w:rFonts w:ascii="Times New Roman" w:hAnsi="Times New Roman" w:cs="Times New Roman"/>
          <w:i/>
          <w:sz w:val="24"/>
          <w:szCs w:val="24"/>
        </w:rPr>
        <w:t xml:space="preserve"> 400 ml;</w:t>
      </w:r>
      <w:r w:rsidR="008A0DB4" w:rsidRPr="007576ED">
        <w:rPr>
          <w:rFonts w:ascii="Times New Roman" w:hAnsi="Times New Roman" w:cs="Times New Roman"/>
          <w:i/>
          <w:sz w:val="24"/>
          <w:szCs w:val="24"/>
        </w:rPr>
        <w:t xml:space="preserve"> </w:t>
      </w:r>
      <w:r w:rsidR="008A0DB4">
        <w:rPr>
          <w:rFonts w:ascii="Times New Roman" w:hAnsi="Times New Roman" w:cs="Times New Roman"/>
          <w:i/>
          <w:sz w:val="24"/>
          <w:szCs w:val="24"/>
        </w:rPr>
        <w:t>32. </w:t>
      </w:r>
      <w:r w:rsidR="008A0DB4" w:rsidRPr="007576ED">
        <w:rPr>
          <w:rFonts w:ascii="Times New Roman" w:hAnsi="Times New Roman" w:cs="Times New Roman"/>
          <w:i/>
          <w:sz w:val="24"/>
          <w:szCs w:val="24"/>
        </w:rPr>
        <w:t>Marmolada wieloowocowa Słoneczny ogród 550</w:t>
      </w:r>
      <w:r w:rsidR="008A0DB4">
        <w:rPr>
          <w:rFonts w:ascii="Times New Roman" w:hAnsi="Times New Roman" w:cs="Times New Roman"/>
          <w:i/>
          <w:sz w:val="24"/>
          <w:szCs w:val="24"/>
        </w:rPr>
        <w:t xml:space="preserve"> g;</w:t>
      </w:r>
      <w:r w:rsidR="008A0DB4" w:rsidRPr="007576ED">
        <w:rPr>
          <w:rFonts w:ascii="Times New Roman" w:hAnsi="Times New Roman" w:cs="Times New Roman"/>
          <w:i/>
          <w:sz w:val="24"/>
          <w:szCs w:val="24"/>
        </w:rPr>
        <w:t xml:space="preserve"> </w:t>
      </w:r>
      <w:r w:rsidR="008A0DB4">
        <w:rPr>
          <w:rFonts w:ascii="Times New Roman" w:hAnsi="Times New Roman" w:cs="Times New Roman"/>
          <w:i/>
          <w:sz w:val="24"/>
          <w:szCs w:val="24"/>
        </w:rPr>
        <w:t xml:space="preserve">33. </w:t>
      </w:r>
      <w:r w:rsidR="008A0DB4" w:rsidRPr="007576ED">
        <w:rPr>
          <w:rFonts w:ascii="Times New Roman" w:hAnsi="Times New Roman" w:cs="Times New Roman"/>
          <w:i/>
          <w:sz w:val="24"/>
          <w:szCs w:val="24"/>
        </w:rPr>
        <w:t xml:space="preserve">Ciasto czekoladowe Master </w:t>
      </w:r>
      <w:proofErr w:type="spellStart"/>
      <w:r w:rsidR="008A0DB4" w:rsidRPr="007576ED">
        <w:rPr>
          <w:rFonts w:ascii="Times New Roman" w:hAnsi="Times New Roman" w:cs="Times New Roman"/>
          <w:i/>
          <w:sz w:val="24"/>
          <w:szCs w:val="24"/>
        </w:rPr>
        <w:t>Cake</w:t>
      </w:r>
      <w:proofErr w:type="spellEnd"/>
      <w:r w:rsidR="008A0DB4" w:rsidRPr="007576ED">
        <w:rPr>
          <w:rFonts w:ascii="Times New Roman" w:hAnsi="Times New Roman" w:cs="Times New Roman"/>
          <w:i/>
          <w:sz w:val="24"/>
          <w:szCs w:val="24"/>
        </w:rPr>
        <w:t xml:space="preserve"> 400</w:t>
      </w:r>
      <w:r w:rsidR="008A0DB4">
        <w:rPr>
          <w:rFonts w:ascii="Times New Roman" w:hAnsi="Times New Roman" w:cs="Times New Roman"/>
          <w:i/>
          <w:sz w:val="24"/>
          <w:szCs w:val="24"/>
        </w:rPr>
        <w:t xml:space="preserve"> g;</w:t>
      </w:r>
      <w:r w:rsidR="008A0DB4" w:rsidRPr="007576ED">
        <w:rPr>
          <w:rFonts w:ascii="Times New Roman" w:hAnsi="Times New Roman" w:cs="Times New Roman"/>
          <w:i/>
          <w:sz w:val="24"/>
          <w:szCs w:val="24"/>
        </w:rPr>
        <w:t xml:space="preserve"> </w:t>
      </w:r>
      <w:r w:rsidR="008A0DB4">
        <w:rPr>
          <w:rFonts w:ascii="Times New Roman" w:hAnsi="Times New Roman" w:cs="Times New Roman"/>
          <w:i/>
          <w:sz w:val="24"/>
          <w:szCs w:val="24"/>
        </w:rPr>
        <w:t xml:space="preserve">34. </w:t>
      </w:r>
      <w:r w:rsidR="008A0DB4" w:rsidRPr="007576ED">
        <w:rPr>
          <w:rFonts w:ascii="Times New Roman" w:hAnsi="Times New Roman" w:cs="Times New Roman"/>
          <w:i/>
          <w:sz w:val="24"/>
          <w:szCs w:val="24"/>
        </w:rPr>
        <w:t xml:space="preserve">Wafelek </w:t>
      </w:r>
      <w:proofErr w:type="spellStart"/>
      <w:r w:rsidR="008A0DB4" w:rsidRPr="007576ED">
        <w:rPr>
          <w:rFonts w:ascii="Times New Roman" w:hAnsi="Times New Roman" w:cs="Times New Roman"/>
          <w:i/>
          <w:sz w:val="24"/>
          <w:szCs w:val="24"/>
        </w:rPr>
        <w:t>Knopers</w:t>
      </w:r>
      <w:proofErr w:type="spellEnd"/>
      <w:r w:rsidR="008A0DB4" w:rsidRPr="007576ED">
        <w:rPr>
          <w:rFonts w:ascii="Times New Roman" w:hAnsi="Times New Roman" w:cs="Times New Roman"/>
          <w:i/>
          <w:sz w:val="24"/>
          <w:szCs w:val="24"/>
        </w:rPr>
        <w:t xml:space="preserve"> 25</w:t>
      </w:r>
      <w:r w:rsidR="008A0DB4">
        <w:rPr>
          <w:rFonts w:ascii="Times New Roman" w:hAnsi="Times New Roman" w:cs="Times New Roman"/>
          <w:i/>
          <w:sz w:val="24"/>
          <w:szCs w:val="24"/>
        </w:rPr>
        <w:t xml:space="preserve"> g;</w:t>
      </w:r>
      <w:r w:rsidR="008A0DB4" w:rsidRPr="007576ED">
        <w:rPr>
          <w:rFonts w:ascii="Times New Roman" w:hAnsi="Times New Roman" w:cs="Times New Roman"/>
          <w:i/>
          <w:sz w:val="24"/>
          <w:szCs w:val="24"/>
        </w:rPr>
        <w:t xml:space="preserve"> </w:t>
      </w:r>
      <w:r w:rsidR="008A0DB4">
        <w:rPr>
          <w:rFonts w:ascii="Times New Roman" w:hAnsi="Times New Roman" w:cs="Times New Roman"/>
          <w:i/>
          <w:sz w:val="24"/>
          <w:szCs w:val="24"/>
        </w:rPr>
        <w:t xml:space="preserve">35. </w:t>
      </w:r>
      <w:r w:rsidR="008A0DB4" w:rsidRPr="007576ED">
        <w:rPr>
          <w:rFonts w:ascii="Times New Roman" w:hAnsi="Times New Roman" w:cs="Times New Roman"/>
          <w:i/>
          <w:sz w:val="24"/>
          <w:szCs w:val="24"/>
        </w:rPr>
        <w:t>Fasola czerwona Green Garden 400</w:t>
      </w:r>
      <w:r w:rsidR="008A0DB4">
        <w:rPr>
          <w:rFonts w:ascii="Times New Roman" w:hAnsi="Times New Roman" w:cs="Times New Roman"/>
          <w:i/>
          <w:sz w:val="24"/>
          <w:szCs w:val="24"/>
        </w:rPr>
        <w:t xml:space="preserve"> </w:t>
      </w:r>
      <w:r w:rsidR="008A0DB4" w:rsidRPr="007576ED">
        <w:rPr>
          <w:rFonts w:ascii="Times New Roman" w:hAnsi="Times New Roman" w:cs="Times New Roman"/>
          <w:i/>
          <w:sz w:val="24"/>
          <w:szCs w:val="24"/>
        </w:rPr>
        <w:t>g/220</w:t>
      </w:r>
      <w:r w:rsidR="008A0DB4">
        <w:rPr>
          <w:rFonts w:ascii="Times New Roman" w:hAnsi="Times New Roman" w:cs="Times New Roman"/>
          <w:i/>
          <w:sz w:val="24"/>
          <w:szCs w:val="24"/>
        </w:rPr>
        <w:t xml:space="preserve"> g;</w:t>
      </w:r>
      <w:r w:rsidR="008A0DB4" w:rsidRPr="007576ED">
        <w:rPr>
          <w:rFonts w:ascii="Times New Roman" w:hAnsi="Times New Roman" w:cs="Times New Roman"/>
          <w:i/>
          <w:sz w:val="24"/>
          <w:szCs w:val="24"/>
        </w:rPr>
        <w:t xml:space="preserve"> </w:t>
      </w:r>
      <w:r w:rsidR="008A0DB4">
        <w:rPr>
          <w:rFonts w:ascii="Times New Roman" w:hAnsi="Times New Roman" w:cs="Times New Roman"/>
          <w:i/>
          <w:sz w:val="24"/>
          <w:szCs w:val="24"/>
        </w:rPr>
        <w:t xml:space="preserve">36. </w:t>
      </w:r>
      <w:r w:rsidR="008A0DB4" w:rsidRPr="007576ED">
        <w:rPr>
          <w:rFonts w:ascii="Times New Roman" w:hAnsi="Times New Roman" w:cs="Times New Roman"/>
          <w:i/>
          <w:sz w:val="24"/>
          <w:szCs w:val="24"/>
        </w:rPr>
        <w:t>Kukurydza słodka Dawtona 400</w:t>
      </w:r>
      <w:r w:rsidR="008A0DB4">
        <w:rPr>
          <w:rFonts w:ascii="Times New Roman" w:hAnsi="Times New Roman" w:cs="Times New Roman"/>
          <w:i/>
          <w:sz w:val="24"/>
          <w:szCs w:val="24"/>
        </w:rPr>
        <w:t> </w:t>
      </w:r>
      <w:r w:rsidR="008A0DB4" w:rsidRPr="007576ED">
        <w:rPr>
          <w:rFonts w:ascii="Times New Roman" w:hAnsi="Times New Roman" w:cs="Times New Roman"/>
          <w:i/>
          <w:sz w:val="24"/>
          <w:szCs w:val="24"/>
        </w:rPr>
        <w:t>g/220</w:t>
      </w:r>
      <w:r w:rsidR="008A0DB4">
        <w:rPr>
          <w:rFonts w:ascii="Times New Roman" w:hAnsi="Times New Roman" w:cs="Times New Roman"/>
          <w:i/>
          <w:sz w:val="24"/>
          <w:szCs w:val="24"/>
        </w:rPr>
        <w:t> </w:t>
      </w:r>
      <w:r w:rsidR="008A0DB4" w:rsidRPr="007576ED">
        <w:rPr>
          <w:rFonts w:ascii="Times New Roman" w:hAnsi="Times New Roman" w:cs="Times New Roman"/>
          <w:i/>
          <w:sz w:val="24"/>
          <w:szCs w:val="24"/>
        </w:rPr>
        <w:t>g</w:t>
      </w:r>
      <w:r w:rsidR="007B2E9D" w:rsidRPr="00EF1B94">
        <w:rPr>
          <w:rFonts w:ascii="Times New Roman" w:eastAsia="Calibri" w:hAnsi="Times New Roman" w:cs="Times New Roman"/>
          <w:sz w:val="24"/>
        </w:rPr>
        <w:t xml:space="preserve">, </w:t>
      </w:r>
    </w:p>
    <w:p w14:paraId="7094F44A" w14:textId="616EBD18" w:rsidR="007846C8" w:rsidRPr="007846C8" w:rsidRDefault="007B2E9D" w:rsidP="007846C8">
      <w:pPr>
        <w:pStyle w:val="Akapitzlist"/>
        <w:spacing w:after="120"/>
        <w:ind w:left="340"/>
        <w:contextualSpacing w:val="0"/>
        <w:jc w:val="both"/>
        <w:rPr>
          <w:rFonts w:ascii="Times New Roman" w:eastAsia="Times New Roman" w:hAnsi="Times New Roman" w:cs="Times New Roman"/>
          <w:sz w:val="24"/>
          <w:szCs w:val="24"/>
          <w:lang w:eastAsia="pl-PL"/>
        </w:rPr>
      </w:pPr>
      <w:r>
        <w:rPr>
          <w:rFonts w:ascii="Times New Roman" w:eastAsia="Times New Roman" w:hAnsi="Times New Roman" w:cs="Times New Roman"/>
          <w:bCs/>
          <w:sz w:val="24"/>
          <w:szCs w:val="24"/>
          <w:lang w:eastAsia="pl-PL"/>
        </w:rPr>
        <w:t xml:space="preserve">co narusza </w:t>
      </w:r>
      <w:r>
        <w:rPr>
          <w:rFonts w:ascii="Times New Roman" w:eastAsia="Times New Roman" w:hAnsi="Times New Roman" w:cs="Times New Roman"/>
          <w:sz w:val="24"/>
          <w:szCs w:val="24"/>
          <w:lang w:eastAsia="pl-PL"/>
        </w:rPr>
        <w:t>art. 4 ust. 1 ustawy z dnia 9 maja 2014 r. o informowaniu o cenach towarów i usług</w:t>
      </w:r>
      <w:r w:rsidR="008A0DB4">
        <w:rPr>
          <w:rFonts w:ascii="Times New Roman" w:eastAsia="Times New Roman" w:hAnsi="Times New Roman" w:cs="Times New Roman"/>
          <w:sz w:val="24"/>
          <w:szCs w:val="24"/>
          <w:lang w:eastAsia="pl-PL"/>
        </w:rPr>
        <w:t xml:space="preserve"> (tekst jednolity: Dz. U. z 2023 r., poz. 168</w:t>
      </w:r>
      <w:r w:rsidRPr="007846C8">
        <w:rPr>
          <w:rFonts w:ascii="Times New Roman" w:eastAsia="Times New Roman" w:hAnsi="Times New Roman" w:cs="Times New Roman"/>
          <w:sz w:val="24"/>
          <w:szCs w:val="24"/>
          <w:lang w:eastAsia="pl-PL"/>
        </w:rPr>
        <w:t>) – zwanej dalej „ustawą”</w:t>
      </w:r>
      <w:r w:rsidRPr="007846C8">
        <w:rPr>
          <w:rFonts w:ascii="Times New Roman" w:eastAsia="Times New Roman" w:hAnsi="Times New Roman" w:cs="Times New Roman"/>
          <w:i/>
          <w:sz w:val="24"/>
          <w:szCs w:val="24"/>
          <w:lang w:eastAsia="pl-PL"/>
        </w:rPr>
        <w:t xml:space="preserve"> </w:t>
      </w:r>
      <w:r w:rsidRPr="007846C8">
        <w:rPr>
          <w:rFonts w:ascii="Times New Roman" w:eastAsia="Times New Roman" w:hAnsi="Times New Roman" w:cs="Times New Roman"/>
          <w:sz w:val="24"/>
          <w:szCs w:val="24"/>
          <w:lang w:eastAsia="pl-PL"/>
        </w:rPr>
        <w:t>– oraz § 3 rozporządzenia Ministra Rozwoju z dnia 9 grudnia 2015 r. w sprawie uwidaczniania cen towarów i usług (Dz. U. z 2015 r., poz. 2121) – zwanego dalej „rozporządzeniem”</w:t>
      </w:r>
      <w:r w:rsidR="007675BB" w:rsidRPr="007846C8">
        <w:rPr>
          <w:rFonts w:ascii="Times New Roman" w:eastAsia="Times New Roman" w:hAnsi="Times New Roman" w:cs="Times New Roman"/>
          <w:sz w:val="24"/>
          <w:szCs w:val="24"/>
          <w:lang w:eastAsia="pl-PL"/>
        </w:rPr>
        <w:t>;</w:t>
      </w:r>
    </w:p>
    <w:p w14:paraId="213042F9" w14:textId="77777777" w:rsidR="007846C8" w:rsidRPr="00604117" w:rsidRDefault="007846C8" w:rsidP="007846C8">
      <w:pPr>
        <w:pStyle w:val="Akapitzlist"/>
        <w:numPr>
          <w:ilvl w:val="0"/>
          <w:numId w:val="42"/>
        </w:numPr>
        <w:spacing w:after="120"/>
        <w:contextualSpacing w:val="0"/>
        <w:jc w:val="both"/>
        <w:rPr>
          <w:rFonts w:ascii="Times New Roman" w:eastAsia="Calibri" w:hAnsi="Times New Roman" w:cs="Times New Roman"/>
          <w:sz w:val="28"/>
        </w:rPr>
      </w:pPr>
      <w:r>
        <w:rPr>
          <w:rFonts w:ascii="Times New Roman" w:eastAsia="Calibri" w:hAnsi="Times New Roman" w:cs="Times New Roman"/>
          <w:b/>
          <w:sz w:val="24"/>
        </w:rPr>
        <w:t>b</w:t>
      </w:r>
      <w:r w:rsidRPr="00293223">
        <w:rPr>
          <w:rFonts w:ascii="Times New Roman" w:eastAsia="Calibri" w:hAnsi="Times New Roman" w:cs="Times New Roman"/>
          <w:b/>
          <w:sz w:val="24"/>
        </w:rPr>
        <w:t xml:space="preserve">rak uwidocznienia </w:t>
      </w:r>
      <w:r>
        <w:rPr>
          <w:rFonts w:ascii="Times New Roman" w:eastAsia="Calibri" w:hAnsi="Times New Roman" w:cs="Times New Roman"/>
          <w:b/>
          <w:sz w:val="24"/>
        </w:rPr>
        <w:t>informacji o cenie</w:t>
      </w:r>
      <w:r w:rsidRPr="00293223">
        <w:rPr>
          <w:rFonts w:ascii="Times New Roman" w:eastAsia="Calibri" w:hAnsi="Times New Roman" w:cs="Times New Roman"/>
          <w:b/>
          <w:sz w:val="24"/>
        </w:rPr>
        <w:t xml:space="preserve"> dla </w:t>
      </w:r>
      <w:r>
        <w:rPr>
          <w:rFonts w:ascii="Times New Roman" w:hAnsi="Times New Roman" w:cs="Times New Roman"/>
          <w:b/>
          <w:sz w:val="24"/>
        </w:rPr>
        <w:t>4 produktów pn.:</w:t>
      </w:r>
      <w:r w:rsidRPr="00CC2744">
        <w:rPr>
          <w:rFonts w:ascii="Times New Roman" w:hAnsi="Times New Roman" w:cs="Times New Roman"/>
          <w:sz w:val="24"/>
        </w:rPr>
        <w:t xml:space="preserve"> </w:t>
      </w:r>
      <w:r w:rsidRPr="00604117">
        <w:rPr>
          <w:rFonts w:ascii="Times New Roman" w:hAnsi="Times New Roman" w:cs="Times New Roman"/>
          <w:i/>
          <w:sz w:val="24"/>
        </w:rPr>
        <w:t>1.</w:t>
      </w:r>
      <w:r>
        <w:rPr>
          <w:rFonts w:ascii="Times New Roman" w:hAnsi="Times New Roman" w:cs="Times New Roman"/>
          <w:sz w:val="24"/>
        </w:rPr>
        <w:t xml:space="preserve"> </w:t>
      </w:r>
      <w:r w:rsidRPr="00CC2744">
        <w:rPr>
          <w:rFonts w:ascii="Times New Roman" w:hAnsi="Times New Roman" w:cs="Times New Roman"/>
          <w:i/>
          <w:sz w:val="24"/>
        </w:rPr>
        <w:t>Sok 100% pomidor Tymbark 1</w:t>
      </w:r>
      <w:r>
        <w:rPr>
          <w:rFonts w:ascii="Times New Roman" w:hAnsi="Times New Roman" w:cs="Times New Roman"/>
          <w:i/>
          <w:sz w:val="24"/>
        </w:rPr>
        <w:t xml:space="preserve"> l;</w:t>
      </w:r>
      <w:r w:rsidRPr="00CC2744">
        <w:rPr>
          <w:rFonts w:ascii="Times New Roman" w:hAnsi="Times New Roman" w:cs="Times New Roman"/>
          <w:i/>
          <w:sz w:val="24"/>
        </w:rPr>
        <w:t xml:space="preserve"> </w:t>
      </w:r>
      <w:r>
        <w:rPr>
          <w:rFonts w:ascii="Times New Roman" w:hAnsi="Times New Roman" w:cs="Times New Roman"/>
          <w:i/>
          <w:sz w:val="24"/>
        </w:rPr>
        <w:t xml:space="preserve">2. </w:t>
      </w:r>
      <w:r w:rsidRPr="00CC2744">
        <w:rPr>
          <w:rFonts w:ascii="Times New Roman" w:hAnsi="Times New Roman" w:cs="Times New Roman"/>
          <w:i/>
          <w:sz w:val="24"/>
        </w:rPr>
        <w:t>Nektar czerwony grej</w:t>
      </w:r>
      <w:r>
        <w:rPr>
          <w:rFonts w:ascii="Times New Roman" w:hAnsi="Times New Roman" w:cs="Times New Roman"/>
          <w:i/>
          <w:sz w:val="24"/>
        </w:rPr>
        <w:t>p</w:t>
      </w:r>
      <w:r w:rsidRPr="00CC2744">
        <w:rPr>
          <w:rFonts w:ascii="Times New Roman" w:hAnsi="Times New Roman" w:cs="Times New Roman"/>
          <w:i/>
          <w:sz w:val="24"/>
        </w:rPr>
        <w:t>frut Tymbark 1</w:t>
      </w:r>
      <w:r>
        <w:rPr>
          <w:rFonts w:ascii="Times New Roman" w:hAnsi="Times New Roman" w:cs="Times New Roman"/>
          <w:i/>
          <w:sz w:val="24"/>
        </w:rPr>
        <w:t xml:space="preserve"> l;</w:t>
      </w:r>
      <w:r w:rsidRPr="00CC2744">
        <w:rPr>
          <w:rFonts w:ascii="Times New Roman" w:hAnsi="Times New Roman" w:cs="Times New Roman"/>
          <w:i/>
          <w:sz w:val="24"/>
        </w:rPr>
        <w:t xml:space="preserve"> </w:t>
      </w:r>
      <w:r>
        <w:rPr>
          <w:rFonts w:ascii="Times New Roman" w:hAnsi="Times New Roman" w:cs="Times New Roman"/>
          <w:i/>
          <w:sz w:val="24"/>
        </w:rPr>
        <w:t>3. Sok 100% pomarańcza Tymbark </w:t>
      </w:r>
      <w:r w:rsidRPr="00CC2744">
        <w:rPr>
          <w:rFonts w:ascii="Times New Roman" w:hAnsi="Times New Roman" w:cs="Times New Roman"/>
          <w:i/>
          <w:sz w:val="24"/>
        </w:rPr>
        <w:t>1</w:t>
      </w:r>
      <w:r>
        <w:rPr>
          <w:rFonts w:ascii="Times New Roman" w:hAnsi="Times New Roman" w:cs="Times New Roman"/>
          <w:i/>
          <w:sz w:val="24"/>
        </w:rPr>
        <w:t> l;</w:t>
      </w:r>
      <w:r w:rsidRPr="00CC2744">
        <w:rPr>
          <w:rFonts w:ascii="Times New Roman" w:hAnsi="Times New Roman" w:cs="Times New Roman"/>
          <w:i/>
          <w:sz w:val="24"/>
        </w:rPr>
        <w:t xml:space="preserve"> </w:t>
      </w:r>
      <w:r>
        <w:rPr>
          <w:rFonts w:ascii="Times New Roman" w:hAnsi="Times New Roman" w:cs="Times New Roman"/>
          <w:i/>
          <w:sz w:val="24"/>
        </w:rPr>
        <w:t xml:space="preserve">4. </w:t>
      </w:r>
      <w:r w:rsidRPr="00CC2744">
        <w:rPr>
          <w:rFonts w:ascii="Times New Roman" w:hAnsi="Times New Roman" w:cs="Times New Roman"/>
          <w:i/>
          <w:sz w:val="24"/>
        </w:rPr>
        <w:t>Goździki całe Prymat 10</w:t>
      </w:r>
      <w:r>
        <w:rPr>
          <w:rFonts w:ascii="Times New Roman" w:hAnsi="Times New Roman" w:cs="Times New Roman"/>
          <w:i/>
          <w:sz w:val="24"/>
        </w:rPr>
        <w:t xml:space="preserve"> </w:t>
      </w:r>
      <w:r w:rsidRPr="00CC2744">
        <w:rPr>
          <w:rFonts w:ascii="Times New Roman" w:hAnsi="Times New Roman" w:cs="Times New Roman"/>
          <w:i/>
          <w:sz w:val="24"/>
        </w:rPr>
        <w:t>g</w:t>
      </w:r>
      <w:r>
        <w:rPr>
          <w:rFonts w:ascii="Times New Roman" w:hAnsi="Times New Roman" w:cs="Times New Roman"/>
          <w:sz w:val="24"/>
        </w:rPr>
        <w:t xml:space="preserve">, </w:t>
      </w:r>
    </w:p>
    <w:p w14:paraId="1599884A" w14:textId="538620B3" w:rsidR="007846C8" w:rsidRPr="007846C8" w:rsidRDefault="007846C8" w:rsidP="007846C8">
      <w:pPr>
        <w:pStyle w:val="Akapitzlist"/>
        <w:spacing w:after="120"/>
        <w:ind w:left="340"/>
        <w:contextualSpacing w:val="0"/>
        <w:jc w:val="both"/>
        <w:rPr>
          <w:rFonts w:ascii="Times New Roman" w:eastAsia="Calibri" w:hAnsi="Times New Roman" w:cs="Times New Roman"/>
          <w:i/>
          <w:strike/>
          <w:sz w:val="24"/>
        </w:rPr>
      </w:pPr>
      <w:r w:rsidRPr="00CC2744">
        <w:rPr>
          <w:rFonts w:ascii="Times New Roman" w:hAnsi="Times New Roman" w:cs="Times New Roman"/>
          <w:sz w:val="24"/>
        </w:rPr>
        <w:t>co narusza art. 4 ust. 1 ustawy o cenach oraz §</w:t>
      </w:r>
      <w:r>
        <w:rPr>
          <w:rFonts w:ascii="Times New Roman" w:hAnsi="Times New Roman" w:cs="Times New Roman"/>
          <w:sz w:val="24"/>
        </w:rPr>
        <w:t xml:space="preserve"> </w:t>
      </w:r>
      <w:r w:rsidRPr="00CC2744">
        <w:rPr>
          <w:rFonts w:ascii="Times New Roman" w:hAnsi="Times New Roman" w:cs="Times New Roman"/>
          <w:sz w:val="24"/>
        </w:rPr>
        <w:t>3 rozporządzenia</w:t>
      </w:r>
    </w:p>
    <w:p w14:paraId="10A18600" w14:textId="2C111295" w:rsidR="007846C8" w:rsidRPr="005A4A38" w:rsidRDefault="007B2E9D" w:rsidP="007846C8">
      <w:pPr>
        <w:pStyle w:val="Akapitzlist"/>
        <w:numPr>
          <w:ilvl w:val="0"/>
          <w:numId w:val="42"/>
        </w:numPr>
        <w:spacing w:after="120"/>
        <w:contextualSpacing w:val="0"/>
        <w:jc w:val="both"/>
        <w:rPr>
          <w:rFonts w:ascii="Times New Roman" w:eastAsia="Calibri" w:hAnsi="Times New Roman" w:cs="Times New Roman"/>
          <w:b/>
          <w:sz w:val="24"/>
        </w:rPr>
      </w:pPr>
      <w:r>
        <w:rPr>
          <w:rFonts w:ascii="Times New Roman" w:eastAsia="Calibri" w:hAnsi="Times New Roman" w:cs="Times New Roman"/>
          <w:b/>
          <w:sz w:val="24"/>
        </w:rPr>
        <w:t xml:space="preserve">brak </w:t>
      </w:r>
      <w:r w:rsidR="007846C8" w:rsidRPr="006F6864">
        <w:rPr>
          <w:rFonts w:ascii="Times New Roman" w:eastAsia="Calibri" w:hAnsi="Times New Roman" w:cs="Times New Roman"/>
          <w:b/>
          <w:sz w:val="24"/>
        </w:rPr>
        <w:t>uwidocznienia</w:t>
      </w:r>
      <w:r w:rsidR="007846C8">
        <w:rPr>
          <w:rFonts w:ascii="Times New Roman" w:eastAsia="Calibri" w:hAnsi="Times New Roman" w:cs="Times New Roman"/>
          <w:b/>
          <w:sz w:val="24"/>
        </w:rPr>
        <w:t xml:space="preserve"> informacji</w:t>
      </w:r>
      <w:r w:rsidR="007846C8" w:rsidRPr="006F6864">
        <w:rPr>
          <w:rFonts w:ascii="Times New Roman" w:eastAsia="Calibri" w:hAnsi="Times New Roman" w:cs="Times New Roman"/>
          <w:b/>
          <w:sz w:val="24"/>
        </w:rPr>
        <w:t xml:space="preserve"> </w:t>
      </w:r>
      <w:r w:rsidR="007846C8">
        <w:rPr>
          <w:rFonts w:ascii="Times New Roman" w:eastAsia="Calibri" w:hAnsi="Times New Roman" w:cs="Times New Roman"/>
          <w:b/>
          <w:sz w:val="24"/>
        </w:rPr>
        <w:t>o cenie</w:t>
      </w:r>
      <w:r w:rsidR="007846C8" w:rsidRPr="006F6864">
        <w:rPr>
          <w:rFonts w:ascii="Times New Roman" w:eastAsia="Calibri" w:hAnsi="Times New Roman" w:cs="Times New Roman"/>
          <w:b/>
          <w:sz w:val="24"/>
        </w:rPr>
        <w:t xml:space="preserve"> jednostkowej dla</w:t>
      </w:r>
      <w:r w:rsidR="007846C8">
        <w:rPr>
          <w:rFonts w:ascii="Times New Roman" w:eastAsia="Calibri" w:hAnsi="Times New Roman" w:cs="Times New Roman"/>
          <w:b/>
          <w:sz w:val="24"/>
        </w:rPr>
        <w:t xml:space="preserve"> łącznie 48 produktów, w tym dla</w:t>
      </w:r>
      <w:r w:rsidR="007846C8" w:rsidRPr="006F6864">
        <w:rPr>
          <w:rFonts w:ascii="Times New Roman" w:eastAsia="Calibri" w:hAnsi="Times New Roman" w:cs="Times New Roman"/>
          <w:b/>
          <w:sz w:val="24"/>
        </w:rPr>
        <w:t xml:space="preserve"> produktów w stanie stałym znajdujących się w środku płynnym pn</w:t>
      </w:r>
      <w:r w:rsidR="007846C8">
        <w:rPr>
          <w:rFonts w:ascii="Times New Roman" w:eastAsia="Calibri" w:hAnsi="Times New Roman" w:cs="Times New Roman"/>
          <w:b/>
          <w:sz w:val="24"/>
        </w:rPr>
        <w:t>.</w:t>
      </w:r>
      <w:r w:rsidR="007846C8" w:rsidRPr="006F6864">
        <w:rPr>
          <w:rFonts w:ascii="Times New Roman" w:eastAsia="Calibri" w:hAnsi="Times New Roman" w:cs="Times New Roman"/>
          <w:b/>
          <w:sz w:val="24"/>
        </w:rPr>
        <w:t>:</w:t>
      </w:r>
      <w:r w:rsidR="007846C8" w:rsidRPr="006F6864">
        <w:rPr>
          <w:rFonts w:ascii="Times New Roman" w:eastAsia="Calibri" w:hAnsi="Times New Roman" w:cs="Times New Roman"/>
          <w:i/>
          <w:sz w:val="24"/>
        </w:rPr>
        <w:t xml:space="preserve"> 1. Kukurydza konserwowa </w:t>
      </w:r>
      <w:proofErr w:type="spellStart"/>
      <w:r w:rsidR="007846C8" w:rsidRPr="006F6864">
        <w:rPr>
          <w:rFonts w:ascii="Times New Roman" w:eastAsia="Calibri" w:hAnsi="Times New Roman" w:cs="Times New Roman"/>
          <w:i/>
          <w:sz w:val="24"/>
        </w:rPr>
        <w:t>Bonduelle</w:t>
      </w:r>
      <w:proofErr w:type="spellEnd"/>
      <w:r w:rsidR="007846C8" w:rsidRPr="006F6864">
        <w:rPr>
          <w:rFonts w:ascii="Times New Roman" w:eastAsia="Calibri" w:hAnsi="Times New Roman" w:cs="Times New Roman"/>
          <w:i/>
          <w:sz w:val="24"/>
        </w:rPr>
        <w:t xml:space="preserve"> 340</w:t>
      </w:r>
      <w:r w:rsidR="007846C8">
        <w:rPr>
          <w:rFonts w:ascii="Times New Roman" w:eastAsia="Calibri" w:hAnsi="Times New Roman" w:cs="Times New Roman"/>
          <w:i/>
          <w:sz w:val="24"/>
        </w:rPr>
        <w:t xml:space="preserve"> </w:t>
      </w:r>
      <w:r w:rsidR="007846C8" w:rsidRPr="006F6864">
        <w:rPr>
          <w:rFonts w:ascii="Times New Roman" w:eastAsia="Calibri" w:hAnsi="Times New Roman" w:cs="Times New Roman"/>
          <w:i/>
          <w:sz w:val="24"/>
        </w:rPr>
        <w:t>g/285</w:t>
      </w:r>
      <w:r w:rsidR="007846C8">
        <w:rPr>
          <w:rFonts w:ascii="Times New Roman" w:eastAsia="Calibri" w:hAnsi="Times New Roman" w:cs="Times New Roman"/>
          <w:i/>
          <w:sz w:val="24"/>
        </w:rPr>
        <w:t xml:space="preserve"> g;</w:t>
      </w:r>
      <w:r w:rsidR="007846C8" w:rsidRPr="006F6864">
        <w:rPr>
          <w:rFonts w:ascii="Times New Roman" w:eastAsia="Calibri" w:hAnsi="Times New Roman" w:cs="Times New Roman"/>
          <w:i/>
          <w:sz w:val="24"/>
        </w:rPr>
        <w:t xml:space="preserve"> 2. Groszek konserwowy 400</w:t>
      </w:r>
      <w:r w:rsidR="007846C8">
        <w:rPr>
          <w:rFonts w:ascii="Times New Roman" w:eastAsia="Calibri" w:hAnsi="Times New Roman" w:cs="Times New Roman"/>
          <w:i/>
          <w:sz w:val="24"/>
        </w:rPr>
        <w:t xml:space="preserve"> </w:t>
      </w:r>
      <w:r w:rsidR="007846C8" w:rsidRPr="006F6864">
        <w:rPr>
          <w:rFonts w:ascii="Times New Roman" w:eastAsia="Calibri" w:hAnsi="Times New Roman" w:cs="Times New Roman"/>
          <w:i/>
          <w:sz w:val="24"/>
        </w:rPr>
        <w:t>g/240</w:t>
      </w:r>
      <w:r w:rsidR="007846C8">
        <w:rPr>
          <w:rFonts w:ascii="Times New Roman" w:eastAsia="Calibri" w:hAnsi="Times New Roman" w:cs="Times New Roman"/>
          <w:i/>
          <w:sz w:val="24"/>
        </w:rPr>
        <w:t xml:space="preserve"> g;</w:t>
      </w:r>
      <w:r w:rsidR="007846C8" w:rsidRPr="006F6864">
        <w:rPr>
          <w:rFonts w:ascii="Times New Roman" w:eastAsia="Calibri" w:hAnsi="Times New Roman" w:cs="Times New Roman"/>
          <w:i/>
          <w:sz w:val="24"/>
        </w:rPr>
        <w:t xml:space="preserve"> 3. Groszek konserwowy </w:t>
      </w:r>
      <w:proofErr w:type="spellStart"/>
      <w:r w:rsidR="007846C8" w:rsidRPr="006F6864">
        <w:rPr>
          <w:rFonts w:ascii="Times New Roman" w:eastAsia="Calibri" w:hAnsi="Times New Roman" w:cs="Times New Roman"/>
          <w:i/>
          <w:sz w:val="24"/>
        </w:rPr>
        <w:t>Bonduelle</w:t>
      </w:r>
      <w:proofErr w:type="spellEnd"/>
      <w:r w:rsidR="007846C8" w:rsidRPr="006F6864">
        <w:rPr>
          <w:rFonts w:ascii="Times New Roman" w:eastAsia="Calibri" w:hAnsi="Times New Roman" w:cs="Times New Roman"/>
          <w:i/>
          <w:sz w:val="24"/>
        </w:rPr>
        <w:t xml:space="preserve"> 400</w:t>
      </w:r>
      <w:r w:rsidR="007846C8">
        <w:rPr>
          <w:rFonts w:ascii="Times New Roman" w:eastAsia="Calibri" w:hAnsi="Times New Roman" w:cs="Times New Roman"/>
          <w:i/>
          <w:sz w:val="24"/>
        </w:rPr>
        <w:t xml:space="preserve"> </w:t>
      </w:r>
      <w:r w:rsidR="007846C8" w:rsidRPr="006F6864">
        <w:rPr>
          <w:rFonts w:ascii="Times New Roman" w:eastAsia="Calibri" w:hAnsi="Times New Roman" w:cs="Times New Roman"/>
          <w:i/>
          <w:sz w:val="24"/>
        </w:rPr>
        <w:t>g/240</w:t>
      </w:r>
      <w:r w:rsidR="007846C8">
        <w:rPr>
          <w:rFonts w:ascii="Times New Roman" w:eastAsia="Calibri" w:hAnsi="Times New Roman" w:cs="Times New Roman"/>
          <w:i/>
          <w:sz w:val="24"/>
        </w:rPr>
        <w:t xml:space="preserve"> g;</w:t>
      </w:r>
      <w:r w:rsidR="007846C8" w:rsidRPr="006F6864">
        <w:rPr>
          <w:rFonts w:ascii="Times New Roman" w:eastAsia="Calibri" w:hAnsi="Times New Roman" w:cs="Times New Roman"/>
          <w:i/>
          <w:sz w:val="24"/>
        </w:rPr>
        <w:t xml:space="preserve"> 4. Groszek konserwowy Dawtona 400</w:t>
      </w:r>
      <w:r w:rsidR="007846C8">
        <w:rPr>
          <w:rFonts w:ascii="Times New Roman" w:eastAsia="Calibri" w:hAnsi="Times New Roman" w:cs="Times New Roman"/>
          <w:i/>
          <w:sz w:val="24"/>
        </w:rPr>
        <w:t xml:space="preserve"> </w:t>
      </w:r>
      <w:r w:rsidR="007846C8" w:rsidRPr="006F6864">
        <w:rPr>
          <w:rFonts w:ascii="Times New Roman" w:eastAsia="Calibri" w:hAnsi="Times New Roman" w:cs="Times New Roman"/>
          <w:i/>
          <w:sz w:val="24"/>
        </w:rPr>
        <w:t>g/240</w:t>
      </w:r>
      <w:r w:rsidR="007846C8">
        <w:rPr>
          <w:rFonts w:ascii="Times New Roman" w:eastAsia="Calibri" w:hAnsi="Times New Roman" w:cs="Times New Roman"/>
          <w:i/>
          <w:sz w:val="24"/>
        </w:rPr>
        <w:t xml:space="preserve"> g; 5. </w:t>
      </w:r>
      <w:r w:rsidR="007846C8" w:rsidRPr="006F6864">
        <w:rPr>
          <w:rFonts w:ascii="Times New Roman" w:eastAsia="Calibri" w:hAnsi="Times New Roman" w:cs="Times New Roman"/>
          <w:i/>
          <w:sz w:val="24"/>
        </w:rPr>
        <w:t>Kukurydza konserwowa Pudliszki 400</w:t>
      </w:r>
      <w:r w:rsidR="007846C8">
        <w:rPr>
          <w:rFonts w:ascii="Times New Roman" w:eastAsia="Calibri" w:hAnsi="Times New Roman" w:cs="Times New Roman"/>
          <w:i/>
          <w:sz w:val="24"/>
        </w:rPr>
        <w:t xml:space="preserve"> </w:t>
      </w:r>
      <w:r w:rsidR="007846C8" w:rsidRPr="006F6864">
        <w:rPr>
          <w:rFonts w:ascii="Times New Roman" w:eastAsia="Calibri" w:hAnsi="Times New Roman" w:cs="Times New Roman"/>
          <w:i/>
          <w:sz w:val="24"/>
        </w:rPr>
        <w:t>g/220</w:t>
      </w:r>
      <w:r w:rsidR="007846C8">
        <w:rPr>
          <w:rFonts w:ascii="Times New Roman" w:eastAsia="Calibri" w:hAnsi="Times New Roman" w:cs="Times New Roman"/>
          <w:i/>
          <w:sz w:val="24"/>
        </w:rPr>
        <w:t xml:space="preserve"> g;</w:t>
      </w:r>
      <w:r w:rsidR="007846C8" w:rsidRPr="006F6864">
        <w:rPr>
          <w:rFonts w:ascii="Times New Roman" w:eastAsia="Calibri" w:hAnsi="Times New Roman" w:cs="Times New Roman"/>
          <w:i/>
          <w:sz w:val="24"/>
        </w:rPr>
        <w:t xml:space="preserve"> 6. Fasola czerwona MK 400</w:t>
      </w:r>
      <w:r w:rsidR="007846C8">
        <w:rPr>
          <w:rFonts w:ascii="Times New Roman" w:eastAsia="Calibri" w:hAnsi="Times New Roman" w:cs="Times New Roman"/>
          <w:i/>
          <w:sz w:val="24"/>
        </w:rPr>
        <w:t xml:space="preserve"> </w:t>
      </w:r>
      <w:r w:rsidR="007846C8" w:rsidRPr="006F6864">
        <w:rPr>
          <w:rFonts w:ascii="Times New Roman" w:eastAsia="Calibri" w:hAnsi="Times New Roman" w:cs="Times New Roman"/>
          <w:i/>
          <w:sz w:val="24"/>
        </w:rPr>
        <w:t>g/240</w:t>
      </w:r>
      <w:r w:rsidR="007846C8">
        <w:rPr>
          <w:rFonts w:ascii="Times New Roman" w:eastAsia="Calibri" w:hAnsi="Times New Roman" w:cs="Times New Roman"/>
          <w:i/>
          <w:sz w:val="24"/>
        </w:rPr>
        <w:t xml:space="preserve"> g; 7. </w:t>
      </w:r>
      <w:r w:rsidR="007846C8" w:rsidRPr="006F6864">
        <w:rPr>
          <w:rFonts w:ascii="Times New Roman" w:eastAsia="Calibri" w:hAnsi="Times New Roman" w:cs="Times New Roman"/>
          <w:i/>
          <w:sz w:val="24"/>
        </w:rPr>
        <w:t>Pomidory całe bez skórki 400</w:t>
      </w:r>
      <w:r w:rsidR="007846C8">
        <w:rPr>
          <w:rFonts w:ascii="Times New Roman" w:eastAsia="Calibri" w:hAnsi="Times New Roman" w:cs="Times New Roman"/>
          <w:i/>
          <w:sz w:val="24"/>
        </w:rPr>
        <w:t xml:space="preserve"> </w:t>
      </w:r>
      <w:r w:rsidR="007846C8" w:rsidRPr="006F6864">
        <w:rPr>
          <w:rFonts w:ascii="Times New Roman" w:eastAsia="Calibri" w:hAnsi="Times New Roman" w:cs="Times New Roman"/>
          <w:i/>
          <w:sz w:val="24"/>
        </w:rPr>
        <w:t>g/240</w:t>
      </w:r>
      <w:r w:rsidR="007846C8">
        <w:rPr>
          <w:rFonts w:ascii="Times New Roman" w:eastAsia="Calibri" w:hAnsi="Times New Roman" w:cs="Times New Roman"/>
          <w:i/>
          <w:sz w:val="24"/>
        </w:rPr>
        <w:t xml:space="preserve"> g;</w:t>
      </w:r>
      <w:r w:rsidR="007846C8" w:rsidRPr="006F6864">
        <w:rPr>
          <w:rFonts w:ascii="Times New Roman" w:eastAsia="Calibri" w:hAnsi="Times New Roman" w:cs="Times New Roman"/>
          <w:i/>
          <w:sz w:val="24"/>
        </w:rPr>
        <w:t xml:space="preserve"> 8. Ogórki konserwowe Green garden 870</w:t>
      </w:r>
      <w:r w:rsidR="007846C8">
        <w:rPr>
          <w:rFonts w:ascii="Times New Roman" w:eastAsia="Calibri" w:hAnsi="Times New Roman" w:cs="Times New Roman"/>
          <w:i/>
          <w:sz w:val="24"/>
        </w:rPr>
        <w:t xml:space="preserve"> </w:t>
      </w:r>
      <w:r w:rsidR="007846C8" w:rsidRPr="006F6864">
        <w:rPr>
          <w:rFonts w:ascii="Times New Roman" w:eastAsia="Calibri" w:hAnsi="Times New Roman" w:cs="Times New Roman"/>
          <w:i/>
          <w:sz w:val="24"/>
        </w:rPr>
        <w:t>g/450</w:t>
      </w:r>
      <w:r w:rsidR="007846C8">
        <w:rPr>
          <w:rFonts w:ascii="Times New Roman" w:eastAsia="Calibri" w:hAnsi="Times New Roman" w:cs="Times New Roman"/>
          <w:i/>
          <w:sz w:val="24"/>
        </w:rPr>
        <w:t> g;</w:t>
      </w:r>
      <w:r w:rsidR="007846C8" w:rsidRPr="006F6864">
        <w:rPr>
          <w:rFonts w:ascii="Times New Roman" w:eastAsia="Calibri" w:hAnsi="Times New Roman" w:cs="Times New Roman"/>
          <w:i/>
          <w:sz w:val="24"/>
        </w:rPr>
        <w:t xml:space="preserve"> 9. Papryka konserwowa 600</w:t>
      </w:r>
      <w:r w:rsidR="007846C8">
        <w:rPr>
          <w:rFonts w:ascii="Times New Roman" w:eastAsia="Calibri" w:hAnsi="Times New Roman" w:cs="Times New Roman"/>
          <w:i/>
          <w:sz w:val="24"/>
        </w:rPr>
        <w:t xml:space="preserve"> </w:t>
      </w:r>
      <w:r w:rsidR="007846C8" w:rsidRPr="006F6864">
        <w:rPr>
          <w:rFonts w:ascii="Times New Roman" w:eastAsia="Calibri" w:hAnsi="Times New Roman" w:cs="Times New Roman"/>
          <w:i/>
          <w:sz w:val="24"/>
        </w:rPr>
        <w:t>g/280</w:t>
      </w:r>
      <w:r w:rsidR="007846C8">
        <w:rPr>
          <w:rFonts w:ascii="Times New Roman" w:eastAsia="Calibri" w:hAnsi="Times New Roman" w:cs="Times New Roman"/>
          <w:i/>
          <w:sz w:val="24"/>
        </w:rPr>
        <w:t xml:space="preserve"> g;</w:t>
      </w:r>
      <w:r w:rsidR="007846C8" w:rsidRPr="006F6864">
        <w:rPr>
          <w:rFonts w:ascii="Times New Roman" w:eastAsia="Calibri" w:hAnsi="Times New Roman" w:cs="Times New Roman"/>
          <w:i/>
          <w:sz w:val="24"/>
        </w:rPr>
        <w:t xml:space="preserve"> 10. Ananas plastry MK 565</w:t>
      </w:r>
      <w:r w:rsidR="007846C8">
        <w:rPr>
          <w:rFonts w:ascii="Times New Roman" w:eastAsia="Calibri" w:hAnsi="Times New Roman" w:cs="Times New Roman"/>
          <w:i/>
          <w:sz w:val="24"/>
        </w:rPr>
        <w:t xml:space="preserve"> </w:t>
      </w:r>
      <w:r w:rsidR="007846C8" w:rsidRPr="006F6864">
        <w:rPr>
          <w:rFonts w:ascii="Times New Roman" w:eastAsia="Calibri" w:hAnsi="Times New Roman" w:cs="Times New Roman"/>
          <w:i/>
          <w:sz w:val="24"/>
        </w:rPr>
        <w:t>g/340</w:t>
      </w:r>
      <w:r w:rsidR="007846C8">
        <w:rPr>
          <w:rFonts w:ascii="Times New Roman" w:eastAsia="Calibri" w:hAnsi="Times New Roman" w:cs="Times New Roman"/>
          <w:i/>
          <w:sz w:val="24"/>
        </w:rPr>
        <w:t xml:space="preserve"> g;</w:t>
      </w:r>
      <w:r w:rsidR="007846C8" w:rsidRPr="006F6864">
        <w:rPr>
          <w:rFonts w:ascii="Times New Roman" w:eastAsia="Calibri" w:hAnsi="Times New Roman" w:cs="Times New Roman"/>
          <w:i/>
          <w:sz w:val="24"/>
        </w:rPr>
        <w:t xml:space="preserve"> 11. Pieczarki marynowane całe Słoneczny ogród 280</w:t>
      </w:r>
      <w:r w:rsidR="007846C8">
        <w:rPr>
          <w:rFonts w:ascii="Times New Roman" w:eastAsia="Calibri" w:hAnsi="Times New Roman" w:cs="Times New Roman"/>
          <w:i/>
          <w:sz w:val="24"/>
        </w:rPr>
        <w:t xml:space="preserve"> </w:t>
      </w:r>
      <w:r w:rsidR="007846C8" w:rsidRPr="006F6864">
        <w:rPr>
          <w:rFonts w:ascii="Times New Roman" w:eastAsia="Calibri" w:hAnsi="Times New Roman" w:cs="Times New Roman"/>
          <w:i/>
          <w:sz w:val="24"/>
        </w:rPr>
        <w:t>g/165</w:t>
      </w:r>
      <w:r w:rsidR="007846C8">
        <w:rPr>
          <w:rFonts w:ascii="Times New Roman" w:eastAsia="Calibri" w:hAnsi="Times New Roman" w:cs="Times New Roman"/>
          <w:i/>
          <w:sz w:val="24"/>
        </w:rPr>
        <w:t xml:space="preserve"> g;</w:t>
      </w:r>
      <w:r w:rsidR="007846C8" w:rsidRPr="006F6864">
        <w:rPr>
          <w:rFonts w:ascii="Times New Roman" w:eastAsia="Calibri" w:hAnsi="Times New Roman" w:cs="Times New Roman"/>
          <w:i/>
          <w:sz w:val="24"/>
        </w:rPr>
        <w:t xml:space="preserve"> 12. Brzoskwinie połówki w lekkim syropie Helios 840</w:t>
      </w:r>
      <w:r w:rsidR="007846C8">
        <w:rPr>
          <w:rFonts w:ascii="Times New Roman" w:eastAsia="Calibri" w:hAnsi="Times New Roman" w:cs="Times New Roman"/>
          <w:i/>
          <w:sz w:val="24"/>
        </w:rPr>
        <w:t xml:space="preserve"> </w:t>
      </w:r>
      <w:r w:rsidR="007846C8" w:rsidRPr="006F6864">
        <w:rPr>
          <w:rFonts w:ascii="Times New Roman" w:eastAsia="Calibri" w:hAnsi="Times New Roman" w:cs="Times New Roman"/>
          <w:i/>
          <w:sz w:val="24"/>
        </w:rPr>
        <w:t>g/480</w:t>
      </w:r>
      <w:r w:rsidR="007846C8">
        <w:rPr>
          <w:rFonts w:ascii="Times New Roman" w:eastAsia="Calibri" w:hAnsi="Times New Roman" w:cs="Times New Roman"/>
          <w:i/>
          <w:sz w:val="24"/>
        </w:rPr>
        <w:t xml:space="preserve"> g;</w:t>
      </w:r>
      <w:r w:rsidR="007846C8" w:rsidRPr="006F6864">
        <w:rPr>
          <w:rFonts w:ascii="Times New Roman" w:eastAsia="Calibri" w:hAnsi="Times New Roman" w:cs="Times New Roman"/>
          <w:i/>
          <w:sz w:val="24"/>
        </w:rPr>
        <w:t xml:space="preserve"> 13. Ogórki kiszone </w:t>
      </w:r>
      <w:proofErr w:type="spellStart"/>
      <w:r w:rsidR="007846C8" w:rsidRPr="006F6864">
        <w:rPr>
          <w:rFonts w:ascii="Times New Roman" w:eastAsia="Calibri" w:hAnsi="Times New Roman" w:cs="Times New Roman"/>
          <w:i/>
          <w:sz w:val="24"/>
        </w:rPr>
        <w:t>Vortumnus</w:t>
      </w:r>
      <w:proofErr w:type="spellEnd"/>
      <w:r w:rsidR="007846C8" w:rsidRPr="006F6864">
        <w:rPr>
          <w:rFonts w:ascii="Times New Roman" w:eastAsia="Calibri" w:hAnsi="Times New Roman" w:cs="Times New Roman"/>
          <w:i/>
          <w:sz w:val="24"/>
        </w:rPr>
        <w:t xml:space="preserve"> 800</w:t>
      </w:r>
      <w:r w:rsidR="007846C8">
        <w:rPr>
          <w:rFonts w:ascii="Times New Roman" w:eastAsia="Calibri" w:hAnsi="Times New Roman" w:cs="Times New Roman"/>
          <w:i/>
          <w:sz w:val="24"/>
        </w:rPr>
        <w:t xml:space="preserve"> </w:t>
      </w:r>
      <w:r w:rsidR="007846C8" w:rsidRPr="006F6864">
        <w:rPr>
          <w:rFonts w:ascii="Times New Roman" w:eastAsia="Calibri" w:hAnsi="Times New Roman" w:cs="Times New Roman"/>
          <w:i/>
          <w:sz w:val="24"/>
        </w:rPr>
        <w:t>g/450</w:t>
      </w:r>
      <w:r w:rsidR="007846C8">
        <w:rPr>
          <w:rFonts w:ascii="Times New Roman" w:eastAsia="Calibri" w:hAnsi="Times New Roman" w:cs="Times New Roman"/>
          <w:i/>
          <w:sz w:val="24"/>
        </w:rPr>
        <w:t xml:space="preserve"> g;</w:t>
      </w:r>
      <w:r w:rsidR="007846C8" w:rsidRPr="006F6864">
        <w:rPr>
          <w:rFonts w:ascii="Times New Roman" w:eastAsia="Calibri" w:hAnsi="Times New Roman" w:cs="Times New Roman"/>
          <w:i/>
          <w:sz w:val="24"/>
        </w:rPr>
        <w:t xml:space="preserve"> 14. Kapusta kiszona sandomierska </w:t>
      </w:r>
      <w:proofErr w:type="spellStart"/>
      <w:r w:rsidR="007846C8" w:rsidRPr="006F6864">
        <w:rPr>
          <w:rFonts w:ascii="Times New Roman" w:eastAsia="Calibri" w:hAnsi="Times New Roman" w:cs="Times New Roman"/>
          <w:i/>
          <w:sz w:val="24"/>
        </w:rPr>
        <w:t>Megawita</w:t>
      </w:r>
      <w:proofErr w:type="spellEnd"/>
      <w:r w:rsidR="007846C8" w:rsidRPr="006F6864">
        <w:rPr>
          <w:rFonts w:ascii="Times New Roman" w:eastAsia="Calibri" w:hAnsi="Times New Roman" w:cs="Times New Roman"/>
          <w:i/>
          <w:sz w:val="24"/>
        </w:rPr>
        <w:t xml:space="preserve"> 1000</w:t>
      </w:r>
      <w:r w:rsidR="007846C8">
        <w:rPr>
          <w:rFonts w:ascii="Times New Roman" w:eastAsia="Calibri" w:hAnsi="Times New Roman" w:cs="Times New Roman"/>
          <w:i/>
          <w:sz w:val="24"/>
        </w:rPr>
        <w:t xml:space="preserve"> </w:t>
      </w:r>
      <w:r w:rsidR="007846C8" w:rsidRPr="006F6864">
        <w:rPr>
          <w:rFonts w:ascii="Times New Roman" w:eastAsia="Calibri" w:hAnsi="Times New Roman" w:cs="Times New Roman"/>
          <w:i/>
          <w:sz w:val="24"/>
        </w:rPr>
        <w:t>g/800</w:t>
      </w:r>
      <w:r w:rsidR="007846C8">
        <w:rPr>
          <w:rFonts w:ascii="Times New Roman" w:eastAsia="Calibri" w:hAnsi="Times New Roman" w:cs="Times New Roman"/>
          <w:i/>
          <w:sz w:val="24"/>
        </w:rPr>
        <w:t xml:space="preserve"> </w:t>
      </w:r>
      <w:r w:rsidR="007846C8" w:rsidRPr="006F6864">
        <w:rPr>
          <w:rFonts w:ascii="Times New Roman" w:eastAsia="Calibri" w:hAnsi="Times New Roman" w:cs="Times New Roman"/>
          <w:i/>
          <w:sz w:val="24"/>
        </w:rPr>
        <w:t>g</w:t>
      </w:r>
      <w:r w:rsidR="007846C8">
        <w:rPr>
          <w:rFonts w:ascii="Times New Roman" w:eastAsia="Calibri" w:hAnsi="Times New Roman" w:cs="Times New Roman"/>
          <w:i/>
          <w:sz w:val="24"/>
        </w:rPr>
        <w:t>;</w:t>
      </w:r>
      <w:r w:rsidR="007846C8" w:rsidRPr="006F6864">
        <w:rPr>
          <w:rFonts w:ascii="Times New Roman" w:eastAsia="Calibri" w:hAnsi="Times New Roman" w:cs="Times New Roman"/>
          <w:i/>
          <w:sz w:val="24"/>
        </w:rPr>
        <w:t xml:space="preserve"> 15. Ogórki kiszone sandomierskie </w:t>
      </w:r>
      <w:proofErr w:type="spellStart"/>
      <w:r w:rsidR="007846C8" w:rsidRPr="006F6864">
        <w:rPr>
          <w:rFonts w:ascii="Times New Roman" w:eastAsia="Calibri" w:hAnsi="Times New Roman" w:cs="Times New Roman"/>
          <w:i/>
          <w:sz w:val="24"/>
        </w:rPr>
        <w:t>Megawita</w:t>
      </w:r>
      <w:proofErr w:type="spellEnd"/>
      <w:r w:rsidR="007846C8" w:rsidRPr="006F6864">
        <w:rPr>
          <w:rFonts w:ascii="Times New Roman" w:eastAsia="Calibri" w:hAnsi="Times New Roman" w:cs="Times New Roman"/>
          <w:i/>
          <w:sz w:val="24"/>
        </w:rPr>
        <w:t xml:space="preserve"> 800</w:t>
      </w:r>
      <w:r w:rsidR="007846C8">
        <w:rPr>
          <w:rFonts w:ascii="Times New Roman" w:eastAsia="Calibri" w:hAnsi="Times New Roman" w:cs="Times New Roman"/>
          <w:i/>
          <w:sz w:val="24"/>
        </w:rPr>
        <w:t> </w:t>
      </w:r>
      <w:r w:rsidR="007846C8" w:rsidRPr="006F6864">
        <w:rPr>
          <w:rFonts w:ascii="Times New Roman" w:eastAsia="Calibri" w:hAnsi="Times New Roman" w:cs="Times New Roman"/>
          <w:i/>
          <w:sz w:val="24"/>
        </w:rPr>
        <w:t>g/400</w:t>
      </w:r>
      <w:r w:rsidR="007846C8">
        <w:rPr>
          <w:rFonts w:ascii="Times New Roman" w:eastAsia="Calibri" w:hAnsi="Times New Roman" w:cs="Times New Roman"/>
          <w:i/>
          <w:sz w:val="24"/>
        </w:rPr>
        <w:t xml:space="preserve"> g;</w:t>
      </w:r>
      <w:r w:rsidR="007846C8" w:rsidRPr="006F6864">
        <w:rPr>
          <w:rFonts w:ascii="Times New Roman" w:eastAsia="Calibri" w:hAnsi="Times New Roman" w:cs="Times New Roman"/>
          <w:i/>
          <w:sz w:val="24"/>
        </w:rPr>
        <w:t xml:space="preserve"> 16. Sałatka wielowarzywna Słoneczny ogród 850</w:t>
      </w:r>
      <w:r w:rsidR="007846C8">
        <w:rPr>
          <w:rFonts w:ascii="Times New Roman" w:eastAsia="Calibri" w:hAnsi="Times New Roman" w:cs="Times New Roman"/>
          <w:i/>
          <w:sz w:val="24"/>
        </w:rPr>
        <w:t xml:space="preserve"> </w:t>
      </w:r>
      <w:r w:rsidR="007846C8" w:rsidRPr="006F6864">
        <w:rPr>
          <w:rFonts w:ascii="Times New Roman" w:eastAsia="Calibri" w:hAnsi="Times New Roman" w:cs="Times New Roman"/>
          <w:i/>
          <w:sz w:val="24"/>
        </w:rPr>
        <w:t>g/500</w:t>
      </w:r>
      <w:r w:rsidR="007846C8">
        <w:rPr>
          <w:rFonts w:ascii="Times New Roman" w:eastAsia="Calibri" w:hAnsi="Times New Roman" w:cs="Times New Roman"/>
          <w:i/>
          <w:sz w:val="24"/>
        </w:rPr>
        <w:t xml:space="preserve"> g;</w:t>
      </w:r>
      <w:r w:rsidR="007846C8" w:rsidRPr="006F6864">
        <w:rPr>
          <w:rFonts w:ascii="Times New Roman" w:eastAsia="Calibri" w:hAnsi="Times New Roman" w:cs="Times New Roman"/>
          <w:i/>
          <w:sz w:val="24"/>
        </w:rPr>
        <w:t xml:space="preserve"> 17. Paprykarz szczeciński 135</w:t>
      </w:r>
      <w:r w:rsidR="007846C8">
        <w:rPr>
          <w:rFonts w:ascii="Times New Roman" w:eastAsia="Calibri" w:hAnsi="Times New Roman" w:cs="Times New Roman"/>
          <w:i/>
          <w:sz w:val="24"/>
        </w:rPr>
        <w:t xml:space="preserve"> g;</w:t>
      </w:r>
      <w:r w:rsidR="007846C8" w:rsidRPr="006F6864">
        <w:rPr>
          <w:rFonts w:ascii="Times New Roman" w:eastAsia="Calibri" w:hAnsi="Times New Roman" w:cs="Times New Roman"/>
          <w:i/>
          <w:sz w:val="24"/>
        </w:rPr>
        <w:t xml:space="preserve"> 18. Chrzan tarty </w:t>
      </w:r>
      <w:proofErr w:type="spellStart"/>
      <w:r w:rsidR="007846C8" w:rsidRPr="006F6864">
        <w:rPr>
          <w:rFonts w:ascii="Times New Roman" w:eastAsia="Calibri" w:hAnsi="Times New Roman" w:cs="Times New Roman"/>
          <w:i/>
          <w:sz w:val="24"/>
        </w:rPr>
        <w:t>Polonaise</w:t>
      </w:r>
      <w:proofErr w:type="spellEnd"/>
      <w:r w:rsidR="007846C8" w:rsidRPr="006F6864">
        <w:rPr>
          <w:rFonts w:ascii="Times New Roman" w:eastAsia="Calibri" w:hAnsi="Times New Roman" w:cs="Times New Roman"/>
          <w:i/>
          <w:sz w:val="24"/>
        </w:rPr>
        <w:t xml:space="preserve"> 180</w:t>
      </w:r>
      <w:r w:rsidR="007846C8">
        <w:rPr>
          <w:rFonts w:ascii="Times New Roman" w:eastAsia="Calibri" w:hAnsi="Times New Roman" w:cs="Times New Roman"/>
          <w:i/>
          <w:sz w:val="24"/>
        </w:rPr>
        <w:t xml:space="preserve"> g;</w:t>
      </w:r>
      <w:r w:rsidR="007846C8" w:rsidRPr="006F6864">
        <w:rPr>
          <w:rFonts w:ascii="Times New Roman" w:eastAsia="Calibri" w:hAnsi="Times New Roman" w:cs="Times New Roman"/>
          <w:i/>
          <w:sz w:val="24"/>
        </w:rPr>
        <w:t xml:space="preserve"> 19. Wołowina we własnym sosie Sokołów 300</w:t>
      </w:r>
      <w:r w:rsidR="007846C8">
        <w:rPr>
          <w:rFonts w:ascii="Times New Roman" w:eastAsia="Calibri" w:hAnsi="Times New Roman" w:cs="Times New Roman"/>
          <w:i/>
          <w:sz w:val="24"/>
        </w:rPr>
        <w:t xml:space="preserve"> g;</w:t>
      </w:r>
      <w:r w:rsidR="007846C8" w:rsidRPr="006F6864">
        <w:rPr>
          <w:rFonts w:ascii="Times New Roman" w:eastAsia="Calibri" w:hAnsi="Times New Roman" w:cs="Times New Roman"/>
          <w:i/>
          <w:sz w:val="24"/>
        </w:rPr>
        <w:t xml:space="preserve"> 20. Sok jabłko marchew brzoskwinia </w:t>
      </w:r>
      <w:proofErr w:type="spellStart"/>
      <w:r w:rsidR="007846C8" w:rsidRPr="006F6864">
        <w:rPr>
          <w:rFonts w:ascii="Times New Roman" w:eastAsia="Calibri" w:hAnsi="Times New Roman" w:cs="Times New Roman"/>
          <w:i/>
          <w:sz w:val="24"/>
        </w:rPr>
        <w:t>Smakotek</w:t>
      </w:r>
      <w:proofErr w:type="spellEnd"/>
      <w:r w:rsidR="007846C8" w:rsidRPr="006F6864">
        <w:rPr>
          <w:rFonts w:ascii="Times New Roman" w:eastAsia="Calibri" w:hAnsi="Times New Roman" w:cs="Times New Roman"/>
          <w:i/>
          <w:sz w:val="24"/>
        </w:rPr>
        <w:t xml:space="preserve"> 900</w:t>
      </w:r>
      <w:r w:rsidR="007846C8">
        <w:rPr>
          <w:rFonts w:ascii="Times New Roman" w:eastAsia="Calibri" w:hAnsi="Times New Roman" w:cs="Times New Roman"/>
          <w:i/>
          <w:sz w:val="24"/>
        </w:rPr>
        <w:t xml:space="preserve"> ml;</w:t>
      </w:r>
      <w:r w:rsidR="007846C8" w:rsidRPr="006F6864">
        <w:rPr>
          <w:rFonts w:ascii="Times New Roman" w:eastAsia="Calibri" w:hAnsi="Times New Roman" w:cs="Times New Roman"/>
          <w:i/>
          <w:sz w:val="24"/>
        </w:rPr>
        <w:t xml:space="preserve"> 21. Sok 100% burak z jabłkiem Tarczyn 300</w:t>
      </w:r>
      <w:r w:rsidR="007846C8">
        <w:rPr>
          <w:rFonts w:ascii="Times New Roman" w:eastAsia="Calibri" w:hAnsi="Times New Roman" w:cs="Times New Roman"/>
          <w:i/>
          <w:sz w:val="24"/>
        </w:rPr>
        <w:t xml:space="preserve"> ml;</w:t>
      </w:r>
      <w:r w:rsidR="007846C8" w:rsidRPr="006F6864">
        <w:rPr>
          <w:rFonts w:ascii="Times New Roman" w:eastAsia="Calibri" w:hAnsi="Times New Roman" w:cs="Times New Roman"/>
          <w:i/>
          <w:sz w:val="24"/>
        </w:rPr>
        <w:t xml:space="preserve"> 22. Żur naturalny </w:t>
      </w:r>
      <w:proofErr w:type="spellStart"/>
      <w:r w:rsidR="007846C8" w:rsidRPr="006F6864">
        <w:rPr>
          <w:rFonts w:ascii="Times New Roman" w:eastAsia="Calibri" w:hAnsi="Times New Roman" w:cs="Times New Roman"/>
          <w:i/>
          <w:sz w:val="24"/>
        </w:rPr>
        <w:t>Vortumnus</w:t>
      </w:r>
      <w:proofErr w:type="spellEnd"/>
      <w:r w:rsidR="007846C8" w:rsidRPr="006F6864">
        <w:rPr>
          <w:rFonts w:ascii="Times New Roman" w:eastAsia="Calibri" w:hAnsi="Times New Roman" w:cs="Times New Roman"/>
          <w:i/>
          <w:sz w:val="24"/>
        </w:rPr>
        <w:t xml:space="preserve"> 290</w:t>
      </w:r>
      <w:r w:rsidR="007846C8">
        <w:rPr>
          <w:rFonts w:ascii="Times New Roman" w:eastAsia="Calibri" w:hAnsi="Times New Roman" w:cs="Times New Roman"/>
          <w:i/>
          <w:sz w:val="24"/>
        </w:rPr>
        <w:t xml:space="preserve"> g;</w:t>
      </w:r>
      <w:r w:rsidR="007846C8" w:rsidRPr="006F6864">
        <w:rPr>
          <w:rFonts w:ascii="Times New Roman" w:eastAsia="Calibri" w:hAnsi="Times New Roman" w:cs="Times New Roman"/>
          <w:i/>
          <w:sz w:val="24"/>
        </w:rPr>
        <w:t xml:space="preserve"> 23. Podgrzybek brunatny 20</w:t>
      </w:r>
      <w:r w:rsidR="007846C8">
        <w:rPr>
          <w:rFonts w:ascii="Times New Roman" w:eastAsia="Calibri" w:hAnsi="Times New Roman" w:cs="Times New Roman"/>
          <w:i/>
          <w:sz w:val="24"/>
        </w:rPr>
        <w:t xml:space="preserve"> g;</w:t>
      </w:r>
      <w:r w:rsidR="007846C8" w:rsidRPr="006F6864">
        <w:rPr>
          <w:rFonts w:ascii="Times New Roman" w:eastAsia="Calibri" w:hAnsi="Times New Roman" w:cs="Times New Roman"/>
          <w:i/>
          <w:sz w:val="24"/>
        </w:rPr>
        <w:t xml:space="preserve"> 24. Vegeta </w:t>
      </w:r>
      <w:proofErr w:type="spellStart"/>
      <w:r w:rsidR="007846C8" w:rsidRPr="006F6864">
        <w:rPr>
          <w:rFonts w:ascii="Times New Roman" w:eastAsia="Calibri" w:hAnsi="Times New Roman" w:cs="Times New Roman"/>
          <w:i/>
          <w:sz w:val="24"/>
        </w:rPr>
        <w:t>Podravka</w:t>
      </w:r>
      <w:proofErr w:type="spellEnd"/>
      <w:r w:rsidR="007846C8" w:rsidRPr="006F6864">
        <w:rPr>
          <w:rFonts w:ascii="Times New Roman" w:eastAsia="Calibri" w:hAnsi="Times New Roman" w:cs="Times New Roman"/>
          <w:i/>
          <w:sz w:val="24"/>
        </w:rPr>
        <w:t xml:space="preserve"> 75</w:t>
      </w:r>
      <w:r w:rsidR="007846C8">
        <w:rPr>
          <w:rFonts w:ascii="Times New Roman" w:eastAsia="Calibri" w:hAnsi="Times New Roman" w:cs="Times New Roman"/>
          <w:i/>
          <w:sz w:val="24"/>
        </w:rPr>
        <w:t xml:space="preserve"> g;</w:t>
      </w:r>
      <w:r w:rsidR="007846C8" w:rsidRPr="006F6864">
        <w:rPr>
          <w:rFonts w:ascii="Times New Roman" w:eastAsia="Calibri" w:hAnsi="Times New Roman" w:cs="Times New Roman"/>
          <w:i/>
          <w:sz w:val="24"/>
        </w:rPr>
        <w:t xml:space="preserve"> 25. </w:t>
      </w:r>
      <w:r w:rsidR="007846C8">
        <w:rPr>
          <w:rFonts w:ascii="Times New Roman" w:eastAsia="Calibri" w:hAnsi="Times New Roman" w:cs="Times New Roman"/>
          <w:i/>
          <w:sz w:val="24"/>
        </w:rPr>
        <w:t xml:space="preserve">Góralki kokosowe 45 g; </w:t>
      </w:r>
      <w:r w:rsidR="007846C8" w:rsidRPr="006F6864">
        <w:rPr>
          <w:rFonts w:ascii="Times New Roman" w:eastAsia="Calibri" w:hAnsi="Times New Roman" w:cs="Times New Roman"/>
          <w:i/>
          <w:sz w:val="24"/>
        </w:rPr>
        <w:t>26. Makaron babuni Leon kucharz 250</w:t>
      </w:r>
      <w:r w:rsidR="007846C8">
        <w:rPr>
          <w:rFonts w:ascii="Times New Roman" w:eastAsia="Calibri" w:hAnsi="Times New Roman" w:cs="Times New Roman"/>
          <w:i/>
          <w:sz w:val="24"/>
        </w:rPr>
        <w:t xml:space="preserve"> g;</w:t>
      </w:r>
      <w:r w:rsidR="007846C8" w:rsidRPr="006F6864">
        <w:rPr>
          <w:rFonts w:ascii="Times New Roman" w:eastAsia="Calibri" w:hAnsi="Times New Roman" w:cs="Times New Roman"/>
          <w:i/>
          <w:sz w:val="24"/>
        </w:rPr>
        <w:t xml:space="preserve"> 27. Wiórki kokosowe </w:t>
      </w:r>
      <w:proofErr w:type="spellStart"/>
      <w:r w:rsidR="007846C8" w:rsidRPr="006F6864">
        <w:rPr>
          <w:rFonts w:ascii="Times New Roman" w:eastAsia="Calibri" w:hAnsi="Times New Roman" w:cs="Times New Roman"/>
          <w:i/>
          <w:sz w:val="24"/>
        </w:rPr>
        <w:t>Kriss</w:t>
      </w:r>
      <w:proofErr w:type="spellEnd"/>
      <w:r w:rsidR="007846C8" w:rsidRPr="006F6864">
        <w:rPr>
          <w:rFonts w:ascii="Times New Roman" w:eastAsia="Calibri" w:hAnsi="Times New Roman" w:cs="Times New Roman"/>
          <w:i/>
          <w:sz w:val="24"/>
        </w:rPr>
        <w:t xml:space="preserve"> 80</w:t>
      </w:r>
      <w:r w:rsidR="007846C8">
        <w:rPr>
          <w:rFonts w:ascii="Times New Roman" w:eastAsia="Calibri" w:hAnsi="Times New Roman" w:cs="Times New Roman"/>
          <w:i/>
          <w:sz w:val="24"/>
        </w:rPr>
        <w:t xml:space="preserve"> g; </w:t>
      </w:r>
      <w:r w:rsidR="007846C8" w:rsidRPr="006F6864">
        <w:rPr>
          <w:rFonts w:ascii="Times New Roman" w:eastAsia="Calibri" w:hAnsi="Times New Roman" w:cs="Times New Roman"/>
          <w:i/>
          <w:sz w:val="24"/>
        </w:rPr>
        <w:t xml:space="preserve">28. Mieszanka ciastek kruchych </w:t>
      </w:r>
      <w:proofErr w:type="spellStart"/>
      <w:r w:rsidR="007846C8" w:rsidRPr="006F6864">
        <w:rPr>
          <w:rFonts w:ascii="Times New Roman" w:eastAsia="Calibri" w:hAnsi="Times New Roman" w:cs="Times New Roman"/>
          <w:i/>
          <w:sz w:val="24"/>
        </w:rPr>
        <w:t>Dessimo</w:t>
      </w:r>
      <w:proofErr w:type="spellEnd"/>
      <w:r w:rsidR="007846C8" w:rsidRPr="006F6864">
        <w:rPr>
          <w:rFonts w:ascii="Times New Roman" w:eastAsia="Calibri" w:hAnsi="Times New Roman" w:cs="Times New Roman"/>
          <w:i/>
          <w:sz w:val="24"/>
        </w:rPr>
        <w:t xml:space="preserve"> 500</w:t>
      </w:r>
      <w:r w:rsidR="007846C8">
        <w:rPr>
          <w:rFonts w:ascii="Times New Roman" w:eastAsia="Calibri" w:hAnsi="Times New Roman" w:cs="Times New Roman"/>
          <w:i/>
          <w:sz w:val="24"/>
        </w:rPr>
        <w:t xml:space="preserve"> g;</w:t>
      </w:r>
      <w:r w:rsidR="007846C8" w:rsidRPr="006F6864">
        <w:rPr>
          <w:rFonts w:ascii="Times New Roman" w:eastAsia="Calibri" w:hAnsi="Times New Roman" w:cs="Times New Roman"/>
          <w:i/>
          <w:sz w:val="24"/>
        </w:rPr>
        <w:t xml:space="preserve"> 29</w:t>
      </w:r>
      <w:r w:rsidR="007846C8">
        <w:rPr>
          <w:rFonts w:ascii="Times New Roman" w:eastAsia="Calibri" w:hAnsi="Times New Roman" w:cs="Times New Roman"/>
          <w:i/>
          <w:sz w:val="24"/>
        </w:rPr>
        <w:t xml:space="preserve">. Orzechy włoskie </w:t>
      </w:r>
      <w:proofErr w:type="spellStart"/>
      <w:r w:rsidR="007846C8">
        <w:rPr>
          <w:rFonts w:ascii="Times New Roman" w:eastAsia="Calibri" w:hAnsi="Times New Roman" w:cs="Times New Roman"/>
          <w:i/>
          <w:sz w:val="24"/>
        </w:rPr>
        <w:t>Moreso</w:t>
      </w:r>
      <w:proofErr w:type="spellEnd"/>
      <w:r w:rsidR="007846C8">
        <w:rPr>
          <w:rFonts w:ascii="Times New Roman" w:eastAsia="Calibri" w:hAnsi="Times New Roman" w:cs="Times New Roman"/>
          <w:i/>
          <w:sz w:val="24"/>
        </w:rPr>
        <w:t xml:space="preserve"> 200 g;</w:t>
      </w:r>
      <w:r w:rsidR="00815D58">
        <w:rPr>
          <w:rFonts w:ascii="Times New Roman" w:eastAsia="Calibri" w:hAnsi="Times New Roman" w:cs="Times New Roman"/>
          <w:i/>
          <w:sz w:val="24"/>
        </w:rPr>
        <w:t xml:space="preserve"> </w:t>
      </w:r>
      <w:r w:rsidR="007846C8" w:rsidRPr="006F6864">
        <w:rPr>
          <w:rFonts w:ascii="Times New Roman" w:eastAsia="Calibri" w:hAnsi="Times New Roman" w:cs="Times New Roman"/>
          <w:i/>
          <w:sz w:val="24"/>
        </w:rPr>
        <w:t>30. Filety śledziowe w oleju Orka 170</w:t>
      </w:r>
      <w:r w:rsidR="007846C8">
        <w:rPr>
          <w:rFonts w:ascii="Times New Roman" w:eastAsia="Calibri" w:hAnsi="Times New Roman" w:cs="Times New Roman"/>
          <w:i/>
          <w:sz w:val="24"/>
        </w:rPr>
        <w:t xml:space="preserve"> g;</w:t>
      </w:r>
      <w:r w:rsidR="007846C8" w:rsidRPr="006F6864">
        <w:rPr>
          <w:rFonts w:ascii="Times New Roman" w:eastAsia="Calibri" w:hAnsi="Times New Roman" w:cs="Times New Roman"/>
          <w:i/>
          <w:sz w:val="24"/>
        </w:rPr>
        <w:t xml:space="preserve"> 31</w:t>
      </w:r>
      <w:r w:rsidR="007846C8">
        <w:rPr>
          <w:rFonts w:ascii="Times New Roman" w:eastAsia="Calibri" w:hAnsi="Times New Roman" w:cs="Times New Roman"/>
          <w:i/>
          <w:sz w:val="24"/>
        </w:rPr>
        <w:t>. </w:t>
      </w:r>
      <w:r w:rsidR="007846C8" w:rsidRPr="006F6864">
        <w:rPr>
          <w:rFonts w:ascii="Times New Roman" w:eastAsia="Calibri" w:hAnsi="Times New Roman" w:cs="Times New Roman"/>
          <w:i/>
          <w:sz w:val="24"/>
        </w:rPr>
        <w:t xml:space="preserve">Filety ze śledzia w sosie pomidorowym </w:t>
      </w:r>
      <w:proofErr w:type="spellStart"/>
      <w:r w:rsidR="007846C8" w:rsidRPr="006F6864">
        <w:rPr>
          <w:rFonts w:ascii="Times New Roman" w:eastAsia="Calibri" w:hAnsi="Times New Roman" w:cs="Times New Roman"/>
          <w:i/>
          <w:sz w:val="24"/>
        </w:rPr>
        <w:t>EraRyb</w:t>
      </w:r>
      <w:proofErr w:type="spellEnd"/>
      <w:r w:rsidR="007846C8" w:rsidRPr="006F6864">
        <w:rPr>
          <w:rFonts w:ascii="Times New Roman" w:eastAsia="Calibri" w:hAnsi="Times New Roman" w:cs="Times New Roman"/>
          <w:i/>
          <w:sz w:val="24"/>
        </w:rPr>
        <w:t xml:space="preserve"> 300</w:t>
      </w:r>
      <w:r w:rsidR="007846C8">
        <w:rPr>
          <w:rFonts w:ascii="Times New Roman" w:eastAsia="Calibri" w:hAnsi="Times New Roman" w:cs="Times New Roman"/>
          <w:i/>
          <w:sz w:val="24"/>
        </w:rPr>
        <w:t xml:space="preserve"> g;</w:t>
      </w:r>
      <w:r w:rsidR="007846C8" w:rsidRPr="006F6864">
        <w:rPr>
          <w:rFonts w:ascii="Times New Roman" w:eastAsia="Calibri" w:hAnsi="Times New Roman" w:cs="Times New Roman"/>
          <w:i/>
          <w:sz w:val="24"/>
        </w:rPr>
        <w:t xml:space="preserve"> 32. Rurki waflowe z kremem </w:t>
      </w:r>
      <w:r w:rsidR="007846C8" w:rsidRPr="006F6864">
        <w:rPr>
          <w:rFonts w:ascii="Times New Roman" w:eastAsia="Calibri" w:hAnsi="Times New Roman" w:cs="Times New Roman"/>
          <w:i/>
          <w:sz w:val="24"/>
        </w:rPr>
        <w:lastRenderedPageBreak/>
        <w:t xml:space="preserve">waniliowym </w:t>
      </w:r>
      <w:proofErr w:type="spellStart"/>
      <w:r w:rsidR="007846C8" w:rsidRPr="006F6864">
        <w:rPr>
          <w:rFonts w:ascii="Times New Roman" w:eastAsia="Calibri" w:hAnsi="Times New Roman" w:cs="Times New Roman"/>
          <w:i/>
          <w:sz w:val="24"/>
        </w:rPr>
        <w:t>Dessimo</w:t>
      </w:r>
      <w:proofErr w:type="spellEnd"/>
      <w:r w:rsidR="007846C8" w:rsidRPr="006F6864">
        <w:rPr>
          <w:rFonts w:ascii="Times New Roman" w:eastAsia="Calibri" w:hAnsi="Times New Roman" w:cs="Times New Roman"/>
          <w:i/>
          <w:sz w:val="24"/>
        </w:rPr>
        <w:t xml:space="preserve"> 150</w:t>
      </w:r>
      <w:r w:rsidR="007846C8">
        <w:rPr>
          <w:rFonts w:ascii="Times New Roman" w:eastAsia="Calibri" w:hAnsi="Times New Roman" w:cs="Times New Roman"/>
          <w:i/>
          <w:sz w:val="24"/>
        </w:rPr>
        <w:t xml:space="preserve"> g;</w:t>
      </w:r>
      <w:r w:rsidR="007846C8" w:rsidRPr="006F6864">
        <w:rPr>
          <w:rFonts w:ascii="Times New Roman" w:eastAsia="Calibri" w:hAnsi="Times New Roman" w:cs="Times New Roman"/>
          <w:i/>
          <w:sz w:val="24"/>
        </w:rPr>
        <w:t xml:space="preserve"> 33. Napój kakaowy instant Amelia 300</w:t>
      </w:r>
      <w:r w:rsidR="007846C8">
        <w:rPr>
          <w:rFonts w:ascii="Times New Roman" w:eastAsia="Calibri" w:hAnsi="Times New Roman" w:cs="Times New Roman"/>
          <w:i/>
          <w:sz w:val="24"/>
        </w:rPr>
        <w:t xml:space="preserve"> g;</w:t>
      </w:r>
      <w:r w:rsidR="007846C8" w:rsidRPr="006F6864">
        <w:rPr>
          <w:rFonts w:ascii="Times New Roman" w:eastAsia="Calibri" w:hAnsi="Times New Roman" w:cs="Times New Roman"/>
          <w:i/>
          <w:sz w:val="24"/>
        </w:rPr>
        <w:t xml:space="preserve"> 34. Mięsiwo w sosie</w:t>
      </w:r>
      <w:r w:rsidR="007846C8">
        <w:rPr>
          <w:rFonts w:ascii="Times New Roman" w:eastAsia="Calibri" w:hAnsi="Times New Roman" w:cs="Times New Roman"/>
          <w:i/>
          <w:sz w:val="24"/>
        </w:rPr>
        <w:t xml:space="preserve"> własnym Twoja spiżarnia 280 g; </w:t>
      </w:r>
      <w:r w:rsidR="007846C8" w:rsidRPr="006F6864">
        <w:rPr>
          <w:rFonts w:ascii="Times New Roman" w:eastAsia="Calibri" w:hAnsi="Times New Roman" w:cs="Times New Roman"/>
          <w:i/>
          <w:sz w:val="24"/>
        </w:rPr>
        <w:t>35. Przyprawa w płynie Delikat Knorr 174</w:t>
      </w:r>
      <w:r w:rsidR="007846C8">
        <w:rPr>
          <w:rFonts w:ascii="Times New Roman" w:eastAsia="Calibri" w:hAnsi="Times New Roman" w:cs="Times New Roman"/>
          <w:i/>
          <w:sz w:val="24"/>
        </w:rPr>
        <w:t xml:space="preserve"> ml;</w:t>
      </w:r>
      <w:r w:rsidR="007846C8" w:rsidRPr="006F6864">
        <w:rPr>
          <w:rFonts w:ascii="Times New Roman" w:eastAsia="Calibri" w:hAnsi="Times New Roman" w:cs="Times New Roman"/>
          <w:i/>
          <w:sz w:val="24"/>
        </w:rPr>
        <w:t xml:space="preserve"> </w:t>
      </w:r>
      <w:r w:rsidR="007846C8">
        <w:rPr>
          <w:rFonts w:ascii="Times New Roman" w:eastAsia="Calibri" w:hAnsi="Times New Roman" w:cs="Times New Roman"/>
          <w:i/>
          <w:sz w:val="24"/>
        </w:rPr>
        <w:t>36. </w:t>
      </w:r>
      <w:r w:rsidR="007846C8" w:rsidRPr="006F6864">
        <w:rPr>
          <w:rFonts w:ascii="Times New Roman" w:eastAsia="Calibri" w:hAnsi="Times New Roman" w:cs="Times New Roman"/>
          <w:i/>
          <w:sz w:val="24"/>
        </w:rPr>
        <w:t xml:space="preserve">Przyprawa warzywna do potraw uniwersalna </w:t>
      </w:r>
      <w:proofErr w:type="spellStart"/>
      <w:r w:rsidR="007846C8" w:rsidRPr="006F6864">
        <w:rPr>
          <w:rFonts w:ascii="Times New Roman" w:eastAsia="Calibri" w:hAnsi="Times New Roman" w:cs="Times New Roman"/>
          <w:i/>
          <w:sz w:val="24"/>
        </w:rPr>
        <w:t>Warzywko</w:t>
      </w:r>
      <w:proofErr w:type="spellEnd"/>
      <w:r w:rsidR="007846C8" w:rsidRPr="006F6864">
        <w:rPr>
          <w:rFonts w:ascii="Times New Roman" w:eastAsia="Calibri" w:hAnsi="Times New Roman" w:cs="Times New Roman"/>
          <w:i/>
          <w:sz w:val="24"/>
        </w:rPr>
        <w:t xml:space="preserve"> 200</w:t>
      </w:r>
      <w:r w:rsidR="007846C8">
        <w:rPr>
          <w:rFonts w:ascii="Times New Roman" w:eastAsia="Calibri" w:hAnsi="Times New Roman" w:cs="Times New Roman"/>
          <w:i/>
          <w:sz w:val="24"/>
        </w:rPr>
        <w:t xml:space="preserve"> g;</w:t>
      </w:r>
      <w:r w:rsidR="007846C8" w:rsidRPr="006F6864">
        <w:rPr>
          <w:rFonts w:ascii="Times New Roman" w:eastAsia="Calibri" w:hAnsi="Times New Roman" w:cs="Times New Roman"/>
          <w:i/>
          <w:sz w:val="24"/>
        </w:rPr>
        <w:t xml:space="preserve"> 37. Krem o smaku kakaowo-orzechowym </w:t>
      </w:r>
      <w:proofErr w:type="spellStart"/>
      <w:r w:rsidR="007846C8" w:rsidRPr="006F6864">
        <w:rPr>
          <w:rFonts w:ascii="Times New Roman" w:eastAsia="Calibri" w:hAnsi="Times New Roman" w:cs="Times New Roman"/>
          <w:i/>
          <w:sz w:val="24"/>
        </w:rPr>
        <w:t>Łakomcia</w:t>
      </w:r>
      <w:proofErr w:type="spellEnd"/>
      <w:r w:rsidR="007846C8" w:rsidRPr="006F6864">
        <w:rPr>
          <w:rFonts w:ascii="Times New Roman" w:eastAsia="Calibri" w:hAnsi="Times New Roman" w:cs="Times New Roman"/>
          <w:i/>
          <w:sz w:val="24"/>
        </w:rPr>
        <w:t xml:space="preserve"> 400</w:t>
      </w:r>
      <w:r w:rsidR="007846C8">
        <w:rPr>
          <w:rFonts w:ascii="Times New Roman" w:eastAsia="Calibri" w:hAnsi="Times New Roman" w:cs="Times New Roman"/>
          <w:i/>
          <w:sz w:val="24"/>
        </w:rPr>
        <w:t xml:space="preserve"> g; </w:t>
      </w:r>
      <w:r w:rsidR="007846C8" w:rsidRPr="006F6864">
        <w:rPr>
          <w:rFonts w:ascii="Times New Roman" w:eastAsia="Calibri" w:hAnsi="Times New Roman" w:cs="Times New Roman"/>
          <w:i/>
          <w:sz w:val="24"/>
        </w:rPr>
        <w:t>38. Cukier wanilinowy Delecta 30</w:t>
      </w:r>
      <w:r w:rsidR="007846C8">
        <w:rPr>
          <w:rFonts w:ascii="Times New Roman" w:eastAsia="Calibri" w:hAnsi="Times New Roman" w:cs="Times New Roman"/>
          <w:i/>
          <w:sz w:val="24"/>
        </w:rPr>
        <w:t xml:space="preserve"> g;</w:t>
      </w:r>
      <w:r w:rsidR="007846C8" w:rsidRPr="006F6864">
        <w:rPr>
          <w:rFonts w:ascii="Times New Roman" w:eastAsia="Calibri" w:hAnsi="Times New Roman" w:cs="Times New Roman"/>
          <w:i/>
          <w:sz w:val="24"/>
        </w:rPr>
        <w:t xml:space="preserve"> 39. Dżem truskawkowy Łowicz 280</w:t>
      </w:r>
      <w:r w:rsidR="007846C8">
        <w:rPr>
          <w:rFonts w:ascii="Times New Roman" w:eastAsia="Calibri" w:hAnsi="Times New Roman" w:cs="Times New Roman"/>
          <w:i/>
          <w:sz w:val="24"/>
        </w:rPr>
        <w:t xml:space="preserve"> g;</w:t>
      </w:r>
      <w:r w:rsidR="007846C8" w:rsidRPr="006F6864">
        <w:rPr>
          <w:rFonts w:ascii="Times New Roman" w:eastAsia="Calibri" w:hAnsi="Times New Roman" w:cs="Times New Roman"/>
          <w:i/>
          <w:sz w:val="24"/>
        </w:rPr>
        <w:t xml:space="preserve"> 40. Krem do smarowania z orzechami laskowymi i kakao </w:t>
      </w:r>
      <w:proofErr w:type="spellStart"/>
      <w:r w:rsidR="007846C8" w:rsidRPr="006F6864">
        <w:rPr>
          <w:rFonts w:ascii="Times New Roman" w:eastAsia="Calibri" w:hAnsi="Times New Roman" w:cs="Times New Roman"/>
          <w:i/>
          <w:sz w:val="24"/>
        </w:rPr>
        <w:t>Nutella</w:t>
      </w:r>
      <w:proofErr w:type="spellEnd"/>
      <w:r w:rsidR="007846C8" w:rsidRPr="006F6864">
        <w:rPr>
          <w:rFonts w:ascii="Times New Roman" w:eastAsia="Calibri" w:hAnsi="Times New Roman" w:cs="Times New Roman"/>
          <w:i/>
          <w:sz w:val="24"/>
        </w:rPr>
        <w:t xml:space="preserve"> 230</w:t>
      </w:r>
      <w:r w:rsidR="007846C8">
        <w:rPr>
          <w:rFonts w:ascii="Times New Roman" w:eastAsia="Calibri" w:hAnsi="Times New Roman" w:cs="Times New Roman"/>
          <w:i/>
          <w:sz w:val="24"/>
        </w:rPr>
        <w:t xml:space="preserve"> </w:t>
      </w:r>
      <w:r w:rsidR="007846C8" w:rsidRPr="006F6864">
        <w:rPr>
          <w:rFonts w:ascii="Times New Roman" w:eastAsia="Calibri" w:hAnsi="Times New Roman" w:cs="Times New Roman"/>
          <w:i/>
          <w:sz w:val="24"/>
        </w:rPr>
        <w:t>g</w:t>
      </w:r>
      <w:r w:rsidR="007846C8">
        <w:rPr>
          <w:rFonts w:ascii="Times New Roman" w:eastAsia="Calibri" w:hAnsi="Times New Roman" w:cs="Times New Roman"/>
          <w:i/>
          <w:sz w:val="24"/>
        </w:rPr>
        <w:t>;</w:t>
      </w:r>
      <w:r w:rsidR="007846C8" w:rsidRPr="006F6864">
        <w:rPr>
          <w:rFonts w:ascii="Times New Roman" w:eastAsia="Calibri" w:hAnsi="Times New Roman" w:cs="Times New Roman"/>
          <w:i/>
          <w:sz w:val="24"/>
        </w:rPr>
        <w:t xml:space="preserve"> 41. Wafle ryżowe naturalne Kupiec 120</w:t>
      </w:r>
      <w:r w:rsidR="007846C8">
        <w:rPr>
          <w:rFonts w:ascii="Times New Roman" w:eastAsia="Calibri" w:hAnsi="Times New Roman" w:cs="Times New Roman"/>
          <w:i/>
          <w:sz w:val="24"/>
        </w:rPr>
        <w:t xml:space="preserve"> g;</w:t>
      </w:r>
      <w:r w:rsidR="007846C8" w:rsidRPr="006F6864">
        <w:rPr>
          <w:rFonts w:ascii="Times New Roman" w:eastAsia="Calibri" w:hAnsi="Times New Roman" w:cs="Times New Roman"/>
          <w:i/>
          <w:sz w:val="24"/>
        </w:rPr>
        <w:t xml:space="preserve"> 42. Wafle 7 ziaren z ryżem dzikim 130</w:t>
      </w:r>
      <w:r w:rsidR="007846C8">
        <w:rPr>
          <w:rFonts w:ascii="Times New Roman" w:eastAsia="Calibri" w:hAnsi="Times New Roman" w:cs="Times New Roman"/>
          <w:i/>
          <w:sz w:val="24"/>
        </w:rPr>
        <w:t xml:space="preserve"> g;</w:t>
      </w:r>
      <w:r w:rsidR="007846C8" w:rsidRPr="006F6864">
        <w:rPr>
          <w:rFonts w:ascii="Times New Roman" w:eastAsia="Calibri" w:hAnsi="Times New Roman" w:cs="Times New Roman"/>
          <w:i/>
          <w:sz w:val="24"/>
        </w:rPr>
        <w:t xml:space="preserve"> 43. Biszkopty Starletki 150</w:t>
      </w:r>
      <w:r w:rsidR="007846C8">
        <w:rPr>
          <w:rFonts w:ascii="Times New Roman" w:eastAsia="Calibri" w:hAnsi="Times New Roman" w:cs="Times New Roman"/>
          <w:i/>
          <w:sz w:val="24"/>
        </w:rPr>
        <w:t xml:space="preserve"> g;</w:t>
      </w:r>
      <w:r w:rsidR="007846C8" w:rsidRPr="006F6864">
        <w:rPr>
          <w:rFonts w:ascii="Times New Roman" w:eastAsia="Calibri" w:hAnsi="Times New Roman" w:cs="Times New Roman"/>
          <w:i/>
          <w:sz w:val="24"/>
        </w:rPr>
        <w:t xml:space="preserve"> 44. Płatki </w:t>
      </w:r>
      <w:proofErr w:type="spellStart"/>
      <w:r w:rsidR="007846C8" w:rsidRPr="006F6864">
        <w:rPr>
          <w:rFonts w:ascii="Times New Roman" w:eastAsia="Calibri" w:hAnsi="Times New Roman" w:cs="Times New Roman"/>
          <w:i/>
          <w:sz w:val="24"/>
        </w:rPr>
        <w:t>Cornflakes</w:t>
      </w:r>
      <w:proofErr w:type="spellEnd"/>
      <w:r w:rsidR="007846C8" w:rsidRPr="006F6864">
        <w:rPr>
          <w:rFonts w:ascii="Times New Roman" w:eastAsia="Calibri" w:hAnsi="Times New Roman" w:cs="Times New Roman"/>
          <w:i/>
          <w:sz w:val="24"/>
        </w:rPr>
        <w:t xml:space="preserve"> miód i orzeszki 250</w:t>
      </w:r>
      <w:r w:rsidR="007846C8">
        <w:rPr>
          <w:rFonts w:ascii="Times New Roman" w:eastAsia="Calibri" w:hAnsi="Times New Roman" w:cs="Times New Roman"/>
          <w:i/>
          <w:sz w:val="24"/>
        </w:rPr>
        <w:t xml:space="preserve"> g;</w:t>
      </w:r>
      <w:r w:rsidR="007846C8" w:rsidRPr="006F6864">
        <w:rPr>
          <w:rFonts w:ascii="Times New Roman" w:eastAsia="Calibri" w:hAnsi="Times New Roman" w:cs="Times New Roman"/>
          <w:i/>
          <w:sz w:val="24"/>
        </w:rPr>
        <w:t xml:space="preserve"> 45. Kakao </w:t>
      </w:r>
      <w:proofErr w:type="spellStart"/>
      <w:r w:rsidR="007846C8" w:rsidRPr="006F6864">
        <w:rPr>
          <w:rFonts w:ascii="Times New Roman" w:eastAsia="Calibri" w:hAnsi="Times New Roman" w:cs="Times New Roman"/>
          <w:i/>
          <w:sz w:val="24"/>
        </w:rPr>
        <w:t>DecoMorreno</w:t>
      </w:r>
      <w:proofErr w:type="spellEnd"/>
      <w:r w:rsidR="007846C8" w:rsidRPr="006F6864">
        <w:rPr>
          <w:rFonts w:ascii="Times New Roman" w:eastAsia="Calibri" w:hAnsi="Times New Roman" w:cs="Times New Roman"/>
          <w:i/>
          <w:sz w:val="24"/>
        </w:rPr>
        <w:t xml:space="preserve"> 80</w:t>
      </w:r>
      <w:r w:rsidR="007846C8">
        <w:rPr>
          <w:rFonts w:ascii="Times New Roman" w:eastAsia="Calibri" w:hAnsi="Times New Roman" w:cs="Times New Roman"/>
          <w:i/>
          <w:sz w:val="24"/>
        </w:rPr>
        <w:t xml:space="preserve"> g;</w:t>
      </w:r>
      <w:r w:rsidR="007846C8" w:rsidRPr="006F6864">
        <w:rPr>
          <w:rFonts w:ascii="Times New Roman" w:eastAsia="Calibri" w:hAnsi="Times New Roman" w:cs="Times New Roman"/>
          <w:i/>
          <w:sz w:val="24"/>
        </w:rPr>
        <w:t xml:space="preserve"> 46. Kakao </w:t>
      </w:r>
      <w:proofErr w:type="spellStart"/>
      <w:r w:rsidR="007846C8" w:rsidRPr="006F6864">
        <w:rPr>
          <w:rFonts w:ascii="Times New Roman" w:eastAsia="Calibri" w:hAnsi="Times New Roman" w:cs="Times New Roman"/>
          <w:i/>
          <w:sz w:val="24"/>
        </w:rPr>
        <w:t>DecoMorreno</w:t>
      </w:r>
      <w:proofErr w:type="spellEnd"/>
      <w:r w:rsidR="007846C8" w:rsidRPr="006F6864">
        <w:rPr>
          <w:rFonts w:ascii="Times New Roman" w:eastAsia="Calibri" w:hAnsi="Times New Roman" w:cs="Times New Roman"/>
          <w:i/>
          <w:sz w:val="24"/>
        </w:rPr>
        <w:t xml:space="preserve"> 150</w:t>
      </w:r>
      <w:r w:rsidR="007846C8">
        <w:rPr>
          <w:rFonts w:ascii="Times New Roman" w:eastAsia="Calibri" w:hAnsi="Times New Roman" w:cs="Times New Roman"/>
          <w:i/>
          <w:sz w:val="24"/>
        </w:rPr>
        <w:t xml:space="preserve"> g;</w:t>
      </w:r>
      <w:r w:rsidR="007846C8" w:rsidRPr="006F6864">
        <w:rPr>
          <w:rFonts w:ascii="Times New Roman" w:eastAsia="Calibri" w:hAnsi="Times New Roman" w:cs="Times New Roman"/>
          <w:i/>
          <w:sz w:val="24"/>
        </w:rPr>
        <w:t xml:space="preserve"> 47. Kakao o obniżonej zawartości tłuszczu 80</w:t>
      </w:r>
      <w:r w:rsidR="007846C8">
        <w:rPr>
          <w:rFonts w:ascii="Times New Roman" w:eastAsia="Calibri" w:hAnsi="Times New Roman" w:cs="Times New Roman"/>
          <w:i/>
          <w:sz w:val="24"/>
        </w:rPr>
        <w:t xml:space="preserve"> </w:t>
      </w:r>
      <w:r w:rsidR="007846C8" w:rsidRPr="006F6864">
        <w:rPr>
          <w:rFonts w:ascii="Times New Roman" w:eastAsia="Calibri" w:hAnsi="Times New Roman" w:cs="Times New Roman"/>
          <w:i/>
          <w:sz w:val="24"/>
        </w:rPr>
        <w:t>g</w:t>
      </w:r>
      <w:r w:rsidR="007846C8">
        <w:rPr>
          <w:rFonts w:ascii="Times New Roman" w:eastAsia="Calibri" w:hAnsi="Times New Roman" w:cs="Times New Roman"/>
          <w:i/>
          <w:sz w:val="24"/>
        </w:rPr>
        <w:t>;</w:t>
      </w:r>
      <w:r w:rsidR="007846C8" w:rsidRPr="005C3462">
        <w:rPr>
          <w:rFonts w:ascii="Times New Roman" w:hAnsi="Times New Roman" w:cs="Times New Roman"/>
          <w:i/>
          <w:sz w:val="24"/>
        </w:rPr>
        <w:t xml:space="preserve"> </w:t>
      </w:r>
      <w:r w:rsidR="007846C8">
        <w:rPr>
          <w:rFonts w:ascii="Times New Roman" w:hAnsi="Times New Roman" w:cs="Times New Roman"/>
          <w:i/>
          <w:sz w:val="24"/>
        </w:rPr>
        <w:t xml:space="preserve">48. </w:t>
      </w:r>
      <w:r w:rsidR="007846C8" w:rsidRPr="00CC2744">
        <w:rPr>
          <w:rFonts w:ascii="Times New Roman" w:hAnsi="Times New Roman" w:cs="Times New Roman"/>
          <w:i/>
          <w:sz w:val="24"/>
        </w:rPr>
        <w:t>Ogórki szklarniowe</w:t>
      </w:r>
      <w:r w:rsidR="007846C8">
        <w:rPr>
          <w:rFonts w:ascii="Times New Roman" w:hAnsi="Times New Roman" w:cs="Times New Roman"/>
          <w:i/>
          <w:sz w:val="24"/>
        </w:rPr>
        <w:t xml:space="preserve"> (luz)</w:t>
      </w:r>
      <w:r w:rsidR="007846C8" w:rsidRPr="00CC2744">
        <w:rPr>
          <w:rFonts w:ascii="Times New Roman" w:hAnsi="Times New Roman" w:cs="Times New Roman"/>
          <w:i/>
          <w:sz w:val="24"/>
        </w:rPr>
        <w:t>,</w:t>
      </w:r>
      <w:r w:rsidR="007846C8">
        <w:rPr>
          <w:rFonts w:ascii="Times New Roman" w:hAnsi="Times New Roman" w:cs="Times New Roman"/>
          <w:sz w:val="24"/>
        </w:rPr>
        <w:t xml:space="preserve"> w związku z brakiem ceny jednostkowej dla produktów w stanie stałym znajdujących się w środku płynnym (poz. 1-16), z związku z brakiem ceny jednostkowej (poz. 17-47) oraz z uwagi na brak ceny jednostkowej dla produktu sprzedawanego luzem (poz. 48)</w:t>
      </w:r>
      <w:r w:rsidR="007846C8" w:rsidRPr="00F56BE0">
        <w:t xml:space="preserve"> </w:t>
      </w:r>
      <w:r w:rsidR="007846C8">
        <w:rPr>
          <w:rFonts w:ascii="Times New Roman" w:hAnsi="Times New Roman" w:cs="Times New Roman"/>
          <w:sz w:val="24"/>
        </w:rPr>
        <w:t>w </w:t>
      </w:r>
      <w:r w:rsidR="007846C8" w:rsidRPr="00F56BE0">
        <w:rPr>
          <w:rFonts w:ascii="Times New Roman" w:hAnsi="Times New Roman" w:cs="Times New Roman"/>
          <w:sz w:val="24"/>
        </w:rPr>
        <w:t xml:space="preserve">przypadku </w:t>
      </w:r>
      <w:r w:rsidR="007846C8">
        <w:rPr>
          <w:rFonts w:ascii="Times New Roman" w:hAnsi="Times New Roman" w:cs="Times New Roman"/>
          <w:sz w:val="24"/>
        </w:rPr>
        <w:t>którego</w:t>
      </w:r>
      <w:r w:rsidR="007846C8" w:rsidRPr="00F56BE0">
        <w:rPr>
          <w:rFonts w:ascii="Times New Roman" w:hAnsi="Times New Roman" w:cs="Times New Roman"/>
          <w:sz w:val="24"/>
        </w:rPr>
        <w:t xml:space="preserve"> </w:t>
      </w:r>
      <w:r w:rsidR="007846C8">
        <w:rPr>
          <w:rFonts w:ascii="Times New Roman" w:hAnsi="Times New Roman" w:cs="Times New Roman"/>
          <w:sz w:val="24"/>
        </w:rPr>
        <w:t>uwidacznia się cenę jednostkową,</w:t>
      </w:r>
    </w:p>
    <w:p w14:paraId="6F9DE717" w14:textId="1F9E569D" w:rsidR="00AC7858" w:rsidRPr="00981B23" w:rsidRDefault="007846C8" w:rsidP="007846C8">
      <w:pPr>
        <w:pStyle w:val="Akapitzlist"/>
        <w:spacing w:after="120"/>
        <w:ind w:left="340"/>
        <w:contextualSpacing w:val="0"/>
        <w:jc w:val="both"/>
        <w:rPr>
          <w:rFonts w:ascii="Times New Roman" w:eastAsia="Calibri" w:hAnsi="Times New Roman" w:cs="Times New Roman"/>
          <w:i/>
          <w:sz w:val="24"/>
        </w:rPr>
      </w:pPr>
      <w:r w:rsidRPr="006F6864">
        <w:rPr>
          <w:rFonts w:ascii="Times New Roman" w:eastAsia="Calibri" w:hAnsi="Times New Roman" w:cs="Times New Roman"/>
          <w:sz w:val="24"/>
        </w:rPr>
        <w:t>co narusza art. 4 ust. 1 ustawy o cenach oraz § 3 ust. 2 rozp</w:t>
      </w:r>
      <w:r>
        <w:rPr>
          <w:rFonts w:ascii="Times New Roman" w:eastAsia="Calibri" w:hAnsi="Times New Roman" w:cs="Times New Roman"/>
          <w:sz w:val="24"/>
        </w:rPr>
        <w:t>orządzenia oraz</w:t>
      </w:r>
      <w:r w:rsidRPr="006F6864">
        <w:rPr>
          <w:rFonts w:ascii="Times New Roman" w:eastAsia="Calibri" w:hAnsi="Times New Roman" w:cs="Times New Roman"/>
          <w:sz w:val="24"/>
        </w:rPr>
        <w:t xml:space="preserve"> w p</w:t>
      </w:r>
      <w:r>
        <w:rPr>
          <w:rFonts w:ascii="Times New Roman" w:eastAsia="Calibri" w:hAnsi="Times New Roman" w:cs="Times New Roman"/>
          <w:sz w:val="24"/>
        </w:rPr>
        <w:t>rzypadku środków spożywczych w stanie stałym znajdujących</w:t>
      </w:r>
      <w:r w:rsidRPr="006F6864">
        <w:rPr>
          <w:rFonts w:ascii="Times New Roman" w:eastAsia="Calibri" w:hAnsi="Times New Roman" w:cs="Times New Roman"/>
          <w:sz w:val="24"/>
        </w:rPr>
        <w:t xml:space="preserve"> się w środku płynn</w:t>
      </w:r>
      <w:r>
        <w:rPr>
          <w:rFonts w:ascii="Times New Roman" w:eastAsia="Calibri" w:hAnsi="Times New Roman" w:cs="Times New Roman"/>
          <w:sz w:val="24"/>
        </w:rPr>
        <w:t>ym również i § 6 rozporządzenia, a w przypadku towaru sprzedawanego luzem – § 5 rozporządzenia</w:t>
      </w:r>
      <w:r w:rsidR="00643664">
        <w:rPr>
          <w:rFonts w:ascii="Times New Roman" w:eastAsia="Calibri" w:hAnsi="Times New Roman" w:cs="Times New Roman"/>
          <w:sz w:val="24"/>
        </w:rPr>
        <w:t>.</w:t>
      </w:r>
    </w:p>
    <w:p w14:paraId="606CC181" w14:textId="247AA369" w:rsidR="00CE7D86" w:rsidRDefault="004A2488" w:rsidP="00E10883">
      <w:pPr>
        <w:spacing w:after="120"/>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 xml:space="preserve">W trakcie </w:t>
      </w:r>
      <w:r w:rsidR="00FC321C">
        <w:rPr>
          <w:rFonts w:ascii="Times New Roman" w:eastAsia="Times New Roman" w:hAnsi="Times New Roman" w:cs="Times New Roman"/>
          <w:sz w:val="24"/>
          <w:szCs w:val="24"/>
          <w:lang w:eastAsia="pl-PL"/>
        </w:rPr>
        <w:t xml:space="preserve">czynności, </w:t>
      </w:r>
      <w:r w:rsidR="00B71466">
        <w:rPr>
          <w:rFonts w:ascii="Times New Roman" w:eastAsia="Times New Roman" w:hAnsi="Times New Roman" w:cs="Times New Roman"/>
          <w:sz w:val="24"/>
          <w:szCs w:val="24"/>
          <w:lang w:eastAsia="pl-PL"/>
        </w:rPr>
        <w:t>uczestniczący w nich kontrolowany przedsiębiorca oświadczył, że nieprawidłowości dotyczące uwidaczniania cen wynikają z niedopatrzenia</w:t>
      </w:r>
      <w:r w:rsidR="004B4517">
        <w:rPr>
          <w:rFonts w:ascii="Times New Roman" w:eastAsia="Times New Roman" w:hAnsi="Times New Roman" w:cs="Times New Roman"/>
          <w:sz w:val="24"/>
          <w:szCs w:val="24"/>
          <w:lang w:eastAsia="pl-PL"/>
        </w:rPr>
        <w:t xml:space="preserve"> pracownika, jak również </w:t>
      </w:r>
      <w:r w:rsidR="00156D0D">
        <w:rPr>
          <w:rFonts w:ascii="Times New Roman" w:eastAsia="Times New Roman" w:hAnsi="Times New Roman" w:cs="Times New Roman"/>
          <w:sz w:val="24"/>
          <w:szCs w:val="24"/>
          <w:lang w:eastAsia="pl-PL"/>
        </w:rPr>
        <w:t xml:space="preserve">oświadczył, że zostaną one usunięte. </w:t>
      </w:r>
    </w:p>
    <w:p w14:paraId="445DFEE6" w14:textId="7AF0B921" w:rsidR="004A2488" w:rsidRPr="00981B23" w:rsidRDefault="004A2488" w:rsidP="004A2488">
      <w:pPr>
        <w:tabs>
          <w:tab w:val="left" w:pos="708"/>
          <w:tab w:val="num" w:pos="3720"/>
        </w:tabs>
        <w:spacing w:after="120"/>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Powyższe ustalenia udokumentowano</w:t>
      </w:r>
      <w:r w:rsidR="0013552E" w:rsidRPr="00981B23">
        <w:rPr>
          <w:rFonts w:ascii="Times New Roman" w:eastAsia="Times New Roman" w:hAnsi="Times New Roman" w:cs="Times New Roman"/>
          <w:sz w:val="24"/>
          <w:szCs w:val="24"/>
          <w:lang w:eastAsia="pl-PL"/>
        </w:rPr>
        <w:t xml:space="preserve"> w protokole kontroli DP.</w:t>
      </w:r>
      <w:r w:rsidR="008C70A4">
        <w:rPr>
          <w:rFonts w:ascii="Times New Roman" w:eastAsia="Times New Roman" w:hAnsi="Times New Roman" w:cs="Times New Roman"/>
          <w:sz w:val="24"/>
          <w:szCs w:val="24"/>
          <w:lang w:eastAsia="pl-PL"/>
        </w:rPr>
        <w:t>8</w:t>
      </w:r>
      <w:r w:rsidR="00C30CA9">
        <w:rPr>
          <w:rFonts w:ascii="Times New Roman" w:eastAsia="Times New Roman" w:hAnsi="Times New Roman" w:cs="Times New Roman"/>
          <w:sz w:val="24"/>
          <w:szCs w:val="24"/>
          <w:lang w:eastAsia="pl-PL"/>
        </w:rPr>
        <w:t>361.110</w:t>
      </w:r>
      <w:r w:rsidRPr="00981B23">
        <w:rPr>
          <w:rFonts w:ascii="Times New Roman" w:eastAsia="Times New Roman" w:hAnsi="Times New Roman" w:cs="Times New Roman"/>
          <w:sz w:val="24"/>
          <w:szCs w:val="24"/>
          <w:lang w:eastAsia="pl-PL"/>
        </w:rPr>
        <w:t xml:space="preserve">.2022 </w:t>
      </w:r>
      <w:r w:rsidR="00C27E91" w:rsidRPr="00981B23">
        <w:rPr>
          <w:rFonts w:ascii="Times New Roman" w:eastAsia="Times New Roman" w:hAnsi="Times New Roman" w:cs="Times New Roman"/>
          <w:sz w:val="24"/>
          <w:szCs w:val="24"/>
          <w:lang w:eastAsia="pl-PL"/>
        </w:rPr>
        <w:t xml:space="preserve">z dnia </w:t>
      </w:r>
      <w:r w:rsidR="00C30CA9">
        <w:rPr>
          <w:rFonts w:ascii="Times New Roman" w:eastAsia="Times New Roman" w:hAnsi="Times New Roman" w:cs="Times New Roman"/>
          <w:sz w:val="24"/>
          <w:szCs w:val="24"/>
          <w:lang w:eastAsia="pl-PL"/>
        </w:rPr>
        <w:t>18</w:t>
      </w:r>
      <w:r w:rsidR="005706D5">
        <w:rPr>
          <w:rFonts w:ascii="Times New Roman" w:eastAsia="Times New Roman" w:hAnsi="Times New Roman" w:cs="Times New Roman"/>
          <w:sz w:val="24"/>
          <w:szCs w:val="24"/>
          <w:lang w:eastAsia="pl-PL"/>
        </w:rPr>
        <w:t xml:space="preserve"> października</w:t>
      </w:r>
      <w:r w:rsidRPr="00981B23">
        <w:rPr>
          <w:rFonts w:ascii="Times New Roman" w:eastAsia="Times New Roman" w:hAnsi="Times New Roman" w:cs="Times New Roman"/>
          <w:sz w:val="24"/>
          <w:szCs w:val="24"/>
          <w:lang w:eastAsia="pl-PL"/>
        </w:rPr>
        <w:t xml:space="preserve"> 2022 r. wraz z załącznikami, w t</w:t>
      </w:r>
      <w:r w:rsidR="005706D5">
        <w:rPr>
          <w:rFonts w:ascii="Times New Roman" w:eastAsia="Times New Roman" w:hAnsi="Times New Roman" w:cs="Times New Roman"/>
          <w:sz w:val="24"/>
          <w:szCs w:val="24"/>
          <w:lang w:eastAsia="pl-PL"/>
        </w:rPr>
        <w:t xml:space="preserve">ym m.in. fotografiami produktów </w:t>
      </w:r>
      <w:r w:rsidRPr="00981B23">
        <w:rPr>
          <w:rFonts w:ascii="Times New Roman" w:eastAsia="Times New Roman" w:hAnsi="Times New Roman" w:cs="Times New Roman"/>
          <w:sz w:val="24"/>
          <w:szCs w:val="24"/>
          <w:lang w:eastAsia="pl-PL"/>
        </w:rPr>
        <w:t xml:space="preserve">zakwestionowanych </w:t>
      </w:r>
      <w:r w:rsidR="00861B41" w:rsidRPr="00981B23">
        <w:rPr>
          <w:rFonts w:ascii="Times New Roman" w:eastAsia="Times New Roman" w:hAnsi="Times New Roman" w:cs="Times New Roman"/>
          <w:sz w:val="24"/>
          <w:szCs w:val="24"/>
          <w:lang w:eastAsia="pl-PL"/>
        </w:rPr>
        <w:t>w </w:t>
      </w:r>
      <w:r w:rsidRPr="00981B23">
        <w:rPr>
          <w:rFonts w:ascii="Times New Roman" w:eastAsia="Times New Roman" w:hAnsi="Times New Roman" w:cs="Times New Roman"/>
          <w:sz w:val="24"/>
          <w:szCs w:val="24"/>
          <w:lang w:eastAsia="pl-PL"/>
        </w:rPr>
        <w:t>zakresie uwidaczniania cen o</w:t>
      </w:r>
      <w:r w:rsidR="00C946A2" w:rsidRPr="00981B23">
        <w:rPr>
          <w:rFonts w:ascii="Times New Roman" w:eastAsia="Times New Roman" w:hAnsi="Times New Roman" w:cs="Times New Roman"/>
          <w:sz w:val="24"/>
          <w:szCs w:val="24"/>
          <w:lang w:eastAsia="pl-PL"/>
        </w:rPr>
        <w:t xml:space="preserve">raz </w:t>
      </w:r>
      <w:r w:rsidR="00861B41" w:rsidRPr="00981B23">
        <w:rPr>
          <w:rFonts w:ascii="Times New Roman" w:eastAsia="Times New Roman" w:hAnsi="Times New Roman" w:cs="Times New Roman"/>
          <w:sz w:val="24"/>
          <w:szCs w:val="24"/>
          <w:lang w:eastAsia="pl-PL"/>
        </w:rPr>
        <w:t xml:space="preserve">oświadczeniem </w:t>
      </w:r>
      <w:r w:rsidR="008C70A4">
        <w:rPr>
          <w:rFonts w:ascii="Times New Roman" w:eastAsia="Times New Roman" w:hAnsi="Times New Roman" w:cs="Times New Roman"/>
          <w:sz w:val="24"/>
          <w:szCs w:val="24"/>
          <w:lang w:eastAsia="pl-PL"/>
        </w:rPr>
        <w:t>przedsiębiorcy</w:t>
      </w:r>
      <w:r w:rsidRPr="00981B23">
        <w:rPr>
          <w:rFonts w:ascii="Times New Roman" w:eastAsia="Times New Roman" w:hAnsi="Times New Roman" w:cs="Times New Roman"/>
          <w:sz w:val="24"/>
          <w:szCs w:val="24"/>
          <w:lang w:eastAsia="pl-PL"/>
        </w:rPr>
        <w:t>. Uwag do protokołu nie wnoszono.</w:t>
      </w:r>
      <w:r w:rsidR="002D0C96" w:rsidRPr="00981B23">
        <w:rPr>
          <w:rFonts w:ascii="Times New Roman" w:eastAsia="Times New Roman" w:hAnsi="Times New Roman" w:cs="Times New Roman"/>
          <w:sz w:val="24"/>
          <w:szCs w:val="24"/>
          <w:lang w:eastAsia="pl-PL"/>
        </w:rPr>
        <w:t xml:space="preserve"> </w:t>
      </w:r>
    </w:p>
    <w:p w14:paraId="03CC8D47" w14:textId="5653B425" w:rsidR="008D6626" w:rsidRDefault="004A2488" w:rsidP="004A2488">
      <w:pPr>
        <w:tabs>
          <w:tab w:val="left" w:pos="708"/>
          <w:tab w:val="num" w:pos="3720"/>
        </w:tabs>
        <w:spacing w:after="120"/>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W związku z powyższymi us</w:t>
      </w:r>
      <w:r w:rsidR="008E08D9" w:rsidRPr="00981B23">
        <w:rPr>
          <w:rFonts w:ascii="Times New Roman" w:eastAsia="Times New Roman" w:hAnsi="Times New Roman" w:cs="Times New Roman"/>
          <w:sz w:val="24"/>
          <w:szCs w:val="24"/>
          <w:lang w:eastAsia="pl-PL"/>
        </w:rPr>
        <w:t>tale</w:t>
      </w:r>
      <w:r w:rsidR="002E6E7F" w:rsidRPr="00981B23">
        <w:rPr>
          <w:rFonts w:ascii="Times New Roman" w:eastAsia="Times New Roman" w:hAnsi="Times New Roman" w:cs="Times New Roman"/>
          <w:sz w:val="24"/>
          <w:szCs w:val="24"/>
          <w:lang w:eastAsia="pl-PL"/>
        </w:rPr>
        <w:t xml:space="preserve">niami, pismem z dnia </w:t>
      </w:r>
      <w:r w:rsidR="005706D5">
        <w:rPr>
          <w:rFonts w:ascii="Times New Roman" w:eastAsia="Times New Roman" w:hAnsi="Times New Roman" w:cs="Times New Roman"/>
          <w:sz w:val="24"/>
          <w:szCs w:val="24"/>
          <w:lang w:eastAsia="pl-PL"/>
        </w:rPr>
        <w:t>1</w:t>
      </w:r>
      <w:r w:rsidR="00852195">
        <w:rPr>
          <w:rFonts w:ascii="Times New Roman" w:eastAsia="Times New Roman" w:hAnsi="Times New Roman" w:cs="Times New Roman"/>
          <w:sz w:val="24"/>
          <w:szCs w:val="24"/>
          <w:lang w:eastAsia="pl-PL"/>
        </w:rPr>
        <w:t>5</w:t>
      </w:r>
      <w:r w:rsidR="008C70A4">
        <w:rPr>
          <w:rFonts w:ascii="Times New Roman" w:eastAsia="Times New Roman" w:hAnsi="Times New Roman" w:cs="Times New Roman"/>
          <w:sz w:val="24"/>
          <w:szCs w:val="24"/>
          <w:lang w:eastAsia="pl-PL"/>
        </w:rPr>
        <w:t xml:space="preserve"> grudnia</w:t>
      </w:r>
      <w:r w:rsidRPr="00981B23">
        <w:rPr>
          <w:rFonts w:ascii="Times New Roman" w:eastAsia="Times New Roman" w:hAnsi="Times New Roman" w:cs="Times New Roman"/>
          <w:sz w:val="24"/>
          <w:szCs w:val="24"/>
          <w:lang w:eastAsia="pl-PL"/>
        </w:rPr>
        <w:t xml:space="preserve"> 2022 r. Podkarpacki Wojewódzki Inspektor Inspekcji Handlowej zawiadomił stronę o wszczęciu z urzędu post</w:t>
      </w:r>
      <w:r w:rsidR="00AC2697" w:rsidRPr="00981B23">
        <w:rPr>
          <w:rFonts w:ascii="Times New Roman" w:eastAsia="Times New Roman" w:hAnsi="Times New Roman" w:cs="Times New Roman"/>
          <w:sz w:val="24"/>
          <w:szCs w:val="24"/>
          <w:lang w:eastAsia="pl-PL"/>
        </w:rPr>
        <w:t>ę</w:t>
      </w:r>
      <w:r w:rsidRPr="00981B23">
        <w:rPr>
          <w:rFonts w:ascii="Times New Roman" w:eastAsia="Times New Roman" w:hAnsi="Times New Roman" w:cs="Times New Roman"/>
          <w:sz w:val="24"/>
          <w:szCs w:val="24"/>
          <w:lang w:eastAsia="pl-PL"/>
        </w:rPr>
        <w:t>powania trybie art. 6 ust. 1 ustawy. Jednocześnie stronę postępowania pouczono o przysługującym jej prawie do czynnego udziału w postępowaniu, a w szczególności o prawie wypowiadania się co do zebranych dowodów i materiałów, przeglądania akt sprawy,</w:t>
      </w:r>
      <w:r w:rsidR="00AC2697" w:rsidRPr="00981B23">
        <w:rPr>
          <w:rFonts w:ascii="Times New Roman" w:eastAsia="Times New Roman" w:hAnsi="Times New Roman" w:cs="Times New Roman"/>
          <w:sz w:val="24"/>
          <w:szCs w:val="24"/>
          <w:lang w:eastAsia="pl-PL"/>
        </w:rPr>
        <w:br/>
      </w:r>
      <w:r w:rsidRPr="00981B23">
        <w:rPr>
          <w:rFonts w:ascii="Times New Roman" w:eastAsia="Times New Roman" w:hAnsi="Times New Roman" w:cs="Times New Roman"/>
          <w:sz w:val="24"/>
          <w:szCs w:val="24"/>
          <w:lang w:eastAsia="pl-PL"/>
        </w:rPr>
        <w:t>jak również brania udziału w przeprowadzaniu dowodu oraz możliwości złożenia wyjaśnienia. Jednocześnie stronę wezwano do przedłożenia dokumentacji stwierdza</w:t>
      </w:r>
      <w:r w:rsidR="00AE13BC" w:rsidRPr="00981B23">
        <w:rPr>
          <w:rFonts w:ascii="Times New Roman" w:eastAsia="Times New Roman" w:hAnsi="Times New Roman" w:cs="Times New Roman"/>
          <w:sz w:val="24"/>
          <w:szCs w:val="24"/>
          <w:lang w:eastAsia="pl-PL"/>
        </w:rPr>
        <w:t>jącej wielkość obrotów i przychodu za zakończony rok rozliczeniowy 2021.</w:t>
      </w:r>
    </w:p>
    <w:p w14:paraId="6432C7EE" w14:textId="4C5C3030" w:rsidR="00852195" w:rsidRPr="00981B23" w:rsidRDefault="00852195" w:rsidP="004A2488">
      <w:pPr>
        <w:tabs>
          <w:tab w:val="left" w:pos="708"/>
          <w:tab w:val="num" w:pos="3720"/>
        </w:tabs>
        <w:spacing w:after="12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Pismem z dnia 13 stycznia 2023 r. </w:t>
      </w:r>
      <w:r w:rsidR="00691415">
        <w:rPr>
          <w:rFonts w:ascii="Times New Roman" w:eastAsia="Times New Roman" w:hAnsi="Times New Roman" w:cs="Times New Roman"/>
          <w:sz w:val="24"/>
          <w:szCs w:val="24"/>
          <w:lang w:eastAsia="pl-PL"/>
        </w:rPr>
        <w:t>przedsiębiorcę zawiadomiono o niezałatwieniu sprawy w terminie</w:t>
      </w:r>
      <w:r w:rsidR="008676C5" w:rsidRPr="008676C5">
        <w:t xml:space="preserve"> </w:t>
      </w:r>
      <w:r w:rsidR="008676C5" w:rsidRPr="008676C5">
        <w:rPr>
          <w:rFonts w:ascii="Times New Roman" w:eastAsia="Times New Roman" w:hAnsi="Times New Roman" w:cs="Times New Roman"/>
          <w:sz w:val="24"/>
          <w:szCs w:val="24"/>
          <w:lang w:eastAsia="pl-PL"/>
        </w:rPr>
        <w:t>określonym w art. 35 § 3 Kpa</w:t>
      </w:r>
      <w:r w:rsidR="00815D58">
        <w:rPr>
          <w:rFonts w:ascii="Times New Roman" w:eastAsia="Times New Roman" w:hAnsi="Times New Roman" w:cs="Times New Roman"/>
          <w:sz w:val="24"/>
          <w:szCs w:val="24"/>
          <w:lang w:eastAsia="pl-PL"/>
        </w:rPr>
        <w:t xml:space="preserve"> </w:t>
      </w:r>
      <w:r w:rsidR="0063114C">
        <w:rPr>
          <w:rFonts w:ascii="Times New Roman" w:eastAsia="Times New Roman" w:hAnsi="Times New Roman" w:cs="Times New Roman"/>
          <w:sz w:val="24"/>
          <w:szCs w:val="24"/>
          <w:lang w:eastAsia="pl-PL"/>
        </w:rPr>
        <w:t>z uwagi na nieprzekazanie przez stronę wymaganych danych w zakresie wielkości obrotów i przychodu za 2021 r.</w:t>
      </w:r>
      <w:r w:rsidR="008676C5">
        <w:rPr>
          <w:rFonts w:ascii="Times New Roman" w:eastAsia="Times New Roman" w:hAnsi="Times New Roman" w:cs="Times New Roman"/>
          <w:sz w:val="24"/>
          <w:szCs w:val="24"/>
          <w:lang w:eastAsia="pl-PL"/>
        </w:rPr>
        <w:t xml:space="preserve"> </w:t>
      </w:r>
      <w:r w:rsidR="001A1E0A">
        <w:rPr>
          <w:rFonts w:ascii="Times New Roman" w:eastAsia="Times New Roman" w:hAnsi="Times New Roman" w:cs="Times New Roman"/>
          <w:sz w:val="24"/>
          <w:szCs w:val="24"/>
          <w:lang w:eastAsia="pl-PL"/>
        </w:rPr>
        <w:t>Z</w:t>
      </w:r>
      <w:r w:rsidR="008676C5">
        <w:rPr>
          <w:rFonts w:ascii="Times New Roman" w:eastAsia="Times New Roman" w:hAnsi="Times New Roman" w:cs="Times New Roman"/>
          <w:sz w:val="24"/>
          <w:szCs w:val="24"/>
          <w:lang w:eastAsia="pl-PL"/>
        </w:rPr>
        <w:t>wró</w:t>
      </w:r>
      <w:r w:rsidR="00F2504F">
        <w:rPr>
          <w:rFonts w:ascii="Times New Roman" w:eastAsia="Times New Roman" w:hAnsi="Times New Roman" w:cs="Times New Roman"/>
          <w:sz w:val="24"/>
          <w:szCs w:val="24"/>
          <w:lang w:eastAsia="pl-PL"/>
        </w:rPr>
        <w:t>cono</w:t>
      </w:r>
      <w:r w:rsidR="008676C5">
        <w:rPr>
          <w:rFonts w:ascii="Times New Roman" w:eastAsia="Times New Roman" w:hAnsi="Times New Roman" w:cs="Times New Roman"/>
          <w:sz w:val="24"/>
          <w:szCs w:val="24"/>
          <w:lang w:eastAsia="pl-PL"/>
        </w:rPr>
        <w:t xml:space="preserve"> się </w:t>
      </w:r>
      <w:r w:rsidR="00F2504F" w:rsidRPr="00614C3E">
        <w:rPr>
          <w:rFonts w:ascii="Times New Roman" w:eastAsia="Times New Roman" w:hAnsi="Times New Roman" w:cs="Times New Roman"/>
          <w:sz w:val="24"/>
          <w:szCs w:val="28"/>
          <w:lang w:eastAsia="pl-PL"/>
        </w:rPr>
        <w:t>o</w:t>
      </w:r>
      <w:r w:rsidR="005D60DD">
        <w:rPr>
          <w:rFonts w:ascii="Times New Roman" w:eastAsia="Times New Roman" w:hAnsi="Times New Roman" w:cs="Times New Roman"/>
          <w:sz w:val="24"/>
          <w:szCs w:val="28"/>
          <w:lang w:eastAsia="pl-PL"/>
        </w:rPr>
        <w:t> </w:t>
      </w:r>
      <w:r w:rsidR="00F2504F" w:rsidRPr="00614C3E">
        <w:rPr>
          <w:rFonts w:ascii="Times New Roman" w:eastAsia="Times New Roman" w:hAnsi="Times New Roman" w:cs="Times New Roman"/>
          <w:sz w:val="24"/>
          <w:szCs w:val="28"/>
          <w:lang w:eastAsia="pl-PL"/>
        </w:rPr>
        <w:t xml:space="preserve">przekazanie wymaganych dokumentów oraz </w:t>
      </w:r>
      <w:r w:rsidR="00F2504F">
        <w:rPr>
          <w:rFonts w:ascii="Times New Roman" w:eastAsia="Times New Roman" w:hAnsi="Times New Roman" w:cs="Times New Roman"/>
          <w:sz w:val="24"/>
          <w:szCs w:val="28"/>
          <w:lang w:eastAsia="pl-PL"/>
        </w:rPr>
        <w:t>wyznaczono</w:t>
      </w:r>
      <w:r w:rsidR="00F2504F" w:rsidRPr="00614C3E">
        <w:rPr>
          <w:rFonts w:ascii="Times New Roman" w:eastAsia="Times New Roman" w:hAnsi="Times New Roman" w:cs="Times New Roman"/>
          <w:sz w:val="24"/>
          <w:szCs w:val="28"/>
          <w:lang w:eastAsia="pl-PL"/>
        </w:rPr>
        <w:t xml:space="preserve"> nowy termin załatwienia sprawy</w:t>
      </w:r>
      <w:r w:rsidR="005D60DD">
        <w:rPr>
          <w:rFonts w:ascii="Times New Roman" w:eastAsia="Times New Roman" w:hAnsi="Times New Roman" w:cs="Times New Roman"/>
          <w:sz w:val="24"/>
          <w:szCs w:val="28"/>
          <w:lang w:eastAsia="pl-PL"/>
        </w:rPr>
        <w:t>.</w:t>
      </w:r>
    </w:p>
    <w:p w14:paraId="0F286E52" w14:textId="7748529C" w:rsidR="008C70A4" w:rsidRPr="003D26E5" w:rsidRDefault="00B44347" w:rsidP="00B44347">
      <w:pPr>
        <w:tabs>
          <w:tab w:val="left" w:pos="708"/>
          <w:tab w:val="num" w:pos="3720"/>
        </w:tabs>
        <w:spacing w:after="120"/>
        <w:jc w:val="both"/>
        <w:rPr>
          <w:rFonts w:ascii="Times New Roman" w:eastAsia="Times New Roman" w:hAnsi="Times New Roman" w:cs="Times New Roman"/>
          <w:sz w:val="24"/>
          <w:szCs w:val="24"/>
          <w:lang w:eastAsia="pl-PL"/>
        </w:rPr>
      </w:pPr>
      <w:r w:rsidRPr="003D26E5">
        <w:rPr>
          <w:rFonts w:ascii="Times New Roman" w:eastAsia="Times New Roman" w:hAnsi="Times New Roman" w:cs="Times New Roman"/>
          <w:sz w:val="24"/>
          <w:szCs w:val="24"/>
          <w:lang w:eastAsia="pl-PL"/>
        </w:rPr>
        <w:t>W dniu</w:t>
      </w:r>
      <w:r w:rsidR="008C70A4" w:rsidRPr="003D26E5">
        <w:rPr>
          <w:rFonts w:ascii="Times New Roman" w:eastAsia="Times New Roman" w:hAnsi="Times New Roman" w:cs="Times New Roman"/>
          <w:sz w:val="24"/>
          <w:szCs w:val="24"/>
          <w:lang w:eastAsia="pl-PL"/>
        </w:rPr>
        <w:t xml:space="preserve"> </w:t>
      </w:r>
      <w:r w:rsidR="0009273F">
        <w:rPr>
          <w:rFonts w:ascii="Times New Roman" w:eastAsia="Times New Roman" w:hAnsi="Times New Roman" w:cs="Times New Roman"/>
          <w:sz w:val="24"/>
          <w:szCs w:val="24"/>
          <w:lang w:eastAsia="pl-PL"/>
        </w:rPr>
        <w:t xml:space="preserve">26 stycznia 2023 r. </w:t>
      </w:r>
      <w:r w:rsidR="00A55B6B" w:rsidRPr="003D26E5">
        <w:rPr>
          <w:rFonts w:ascii="Times New Roman" w:eastAsia="Times New Roman" w:hAnsi="Times New Roman" w:cs="Times New Roman"/>
          <w:sz w:val="24"/>
          <w:szCs w:val="24"/>
          <w:lang w:eastAsia="pl-PL"/>
        </w:rPr>
        <w:t xml:space="preserve">do Delegatury w Przemyślu Wojewódzkiego Inspektoratu Inspekcji Handlowej </w:t>
      </w:r>
      <w:r w:rsidR="00D548DF" w:rsidRPr="003D26E5">
        <w:rPr>
          <w:rFonts w:ascii="Times New Roman" w:eastAsia="Times New Roman" w:hAnsi="Times New Roman" w:cs="Times New Roman"/>
          <w:sz w:val="24"/>
          <w:szCs w:val="24"/>
          <w:lang w:eastAsia="pl-PL"/>
        </w:rPr>
        <w:t xml:space="preserve">w Rzeszowie </w:t>
      </w:r>
      <w:r w:rsidR="0009273F">
        <w:rPr>
          <w:rFonts w:ascii="Times New Roman" w:eastAsia="Times New Roman" w:hAnsi="Times New Roman" w:cs="Times New Roman"/>
          <w:sz w:val="24"/>
          <w:szCs w:val="24"/>
          <w:lang w:eastAsia="pl-PL"/>
        </w:rPr>
        <w:t>wpłynął</w:t>
      </w:r>
      <w:r w:rsidR="000025E6">
        <w:rPr>
          <w:rFonts w:ascii="Times New Roman" w:eastAsia="Times New Roman" w:hAnsi="Times New Roman" w:cs="Times New Roman"/>
          <w:sz w:val="24"/>
          <w:szCs w:val="24"/>
          <w:lang w:eastAsia="pl-PL"/>
        </w:rPr>
        <w:t xml:space="preserve"> od przedsiębiorcy</w:t>
      </w:r>
      <w:r w:rsidR="00A55B6B" w:rsidRPr="003D26E5">
        <w:rPr>
          <w:rFonts w:ascii="Times New Roman" w:eastAsia="Times New Roman" w:hAnsi="Times New Roman" w:cs="Times New Roman"/>
          <w:sz w:val="24"/>
          <w:szCs w:val="24"/>
          <w:lang w:eastAsia="pl-PL"/>
        </w:rPr>
        <w:t xml:space="preserve"> dokument: „</w:t>
      </w:r>
      <w:r w:rsidR="00815D58">
        <w:rPr>
          <w:rFonts w:ascii="Times New Roman" w:eastAsia="Times New Roman" w:hAnsi="Times New Roman" w:cs="Times New Roman"/>
          <w:b/>
          <w:bCs/>
          <w:sz w:val="24"/>
          <w:szCs w:val="24"/>
          <w:lang w:eastAsia="pl-PL"/>
        </w:rPr>
        <w:t>(dane zanonimizowane)</w:t>
      </w:r>
      <w:r w:rsidR="00A55B6B" w:rsidRPr="003D26E5">
        <w:rPr>
          <w:rFonts w:ascii="Times New Roman" w:eastAsia="Times New Roman" w:hAnsi="Times New Roman" w:cs="Times New Roman"/>
          <w:sz w:val="24"/>
          <w:szCs w:val="24"/>
          <w:lang w:eastAsia="pl-PL"/>
        </w:rPr>
        <w:t>”.</w:t>
      </w:r>
    </w:p>
    <w:p w14:paraId="60E74B4C" w14:textId="77777777" w:rsidR="004A2488" w:rsidRPr="00981B23" w:rsidRDefault="004A2488" w:rsidP="002E7192">
      <w:pPr>
        <w:tabs>
          <w:tab w:val="left" w:pos="708"/>
          <w:tab w:val="num" w:pos="3720"/>
        </w:tabs>
        <w:spacing w:before="180" w:after="180"/>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b/>
          <w:sz w:val="24"/>
          <w:szCs w:val="24"/>
          <w:lang w:eastAsia="pl-PL"/>
        </w:rPr>
        <w:t>Podkarpacki Wojewódzki Inspektor Inspekcji Handlowej ustalił i stwierdził, co następuje:</w:t>
      </w:r>
    </w:p>
    <w:p w14:paraId="24409A32" w14:textId="111E3113" w:rsidR="004A2488" w:rsidRPr="00981B23" w:rsidRDefault="004A2488" w:rsidP="004A2488">
      <w:pPr>
        <w:tabs>
          <w:tab w:val="left" w:pos="708"/>
          <w:tab w:val="num" w:pos="3720"/>
        </w:tabs>
        <w:spacing w:after="120"/>
        <w:jc w:val="both"/>
        <w:rPr>
          <w:rFonts w:ascii="Times New Roman" w:eastAsia="Times New Roman" w:hAnsi="Times New Roman" w:cs="Times New Roman"/>
          <w:sz w:val="23"/>
          <w:szCs w:val="23"/>
          <w:lang w:eastAsia="zh-CN"/>
        </w:rPr>
      </w:pPr>
      <w:r w:rsidRPr="00981B23">
        <w:rPr>
          <w:rFonts w:ascii="Times New Roman" w:eastAsia="Times New Roman" w:hAnsi="Times New Roman" w:cs="Times New Roman"/>
          <w:sz w:val="24"/>
          <w:szCs w:val="24"/>
          <w:lang w:eastAsia="pl-PL"/>
        </w:rPr>
        <w:t>Zgodnie z art. 6 ust. 1 ustawy karę pieniężną na przedsiębiorcę, który nie wykonuje obowiązku uwidaczniania cen w miejscu sprzedaży detalicznej nakłada wojewódzki inspektor Inspekcji Handlowej. W związku z tym, że naruszenie miało miejsce w placówce handlowej</w:t>
      </w:r>
      <w:r w:rsidR="00B60438" w:rsidRPr="00981B23">
        <w:rPr>
          <w:rFonts w:ascii="Times New Roman" w:eastAsia="Times New Roman" w:hAnsi="Times New Roman" w:cs="Times New Roman"/>
          <w:sz w:val="24"/>
          <w:szCs w:val="24"/>
          <w:lang w:eastAsia="pl-PL"/>
        </w:rPr>
        <w:t xml:space="preserve"> zlokalizowanej w </w:t>
      </w:r>
      <w:r w:rsidR="000025E6">
        <w:rPr>
          <w:rFonts w:ascii="Times New Roman" w:eastAsia="Times New Roman" w:hAnsi="Times New Roman" w:cs="Times New Roman"/>
          <w:sz w:val="24"/>
          <w:szCs w:val="24"/>
          <w:lang w:eastAsia="pl-PL"/>
        </w:rPr>
        <w:t>Nehrybce</w:t>
      </w:r>
      <w:r w:rsidRPr="00981B23">
        <w:rPr>
          <w:rFonts w:ascii="Times New Roman" w:eastAsia="Times New Roman" w:hAnsi="Times New Roman" w:cs="Times New Roman"/>
          <w:sz w:val="24"/>
          <w:szCs w:val="24"/>
          <w:lang w:eastAsia="pl-PL"/>
        </w:rPr>
        <w:t xml:space="preserve"> </w:t>
      </w:r>
      <w:r w:rsidRPr="008734C8">
        <w:rPr>
          <w:rFonts w:ascii="Times New Roman" w:eastAsia="Times New Roman" w:hAnsi="Times New Roman" w:cs="Times New Roman"/>
          <w:sz w:val="24"/>
          <w:szCs w:val="24"/>
          <w:lang w:eastAsia="zh-CN"/>
        </w:rPr>
        <w:t>(woj. podkarpackie),</w:t>
      </w:r>
      <w:r w:rsidRPr="00981B23">
        <w:rPr>
          <w:rFonts w:ascii="Times New Roman" w:eastAsia="Times New Roman" w:hAnsi="Times New Roman" w:cs="Times New Roman"/>
          <w:sz w:val="24"/>
          <w:szCs w:val="24"/>
          <w:lang w:eastAsia="pl-PL"/>
        </w:rPr>
        <w:t xml:space="preserve"> w której prowadzona jest sprzedaż detaliczna, właściwym do prowadzenia postępowania i nałożenia kary jest Podkarpacki Wojewódzki Inspektor Inspekcji Handlowej.</w:t>
      </w:r>
    </w:p>
    <w:p w14:paraId="5D68461B" w14:textId="77777777" w:rsidR="004A2488" w:rsidRPr="00981B23" w:rsidRDefault="004A2488" w:rsidP="004A2488">
      <w:pPr>
        <w:tabs>
          <w:tab w:val="left" w:pos="708"/>
          <w:tab w:val="num" w:pos="3720"/>
        </w:tabs>
        <w:spacing w:after="120"/>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 xml:space="preserve">Zgodnie z art. 3 ust. 1 pkt 3 ustawy, przedsiębiorca to podmiot, o którym mowa w art. 4 ust. 1 lub 2 ustawy Prawo przedsiębiorców, czyli osoba fizyczna, osoba prawna lub jednostka </w:t>
      </w:r>
      <w:r w:rsidRPr="00981B23">
        <w:rPr>
          <w:rFonts w:ascii="Times New Roman" w:eastAsia="Times New Roman" w:hAnsi="Times New Roman" w:cs="Times New Roman"/>
          <w:sz w:val="24"/>
          <w:szCs w:val="24"/>
          <w:lang w:eastAsia="pl-PL"/>
        </w:rPr>
        <w:lastRenderedPageBreak/>
        <w:t xml:space="preserve">organizacyjna niebędąca osobą prawną, której odrębna ustawa przyznaje zdolność prawną, wykonująca działalność gospodarczą (ust. 1). Przedsiębiorcami są także wspólnicy spółki cywilnej w zakresie wykonywanej przez nich działalności gospodarczej (ust. 2). Działalność gospodarcza to z kolei </w:t>
      </w:r>
      <w:r w:rsidRPr="00981B23">
        <w:rPr>
          <w:rFonts w:ascii="Times New Roman" w:eastAsia="Times New Roman" w:hAnsi="Times New Roman" w:cs="Times New Roman"/>
          <w:sz w:val="24"/>
          <w:szCs w:val="24"/>
          <w:shd w:val="clear" w:color="auto" w:fill="FFFFFF"/>
          <w:lang w:eastAsia="pl-PL"/>
        </w:rPr>
        <w:t>zorganizowana działalność zarobkowa, wykonywana we własnym imieniu i w sposób ciągły – art. 3 ustawy Prawo przedsiębiorców.</w:t>
      </w:r>
    </w:p>
    <w:p w14:paraId="045660C4" w14:textId="77777777" w:rsidR="004A2488" w:rsidRPr="00981B23" w:rsidRDefault="004A2488" w:rsidP="004A2488">
      <w:pPr>
        <w:tabs>
          <w:tab w:val="left" w:pos="708"/>
          <w:tab w:val="num" w:pos="3720"/>
        </w:tabs>
        <w:spacing w:after="120"/>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 xml:space="preserve">Zgodnie z art. 4 ust. 1 ustawy w miejscu sprzedaży detalicznej i świadczenia usług uwidacznia się cenę oraz cenę jednostkową towaru (usługi) w sposób jednoznaczny, niebudzący wątpliwości oraz umożliwiający porównanie cen. </w:t>
      </w:r>
    </w:p>
    <w:p w14:paraId="00CAE259" w14:textId="77777777" w:rsidR="004A2488" w:rsidRPr="00981B23" w:rsidRDefault="004A2488" w:rsidP="00114A43">
      <w:pPr>
        <w:tabs>
          <w:tab w:val="left" w:pos="708"/>
          <w:tab w:val="num" w:pos="3720"/>
        </w:tabs>
        <w:spacing w:after="120"/>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Pod pojęciem ceny ustawa rozumie wartość wyrażoną w jednostkach pieniężnych, którą kupujący jest obowiązany zapłacić przedsiębiorcy za towar lub usługę (art. 3 ust. 1 pkt 1 ustawy).</w:t>
      </w:r>
    </w:p>
    <w:p w14:paraId="025A2B14" w14:textId="77777777" w:rsidR="004A2488" w:rsidRDefault="004A2488" w:rsidP="00114A43">
      <w:pPr>
        <w:tabs>
          <w:tab w:val="left" w:pos="708"/>
          <w:tab w:val="num" w:pos="3720"/>
        </w:tabs>
        <w:spacing w:after="120"/>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 xml:space="preserve">Cena jednostkowa towaru (usługi) to cena ustalona za jednostkę określonego towaru (usługi), którego ilość lub liczba jest wyrażona w jednostkach miar w rozumieniu przepisów o miarach (art. 3 ust. 1 pkt 2 ustawy). </w:t>
      </w:r>
    </w:p>
    <w:p w14:paraId="58336154" w14:textId="3A9698B3" w:rsidR="004A2488" w:rsidRPr="00981B23" w:rsidRDefault="004A2488" w:rsidP="004A2488">
      <w:pPr>
        <w:tabs>
          <w:tab w:val="left" w:pos="708"/>
          <w:tab w:val="num" w:pos="3720"/>
        </w:tabs>
        <w:spacing w:after="120"/>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Zgodnie z wydanym na podstawie art. 4 ust. 2 ustawy</w:t>
      </w:r>
      <w:r w:rsidR="00C55682">
        <w:rPr>
          <w:rFonts w:ascii="Times New Roman" w:eastAsia="Times New Roman" w:hAnsi="Times New Roman" w:cs="Times New Roman"/>
          <w:bCs/>
          <w:sz w:val="24"/>
          <w:szCs w:val="24"/>
          <w:lang w:eastAsia="pl-PL"/>
        </w:rPr>
        <w:t xml:space="preserve"> rozporządzeniem,</w:t>
      </w:r>
      <w:r w:rsidR="0067565E" w:rsidRPr="00981B23">
        <w:rPr>
          <w:rFonts w:ascii="Times New Roman" w:eastAsia="Times New Roman" w:hAnsi="Times New Roman" w:cs="Times New Roman"/>
          <w:bCs/>
          <w:sz w:val="24"/>
          <w:szCs w:val="24"/>
          <w:lang w:eastAsia="pl-PL"/>
        </w:rPr>
        <w:t xml:space="preserve"> </w:t>
      </w:r>
      <w:r w:rsidRPr="00981B23">
        <w:rPr>
          <w:rFonts w:ascii="Times New Roman" w:eastAsia="Times New Roman" w:hAnsi="Times New Roman" w:cs="Times New Roman"/>
          <w:bCs/>
          <w:sz w:val="24"/>
          <w:szCs w:val="24"/>
          <w:lang w:eastAsia="pl-PL"/>
        </w:rPr>
        <w:t xml:space="preserve">a konkretnie z </w:t>
      </w:r>
      <w:r w:rsidRPr="00981B23">
        <w:rPr>
          <w:rFonts w:ascii="Times New Roman" w:eastAsia="Times New Roman" w:hAnsi="Times New Roman" w:cs="Times New Roman"/>
          <w:sz w:val="24"/>
          <w:szCs w:val="24"/>
          <w:lang w:eastAsia="pl-PL"/>
        </w:rPr>
        <w:t xml:space="preserve">§ 3 </w:t>
      </w:r>
      <w:r w:rsidR="00A12A35" w:rsidRPr="00981B23">
        <w:rPr>
          <w:rFonts w:ascii="Times New Roman" w:eastAsia="Times New Roman" w:hAnsi="Times New Roman" w:cs="Times New Roman"/>
          <w:sz w:val="24"/>
          <w:szCs w:val="24"/>
          <w:lang w:eastAsia="pl-PL"/>
        </w:rPr>
        <w:t>ust. </w:t>
      </w:r>
      <w:r w:rsidRPr="00981B23">
        <w:rPr>
          <w:rFonts w:ascii="Times New Roman" w:eastAsia="Times New Roman" w:hAnsi="Times New Roman" w:cs="Times New Roman"/>
          <w:sz w:val="24"/>
          <w:szCs w:val="24"/>
          <w:lang w:eastAsia="pl-PL"/>
        </w:rPr>
        <w:t>1 i 2, cenę uwidacznia się w miejscu ogólnodostępnym i dobrze widocznym dla konsumentów, na danym towarze, bezpośrednio przy towarze lub w bliskości towaru, którego dotyczy</w:t>
      </w:r>
      <w:r w:rsidR="0003733D" w:rsidRPr="00981B23">
        <w:rPr>
          <w:rFonts w:ascii="Times New Roman" w:eastAsia="Times New Roman" w:hAnsi="Times New Roman" w:cs="Times New Roman"/>
          <w:sz w:val="24"/>
          <w:szCs w:val="24"/>
          <w:lang w:eastAsia="pl-PL"/>
        </w:rPr>
        <w:t xml:space="preserve">. Cenę i </w:t>
      </w:r>
      <w:r w:rsidRPr="00981B23">
        <w:rPr>
          <w:rFonts w:ascii="Times New Roman" w:eastAsia="Times New Roman" w:hAnsi="Times New Roman" w:cs="Times New Roman"/>
          <w:sz w:val="24"/>
          <w:szCs w:val="24"/>
          <w:lang w:eastAsia="pl-PL"/>
        </w:rPr>
        <w:t>cenę jednostkową uwidacznia się w szczególno</w:t>
      </w:r>
      <w:r w:rsidR="004B6819" w:rsidRPr="00981B23">
        <w:rPr>
          <w:rFonts w:ascii="Times New Roman" w:eastAsia="Times New Roman" w:hAnsi="Times New Roman" w:cs="Times New Roman"/>
          <w:sz w:val="24"/>
          <w:szCs w:val="24"/>
          <w:lang w:eastAsia="pl-PL"/>
        </w:rPr>
        <w:t>ści: na wywieszce, w cenniku, w </w:t>
      </w:r>
      <w:r w:rsidRPr="00981B23">
        <w:rPr>
          <w:rFonts w:ascii="Times New Roman" w:eastAsia="Times New Roman" w:hAnsi="Times New Roman" w:cs="Times New Roman"/>
          <w:sz w:val="24"/>
          <w:szCs w:val="24"/>
          <w:lang w:eastAsia="pl-PL"/>
        </w:rPr>
        <w:t>katalogu, na obwolucie, w postaci nadruku lub napisu na towarze lub opakowaniu.</w:t>
      </w:r>
    </w:p>
    <w:p w14:paraId="4629A84B" w14:textId="77777777" w:rsidR="004A2488" w:rsidRPr="00981B23" w:rsidRDefault="004A2488" w:rsidP="004A2488">
      <w:pPr>
        <w:tabs>
          <w:tab w:val="left" w:pos="708"/>
          <w:tab w:val="num" w:pos="3720"/>
        </w:tabs>
        <w:spacing w:after="120"/>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Pod pojęciem wywieszki rozporządzenie rozumie etykietę, metkę, tabliczkę lub plakat; wywieszka może mieć formę wyświetlacza (</w:t>
      </w:r>
      <w:r w:rsidRPr="00981B23">
        <w:rPr>
          <w:rFonts w:ascii="Times New Roman" w:eastAsia="Times New Roman" w:hAnsi="Times New Roman" w:cs="Times New Roman"/>
          <w:sz w:val="24"/>
          <w:szCs w:val="20"/>
          <w:lang w:eastAsia="pl-PL"/>
        </w:rPr>
        <w:t>§ 2 pkt 4 rozporządzenia).</w:t>
      </w:r>
    </w:p>
    <w:p w14:paraId="472A2F7F" w14:textId="77777777" w:rsidR="004A2488" w:rsidRPr="00981B23" w:rsidRDefault="004A2488" w:rsidP="004A2488">
      <w:pPr>
        <w:tabs>
          <w:tab w:val="left" w:pos="708"/>
          <w:tab w:val="num" w:pos="3720"/>
        </w:tabs>
        <w:jc w:val="both"/>
        <w:rPr>
          <w:rFonts w:ascii="Times New Roman" w:eastAsia="Times New Roman" w:hAnsi="Times New Roman" w:cs="Times New Roman"/>
          <w:sz w:val="24"/>
          <w:szCs w:val="20"/>
          <w:lang w:eastAsia="pl-PL"/>
        </w:rPr>
      </w:pPr>
      <w:r w:rsidRPr="00981B23">
        <w:rPr>
          <w:rFonts w:ascii="Times New Roman" w:eastAsia="Times New Roman" w:hAnsi="Times New Roman" w:cs="Times New Roman"/>
          <w:sz w:val="24"/>
          <w:szCs w:val="24"/>
          <w:lang w:eastAsia="pl-PL"/>
        </w:rPr>
        <w:t xml:space="preserve">Zgodnie natomiast z </w:t>
      </w:r>
      <w:r w:rsidRPr="00981B23">
        <w:rPr>
          <w:rFonts w:ascii="Times New Roman" w:eastAsia="Times New Roman" w:hAnsi="Times New Roman" w:cs="Times New Roman"/>
          <w:sz w:val="24"/>
          <w:szCs w:val="20"/>
          <w:lang w:eastAsia="pl-PL"/>
        </w:rPr>
        <w:t>§ 4 ust. 1 rozporządzenia cena jednostkowa dotyczy odpowiednio ceny za:</w:t>
      </w:r>
    </w:p>
    <w:p w14:paraId="386CE458" w14:textId="77777777" w:rsidR="004A2488" w:rsidRPr="00981B23" w:rsidRDefault="004A2488" w:rsidP="004A2488">
      <w:pPr>
        <w:numPr>
          <w:ilvl w:val="0"/>
          <w:numId w:val="28"/>
        </w:numPr>
        <w:tabs>
          <w:tab w:val="left" w:pos="708"/>
        </w:tabs>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litr lub metr sześcienny – dla towaru przeznaczonego do sprzedaży według objętości;</w:t>
      </w:r>
    </w:p>
    <w:p w14:paraId="4480C934" w14:textId="77777777" w:rsidR="004A2488" w:rsidRPr="00981B23" w:rsidRDefault="004A2488" w:rsidP="004A2488">
      <w:pPr>
        <w:numPr>
          <w:ilvl w:val="0"/>
          <w:numId w:val="28"/>
        </w:numPr>
        <w:tabs>
          <w:tab w:val="left" w:pos="708"/>
        </w:tabs>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kilogram lub tonę – dla towaru przeznaczonego do sprzedaży według masy;</w:t>
      </w:r>
    </w:p>
    <w:p w14:paraId="1BB3A370" w14:textId="77777777" w:rsidR="004A2488" w:rsidRPr="00981B23" w:rsidRDefault="004A2488" w:rsidP="004A2488">
      <w:pPr>
        <w:numPr>
          <w:ilvl w:val="0"/>
          <w:numId w:val="28"/>
        </w:numPr>
        <w:tabs>
          <w:tab w:val="left" w:pos="708"/>
        </w:tabs>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metr – dla towaru przeznaczonego do sprzedaży według długości;</w:t>
      </w:r>
    </w:p>
    <w:p w14:paraId="5591C778" w14:textId="77777777" w:rsidR="004A2488" w:rsidRPr="00981B23" w:rsidRDefault="004A2488" w:rsidP="004A2488">
      <w:pPr>
        <w:numPr>
          <w:ilvl w:val="0"/>
          <w:numId w:val="28"/>
        </w:numPr>
        <w:tabs>
          <w:tab w:val="left" w:pos="708"/>
        </w:tabs>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metr kwadratowy – dla towaru przeznaczonego do sprzedaży według powierzchni;</w:t>
      </w:r>
    </w:p>
    <w:p w14:paraId="549E20E2" w14:textId="77777777" w:rsidR="004A2488" w:rsidRPr="00981B23" w:rsidRDefault="004A2488" w:rsidP="004A2488">
      <w:pPr>
        <w:numPr>
          <w:ilvl w:val="0"/>
          <w:numId w:val="28"/>
        </w:numPr>
        <w:tabs>
          <w:tab w:val="left" w:pos="708"/>
        </w:tabs>
        <w:spacing w:after="120"/>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sztukę – dla towarów przeznaczonych do sprzedaży na sztuki.</w:t>
      </w:r>
    </w:p>
    <w:p w14:paraId="51605338" w14:textId="77777777" w:rsidR="004A2488" w:rsidRDefault="004A2488" w:rsidP="004A2488">
      <w:pPr>
        <w:tabs>
          <w:tab w:val="left" w:pos="708"/>
          <w:tab w:val="num" w:pos="3720"/>
        </w:tabs>
        <w:spacing w:after="120"/>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 xml:space="preserve">Jak stanowi ust. 2 cytowanego </w:t>
      </w:r>
      <w:r w:rsidRPr="00981B23">
        <w:rPr>
          <w:rFonts w:ascii="Times New Roman" w:eastAsia="Times New Roman" w:hAnsi="Times New Roman" w:cs="Times New Roman"/>
          <w:sz w:val="24"/>
          <w:szCs w:val="20"/>
          <w:lang w:eastAsia="pl-PL"/>
        </w:rPr>
        <w:t xml:space="preserve">§ 4 </w:t>
      </w:r>
      <w:r w:rsidRPr="00981B23">
        <w:rPr>
          <w:rFonts w:ascii="Times New Roman" w:eastAsia="Times New Roman" w:hAnsi="Times New Roman" w:cs="Times New Roman"/>
          <w:sz w:val="24"/>
          <w:szCs w:val="24"/>
          <w:lang w:eastAsia="pl-PL"/>
        </w:rPr>
        <w:t>w szczególnych przypadkach uzasadnionych rodzajem, przeznaczeniem lub zwyczajowo oferowaną ilością towarów przy uwidacznianiu cen jednostkowych dopuszcza się stosowanie dziesiętnych wielokrotności i podwielokrotności legalnych jednostek miar innych niż określone w ust. 1.</w:t>
      </w:r>
    </w:p>
    <w:p w14:paraId="6380C8F6" w14:textId="4DF88D8A" w:rsidR="00352669" w:rsidRDefault="00352669" w:rsidP="004A2488">
      <w:pPr>
        <w:tabs>
          <w:tab w:val="left" w:pos="708"/>
          <w:tab w:val="num" w:pos="3720"/>
        </w:tabs>
        <w:spacing w:after="120"/>
        <w:jc w:val="both"/>
        <w:rPr>
          <w:rFonts w:ascii="Times New Roman" w:eastAsia="Times New Roman" w:hAnsi="Times New Roman" w:cs="Times New Roman"/>
          <w:sz w:val="24"/>
          <w:szCs w:val="20"/>
          <w:lang w:eastAsia="pl-PL"/>
        </w:rPr>
      </w:pPr>
      <w:r w:rsidRPr="00981B23">
        <w:rPr>
          <w:rFonts w:ascii="Times New Roman" w:eastAsia="Times New Roman" w:hAnsi="Times New Roman" w:cs="Times New Roman"/>
          <w:sz w:val="24"/>
          <w:szCs w:val="24"/>
          <w:lang w:eastAsia="pl-PL"/>
        </w:rPr>
        <w:t>W przypadku towaru pakowanego oznaczonego liczbą sztuk dopuszcza się stosowanie przeliczenia na cenę jednostkową za sztukę lub za dziesiętną wielokrotność liczby sztuk</w:t>
      </w:r>
      <w:r w:rsidRPr="00981B23">
        <w:rPr>
          <w:rFonts w:ascii="Times New Roman" w:eastAsia="Times New Roman" w:hAnsi="Times New Roman" w:cs="Times New Roman"/>
          <w:sz w:val="24"/>
          <w:szCs w:val="20"/>
          <w:lang w:eastAsia="pl-PL"/>
        </w:rPr>
        <w:t xml:space="preserve"> (§ 4 ust. 3 rozporządzenia).</w:t>
      </w:r>
    </w:p>
    <w:p w14:paraId="1B61CA39" w14:textId="78A3211F" w:rsidR="00BE7361" w:rsidRPr="00352669" w:rsidRDefault="00BE7361" w:rsidP="004A2488">
      <w:pPr>
        <w:tabs>
          <w:tab w:val="left" w:pos="708"/>
          <w:tab w:val="num" w:pos="3720"/>
        </w:tabs>
        <w:spacing w:after="120"/>
        <w:jc w:val="both"/>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t>Zgodnie z § 5 rozporządzenia w</w:t>
      </w:r>
      <w:r w:rsidRPr="00BE7361">
        <w:rPr>
          <w:rFonts w:ascii="Times New Roman" w:eastAsia="Times New Roman" w:hAnsi="Times New Roman" w:cs="Times New Roman"/>
          <w:sz w:val="24"/>
          <w:szCs w:val="20"/>
          <w:lang w:eastAsia="pl-PL"/>
        </w:rPr>
        <w:t xml:space="preserve"> przypadku towaru sprzedawanego luzem uwidacznia się cenę jednostkową.</w:t>
      </w:r>
    </w:p>
    <w:p w14:paraId="53ED5283" w14:textId="77777777" w:rsidR="00775E2D" w:rsidRPr="00981B23" w:rsidRDefault="00775E2D" w:rsidP="00775E2D">
      <w:pPr>
        <w:tabs>
          <w:tab w:val="left" w:pos="708"/>
          <w:tab w:val="num" w:pos="3720"/>
        </w:tabs>
        <w:spacing w:after="60"/>
        <w:jc w:val="both"/>
        <w:rPr>
          <w:rFonts w:ascii="Times New Roman" w:eastAsia="Times New Roman" w:hAnsi="Times New Roman" w:cs="Times New Roman"/>
          <w:sz w:val="24"/>
          <w:szCs w:val="20"/>
          <w:lang w:eastAsia="pl-PL"/>
        </w:rPr>
      </w:pPr>
      <w:r w:rsidRPr="00981B23">
        <w:rPr>
          <w:rFonts w:ascii="Times New Roman" w:eastAsia="Times New Roman" w:hAnsi="Times New Roman" w:cs="Times New Roman"/>
          <w:sz w:val="24"/>
          <w:szCs w:val="20"/>
          <w:lang w:eastAsia="pl-PL"/>
        </w:rPr>
        <w:t>§ 6 rozporządzenia stanowi, że cena jednostkowa pakowanego środka spożywczego w stanie stałym znajdującego się w środku płynnym dotyczy masy netto środka spożywczego</w:t>
      </w:r>
      <w:r w:rsidRPr="00981B23">
        <w:rPr>
          <w:rFonts w:ascii="Times New Roman" w:eastAsia="Times New Roman" w:hAnsi="Times New Roman" w:cs="Times New Roman"/>
          <w:sz w:val="24"/>
          <w:szCs w:val="20"/>
          <w:lang w:eastAsia="pl-PL"/>
        </w:rPr>
        <w:br/>
        <w:t>po odsączeniu, oznaczonej na opakowaniu jednostkowym, jeżeli płyn ten lub mieszanka płynów stanowi jedynie dodatek do podstawowego składu tego środka spożywczego.</w:t>
      </w:r>
    </w:p>
    <w:p w14:paraId="43CA5D37" w14:textId="6A619306" w:rsidR="00775E2D" w:rsidRPr="00981B23" w:rsidRDefault="00775E2D" w:rsidP="00775E2D">
      <w:pPr>
        <w:tabs>
          <w:tab w:val="left" w:pos="708"/>
          <w:tab w:val="num" w:pos="3720"/>
        </w:tabs>
        <w:spacing w:after="60"/>
        <w:jc w:val="both"/>
        <w:rPr>
          <w:rFonts w:ascii="Times New Roman" w:eastAsia="Times New Roman" w:hAnsi="Times New Roman" w:cs="Times New Roman"/>
          <w:sz w:val="24"/>
          <w:szCs w:val="20"/>
          <w:lang w:eastAsia="pl-PL"/>
        </w:rPr>
      </w:pPr>
      <w:r w:rsidRPr="00981B23">
        <w:rPr>
          <w:rFonts w:ascii="Times New Roman" w:eastAsia="Times New Roman" w:hAnsi="Times New Roman" w:cs="Times New Roman"/>
          <w:sz w:val="24"/>
          <w:szCs w:val="20"/>
          <w:lang w:eastAsia="pl-PL"/>
        </w:rPr>
        <w:t>Jak wynika z § 2 pkt 6 rozporządzenia pod pojęciem masy netto po odsączeniu należy rozumieć masę środka spożywczego w stanie stałym umieszczonego w środku płynnym.</w:t>
      </w:r>
    </w:p>
    <w:p w14:paraId="406ED0F2" w14:textId="38A49140" w:rsidR="004A2488" w:rsidRDefault="004A2488" w:rsidP="004A2488">
      <w:pPr>
        <w:tabs>
          <w:tab w:val="left" w:pos="708"/>
          <w:tab w:val="num" w:pos="3720"/>
        </w:tabs>
        <w:spacing w:after="120"/>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Zgodnie z art. 6 ust. 1 ustawy, jeżeli przedsiębiorca nie wykonuje obowiązków, o których mowa w art. 4 ustawy, wojewódzki inspektor Inspekcji Handlowej nakłada na niego, w drodze decyzji, karę pieniężną do wysokości 20000 zł. Przepis ten w sposób niewymagający dodatkowych założeń i wykładni, nakazuje wojewódzkiemu inspektorowi Inspekcji Handlowej wymierzyć karę pieniężną podmiotowi, który nie wykonuje obowiązku określonego</w:t>
      </w:r>
      <w:r w:rsidR="00922626" w:rsidRPr="00981B23">
        <w:rPr>
          <w:rFonts w:ascii="Times New Roman" w:eastAsia="Times New Roman" w:hAnsi="Times New Roman" w:cs="Times New Roman"/>
          <w:sz w:val="24"/>
          <w:szCs w:val="24"/>
          <w:lang w:eastAsia="pl-PL"/>
        </w:rPr>
        <w:br/>
      </w:r>
      <w:r w:rsidRPr="00981B23">
        <w:rPr>
          <w:rFonts w:ascii="Times New Roman" w:eastAsia="Times New Roman" w:hAnsi="Times New Roman" w:cs="Times New Roman"/>
          <w:sz w:val="24"/>
          <w:szCs w:val="24"/>
          <w:lang w:eastAsia="pl-PL"/>
        </w:rPr>
        <w:lastRenderedPageBreak/>
        <w:t>w ww. przepisach, choćby naruszenie prawa miało charakter jednostkowy. Dowiedzenie,</w:t>
      </w:r>
      <w:r w:rsidR="00922626" w:rsidRPr="00981B23">
        <w:rPr>
          <w:rFonts w:ascii="Times New Roman" w:eastAsia="Times New Roman" w:hAnsi="Times New Roman" w:cs="Times New Roman"/>
          <w:sz w:val="24"/>
          <w:szCs w:val="24"/>
          <w:lang w:eastAsia="pl-PL"/>
        </w:rPr>
        <w:br/>
      </w:r>
      <w:r w:rsidRPr="00981B23">
        <w:rPr>
          <w:rFonts w:ascii="Times New Roman" w:eastAsia="Times New Roman" w:hAnsi="Times New Roman" w:cs="Times New Roman"/>
          <w:sz w:val="24"/>
          <w:szCs w:val="24"/>
          <w:lang w:eastAsia="pl-PL"/>
        </w:rPr>
        <w:t xml:space="preserve">że podmiot nie wykonał powyższego obowiązku powoduje konieczność nałożenia kary pieniężnej, która jest karą administracyjną. Jednocześnie w myśl art. 6 ust. 3 ustawy, przy ustalaniu wysokości kary pieniężnej uwzględnia się stopień naruszenia obowiązków oraz dotychczasową działalność przedsiębiorcy, a także wielkość jego obrotów i przychodu. </w:t>
      </w:r>
    </w:p>
    <w:p w14:paraId="3EC9CE13" w14:textId="36325670" w:rsidR="00C55682" w:rsidRPr="00196081" w:rsidRDefault="00C55682" w:rsidP="00C55682">
      <w:pPr>
        <w:tabs>
          <w:tab w:val="left" w:pos="708"/>
          <w:tab w:val="num" w:pos="3720"/>
        </w:tabs>
        <w:spacing w:after="120"/>
        <w:jc w:val="both"/>
        <w:rPr>
          <w:rFonts w:ascii="Times New Roman" w:hAnsi="Times New Roman" w:cs="Times New Roman"/>
          <w:sz w:val="24"/>
          <w:szCs w:val="24"/>
        </w:rPr>
      </w:pPr>
      <w:r w:rsidRPr="00196081">
        <w:rPr>
          <w:rFonts w:ascii="Times New Roman" w:eastAsia="Times New Roman" w:hAnsi="Times New Roman" w:cs="Times New Roman"/>
          <w:sz w:val="24"/>
          <w:szCs w:val="24"/>
          <w:lang w:eastAsia="pl-PL"/>
        </w:rPr>
        <w:t xml:space="preserve">Organ pragnie w tym miejscu poczynić uwagę, że </w:t>
      </w:r>
      <w:r w:rsidRPr="00196081">
        <w:rPr>
          <w:rFonts w:ascii="Times New Roman" w:hAnsi="Times New Roman" w:cs="Times New Roman"/>
          <w:sz w:val="24"/>
          <w:szCs w:val="24"/>
        </w:rPr>
        <w:t>ustawą z dnia 1 grudnia 2022 r. o zmianie ustawy o prawach konsumenta oraz niektórych innych ustawy (Dz. U. z 2022 r., poz. 2581) wprowadzone zostały zmiany w ustawie o informowaniu o cenach towarów i usług (będącej podstawą wydania decyzji). Zmiany te weszły w życie z dniem 1 stycznia 2023 r. Jednocześnie z dniem 1 stycznia 2023 r. zastąpiono dotychc</w:t>
      </w:r>
      <w:r w:rsidR="00345138" w:rsidRPr="00196081">
        <w:rPr>
          <w:rFonts w:ascii="Times New Roman" w:hAnsi="Times New Roman" w:cs="Times New Roman"/>
          <w:sz w:val="24"/>
          <w:szCs w:val="24"/>
        </w:rPr>
        <w:t>zasowe rozporządzenie nowym tj. </w:t>
      </w:r>
      <w:r w:rsidRPr="00196081">
        <w:rPr>
          <w:rFonts w:ascii="Times New Roman" w:hAnsi="Times New Roman" w:cs="Times New Roman"/>
          <w:sz w:val="24"/>
          <w:szCs w:val="24"/>
        </w:rPr>
        <w:t xml:space="preserve">rozporządzeniem Ministra Rozwoju i Technologii z dnia 19 grudnia 2022 r. w sprawie uwidaczniania cen towarów i usług (Dz. U. z 2022 r., poz. 2776). </w:t>
      </w:r>
    </w:p>
    <w:p w14:paraId="3E6CD0F0" w14:textId="06FCA946" w:rsidR="00C55682" w:rsidRPr="00196081" w:rsidRDefault="00C55682" w:rsidP="00345138">
      <w:pPr>
        <w:spacing w:after="120"/>
        <w:jc w:val="both"/>
        <w:rPr>
          <w:rFonts w:ascii="Times New Roman" w:hAnsi="Times New Roman" w:cs="Times New Roman"/>
          <w:sz w:val="24"/>
          <w:szCs w:val="24"/>
        </w:rPr>
      </w:pPr>
      <w:r w:rsidRPr="00196081">
        <w:rPr>
          <w:rFonts w:ascii="Times New Roman" w:hAnsi="Times New Roman" w:cs="Times New Roman"/>
          <w:sz w:val="24"/>
          <w:szCs w:val="24"/>
        </w:rPr>
        <w:t>Podkarpacki Wojewódzki Inspektor Inspekcji Handlowej kierując się jednak treścią art. 10 wymienionej wyżej ustawy o zmianie ustawy o prawach konsumenta oraz niektórych innych ustaw</w:t>
      </w:r>
      <w:r w:rsidR="00877353" w:rsidRPr="00196081">
        <w:rPr>
          <w:rFonts w:ascii="Times New Roman" w:hAnsi="Times New Roman" w:cs="Times New Roman"/>
          <w:sz w:val="24"/>
          <w:szCs w:val="24"/>
        </w:rPr>
        <w:t>,</w:t>
      </w:r>
      <w:r w:rsidRPr="00196081">
        <w:rPr>
          <w:rFonts w:ascii="Times New Roman" w:hAnsi="Times New Roman" w:cs="Times New Roman"/>
          <w:sz w:val="24"/>
          <w:szCs w:val="24"/>
        </w:rPr>
        <w:t xml:space="preserve"> do niniejszego postępowania administracyjnego DP.8361</w:t>
      </w:r>
      <w:r w:rsidR="00C10709">
        <w:rPr>
          <w:rFonts w:ascii="Times New Roman" w:hAnsi="Times New Roman" w:cs="Times New Roman"/>
          <w:sz w:val="24"/>
          <w:szCs w:val="24"/>
        </w:rPr>
        <w:t>.110</w:t>
      </w:r>
      <w:r w:rsidR="00877353" w:rsidRPr="00196081">
        <w:rPr>
          <w:rFonts w:ascii="Times New Roman" w:hAnsi="Times New Roman" w:cs="Times New Roman"/>
          <w:sz w:val="24"/>
          <w:szCs w:val="24"/>
        </w:rPr>
        <w:t xml:space="preserve">.2022 – </w:t>
      </w:r>
      <w:r w:rsidRPr="00196081">
        <w:rPr>
          <w:rFonts w:ascii="Times New Roman" w:hAnsi="Times New Roman" w:cs="Times New Roman"/>
          <w:sz w:val="24"/>
          <w:szCs w:val="24"/>
        </w:rPr>
        <w:t>przypomni</w:t>
      </w:r>
      <w:r w:rsidR="00C10709">
        <w:rPr>
          <w:rFonts w:ascii="Times New Roman" w:hAnsi="Times New Roman" w:cs="Times New Roman"/>
          <w:sz w:val="24"/>
          <w:szCs w:val="24"/>
        </w:rPr>
        <w:t>eć należy – wszczętego w dniu 15</w:t>
      </w:r>
      <w:r w:rsidRPr="00196081">
        <w:rPr>
          <w:rFonts w:ascii="Times New Roman" w:hAnsi="Times New Roman" w:cs="Times New Roman"/>
          <w:sz w:val="24"/>
          <w:szCs w:val="24"/>
        </w:rPr>
        <w:t xml:space="preserve"> grudnia 2022 r. i niezakończonego przed dniem wejścia w życie ustawy (tj. przed 1 stycznia 2023 r.) zastosował przepisy dotychczasowe (tożsame z przepisami, które stały się podstawą kwestionowania stwierdzonych w trakcie kontroli naruszeń).</w:t>
      </w:r>
    </w:p>
    <w:p w14:paraId="08CAD9B4" w14:textId="7E2E5B23" w:rsidR="00F80C50" w:rsidRPr="00981B23" w:rsidRDefault="004A2488" w:rsidP="004A2488">
      <w:pPr>
        <w:tabs>
          <w:tab w:val="left" w:pos="708"/>
          <w:tab w:val="num" w:pos="3720"/>
        </w:tabs>
        <w:spacing w:after="120"/>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 xml:space="preserve">W powyższej sprawie, w wyniku kontroli przeprowadzonej w dniach </w:t>
      </w:r>
      <w:r w:rsidR="00C10709">
        <w:rPr>
          <w:rFonts w:ascii="Times New Roman" w:eastAsia="Times New Roman" w:hAnsi="Times New Roman" w:cs="Times New Roman"/>
          <w:sz w:val="24"/>
          <w:szCs w:val="24"/>
          <w:lang w:eastAsia="pl-PL"/>
        </w:rPr>
        <w:t>18 i 20</w:t>
      </w:r>
      <w:r w:rsidR="008F16E3">
        <w:rPr>
          <w:rFonts w:ascii="Times New Roman" w:eastAsia="Times New Roman" w:hAnsi="Times New Roman" w:cs="Times New Roman"/>
          <w:sz w:val="24"/>
          <w:szCs w:val="24"/>
          <w:lang w:eastAsia="pl-PL"/>
        </w:rPr>
        <w:t xml:space="preserve"> października 2022 r. w miejscu sprzedaży detalicznej tj. placówce mieszczącej się w</w:t>
      </w:r>
      <w:r w:rsidR="00C10709">
        <w:rPr>
          <w:rFonts w:ascii="Times New Roman" w:eastAsia="Times New Roman" w:hAnsi="Times New Roman" w:cs="Times New Roman"/>
          <w:sz w:val="24"/>
          <w:szCs w:val="24"/>
          <w:lang w:eastAsia="pl-PL"/>
        </w:rPr>
        <w:t xml:space="preserve"> Nehrybce</w:t>
      </w:r>
      <w:r w:rsidR="00815D58">
        <w:rPr>
          <w:rFonts w:ascii="Times New Roman" w:eastAsia="Times New Roman" w:hAnsi="Times New Roman" w:cs="Times New Roman"/>
          <w:sz w:val="24"/>
          <w:szCs w:val="24"/>
          <w:lang w:eastAsia="pl-PL"/>
        </w:rPr>
        <w:t xml:space="preserve"> </w:t>
      </w:r>
      <w:r w:rsidR="00815D58">
        <w:rPr>
          <w:rFonts w:ascii="Times New Roman" w:eastAsia="Times New Roman" w:hAnsi="Times New Roman" w:cs="Times New Roman"/>
          <w:b/>
          <w:bCs/>
          <w:sz w:val="24"/>
          <w:szCs w:val="24"/>
          <w:lang w:eastAsia="pl-PL"/>
        </w:rPr>
        <w:t>(dane zanonimizowane)</w:t>
      </w:r>
      <w:r w:rsidR="008F16E3">
        <w:rPr>
          <w:rFonts w:ascii="Times New Roman" w:eastAsia="Times New Roman" w:hAnsi="Times New Roman" w:cs="Times New Roman"/>
          <w:sz w:val="24"/>
          <w:szCs w:val="24"/>
          <w:lang w:eastAsia="pl-PL"/>
        </w:rPr>
        <w:t>, należącej do Pan</w:t>
      </w:r>
      <w:r w:rsidR="00A51150">
        <w:rPr>
          <w:rFonts w:ascii="Times New Roman" w:eastAsia="Times New Roman" w:hAnsi="Times New Roman" w:cs="Times New Roman"/>
          <w:sz w:val="24"/>
          <w:szCs w:val="24"/>
          <w:lang w:eastAsia="pl-PL"/>
        </w:rPr>
        <w:t>a</w:t>
      </w:r>
      <w:r w:rsidR="00815D58">
        <w:rPr>
          <w:rFonts w:ascii="Times New Roman" w:eastAsia="Times New Roman" w:hAnsi="Times New Roman" w:cs="Times New Roman"/>
          <w:sz w:val="24"/>
          <w:szCs w:val="24"/>
          <w:lang w:eastAsia="pl-PL"/>
        </w:rPr>
        <w:t xml:space="preserve"> </w:t>
      </w:r>
      <w:r w:rsidR="00815D58">
        <w:rPr>
          <w:rFonts w:ascii="Times New Roman" w:eastAsia="Times New Roman" w:hAnsi="Times New Roman" w:cs="Times New Roman"/>
          <w:b/>
          <w:bCs/>
          <w:sz w:val="24"/>
          <w:szCs w:val="24"/>
          <w:lang w:eastAsia="pl-PL"/>
        </w:rPr>
        <w:t>(dane zanonimizowane)</w:t>
      </w:r>
      <w:r w:rsidR="00A51150">
        <w:rPr>
          <w:rFonts w:ascii="Times New Roman" w:eastAsia="Times New Roman" w:hAnsi="Times New Roman" w:cs="Times New Roman"/>
          <w:sz w:val="24"/>
          <w:szCs w:val="24"/>
          <w:lang w:eastAsia="pl-PL"/>
        </w:rPr>
        <w:t xml:space="preserve">, prowadzącego działalność gospodarczą pod firmą: </w:t>
      </w:r>
      <w:r w:rsidR="00A51150" w:rsidRPr="00A51150">
        <w:rPr>
          <w:rFonts w:ascii="Times New Roman" w:eastAsia="Times New Roman" w:hAnsi="Times New Roman" w:cs="Times New Roman"/>
          <w:sz w:val="24"/>
          <w:szCs w:val="24"/>
          <w:lang w:eastAsia="pl-PL"/>
        </w:rPr>
        <w:t xml:space="preserve">Marcin Urbański Firma Handlowo-Usługowa, </w:t>
      </w:r>
      <w:r w:rsidR="00815D58">
        <w:rPr>
          <w:rFonts w:ascii="Times New Roman" w:eastAsia="Times New Roman" w:hAnsi="Times New Roman" w:cs="Times New Roman"/>
          <w:b/>
          <w:bCs/>
          <w:sz w:val="24"/>
          <w:szCs w:val="24"/>
          <w:lang w:eastAsia="pl-PL"/>
        </w:rPr>
        <w:t xml:space="preserve">(dane zanonimizowane) </w:t>
      </w:r>
      <w:r w:rsidR="00A51150" w:rsidRPr="00A51150">
        <w:rPr>
          <w:rFonts w:ascii="Times New Roman" w:eastAsia="Times New Roman" w:hAnsi="Times New Roman" w:cs="Times New Roman"/>
          <w:sz w:val="24"/>
          <w:szCs w:val="24"/>
          <w:lang w:eastAsia="pl-PL"/>
        </w:rPr>
        <w:t>Nehrybka</w:t>
      </w:r>
      <w:r w:rsidR="00461EC0">
        <w:rPr>
          <w:rFonts w:ascii="Times New Roman" w:eastAsia="Times New Roman" w:hAnsi="Times New Roman" w:cs="Times New Roman"/>
          <w:sz w:val="24"/>
          <w:szCs w:val="24"/>
          <w:lang w:eastAsia="pl-PL"/>
        </w:rPr>
        <w:t xml:space="preserve"> </w:t>
      </w:r>
      <w:r w:rsidR="00BE4A18" w:rsidRPr="00981B23">
        <w:rPr>
          <w:rFonts w:ascii="Times New Roman" w:eastAsia="Times New Roman" w:hAnsi="Times New Roman" w:cs="Times New Roman"/>
          <w:sz w:val="24"/>
          <w:szCs w:val="24"/>
          <w:lang w:eastAsia="pl-PL"/>
        </w:rPr>
        <w:t>ustalono</w:t>
      </w:r>
      <w:r w:rsidR="00FB766E" w:rsidRPr="00981B23">
        <w:rPr>
          <w:rFonts w:ascii="Times New Roman" w:eastAsia="Times New Roman" w:hAnsi="Times New Roman" w:cs="Times New Roman"/>
          <w:sz w:val="24"/>
          <w:szCs w:val="24"/>
          <w:lang w:eastAsia="pl-PL"/>
        </w:rPr>
        <w:t>, iż </w:t>
      </w:r>
      <w:r w:rsidRPr="00981B23">
        <w:rPr>
          <w:rFonts w:ascii="Times New Roman" w:eastAsia="Times New Roman" w:hAnsi="Times New Roman" w:cs="Times New Roman"/>
          <w:sz w:val="24"/>
          <w:szCs w:val="24"/>
          <w:lang w:eastAsia="pl-PL"/>
        </w:rPr>
        <w:t>nie dopełniono wynikającego z art</w:t>
      </w:r>
      <w:r w:rsidR="007E3052" w:rsidRPr="00981B23">
        <w:rPr>
          <w:rFonts w:ascii="Times New Roman" w:eastAsia="Times New Roman" w:hAnsi="Times New Roman" w:cs="Times New Roman"/>
          <w:sz w:val="24"/>
          <w:szCs w:val="24"/>
          <w:lang w:eastAsia="pl-PL"/>
        </w:rPr>
        <w:t>. </w:t>
      </w:r>
      <w:r w:rsidR="00183C6D" w:rsidRPr="00981B23">
        <w:rPr>
          <w:rFonts w:ascii="Times New Roman" w:eastAsia="Times New Roman" w:hAnsi="Times New Roman" w:cs="Times New Roman"/>
          <w:sz w:val="24"/>
          <w:szCs w:val="24"/>
          <w:lang w:eastAsia="pl-PL"/>
        </w:rPr>
        <w:t>4 ust. 1 ustawy obowiązku tj. </w:t>
      </w:r>
      <w:r w:rsidRPr="00981B23">
        <w:rPr>
          <w:rFonts w:ascii="Times New Roman" w:eastAsia="Times New Roman" w:hAnsi="Times New Roman" w:cs="Times New Roman"/>
          <w:sz w:val="24"/>
          <w:szCs w:val="24"/>
          <w:lang w:eastAsia="pl-PL"/>
        </w:rPr>
        <w:t xml:space="preserve">nie uwidoczniono </w:t>
      </w:r>
      <w:r w:rsidR="00AC2697" w:rsidRPr="00981B23">
        <w:rPr>
          <w:rFonts w:ascii="Times New Roman" w:eastAsia="Times New Roman" w:hAnsi="Times New Roman" w:cs="Times New Roman"/>
          <w:sz w:val="24"/>
          <w:szCs w:val="24"/>
          <w:lang w:eastAsia="pl-PL"/>
        </w:rPr>
        <w:t xml:space="preserve">cen i </w:t>
      </w:r>
      <w:r w:rsidRPr="00981B23">
        <w:rPr>
          <w:rFonts w:ascii="Times New Roman" w:eastAsia="Times New Roman" w:hAnsi="Times New Roman" w:cs="Times New Roman"/>
          <w:sz w:val="24"/>
          <w:szCs w:val="24"/>
          <w:lang w:eastAsia="pl-PL"/>
        </w:rPr>
        <w:t>cen jednostkowych</w:t>
      </w:r>
      <w:r w:rsidR="00A50DD8" w:rsidRPr="00981B23">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 xml:space="preserve">w sposób jednoznaczny, niebudzący wątpliwości oraz umożliwiający ich porównanie. </w:t>
      </w:r>
    </w:p>
    <w:p w14:paraId="79254107" w14:textId="681B0474" w:rsidR="001239AB" w:rsidRDefault="007E3052" w:rsidP="004A2488">
      <w:pPr>
        <w:tabs>
          <w:tab w:val="left" w:pos="708"/>
          <w:tab w:val="num" w:pos="3720"/>
        </w:tabs>
        <w:spacing w:after="120"/>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 xml:space="preserve">Przy </w:t>
      </w:r>
      <w:r w:rsidR="00461EC0">
        <w:rPr>
          <w:rFonts w:ascii="Times New Roman" w:eastAsia="Times New Roman" w:hAnsi="Times New Roman" w:cs="Times New Roman"/>
          <w:sz w:val="24"/>
          <w:szCs w:val="24"/>
          <w:lang w:eastAsia="pl-PL"/>
        </w:rPr>
        <w:t>trzydziestu sześciu produktach</w:t>
      </w:r>
      <w:r w:rsidR="00461EC0" w:rsidRPr="00461EC0">
        <w:rPr>
          <w:rFonts w:ascii="Times New Roman" w:eastAsia="Times New Roman" w:hAnsi="Times New Roman" w:cs="Times New Roman"/>
          <w:sz w:val="24"/>
          <w:szCs w:val="24"/>
          <w:lang w:eastAsia="pl-PL"/>
        </w:rPr>
        <w:t xml:space="preserve"> </w:t>
      </w:r>
      <w:r w:rsidR="00461EC0" w:rsidRPr="00981B23">
        <w:rPr>
          <w:rFonts w:ascii="Times New Roman" w:eastAsia="Times New Roman" w:hAnsi="Times New Roman" w:cs="Times New Roman"/>
          <w:sz w:val="24"/>
          <w:szCs w:val="24"/>
          <w:lang w:eastAsia="pl-PL"/>
        </w:rPr>
        <w:t>stwierdzono brak uwidocznienia informacji o cenie i cenie jednostkowej</w:t>
      </w:r>
      <w:r w:rsidR="001239AB">
        <w:rPr>
          <w:rFonts w:ascii="Times New Roman" w:eastAsia="Times New Roman" w:hAnsi="Times New Roman" w:cs="Times New Roman"/>
          <w:sz w:val="24"/>
          <w:szCs w:val="24"/>
          <w:lang w:eastAsia="pl-PL"/>
        </w:rPr>
        <w:t>, a brak uwidocznienia informacji o cenie stwierdz</w:t>
      </w:r>
      <w:r w:rsidR="00C877F4">
        <w:rPr>
          <w:rFonts w:ascii="Times New Roman" w:eastAsia="Times New Roman" w:hAnsi="Times New Roman" w:cs="Times New Roman"/>
          <w:sz w:val="24"/>
          <w:szCs w:val="24"/>
          <w:lang w:eastAsia="pl-PL"/>
        </w:rPr>
        <w:t xml:space="preserve">ono przy czterech produktach. </w:t>
      </w:r>
      <w:r w:rsidR="009072DE">
        <w:rPr>
          <w:rFonts w:ascii="Times New Roman" w:eastAsia="Times New Roman" w:hAnsi="Times New Roman" w:cs="Times New Roman"/>
          <w:sz w:val="24"/>
          <w:szCs w:val="24"/>
          <w:lang w:eastAsia="pl-PL"/>
        </w:rPr>
        <w:t xml:space="preserve">Z kolei przy </w:t>
      </w:r>
      <w:r w:rsidR="001239AB">
        <w:rPr>
          <w:rFonts w:ascii="Times New Roman" w:eastAsia="Times New Roman" w:hAnsi="Times New Roman" w:cs="Times New Roman"/>
          <w:sz w:val="24"/>
          <w:szCs w:val="24"/>
          <w:lang w:eastAsia="pl-PL"/>
        </w:rPr>
        <w:t>czterdziestu ośmiu produktach stwierdzono</w:t>
      </w:r>
      <w:r w:rsidR="00C877F4" w:rsidRPr="00C877F4">
        <w:t xml:space="preserve"> </w:t>
      </w:r>
      <w:r w:rsidR="00C877F4" w:rsidRPr="00C877F4">
        <w:rPr>
          <w:rFonts w:ascii="Times New Roman" w:eastAsia="Times New Roman" w:hAnsi="Times New Roman" w:cs="Times New Roman"/>
          <w:sz w:val="24"/>
          <w:szCs w:val="24"/>
          <w:lang w:eastAsia="pl-PL"/>
        </w:rPr>
        <w:t>brak uwidocznienia ceny jednostkowej, w tym:</w:t>
      </w:r>
      <w:r w:rsidR="00BA7D51">
        <w:rPr>
          <w:rFonts w:ascii="Times New Roman" w:eastAsia="Times New Roman" w:hAnsi="Times New Roman" w:cs="Times New Roman"/>
          <w:sz w:val="24"/>
          <w:szCs w:val="24"/>
          <w:lang w:eastAsia="pl-PL"/>
        </w:rPr>
        <w:t xml:space="preserve"> </w:t>
      </w:r>
      <w:r w:rsidR="00C877F4">
        <w:rPr>
          <w:rFonts w:ascii="Times New Roman" w:eastAsia="Times New Roman" w:hAnsi="Times New Roman" w:cs="Times New Roman"/>
          <w:sz w:val="24"/>
          <w:szCs w:val="24"/>
          <w:lang w:eastAsia="pl-PL"/>
        </w:rPr>
        <w:t xml:space="preserve">brak </w:t>
      </w:r>
      <w:r w:rsidR="00C877F4">
        <w:rPr>
          <w:rFonts w:ascii="Times New Roman" w:hAnsi="Times New Roman" w:cs="Times New Roman"/>
          <w:sz w:val="24"/>
        </w:rPr>
        <w:t>ceny jednostkowej dla szesnastu produktów w stanie stałym znajdujących się w środku płynnym</w:t>
      </w:r>
      <w:r w:rsidR="00E9417C">
        <w:rPr>
          <w:rFonts w:ascii="Times New Roman" w:hAnsi="Times New Roman" w:cs="Times New Roman"/>
          <w:sz w:val="24"/>
        </w:rPr>
        <w:t xml:space="preserve">, brak ceny jednostkowej dla </w:t>
      </w:r>
      <w:r w:rsidR="00BD095F">
        <w:rPr>
          <w:rFonts w:ascii="Times New Roman" w:hAnsi="Times New Roman" w:cs="Times New Roman"/>
          <w:sz w:val="24"/>
        </w:rPr>
        <w:t xml:space="preserve">trzydziestu jeden produktów oraz </w:t>
      </w:r>
      <w:r w:rsidR="00BD095F" w:rsidRPr="00BD095F">
        <w:rPr>
          <w:rFonts w:ascii="Times New Roman" w:hAnsi="Times New Roman" w:cs="Times New Roman"/>
          <w:sz w:val="24"/>
        </w:rPr>
        <w:t>brak ceny jednostkowej dla jednego produktu sprzedawanego luzem</w:t>
      </w:r>
      <w:r w:rsidR="00BD095F">
        <w:rPr>
          <w:rFonts w:ascii="Times New Roman" w:hAnsi="Times New Roman" w:cs="Times New Roman"/>
          <w:sz w:val="24"/>
        </w:rPr>
        <w:t>.</w:t>
      </w:r>
    </w:p>
    <w:p w14:paraId="5E61C574" w14:textId="53C4A2B5" w:rsidR="004A2488" w:rsidRPr="00981B23" w:rsidRDefault="004A2488" w:rsidP="004A2488">
      <w:pPr>
        <w:tabs>
          <w:tab w:val="left" w:pos="708"/>
          <w:tab w:val="num" w:pos="3720"/>
        </w:tabs>
        <w:spacing w:after="120"/>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 xml:space="preserve">W związku z powyższym spełnione zostały przesłanki do nałożenia przez Podkarpackiego Wojewódzkiego Inspektora Inspekcji </w:t>
      </w:r>
      <w:r w:rsidR="00044D37">
        <w:rPr>
          <w:rFonts w:ascii="Times New Roman" w:eastAsia="Times New Roman" w:hAnsi="Times New Roman" w:cs="Times New Roman"/>
          <w:sz w:val="24"/>
          <w:szCs w:val="24"/>
          <w:lang w:eastAsia="pl-PL"/>
        </w:rPr>
        <w:t>Handlowej na kontrolowanego</w:t>
      </w:r>
      <w:r w:rsidR="009E1850" w:rsidRPr="00981B23">
        <w:rPr>
          <w:rFonts w:ascii="Times New Roman" w:eastAsia="Times New Roman" w:hAnsi="Times New Roman" w:cs="Times New Roman"/>
          <w:sz w:val="24"/>
          <w:szCs w:val="24"/>
          <w:lang w:eastAsia="pl-PL"/>
        </w:rPr>
        <w:t xml:space="preserve"> przedsiębiorc</w:t>
      </w:r>
      <w:r w:rsidR="00BA7D51">
        <w:rPr>
          <w:rFonts w:ascii="Times New Roman" w:eastAsia="Times New Roman" w:hAnsi="Times New Roman" w:cs="Times New Roman"/>
          <w:sz w:val="24"/>
          <w:szCs w:val="24"/>
          <w:lang w:eastAsia="pl-PL"/>
        </w:rPr>
        <w:t>ę Pana</w:t>
      </w:r>
      <w:r w:rsidR="00815D58">
        <w:rPr>
          <w:rFonts w:ascii="Times New Roman" w:eastAsia="Times New Roman" w:hAnsi="Times New Roman" w:cs="Times New Roman"/>
          <w:sz w:val="24"/>
          <w:szCs w:val="24"/>
          <w:lang w:eastAsia="pl-PL"/>
        </w:rPr>
        <w:t xml:space="preserve"> </w:t>
      </w:r>
      <w:r w:rsidR="00815D58">
        <w:rPr>
          <w:rFonts w:ascii="Times New Roman" w:eastAsia="Times New Roman" w:hAnsi="Times New Roman" w:cs="Times New Roman"/>
          <w:b/>
          <w:bCs/>
          <w:sz w:val="24"/>
          <w:szCs w:val="24"/>
          <w:lang w:eastAsia="pl-PL"/>
        </w:rPr>
        <w:t xml:space="preserve">(dane zanonimizowane) </w:t>
      </w:r>
      <w:r w:rsidRPr="00981B23">
        <w:rPr>
          <w:rFonts w:ascii="Times New Roman" w:eastAsia="Times New Roman" w:hAnsi="Times New Roman" w:cs="Times New Roman"/>
          <w:sz w:val="24"/>
          <w:szCs w:val="24"/>
          <w:lang w:eastAsia="pl-PL"/>
        </w:rPr>
        <w:t xml:space="preserve">kary pieniężnej przewidzianej w art. 6 ust. 1 ustawy w wysokości </w:t>
      </w:r>
      <w:r w:rsidR="00BA7D51">
        <w:rPr>
          <w:rFonts w:ascii="Times New Roman" w:eastAsia="Times New Roman" w:hAnsi="Times New Roman" w:cs="Times New Roman"/>
          <w:b/>
          <w:sz w:val="24"/>
          <w:szCs w:val="24"/>
          <w:lang w:eastAsia="pl-PL"/>
        </w:rPr>
        <w:t>20</w:t>
      </w:r>
      <w:r w:rsidR="00E37E3C">
        <w:rPr>
          <w:rFonts w:ascii="Times New Roman" w:eastAsia="Times New Roman" w:hAnsi="Times New Roman" w:cs="Times New Roman"/>
          <w:b/>
          <w:sz w:val="24"/>
          <w:szCs w:val="24"/>
          <w:lang w:eastAsia="pl-PL"/>
        </w:rPr>
        <w:t>00 </w:t>
      </w:r>
      <w:r w:rsidRPr="00981B23">
        <w:rPr>
          <w:rFonts w:ascii="Times New Roman" w:eastAsia="Times New Roman" w:hAnsi="Times New Roman" w:cs="Times New Roman"/>
          <w:b/>
          <w:sz w:val="24"/>
          <w:szCs w:val="24"/>
          <w:lang w:eastAsia="pl-PL"/>
        </w:rPr>
        <w:t xml:space="preserve">zł. </w:t>
      </w:r>
    </w:p>
    <w:p w14:paraId="67E0E3C1" w14:textId="77777777" w:rsidR="004A2488" w:rsidRPr="00981B23" w:rsidRDefault="004A2488" w:rsidP="004A2488">
      <w:pPr>
        <w:tabs>
          <w:tab w:val="left" w:pos="708"/>
          <w:tab w:val="num" w:pos="3720"/>
        </w:tabs>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Wymierzając ją PWIIH wziął pod uwagę, zgodnie z art. 6 ust. 3 ustawy:</w:t>
      </w:r>
    </w:p>
    <w:p w14:paraId="398E638B" w14:textId="73D5F3E3" w:rsidR="004A2488" w:rsidRPr="00981B23" w:rsidRDefault="004A2488" w:rsidP="004A2488">
      <w:pPr>
        <w:numPr>
          <w:ilvl w:val="0"/>
          <w:numId w:val="29"/>
        </w:numPr>
        <w:tabs>
          <w:tab w:val="left" w:pos="284"/>
        </w:tabs>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b/>
          <w:sz w:val="24"/>
          <w:szCs w:val="24"/>
          <w:lang w:eastAsia="pl-PL"/>
        </w:rPr>
        <w:t>stopień naruszenia</w:t>
      </w:r>
      <w:r w:rsidRPr="00981B23">
        <w:rPr>
          <w:rFonts w:ascii="Times New Roman" w:eastAsia="Times New Roman" w:hAnsi="Times New Roman" w:cs="Times New Roman"/>
          <w:sz w:val="24"/>
          <w:szCs w:val="24"/>
          <w:lang w:eastAsia="pl-PL"/>
        </w:rPr>
        <w:t xml:space="preserve"> obowiązków – w toku kontroli sprawdzono informacje</w:t>
      </w:r>
      <w:r w:rsidRPr="00981B23">
        <w:rPr>
          <w:rFonts w:ascii="Times New Roman" w:eastAsia="Times New Roman" w:hAnsi="Times New Roman" w:cs="Times New Roman"/>
          <w:sz w:val="24"/>
          <w:szCs w:val="24"/>
          <w:lang w:eastAsia="pl-PL"/>
        </w:rPr>
        <w:br/>
        <w:t xml:space="preserve">przy </w:t>
      </w:r>
      <w:r w:rsidR="00E37E3C">
        <w:rPr>
          <w:rFonts w:ascii="Times New Roman" w:eastAsia="Times New Roman" w:hAnsi="Times New Roman" w:cs="Times New Roman"/>
          <w:b/>
          <w:sz w:val="24"/>
          <w:szCs w:val="24"/>
          <w:lang w:eastAsia="pl-PL"/>
        </w:rPr>
        <w:t>110</w:t>
      </w:r>
      <w:r w:rsidRPr="00981B23">
        <w:rPr>
          <w:rFonts w:ascii="Times New Roman" w:eastAsia="Times New Roman" w:hAnsi="Times New Roman" w:cs="Times New Roman"/>
          <w:sz w:val="24"/>
          <w:szCs w:val="24"/>
          <w:lang w:eastAsia="pl-PL"/>
        </w:rPr>
        <w:t xml:space="preserve"> asortymentach towarów, stwierdzając przy </w:t>
      </w:r>
      <w:r w:rsidR="00E37E3C">
        <w:rPr>
          <w:rFonts w:ascii="Times New Roman" w:eastAsia="Times New Roman" w:hAnsi="Times New Roman" w:cs="Times New Roman"/>
          <w:b/>
          <w:sz w:val="24"/>
          <w:szCs w:val="24"/>
          <w:lang w:eastAsia="pl-PL"/>
        </w:rPr>
        <w:t>88</w:t>
      </w:r>
      <w:r w:rsidRPr="00981B23">
        <w:rPr>
          <w:rFonts w:ascii="Times New Roman" w:eastAsia="Times New Roman" w:hAnsi="Times New Roman" w:cs="Times New Roman"/>
          <w:sz w:val="24"/>
          <w:szCs w:val="24"/>
          <w:lang w:eastAsia="pl-PL"/>
        </w:rPr>
        <w:t xml:space="preserve"> partiach nieprawidłowości dające podstawę do wszczęcia postępowania w sprawie wymierzenia kary,</w:t>
      </w:r>
      <w:r w:rsidR="00A50DD8" w:rsidRPr="00981B23">
        <w:rPr>
          <w:rFonts w:ascii="Times New Roman" w:eastAsia="Times New Roman" w:hAnsi="Times New Roman" w:cs="Times New Roman"/>
          <w:sz w:val="24"/>
          <w:szCs w:val="24"/>
          <w:lang w:eastAsia="pl-PL"/>
        </w:rPr>
        <w:t xml:space="preserve"> </w:t>
      </w:r>
      <w:r w:rsidR="002D2ACB" w:rsidRPr="00981B23">
        <w:rPr>
          <w:rFonts w:ascii="Times New Roman" w:eastAsia="Times New Roman" w:hAnsi="Times New Roman" w:cs="Times New Roman"/>
          <w:sz w:val="24"/>
          <w:szCs w:val="24"/>
          <w:lang w:eastAsia="pl-PL"/>
        </w:rPr>
        <w:t>tj. </w:t>
      </w:r>
      <w:r w:rsidRPr="00981B23">
        <w:rPr>
          <w:rFonts w:ascii="Times New Roman" w:eastAsia="Times New Roman" w:hAnsi="Times New Roman" w:cs="Times New Roman"/>
          <w:sz w:val="24"/>
          <w:szCs w:val="24"/>
          <w:lang w:eastAsia="pl-PL"/>
        </w:rPr>
        <w:t>w</w:t>
      </w:r>
      <w:r w:rsidR="002D2ACB" w:rsidRPr="00981B23">
        <w:rPr>
          <w:rFonts w:ascii="Times New Roman" w:eastAsia="Times New Roman" w:hAnsi="Times New Roman" w:cs="Times New Roman"/>
          <w:sz w:val="24"/>
          <w:szCs w:val="24"/>
          <w:lang w:eastAsia="pl-PL"/>
        </w:rPr>
        <w:t> </w:t>
      </w:r>
      <w:r w:rsidRPr="00981B23">
        <w:rPr>
          <w:rFonts w:ascii="Times New Roman" w:eastAsia="Times New Roman" w:hAnsi="Times New Roman" w:cs="Times New Roman"/>
          <w:sz w:val="24"/>
          <w:szCs w:val="24"/>
          <w:lang w:eastAsia="pl-PL"/>
        </w:rPr>
        <w:t>przypadku</w:t>
      </w:r>
      <w:r w:rsidRPr="00981B23">
        <w:rPr>
          <w:rFonts w:ascii="Times New Roman" w:eastAsia="Times New Roman" w:hAnsi="Times New Roman" w:cs="Times New Roman"/>
          <w:bCs/>
          <w:sz w:val="24"/>
          <w:szCs w:val="24"/>
          <w:lang w:eastAsia="pl-PL"/>
        </w:rPr>
        <w:t xml:space="preserve"> </w:t>
      </w:r>
      <w:r w:rsidR="0023096A">
        <w:rPr>
          <w:rFonts w:ascii="Times New Roman" w:eastAsia="Times New Roman" w:hAnsi="Times New Roman" w:cs="Times New Roman"/>
          <w:b/>
          <w:bCs/>
          <w:sz w:val="24"/>
          <w:szCs w:val="24"/>
          <w:lang w:eastAsia="pl-PL"/>
        </w:rPr>
        <w:t>80</w:t>
      </w:r>
      <w:r w:rsidR="00AB3B04">
        <w:rPr>
          <w:rFonts w:ascii="Times New Roman" w:eastAsia="Times New Roman" w:hAnsi="Times New Roman" w:cs="Times New Roman"/>
          <w:b/>
          <w:bCs/>
          <w:sz w:val="24"/>
          <w:szCs w:val="24"/>
          <w:lang w:eastAsia="pl-PL"/>
        </w:rPr>
        <w:t xml:space="preserve"> </w:t>
      </w:r>
      <w:r w:rsidRPr="00981B23">
        <w:rPr>
          <w:rFonts w:ascii="Times New Roman" w:eastAsia="Times New Roman" w:hAnsi="Times New Roman" w:cs="Times New Roman"/>
          <w:b/>
          <w:sz w:val="24"/>
          <w:szCs w:val="24"/>
          <w:lang w:eastAsia="pl-PL"/>
        </w:rPr>
        <w:t>%</w:t>
      </w:r>
      <w:r w:rsidRPr="00981B23">
        <w:rPr>
          <w:rFonts w:ascii="Times New Roman" w:eastAsia="Times New Roman" w:hAnsi="Times New Roman" w:cs="Times New Roman"/>
          <w:sz w:val="24"/>
          <w:szCs w:val="24"/>
          <w:lang w:eastAsia="pl-PL"/>
        </w:rPr>
        <w:t xml:space="preserve"> losowo wybranych produktów. Stwierdzone nieprawidłowości m.in. uniemożliwiały lub utrudniały konsumentowi porównanie cen oferowanych do sprzedaży produktów. Organ powyższe wziął pod uwagę wymierzając karę i oznaczając stopień naruszenia jako istotny;</w:t>
      </w:r>
    </w:p>
    <w:p w14:paraId="268D8BB6" w14:textId="2C248CC0" w:rsidR="004A2488" w:rsidRPr="00981B23" w:rsidRDefault="004A2488" w:rsidP="004A2488">
      <w:pPr>
        <w:numPr>
          <w:ilvl w:val="0"/>
          <w:numId w:val="29"/>
        </w:numPr>
        <w:tabs>
          <w:tab w:val="left" w:pos="284"/>
        </w:tabs>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b/>
          <w:bCs/>
          <w:sz w:val="24"/>
          <w:szCs w:val="24"/>
          <w:lang w:eastAsia="pl-PL"/>
        </w:rPr>
        <w:t>dotychczasową działalność przedsiębiorcy</w:t>
      </w:r>
      <w:r w:rsidRPr="00981B23">
        <w:rPr>
          <w:rFonts w:ascii="Times New Roman" w:eastAsia="Times New Roman" w:hAnsi="Times New Roman" w:cs="Times New Roman"/>
          <w:sz w:val="24"/>
          <w:szCs w:val="24"/>
          <w:lang w:eastAsia="pl-PL"/>
        </w:rPr>
        <w:t xml:space="preserve"> – fakt, że jest to </w:t>
      </w:r>
      <w:r w:rsidR="00672FC0" w:rsidRPr="00981B23">
        <w:rPr>
          <w:rFonts w:ascii="Times New Roman" w:eastAsia="Times New Roman" w:hAnsi="Times New Roman" w:cs="Times New Roman"/>
          <w:b/>
          <w:sz w:val="24"/>
          <w:szCs w:val="24"/>
          <w:lang w:eastAsia="pl-PL"/>
        </w:rPr>
        <w:t>pierwsze</w:t>
      </w:r>
      <w:r w:rsidRPr="00981B23">
        <w:rPr>
          <w:rFonts w:ascii="Times New Roman" w:eastAsia="Times New Roman" w:hAnsi="Times New Roman" w:cs="Times New Roman"/>
          <w:b/>
          <w:sz w:val="24"/>
          <w:szCs w:val="24"/>
          <w:lang w:eastAsia="pl-PL"/>
        </w:rPr>
        <w:t xml:space="preserve"> naruszenie</w:t>
      </w:r>
      <w:r w:rsidRPr="00981B23">
        <w:rPr>
          <w:rFonts w:ascii="Times New Roman" w:eastAsia="Times New Roman" w:hAnsi="Times New Roman" w:cs="Times New Roman"/>
          <w:sz w:val="24"/>
          <w:szCs w:val="24"/>
          <w:lang w:eastAsia="pl-PL"/>
        </w:rPr>
        <w:t xml:space="preserve"> przez przedsiębiorcę przepisów w zakresie uwidaczniania cen odnotowane przez Podkarpackiego Wojewódzkiego Inspektora Inspekcji Handlowej</w:t>
      </w:r>
      <w:r w:rsidR="00672FC0" w:rsidRPr="00981B23">
        <w:rPr>
          <w:rFonts w:ascii="Times New Roman" w:eastAsia="Times New Roman" w:hAnsi="Times New Roman" w:cs="Times New Roman"/>
          <w:sz w:val="24"/>
          <w:szCs w:val="24"/>
          <w:lang w:eastAsia="pl-PL"/>
        </w:rPr>
        <w:t>;</w:t>
      </w:r>
    </w:p>
    <w:p w14:paraId="1F359225" w14:textId="46F206D1" w:rsidR="004A2488" w:rsidRPr="00981B23" w:rsidRDefault="004A2488" w:rsidP="004A2488">
      <w:pPr>
        <w:numPr>
          <w:ilvl w:val="0"/>
          <w:numId w:val="29"/>
        </w:numPr>
        <w:tabs>
          <w:tab w:val="left" w:pos="284"/>
        </w:tabs>
        <w:spacing w:after="120"/>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b/>
          <w:sz w:val="24"/>
          <w:szCs w:val="24"/>
          <w:lang w:eastAsia="pl-PL"/>
        </w:rPr>
        <w:t>wielkość obrotów i przychodu</w:t>
      </w:r>
      <w:r w:rsidRPr="00981B23">
        <w:rPr>
          <w:rFonts w:ascii="Times New Roman" w:eastAsia="Times New Roman" w:hAnsi="Times New Roman" w:cs="Times New Roman"/>
          <w:sz w:val="24"/>
          <w:szCs w:val="24"/>
          <w:lang w:eastAsia="pl-PL"/>
        </w:rPr>
        <w:t xml:space="preserve"> przedsiębiorcy w roku 2021.</w:t>
      </w:r>
    </w:p>
    <w:p w14:paraId="653464CA" w14:textId="6F4CE8D5" w:rsidR="004A2488" w:rsidRPr="00981B23" w:rsidRDefault="004A2488" w:rsidP="004A2488">
      <w:pPr>
        <w:tabs>
          <w:tab w:val="left" w:pos="708"/>
          <w:tab w:val="num" w:pos="3720"/>
        </w:tabs>
        <w:spacing w:after="120"/>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 xml:space="preserve">Biorąc pod uwagę wymienione kryteria, nałożenie kary pieniężnej w kwocie </w:t>
      </w:r>
      <w:r w:rsidR="00C25783">
        <w:rPr>
          <w:rFonts w:ascii="Times New Roman" w:eastAsia="Times New Roman" w:hAnsi="Times New Roman" w:cs="Times New Roman"/>
          <w:b/>
          <w:sz w:val="24"/>
          <w:szCs w:val="24"/>
          <w:lang w:eastAsia="pl-PL"/>
        </w:rPr>
        <w:t>20</w:t>
      </w:r>
      <w:r w:rsidRPr="00981B23">
        <w:rPr>
          <w:rFonts w:ascii="Times New Roman" w:eastAsia="Times New Roman" w:hAnsi="Times New Roman" w:cs="Times New Roman"/>
          <w:b/>
          <w:sz w:val="24"/>
          <w:szCs w:val="24"/>
          <w:lang w:eastAsia="pl-PL"/>
        </w:rPr>
        <w:t>00 zł</w:t>
      </w:r>
      <w:r w:rsidRPr="00981B23">
        <w:rPr>
          <w:rFonts w:ascii="Times New Roman" w:eastAsia="Times New Roman" w:hAnsi="Times New Roman" w:cs="Times New Roman"/>
          <w:b/>
          <w:sz w:val="24"/>
          <w:szCs w:val="24"/>
          <w:lang w:eastAsia="pl-PL"/>
        </w:rPr>
        <w:br/>
      </w:r>
      <w:r w:rsidRPr="00981B23">
        <w:rPr>
          <w:rFonts w:ascii="Times New Roman" w:eastAsia="Times New Roman" w:hAnsi="Times New Roman" w:cs="Times New Roman"/>
          <w:sz w:val="24"/>
          <w:szCs w:val="24"/>
          <w:lang w:eastAsia="pl-PL"/>
        </w:rPr>
        <w:t xml:space="preserve">w stosunku do przewidzianej w ustawie kary określonej w maksymalnej wysokości, należy </w:t>
      </w:r>
      <w:r w:rsidRPr="00981B23">
        <w:rPr>
          <w:rFonts w:ascii="Times New Roman" w:eastAsia="Times New Roman" w:hAnsi="Times New Roman" w:cs="Times New Roman"/>
          <w:sz w:val="24"/>
          <w:szCs w:val="24"/>
          <w:lang w:eastAsia="pl-PL"/>
        </w:rPr>
        <w:lastRenderedPageBreak/>
        <w:t>uznać za w pełni uzasadnione. Zdaniem Podkarpackiego Wojewódzkiego Inspektora Inspekcji Handlowej kara pieniężna we wskazanej wyżej wysokości ponadto spełnia cele wyrażone</w:t>
      </w:r>
      <w:r w:rsidRPr="00981B23">
        <w:rPr>
          <w:rFonts w:ascii="Times New Roman" w:eastAsia="Times New Roman" w:hAnsi="Times New Roman" w:cs="Times New Roman"/>
          <w:sz w:val="24"/>
          <w:szCs w:val="24"/>
          <w:lang w:eastAsia="pl-PL"/>
        </w:rPr>
        <w:br/>
        <w:t>w art. 8 dyrektywy 98/6 WE Parlamentu Europejskiego i Rady z dnia 16 lutego 1998 r.</w:t>
      </w:r>
      <w:r w:rsidRPr="00981B23">
        <w:rPr>
          <w:rFonts w:ascii="Times New Roman" w:eastAsia="Times New Roman" w:hAnsi="Times New Roman" w:cs="Times New Roman"/>
          <w:sz w:val="24"/>
          <w:szCs w:val="24"/>
          <w:lang w:eastAsia="pl-PL"/>
        </w:rPr>
        <w:br/>
        <w:t>w sprawie ochrony konsumenta przez podawanie cen produktów oferowanych konsumentom (Dz. Urz. WE L 80 z 18.3.1998 r., s. 27), czyli jest skuteczna, proporcjonalna i odstraszająca.</w:t>
      </w:r>
    </w:p>
    <w:p w14:paraId="260B80F0" w14:textId="5FF045FA" w:rsidR="004A2488" w:rsidRPr="00981B23" w:rsidRDefault="004A2488" w:rsidP="004A2488">
      <w:pPr>
        <w:tabs>
          <w:tab w:val="left" w:pos="708"/>
          <w:tab w:val="num" w:pos="3720"/>
        </w:tabs>
        <w:spacing w:after="120"/>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Organ uznał, że strona postępowania miała możliwość zapobieżenia powstałym nieprawidłowościom poprzez chociażby stały nadzór nad prawidłowością stosowania przepisów w prowadzonej placówce. Przypomnieć należy, że kontrola, podczas której wykazano nieprawidłowości poprzedzona została prawidłowo doręczonym zawiadomieniem</w:t>
      </w:r>
      <w:r w:rsidRPr="00981B23">
        <w:rPr>
          <w:rFonts w:ascii="Times New Roman" w:eastAsia="Times New Roman" w:hAnsi="Times New Roman" w:cs="Times New Roman"/>
          <w:sz w:val="24"/>
          <w:szCs w:val="24"/>
          <w:lang w:eastAsia="pl-PL"/>
        </w:rPr>
        <w:br/>
        <w:t>o zamiarze wszczęcia kontroli. Od czasu doręczenia zawiadomienia do wszczęcia kontroli minęło</w:t>
      </w:r>
      <w:r w:rsidR="00C40D22">
        <w:rPr>
          <w:rFonts w:ascii="Times New Roman" w:eastAsia="Times New Roman" w:hAnsi="Times New Roman" w:cs="Times New Roman"/>
          <w:sz w:val="24"/>
          <w:szCs w:val="24"/>
          <w:lang w:eastAsia="pl-PL"/>
        </w:rPr>
        <w:t xml:space="preserve"> </w:t>
      </w:r>
      <w:r w:rsidR="00C044D1">
        <w:rPr>
          <w:rFonts w:ascii="Times New Roman" w:eastAsia="Times New Roman" w:hAnsi="Times New Roman" w:cs="Times New Roman"/>
          <w:sz w:val="24"/>
          <w:szCs w:val="24"/>
          <w:lang w:eastAsia="pl-PL"/>
        </w:rPr>
        <w:t>27</w:t>
      </w:r>
      <w:r w:rsidRPr="00981B23">
        <w:rPr>
          <w:rFonts w:ascii="Times New Roman" w:eastAsia="Times New Roman" w:hAnsi="Times New Roman" w:cs="Times New Roman"/>
          <w:sz w:val="24"/>
          <w:szCs w:val="24"/>
          <w:lang w:eastAsia="pl-PL"/>
        </w:rPr>
        <w:t xml:space="preserve"> dni. Stwierdzić zatem należy, iż był to dostateczny</w:t>
      </w:r>
      <w:r w:rsidR="00A9695B" w:rsidRPr="00981B23">
        <w:rPr>
          <w:rFonts w:ascii="Times New Roman" w:eastAsia="Times New Roman" w:hAnsi="Times New Roman" w:cs="Times New Roman"/>
          <w:sz w:val="24"/>
          <w:szCs w:val="24"/>
          <w:lang w:eastAsia="pl-PL"/>
        </w:rPr>
        <w:t xml:space="preserve"> i </w:t>
      </w:r>
      <w:r w:rsidR="00190FE5" w:rsidRPr="00981B23">
        <w:rPr>
          <w:rFonts w:ascii="Times New Roman" w:eastAsia="Times New Roman" w:hAnsi="Times New Roman" w:cs="Times New Roman"/>
          <w:sz w:val="24"/>
          <w:szCs w:val="24"/>
          <w:lang w:eastAsia="pl-PL"/>
        </w:rPr>
        <w:t>wystarczający</w:t>
      </w:r>
      <w:r w:rsidRPr="00981B23">
        <w:rPr>
          <w:rFonts w:ascii="Times New Roman" w:eastAsia="Times New Roman" w:hAnsi="Times New Roman" w:cs="Times New Roman"/>
          <w:sz w:val="24"/>
          <w:szCs w:val="24"/>
          <w:lang w:eastAsia="pl-PL"/>
        </w:rPr>
        <w:t xml:space="preserve"> czas na odpowiednie przygotowanie się do kontroli, m.in. na sprawdzenie i zweryfikowanie prawidłowości umieszczanych informacji w </w:t>
      </w:r>
      <w:r w:rsidR="00190FE5" w:rsidRPr="00981B23">
        <w:rPr>
          <w:rFonts w:ascii="Times New Roman" w:eastAsia="Times New Roman" w:hAnsi="Times New Roman" w:cs="Times New Roman"/>
          <w:sz w:val="24"/>
          <w:szCs w:val="24"/>
          <w:lang w:eastAsia="pl-PL"/>
        </w:rPr>
        <w:t>zakresie cen i cen jednostkowych.</w:t>
      </w:r>
    </w:p>
    <w:p w14:paraId="225E2BB7" w14:textId="37FDCFFC" w:rsidR="004A2488" w:rsidRPr="00981B23" w:rsidRDefault="004A2488" w:rsidP="004A2488">
      <w:pPr>
        <w:tabs>
          <w:tab w:val="left" w:pos="708"/>
          <w:tab w:val="num" w:pos="3720"/>
        </w:tabs>
        <w:suppressAutoHyphens/>
        <w:spacing w:after="120"/>
        <w:jc w:val="both"/>
        <w:rPr>
          <w:rFonts w:ascii="Times New Roman" w:eastAsia="Times New Roman" w:hAnsi="Times New Roman" w:cs="Times New Roman"/>
          <w:sz w:val="24"/>
          <w:szCs w:val="24"/>
          <w:lang w:eastAsia="zh-CN"/>
        </w:rPr>
      </w:pPr>
      <w:r w:rsidRPr="00981B23">
        <w:rPr>
          <w:rFonts w:ascii="Times New Roman" w:eastAsia="Times New Roman" w:hAnsi="Times New Roman" w:cs="Times New Roman"/>
          <w:sz w:val="24"/>
          <w:szCs w:val="24"/>
          <w:lang w:eastAsia="pl-PL"/>
        </w:rPr>
        <w:t>Ponadto w odniesieniu do oświadczeni</w:t>
      </w:r>
      <w:r w:rsidR="003E5CF4" w:rsidRPr="00981B23">
        <w:rPr>
          <w:rFonts w:ascii="Times New Roman" w:eastAsia="Times New Roman" w:hAnsi="Times New Roman" w:cs="Times New Roman"/>
          <w:sz w:val="24"/>
          <w:szCs w:val="24"/>
          <w:lang w:eastAsia="pl-PL"/>
        </w:rPr>
        <w:t>a z</w:t>
      </w:r>
      <w:r w:rsidR="002A7DCD" w:rsidRPr="00981B23">
        <w:rPr>
          <w:rFonts w:ascii="Times New Roman" w:eastAsia="Times New Roman" w:hAnsi="Times New Roman" w:cs="Times New Roman"/>
          <w:sz w:val="24"/>
          <w:szCs w:val="24"/>
          <w:lang w:eastAsia="pl-PL"/>
        </w:rPr>
        <w:t xml:space="preserve">łożonego </w:t>
      </w:r>
      <w:r w:rsidRPr="00981B23">
        <w:rPr>
          <w:rFonts w:ascii="Times New Roman" w:eastAsia="Times New Roman" w:hAnsi="Times New Roman" w:cs="Times New Roman"/>
          <w:sz w:val="24"/>
          <w:szCs w:val="24"/>
          <w:lang w:eastAsia="pl-PL"/>
        </w:rPr>
        <w:t>w trakcie kontroli</w:t>
      </w:r>
      <w:r w:rsidR="002673D3" w:rsidRPr="00981B23">
        <w:rPr>
          <w:rFonts w:ascii="Times New Roman" w:eastAsia="Times New Roman" w:hAnsi="Times New Roman" w:cs="Times New Roman"/>
          <w:sz w:val="24"/>
          <w:szCs w:val="24"/>
          <w:lang w:eastAsia="pl-PL"/>
        </w:rPr>
        <w:t xml:space="preserve"> przez </w:t>
      </w:r>
      <w:r w:rsidR="00B2624C">
        <w:rPr>
          <w:rFonts w:ascii="Times New Roman" w:eastAsia="Times New Roman" w:hAnsi="Times New Roman" w:cs="Times New Roman"/>
          <w:sz w:val="24"/>
          <w:szCs w:val="24"/>
          <w:lang w:eastAsia="pl-PL"/>
        </w:rPr>
        <w:t>przedsiębiorcę</w:t>
      </w:r>
      <w:r w:rsidRPr="00981B23">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zh-CN"/>
        </w:rPr>
        <w:t>Podkarpacki Wojewódzki Inspektor Inspekcji Handlowej wyjaśnia</w:t>
      </w:r>
      <w:r w:rsidR="003E5CF4" w:rsidRPr="00981B23">
        <w:rPr>
          <w:rFonts w:ascii="Times New Roman" w:eastAsia="Times New Roman" w:hAnsi="Times New Roman" w:cs="Times New Roman"/>
          <w:sz w:val="24"/>
          <w:szCs w:val="24"/>
          <w:lang w:eastAsia="zh-CN"/>
        </w:rPr>
        <w:t>,</w:t>
      </w:r>
      <w:r w:rsidR="00A50DD8" w:rsidRPr="00981B23">
        <w:rPr>
          <w:rFonts w:ascii="Times New Roman" w:eastAsia="Times New Roman" w:hAnsi="Times New Roman" w:cs="Times New Roman"/>
          <w:sz w:val="24"/>
          <w:szCs w:val="24"/>
          <w:lang w:eastAsia="zh-CN"/>
        </w:rPr>
        <w:t xml:space="preserve"> </w:t>
      </w:r>
      <w:r w:rsidR="003E5CF4" w:rsidRPr="00981B23">
        <w:rPr>
          <w:rFonts w:ascii="Times New Roman" w:eastAsia="Times New Roman" w:hAnsi="Times New Roman" w:cs="Times New Roman"/>
          <w:sz w:val="24"/>
          <w:szCs w:val="24"/>
          <w:lang w:eastAsia="zh-CN"/>
        </w:rPr>
        <w:t>że </w:t>
      </w:r>
      <w:r w:rsidRPr="00981B23">
        <w:rPr>
          <w:rFonts w:ascii="Times New Roman" w:eastAsia="Times New Roman" w:hAnsi="Times New Roman" w:cs="Times New Roman"/>
          <w:sz w:val="24"/>
          <w:szCs w:val="24"/>
          <w:lang w:eastAsia="zh-CN"/>
        </w:rPr>
        <w:t>odpowiedzialność podmiotu naruszającego przepisy u</w:t>
      </w:r>
      <w:r w:rsidR="003E5CF4" w:rsidRPr="00981B23">
        <w:rPr>
          <w:rFonts w:ascii="Times New Roman" w:eastAsia="Times New Roman" w:hAnsi="Times New Roman" w:cs="Times New Roman"/>
          <w:sz w:val="24"/>
          <w:szCs w:val="24"/>
          <w:lang w:eastAsia="zh-CN"/>
        </w:rPr>
        <w:t>stawy ma charakter obiektywny i </w:t>
      </w:r>
      <w:r w:rsidRPr="00981B23">
        <w:rPr>
          <w:rFonts w:ascii="Times New Roman" w:eastAsia="Times New Roman" w:hAnsi="Times New Roman" w:cs="Times New Roman"/>
          <w:sz w:val="24"/>
          <w:szCs w:val="24"/>
          <w:lang w:eastAsia="zh-CN"/>
        </w:rPr>
        <w:t xml:space="preserve">powstaje z chwilą popełnienia naruszenia. Oznacza to, że bez znaczenia pozostają okoliczności, w wyniku których strona dopuściła się nieprawidłowości tj. </w:t>
      </w:r>
      <w:r w:rsidR="004D0AC5">
        <w:rPr>
          <w:rFonts w:ascii="Times New Roman" w:eastAsia="Times New Roman" w:hAnsi="Times New Roman" w:cs="Times New Roman"/>
          <w:sz w:val="24"/>
          <w:szCs w:val="24"/>
          <w:lang w:eastAsia="zh-CN"/>
        </w:rPr>
        <w:t>niedopatrzenie</w:t>
      </w:r>
      <w:r w:rsidRPr="00981B23">
        <w:rPr>
          <w:rFonts w:ascii="Times New Roman" w:eastAsia="Times New Roman" w:hAnsi="Times New Roman" w:cs="Times New Roman"/>
          <w:sz w:val="24"/>
          <w:szCs w:val="24"/>
          <w:lang w:eastAsia="zh-CN"/>
        </w:rPr>
        <w:t>,</w:t>
      </w:r>
      <w:r w:rsidR="00755476" w:rsidRPr="00981B23">
        <w:rPr>
          <w:rFonts w:ascii="Times New Roman" w:eastAsia="Times New Roman" w:hAnsi="Times New Roman" w:cs="Times New Roman"/>
          <w:sz w:val="24"/>
          <w:szCs w:val="24"/>
          <w:lang w:eastAsia="zh-CN"/>
        </w:rPr>
        <w:t xml:space="preserve"> a </w:t>
      </w:r>
      <w:r w:rsidRPr="00981B23">
        <w:rPr>
          <w:rFonts w:ascii="Times New Roman" w:eastAsia="Times New Roman" w:hAnsi="Times New Roman" w:cs="Times New Roman"/>
          <w:sz w:val="24"/>
          <w:szCs w:val="24"/>
          <w:lang w:eastAsia="zh-CN"/>
        </w:rPr>
        <w:t>także kwestia winy, gdyż kara pieniężna za naruszenie przepisów w zakresie uwidaczniania cen jako kara administracyjna jest niezależna od winy oraz przyczyn s</w:t>
      </w:r>
      <w:r w:rsidR="00867BB3" w:rsidRPr="00981B23">
        <w:rPr>
          <w:rFonts w:ascii="Times New Roman" w:eastAsia="Times New Roman" w:hAnsi="Times New Roman" w:cs="Times New Roman"/>
          <w:sz w:val="24"/>
          <w:szCs w:val="24"/>
          <w:lang w:eastAsia="zh-CN"/>
        </w:rPr>
        <w:t>twierdzonych nieprawidłowości i </w:t>
      </w:r>
      <w:r w:rsidRPr="00981B23">
        <w:rPr>
          <w:rFonts w:ascii="Times New Roman" w:eastAsia="Times New Roman" w:hAnsi="Times New Roman" w:cs="Times New Roman"/>
          <w:sz w:val="24"/>
          <w:szCs w:val="24"/>
          <w:lang w:eastAsia="zh-CN"/>
        </w:rPr>
        <w:t xml:space="preserve">jest nakładana w związku z wystąpieniem opisanego </w:t>
      </w:r>
      <w:r w:rsidR="00396D0F" w:rsidRPr="00981B23">
        <w:rPr>
          <w:rFonts w:ascii="Times New Roman" w:eastAsia="Times New Roman" w:hAnsi="Times New Roman" w:cs="Times New Roman"/>
          <w:sz w:val="24"/>
          <w:szCs w:val="24"/>
          <w:lang w:eastAsia="zh-CN"/>
        </w:rPr>
        <w:t>w </w:t>
      </w:r>
      <w:r w:rsidRPr="00981B23">
        <w:rPr>
          <w:rFonts w:ascii="Times New Roman" w:eastAsia="Times New Roman" w:hAnsi="Times New Roman" w:cs="Times New Roman"/>
          <w:sz w:val="24"/>
          <w:szCs w:val="24"/>
          <w:lang w:eastAsia="zh-CN"/>
        </w:rPr>
        <w:t xml:space="preserve">ustawie skutku. </w:t>
      </w:r>
      <w:r w:rsidRPr="00981B23">
        <w:rPr>
          <w:rFonts w:ascii="Times New Roman" w:eastAsia="Times New Roman" w:hAnsi="Times New Roman" w:cs="Times New Roman"/>
          <w:sz w:val="24"/>
          <w:szCs w:val="24"/>
          <w:lang w:eastAsia="pl-PL"/>
        </w:rPr>
        <w:t>Tym samym już samo ujawnienie pod</w:t>
      </w:r>
      <w:r w:rsidR="00396D0F" w:rsidRPr="00981B23">
        <w:rPr>
          <w:rFonts w:ascii="Times New Roman" w:eastAsia="Times New Roman" w:hAnsi="Times New Roman" w:cs="Times New Roman"/>
          <w:sz w:val="24"/>
          <w:szCs w:val="24"/>
          <w:lang w:eastAsia="pl-PL"/>
        </w:rPr>
        <w:t>czas kontroli przeprowadzonej w </w:t>
      </w:r>
      <w:r w:rsidRPr="00981B23">
        <w:rPr>
          <w:rFonts w:ascii="Times New Roman" w:eastAsia="Times New Roman" w:hAnsi="Times New Roman" w:cs="Times New Roman"/>
          <w:sz w:val="24"/>
          <w:szCs w:val="24"/>
          <w:lang w:eastAsia="pl-PL"/>
        </w:rPr>
        <w:t>placówce mieszczącej się</w:t>
      </w:r>
      <w:r w:rsidR="00972B12" w:rsidRPr="00981B23">
        <w:rPr>
          <w:rFonts w:ascii="Times New Roman" w:eastAsia="Times New Roman" w:hAnsi="Times New Roman" w:cs="Times New Roman"/>
          <w:sz w:val="24"/>
          <w:szCs w:val="24"/>
          <w:lang w:eastAsia="pl-PL"/>
        </w:rPr>
        <w:t xml:space="preserve"> w </w:t>
      </w:r>
      <w:r w:rsidR="00C044D1">
        <w:rPr>
          <w:rFonts w:ascii="Times New Roman" w:eastAsia="Times New Roman" w:hAnsi="Times New Roman" w:cs="Times New Roman"/>
          <w:sz w:val="24"/>
          <w:szCs w:val="24"/>
          <w:lang w:eastAsia="pl-PL"/>
        </w:rPr>
        <w:t>Nehrybce</w:t>
      </w:r>
      <w:r w:rsidR="00815D58">
        <w:rPr>
          <w:rFonts w:ascii="Times New Roman" w:eastAsia="Times New Roman" w:hAnsi="Times New Roman" w:cs="Times New Roman"/>
          <w:sz w:val="24"/>
          <w:szCs w:val="24"/>
          <w:lang w:eastAsia="pl-PL"/>
        </w:rPr>
        <w:t xml:space="preserve"> </w:t>
      </w:r>
      <w:r w:rsidR="00815D58">
        <w:rPr>
          <w:rFonts w:ascii="Times New Roman" w:eastAsia="Times New Roman" w:hAnsi="Times New Roman" w:cs="Times New Roman"/>
          <w:b/>
          <w:bCs/>
          <w:sz w:val="24"/>
          <w:szCs w:val="24"/>
          <w:lang w:eastAsia="pl-PL"/>
        </w:rPr>
        <w:t xml:space="preserve">(dane zanonimizowane) </w:t>
      </w:r>
      <w:r w:rsidRPr="00981B23">
        <w:rPr>
          <w:rFonts w:ascii="Times New Roman" w:eastAsia="Times New Roman" w:hAnsi="Times New Roman" w:cs="Times New Roman"/>
          <w:sz w:val="24"/>
          <w:szCs w:val="24"/>
          <w:lang w:eastAsia="pl-PL"/>
        </w:rPr>
        <w:t xml:space="preserve">nieprawidłowości w uwidacznianiu </w:t>
      </w:r>
      <w:r w:rsidR="00AC2697" w:rsidRPr="00981B23">
        <w:rPr>
          <w:rFonts w:ascii="Times New Roman" w:eastAsia="Times New Roman" w:hAnsi="Times New Roman" w:cs="Times New Roman"/>
          <w:sz w:val="24"/>
          <w:szCs w:val="24"/>
          <w:lang w:eastAsia="pl-PL"/>
        </w:rPr>
        <w:t xml:space="preserve">cen i </w:t>
      </w:r>
      <w:r w:rsidR="008E7B04" w:rsidRPr="00981B23">
        <w:rPr>
          <w:rFonts w:ascii="Times New Roman" w:eastAsia="Times New Roman" w:hAnsi="Times New Roman" w:cs="Times New Roman"/>
          <w:sz w:val="24"/>
          <w:szCs w:val="24"/>
          <w:lang w:eastAsia="pl-PL"/>
        </w:rPr>
        <w:t>cen</w:t>
      </w:r>
      <w:r w:rsidRPr="00981B23">
        <w:rPr>
          <w:rFonts w:ascii="Times New Roman" w:eastAsia="Times New Roman" w:hAnsi="Times New Roman" w:cs="Times New Roman"/>
          <w:sz w:val="24"/>
          <w:szCs w:val="24"/>
          <w:lang w:eastAsia="pl-PL"/>
        </w:rPr>
        <w:t xml:space="preserve"> jednostkowych stanowiło podstawę</w:t>
      </w:r>
      <w:r w:rsidR="00E13CEB">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do wszczęcia postępowania administracyjnego w celu nałożenia w oparciu o art. 6 ust. 1 ustawy administracyjnej kary pieniężnej oraz jej nałożenia przez organ Inspekcji Handlowej.</w:t>
      </w:r>
    </w:p>
    <w:p w14:paraId="5779A8B4" w14:textId="7B266E56" w:rsidR="000D1C35" w:rsidRPr="00981B23" w:rsidRDefault="004A2488" w:rsidP="004A2488">
      <w:pPr>
        <w:tabs>
          <w:tab w:val="left" w:pos="708"/>
          <w:tab w:val="num" w:pos="3720"/>
        </w:tabs>
        <w:suppressAutoHyphens/>
        <w:spacing w:after="120"/>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zh-CN"/>
        </w:rPr>
        <w:t>Z kolei</w:t>
      </w:r>
      <w:r w:rsidR="005E5CFF">
        <w:rPr>
          <w:rFonts w:ascii="Times New Roman" w:eastAsia="Times New Roman" w:hAnsi="Times New Roman" w:cs="Times New Roman"/>
          <w:sz w:val="24"/>
          <w:szCs w:val="24"/>
          <w:lang w:eastAsia="zh-CN"/>
        </w:rPr>
        <w:t xml:space="preserve"> </w:t>
      </w:r>
      <w:r w:rsidR="00923C9E">
        <w:rPr>
          <w:rFonts w:ascii="Times New Roman" w:eastAsia="Times New Roman" w:hAnsi="Times New Roman" w:cs="Times New Roman"/>
          <w:sz w:val="24"/>
          <w:szCs w:val="24"/>
          <w:lang w:eastAsia="zh-CN"/>
        </w:rPr>
        <w:t>usunięcie</w:t>
      </w:r>
      <w:r w:rsidR="002E124A" w:rsidRPr="00981B23">
        <w:rPr>
          <w:rFonts w:ascii="Times New Roman" w:eastAsia="Times New Roman" w:hAnsi="Times New Roman" w:cs="Times New Roman"/>
          <w:sz w:val="24"/>
          <w:szCs w:val="24"/>
          <w:lang w:eastAsia="zh-CN"/>
        </w:rPr>
        <w:t xml:space="preserve"> nieprawidłowości</w:t>
      </w:r>
      <w:r w:rsidR="003E1F4F" w:rsidRPr="00981B23">
        <w:rPr>
          <w:rFonts w:ascii="Times New Roman" w:eastAsia="Times New Roman" w:hAnsi="Times New Roman" w:cs="Times New Roman"/>
          <w:sz w:val="24"/>
          <w:szCs w:val="24"/>
          <w:lang w:eastAsia="zh-CN"/>
        </w:rPr>
        <w:t xml:space="preserve"> </w:t>
      </w:r>
      <w:r w:rsidR="005E5CFF">
        <w:rPr>
          <w:rFonts w:ascii="Times New Roman" w:eastAsia="Times New Roman" w:hAnsi="Times New Roman" w:cs="Times New Roman"/>
          <w:sz w:val="24"/>
          <w:szCs w:val="24"/>
          <w:lang w:eastAsia="zh-CN"/>
        </w:rPr>
        <w:t xml:space="preserve">świadczyć może o tym, </w:t>
      </w:r>
      <w:r w:rsidRPr="00981B23">
        <w:rPr>
          <w:rFonts w:ascii="Times New Roman" w:eastAsia="Times New Roman" w:hAnsi="Times New Roman" w:cs="Times New Roman"/>
          <w:sz w:val="24"/>
          <w:szCs w:val="24"/>
          <w:lang w:eastAsia="zh-CN"/>
        </w:rPr>
        <w:t>że przedsiębiorca rzetelnie</w:t>
      </w:r>
      <w:r w:rsidR="003E1F4F" w:rsidRPr="00981B23">
        <w:rPr>
          <w:rFonts w:ascii="Times New Roman" w:eastAsia="Times New Roman" w:hAnsi="Times New Roman" w:cs="Times New Roman"/>
          <w:sz w:val="24"/>
          <w:szCs w:val="24"/>
          <w:lang w:eastAsia="zh-CN"/>
        </w:rPr>
        <w:t xml:space="preserve"> </w:t>
      </w:r>
      <w:r w:rsidRPr="00981B23">
        <w:rPr>
          <w:rFonts w:ascii="Times New Roman" w:eastAsia="Times New Roman" w:hAnsi="Times New Roman" w:cs="Times New Roman"/>
          <w:sz w:val="24"/>
          <w:szCs w:val="24"/>
          <w:lang w:eastAsia="zh-CN"/>
        </w:rPr>
        <w:t xml:space="preserve">i ze zrozumieniem podchodzi do wykazanych przez organ kontroli nieprawidłowości. </w:t>
      </w:r>
      <w:r w:rsidR="009D6976" w:rsidRPr="00981B23">
        <w:rPr>
          <w:rFonts w:ascii="Times New Roman" w:eastAsia="Times New Roman" w:hAnsi="Times New Roman" w:cs="Times New Roman"/>
          <w:sz w:val="24"/>
          <w:szCs w:val="24"/>
          <w:lang w:eastAsia="zh-CN"/>
        </w:rPr>
        <w:t>Jednakże p</w:t>
      </w:r>
      <w:r w:rsidRPr="00981B23">
        <w:rPr>
          <w:rFonts w:ascii="Times New Roman" w:eastAsia="Times New Roman" w:hAnsi="Times New Roman" w:cs="Times New Roman"/>
          <w:sz w:val="24"/>
          <w:szCs w:val="24"/>
          <w:lang w:eastAsia="zh-CN"/>
        </w:rPr>
        <w:t>od</w:t>
      </w:r>
      <w:r w:rsidR="009D6976" w:rsidRPr="00981B23">
        <w:rPr>
          <w:rFonts w:ascii="Times New Roman" w:eastAsia="Times New Roman" w:hAnsi="Times New Roman" w:cs="Times New Roman"/>
          <w:sz w:val="24"/>
          <w:szCs w:val="24"/>
          <w:lang w:eastAsia="zh-CN"/>
        </w:rPr>
        <w:t xml:space="preserve">jęcie tych działań miało </w:t>
      </w:r>
      <w:r w:rsidRPr="00981B23">
        <w:rPr>
          <w:rFonts w:ascii="Times New Roman" w:eastAsia="Times New Roman" w:hAnsi="Times New Roman" w:cs="Times New Roman"/>
          <w:sz w:val="24"/>
          <w:szCs w:val="24"/>
          <w:lang w:eastAsia="zh-CN"/>
        </w:rPr>
        <w:t>charakter następczy, a więc następujący po stwierdzeniu przez inspektorów Inspekcji Handlowej naruszenia przepisów.</w:t>
      </w:r>
      <w:r w:rsidR="002E124A" w:rsidRPr="00981B23">
        <w:rPr>
          <w:rFonts w:ascii="Times New Roman" w:eastAsia="Times New Roman" w:hAnsi="Times New Roman" w:cs="Times New Roman"/>
          <w:sz w:val="24"/>
          <w:szCs w:val="24"/>
          <w:lang w:eastAsia="pl-PL"/>
        </w:rPr>
        <w:t xml:space="preserve"> Tym samym stwierdzić można, że </w:t>
      </w:r>
      <w:r w:rsidRPr="00981B23">
        <w:rPr>
          <w:rFonts w:ascii="Times New Roman" w:eastAsia="Times New Roman" w:hAnsi="Times New Roman" w:cs="Times New Roman"/>
          <w:sz w:val="24"/>
          <w:szCs w:val="24"/>
          <w:lang w:eastAsia="pl-PL"/>
        </w:rPr>
        <w:t xml:space="preserve">gdyby nie działania kontrolne organu, przedsiębiorca mógłby w dalszym ciągu błędnie informować swoich konsumentów o </w:t>
      </w:r>
      <w:r w:rsidR="00452542" w:rsidRPr="00981B23">
        <w:rPr>
          <w:rFonts w:ascii="Times New Roman" w:eastAsia="Times New Roman" w:hAnsi="Times New Roman" w:cs="Times New Roman"/>
          <w:sz w:val="24"/>
          <w:szCs w:val="24"/>
          <w:lang w:eastAsia="pl-PL"/>
        </w:rPr>
        <w:t xml:space="preserve">cenach i </w:t>
      </w:r>
      <w:r w:rsidRPr="00981B23">
        <w:rPr>
          <w:rFonts w:ascii="Times New Roman" w:eastAsia="Times New Roman" w:hAnsi="Times New Roman" w:cs="Times New Roman"/>
          <w:sz w:val="24"/>
          <w:szCs w:val="24"/>
          <w:lang w:eastAsia="pl-PL"/>
        </w:rPr>
        <w:t>cenach jednostkowych towarów. Niewątpliwie, podstawowym prawem konsumentów jest prawo</w:t>
      </w:r>
      <w:r w:rsidR="00923C9E">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 xml:space="preserve">do rzetelnego i jasnego poinformowania </w:t>
      </w:r>
      <w:r w:rsidR="002E124A" w:rsidRPr="00981B23">
        <w:rPr>
          <w:rFonts w:ascii="Times New Roman" w:eastAsia="Times New Roman" w:hAnsi="Times New Roman" w:cs="Times New Roman"/>
          <w:sz w:val="24"/>
          <w:szCs w:val="24"/>
          <w:lang w:eastAsia="pl-PL"/>
        </w:rPr>
        <w:t>o </w:t>
      </w:r>
      <w:r w:rsidRPr="00981B23">
        <w:rPr>
          <w:rFonts w:ascii="Times New Roman" w:eastAsia="Times New Roman" w:hAnsi="Times New Roman" w:cs="Times New Roman"/>
          <w:sz w:val="24"/>
          <w:szCs w:val="24"/>
          <w:lang w:eastAsia="pl-PL"/>
        </w:rPr>
        <w:t xml:space="preserve">cenach danych towarów czy też usług. </w:t>
      </w:r>
    </w:p>
    <w:p w14:paraId="63A343C2" w14:textId="4724F9DE" w:rsidR="004A2488" w:rsidRPr="00981B23" w:rsidRDefault="004A2488" w:rsidP="00C10FC9">
      <w:pPr>
        <w:tabs>
          <w:tab w:val="left" w:pos="708"/>
          <w:tab w:val="num" w:pos="3720"/>
        </w:tabs>
        <w:suppressAutoHyphens/>
        <w:spacing w:after="120"/>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zh-CN"/>
        </w:rPr>
        <w:t>Podkarpacki Wojewódzki Inspektor Inspekcji Handlowej stwierdził i uznał, iż cena jest jednym z najistotniejszych czynników mających wpływ na podjęcie decyzji o zakupie danego towaru przez konsumenta. Wskazać np. należy, że ceny jednostkowe umożliwiają kupującym dokonanie porównania cen produktów tego samego rodzaju, w opakowaniach różnej wielkości, a tym samym pozwalają im dokonać świadomego i najkorzystniejszego p</w:t>
      </w:r>
      <w:r w:rsidR="00FB4F14" w:rsidRPr="00981B23">
        <w:rPr>
          <w:rFonts w:ascii="Times New Roman" w:eastAsia="Times New Roman" w:hAnsi="Times New Roman" w:cs="Times New Roman"/>
          <w:sz w:val="24"/>
          <w:szCs w:val="24"/>
          <w:lang w:eastAsia="zh-CN"/>
        </w:rPr>
        <w:t>od względem ekonomicznym wyboru</w:t>
      </w:r>
      <w:r w:rsidRPr="00981B23">
        <w:rPr>
          <w:rFonts w:ascii="Times New Roman" w:eastAsia="Times New Roman" w:hAnsi="Times New Roman" w:cs="Times New Roman"/>
          <w:sz w:val="24"/>
          <w:szCs w:val="24"/>
          <w:lang w:eastAsia="pl-PL"/>
        </w:rPr>
        <w:t>.</w:t>
      </w:r>
      <w:r w:rsidR="00680624" w:rsidRPr="00981B23">
        <w:rPr>
          <w:rFonts w:ascii="Times New Roman" w:eastAsia="Times New Roman" w:hAnsi="Times New Roman" w:cs="Times New Roman"/>
          <w:sz w:val="24"/>
          <w:szCs w:val="24"/>
          <w:lang w:eastAsia="pl-PL"/>
        </w:rPr>
        <w:t xml:space="preserve"> </w:t>
      </w:r>
      <w:r w:rsidR="005911EA" w:rsidRPr="00981B23">
        <w:rPr>
          <w:rFonts w:ascii="Times New Roman" w:eastAsia="Times New Roman" w:hAnsi="Times New Roman" w:cs="Times New Roman"/>
          <w:sz w:val="24"/>
          <w:szCs w:val="24"/>
          <w:lang w:eastAsia="pl-PL"/>
        </w:rPr>
        <w:t>Także i</w:t>
      </w:r>
      <w:r w:rsidR="00FB4997" w:rsidRPr="00981B23">
        <w:rPr>
          <w:rFonts w:ascii="Times New Roman" w:eastAsia="Times New Roman" w:hAnsi="Times New Roman" w:cs="Times New Roman"/>
          <w:sz w:val="24"/>
          <w:szCs w:val="24"/>
          <w:lang w:eastAsia="pl-PL"/>
        </w:rPr>
        <w:t xml:space="preserve"> cena jednostkowa wyliczona dla towaru w środku płynnym niebędącym podstawowym składnikiem produktu, lecz stanowiącym jedynie dodatek</w:t>
      </w:r>
      <w:r w:rsidR="00452542" w:rsidRPr="00981B23">
        <w:rPr>
          <w:rFonts w:ascii="Times New Roman" w:eastAsia="Times New Roman" w:hAnsi="Times New Roman" w:cs="Times New Roman"/>
          <w:sz w:val="24"/>
          <w:szCs w:val="24"/>
          <w:lang w:eastAsia="pl-PL"/>
        </w:rPr>
        <w:br/>
      </w:r>
      <w:r w:rsidR="00FB4997" w:rsidRPr="00981B23">
        <w:rPr>
          <w:rFonts w:ascii="Times New Roman" w:eastAsia="Times New Roman" w:hAnsi="Times New Roman" w:cs="Times New Roman"/>
          <w:sz w:val="24"/>
          <w:szCs w:val="24"/>
          <w:lang w:eastAsia="pl-PL"/>
        </w:rPr>
        <w:t>do produktu, daje możliwość dokonania najkorzystniejszego wyboru. Konsument informowany jest o cenie składnika podstawowego determinującego jego wybór spośród innych, podobnych artykułów, nie zaś o cenie zalewy, którą może być np. woda.</w:t>
      </w:r>
    </w:p>
    <w:p w14:paraId="096B50A8" w14:textId="77777777" w:rsidR="004A2488" w:rsidRPr="00981B23" w:rsidRDefault="004A2488" w:rsidP="004A2488">
      <w:pPr>
        <w:tabs>
          <w:tab w:val="left" w:pos="708"/>
          <w:tab w:val="num" w:pos="3720"/>
        </w:tabs>
        <w:suppressAutoHyphens/>
        <w:spacing w:after="120"/>
        <w:jc w:val="both"/>
        <w:rPr>
          <w:rFonts w:ascii="Times New Roman" w:eastAsia="Times New Roman" w:hAnsi="Times New Roman" w:cs="Times New Roman"/>
          <w:sz w:val="24"/>
          <w:szCs w:val="24"/>
          <w:lang w:eastAsia="zh-CN"/>
        </w:rPr>
      </w:pPr>
      <w:r w:rsidRPr="00981B23">
        <w:rPr>
          <w:rFonts w:ascii="Times New Roman" w:eastAsia="Times New Roman" w:hAnsi="Times New Roman" w:cs="Times New Roman"/>
          <w:sz w:val="24"/>
          <w:szCs w:val="24"/>
          <w:lang w:eastAsia="zh-CN"/>
        </w:rPr>
        <w:t xml:space="preserve">Podkreślić należy, że konsument ma prawo do uzyskania wszystkich istotnych informacji o towarach przed dokonaniem zakupu. Uwidocznieniem zaś jest ujawnienie informacji wymaganych ustawą w taki sposób, aby przeciętny konsument mógł się samodzielnie zaznajomić z danymi na temat ceny czy ceny jednostkowej produktu bez podejmowania dodatkowych czynności. Uwidocznienie ceny produktu jest więc bezsprzecznie jednym z podstawowych obowiązków przedsiębiorcy względem konsumenta. </w:t>
      </w:r>
    </w:p>
    <w:p w14:paraId="7501F513" w14:textId="77777777" w:rsidR="004A2488" w:rsidRPr="00981B23" w:rsidRDefault="004A2488" w:rsidP="004A2488">
      <w:pPr>
        <w:tabs>
          <w:tab w:val="left" w:pos="708"/>
          <w:tab w:val="num" w:pos="3720"/>
        </w:tabs>
        <w:suppressAutoHyphens/>
        <w:spacing w:after="120"/>
        <w:jc w:val="both"/>
        <w:rPr>
          <w:rFonts w:ascii="Times New Roman" w:eastAsia="Times New Roman" w:hAnsi="Times New Roman" w:cs="Times New Roman"/>
          <w:sz w:val="24"/>
          <w:szCs w:val="24"/>
          <w:lang w:eastAsia="zh-CN"/>
        </w:rPr>
      </w:pPr>
      <w:r w:rsidRPr="00981B23">
        <w:rPr>
          <w:rFonts w:ascii="Times New Roman" w:eastAsia="Times New Roman" w:hAnsi="Times New Roman" w:cs="Times New Roman"/>
          <w:sz w:val="24"/>
          <w:szCs w:val="24"/>
          <w:lang w:eastAsia="zh-CN"/>
        </w:rPr>
        <w:lastRenderedPageBreak/>
        <w:t>Wskazać należy, że tutejszy organ Inspekcji, analizując cały materiał dowodowy nie znalazł podstaw do odstąpienia od wymierzenia administracyjnej kary pieniężnej.</w:t>
      </w:r>
    </w:p>
    <w:p w14:paraId="6723D502" w14:textId="7A32357A" w:rsidR="004A2488" w:rsidRPr="00981B23" w:rsidRDefault="004A2488" w:rsidP="004A2488">
      <w:pPr>
        <w:tabs>
          <w:tab w:val="left" w:pos="708"/>
          <w:tab w:val="num" w:pos="3720"/>
        </w:tabs>
        <w:suppressAutoHyphens/>
        <w:spacing w:after="120"/>
        <w:jc w:val="both"/>
        <w:rPr>
          <w:rFonts w:ascii="Times New Roman" w:eastAsia="Times New Roman" w:hAnsi="Times New Roman" w:cs="Times New Roman"/>
          <w:sz w:val="24"/>
          <w:szCs w:val="24"/>
          <w:lang w:eastAsia="zh-CN"/>
        </w:rPr>
      </w:pPr>
      <w:r w:rsidRPr="00981B23">
        <w:rPr>
          <w:rFonts w:ascii="Times New Roman" w:eastAsia="Times New Roman" w:hAnsi="Times New Roman" w:cs="Times New Roman"/>
          <w:sz w:val="24"/>
          <w:szCs w:val="24"/>
          <w:lang w:eastAsia="zh-CN"/>
        </w:rPr>
        <w:t xml:space="preserve">Zgodnie z art. 189e kpa, w przypadku, gdy do naruszenia prawa doszło wskutek działania siły wyższej, strona nie podlega ukaraniu. Pojęcie to wprawdzie nie zostało zdefiniowane w przepisach kpa, niemniej – zgodnie z poglądami wyrażanymi na gruncie prawa cywilnego – siła wyższa to „zdarzenie zewnętrzne, niemożliwe do przewidzenia (co obejmuje również nikłe prawdopodobieństwo jego zajścia w danej sytuacji) i niemożliwe do zapobieżenia (przy czym w zasadzie chodzi o niemożliwość zapobieżenia nie tyle samemu zjawisku, co jego następstwom)” (J. Pokrzywniak. Klauzula siły wyższej. </w:t>
      </w:r>
      <w:proofErr w:type="spellStart"/>
      <w:r w:rsidRPr="00981B23">
        <w:rPr>
          <w:rFonts w:ascii="Times New Roman" w:eastAsia="Times New Roman" w:hAnsi="Times New Roman" w:cs="Times New Roman"/>
          <w:sz w:val="24"/>
          <w:szCs w:val="24"/>
          <w:lang w:eastAsia="zh-CN"/>
        </w:rPr>
        <w:t>MoP</w:t>
      </w:r>
      <w:proofErr w:type="spellEnd"/>
      <w:r w:rsidRPr="00981B23">
        <w:rPr>
          <w:rFonts w:ascii="Times New Roman" w:eastAsia="Times New Roman" w:hAnsi="Times New Roman" w:cs="Times New Roman"/>
          <w:sz w:val="24"/>
          <w:szCs w:val="24"/>
          <w:lang w:eastAsia="zh-CN"/>
        </w:rPr>
        <w:t xml:space="preserve"> 2005, Nr 6). „Siłę wyższą odróżnia od zwykłego przypadku (casus) to, że jest to zdarzenie nadzwyczajne, zewnętrzne i niemożliwe do zapobieżenia (</w:t>
      </w:r>
      <w:r w:rsidRPr="00981B23">
        <w:rPr>
          <w:rFonts w:ascii="Times New Roman" w:eastAsia="Times New Roman" w:hAnsi="Times New Roman" w:cs="Times New Roman"/>
          <w:i/>
          <w:iCs/>
          <w:sz w:val="24"/>
          <w:szCs w:val="24"/>
          <w:lang w:eastAsia="zh-CN"/>
        </w:rPr>
        <w:t xml:space="preserve">vis </w:t>
      </w:r>
      <w:proofErr w:type="spellStart"/>
      <w:r w:rsidRPr="00981B23">
        <w:rPr>
          <w:rFonts w:ascii="Times New Roman" w:eastAsia="Times New Roman" w:hAnsi="Times New Roman" w:cs="Times New Roman"/>
          <w:i/>
          <w:iCs/>
          <w:sz w:val="24"/>
          <w:szCs w:val="24"/>
          <w:lang w:eastAsia="zh-CN"/>
        </w:rPr>
        <w:t>cui</w:t>
      </w:r>
      <w:proofErr w:type="spellEnd"/>
      <w:r w:rsidRPr="00981B23">
        <w:rPr>
          <w:rFonts w:ascii="Times New Roman" w:eastAsia="Times New Roman" w:hAnsi="Times New Roman" w:cs="Times New Roman"/>
          <w:i/>
          <w:iCs/>
          <w:sz w:val="24"/>
          <w:szCs w:val="24"/>
          <w:lang w:eastAsia="zh-CN"/>
        </w:rPr>
        <w:t xml:space="preserve"> </w:t>
      </w:r>
      <w:proofErr w:type="spellStart"/>
      <w:r w:rsidRPr="00981B23">
        <w:rPr>
          <w:rFonts w:ascii="Times New Roman" w:eastAsia="Times New Roman" w:hAnsi="Times New Roman" w:cs="Times New Roman"/>
          <w:i/>
          <w:iCs/>
          <w:sz w:val="24"/>
          <w:szCs w:val="24"/>
          <w:lang w:eastAsia="zh-CN"/>
        </w:rPr>
        <w:t>humana</w:t>
      </w:r>
      <w:proofErr w:type="spellEnd"/>
      <w:r w:rsidRPr="00981B23">
        <w:rPr>
          <w:rFonts w:ascii="Times New Roman" w:eastAsia="Times New Roman" w:hAnsi="Times New Roman" w:cs="Times New Roman"/>
          <w:i/>
          <w:iCs/>
          <w:sz w:val="24"/>
          <w:szCs w:val="24"/>
          <w:lang w:eastAsia="zh-CN"/>
        </w:rPr>
        <w:t xml:space="preserve"> </w:t>
      </w:r>
      <w:proofErr w:type="spellStart"/>
      <w:r w:rsidRPr="00981B23">
        <w:rPr>
          <w:rFonts w:ascii="Times New Roman" w:eastAsia="Times New Roman" w:hAnsi="Times New Roman" w:cs="Times New Roman"/>
          <w:i/>
          <w:iCs/>
          <w:sz w:val="24"/>
          <w:szCs w:val="24"/>
          <w:lang w:eastAsia="zh-CN"/>
        </w:rPr>
        <w:t>infirmitas</w:t>
      </w:r>
      <w:proofErr w:type="spellEnd"/>
      <w:r w:rsidRPr="00981B23">
        <w:rPr>
          <w:rFonts w:ascii="Times New Roman" w:eastAsia="Times New Roman" w:hAnsi="Times New Roman" w:cs="Times New Roman"/>
          <w:i/>
          <w:iCs/>
          <w:sz w:val="24"/>
          <w:szCs w:val="24"/>
          <w:lang w:eastAsia="zh-CN"/>
        </w:rPr>
        <w:t xml:space="preserve"> </w:t>
      </w:r>
      <w:proofErr w:type="spellStart"/>
      <w:r w:rsidRPr="00981B23">
        <w:rPr>
          <w:rFonts w:ascii="Times New Roman" w:eastAsia="Times New Roman" w:hAnsi="Times New Roman" w:cs="Times New Roman"/>
          <w:i/>
          <w:iCs/>
          <w:sz w:val="24"/>
          <w:szCs w:val="24"/>
          <w:lang w:eastAsia="zh-CN"/>
        </w:rPr>
        <w:t>resistere</w:t>
      </w:r>
      <w:proofErr w:type="spellEnd"/>
      <w:r w:rsidRPr="00981B23">
        <w:rPr>
          <w:rFonts w:ascii="Times New Roman" w:eastAsia="Times New Roman" w:hAnsi="Times New Roman" w:cs="Times New Roman"/>
          <w:i/>
          <w:iCs/>
          <w:sz w:val="24"/>
          <w:szCs w:val="24"/>
          <w:lang w:eastAsia="zh-CN"/>
        </w:rPr>
        <w:t xml:space="preserve"> non </w:t>
      </w:r>
      <w:proofErr w:type="spellStart"/>
      <w:r w:rsidRPr="00981B23">
        <w:rPr>
          <w:rFonts w:ascii="Times New Roman" w:eastAsia="Times New Roman" w:hAnsi="Times New Roman" w:cs="Times New Roman"/>
          <w:i/>
          <w:iCs/>
          <w:sz w:val="24"/>
          <w:szCs w:val="24"/>
          <w:lang w:eastAsia="zh-CN"/>
        </w:rPr>
        <w:t>potest</w:t>
      </w:r>
      <w:proofErr w:type="spellEnd"/>
      <w:r w:rsidRPr="00981B23">
        <w:rPr>
          <w:rFonts w:ascii="Times New Roman" w:eastAsia="Times New Roman" w:hAnsi="Times New Roman" w:cs="Times New Roman"/>
          <w:sz w:val="24"/>
          <w:szCs w:val="24"/>
          <w:lang w:eastAsia="zh-CN"/>
        </w:rPr>
        <w:t>). Należą</w:t>
      </w:r>
      <w:r w:rsidR="002172FA" w:rsidRPr="00981B23">
        <w:rPr>
          <w:rFonts w:ascii="Times New Roman" w:eastAsia="Times New Roman" w:hAnsi="Times New Roman" w:cs="Times New Roman"/>
          <w:sz w:val="24"/>
          <w:szCs w:val="24"/>
          <w:lang w:eastAsia="zh-CN"/>
        </w:rPr>
        <w:br/>
      </w:r>
      <w:r w:rsidRPr="00981B23">
        <w:rPr>
          <w:rFonts w:ascii="Times New Roman" w:eastAsia="Times New Roman" w:hAnsi="Times New Roman" w:cs="Times New Roman"/>
          <w:sz w:val="24"/>
          <w:szCs w:val="24"/>
          <w:lang w:eastAsia="zh-CN"/>
        </w:rPr>
        <w:t>tu zwłaszcza zdarzenia o charakterze katastrofalnych działań przyrody i zdarzenia nadzwyczajne w postaci zaburzeń życia zbiorowego, jak wojna, zamieszki krajowe itp., a także w pewnych przypadkach akty władzy publicznej, którym nie może przeciwstawić się jednostka” – (A. </w:t>
      </w:r>
      <w:proofErr w:type="spellStart"/>
      <w:r w:rsidRPr="00981B23">
        <w:rPr>
          <w:rFonts w:ascii="Times New Roman" w:eastAsia="Times New Roman" w:hAnsi="Times New Roman" w:cs="Times New Roman"/>
          <w:sz w:val="24"/>
          <w:szCs w:val="24"/>
          <w:lang w:eastAsia="zh-CN"/>
        </w:rPr>
        <w:t>Kidyba</w:t>
      </w:r>
      <w:proofErr w:type="spellEnd"/>
      <w:r w:rsidRPr="00981B23">
        <w:rPr>
          <w:rFonts w:ascii="Times New Roman" w:eastAsia="Times New Roman" w:hAnsi="Times New Roman" w:cs="Times New Roman"/>
          <w:sz w:val="24"/>
          <w:szCs w:val="24"/>
          <w:lang w:eastAsia="zh-CN"/>
        </w:rPr>
        <w:t>: Kodeks cywilny. Komentarz. T. 3. Zobowiązania – część ogólna. Warszawa 2016, art. 124). W ocenie tutejszego organu Inspekcji, na gruncie sprawy</w:t>
      </w:r>
      <w:r w:rsidR="002172FA" w:rsidRPr="00981B23">
        <w:rPr>
          <w:rFonts w:ascii="Times New Roman" w:eastAsia="Times New Roman" w:hAnsi="Times New Roman" w:cs="Times New Roman"/>
          <w:sz w:val="24"/>
          <w:szCs w:val="24"/>
          <w:lang w:eastAsia="zh-CN"/>
        </w:rPr>
        <w:br/>
      </w:r>
      <w:r w:rsidRPr="00981B23">
        <w:rPr>
          <w:rFonts w:ascii="Times New Roman" w:eastAsia="Times New Roman" w:hAnsi="Times New Roman" w:cs="Times New Roman"/>
          <w:sz w:val="24"/>
          <w:szCs w:val="24"/>
          <w:lang w:eastAsia="zh-CN"/>
        </w:rPr>
        <w:t>z pewnością nie mamy do czynienia z działaniem siły wyższej. Kontrole dotyczące uwidaczniania cen przeprowadzane są za uprzednim zawiadomieniem o zamiarze ich przeprowadzenia, a tym samym kontrolowany ma czas i możliwość przygotowania się do takiej</w:t>
      </w:r>
      <w:r w:rsidR="009B01C1" w:rsidRPr="00981B23">
        <w:rPr>
          <w:rFonts w:ascii="Times New Roman" w:eastAsia="Times New Roman" w:hAnsi="Times New Roman" w:cs="Times New Roman"/>
          <w:sz w:val="24"/>
          <w:szCs w:val="24"/>
          <w:lang w:eastAsia="zh-CN"/>
        </w:rPr>
        <w:t xml:space="preserve"> kontroli</w:t>
      </w:r>
      <w:r w:rsidRPr="00981B23">
        <w:rPr>
          <w:rFonts w:ascii="Times New Roman" w:eastAsia="Times New Roman" w:hAnsi="Times New Roman" w:cs="Times New Roman"/>
          <w:sz w:val="24"/>
          <w:szCs w:val="24"/>
          <w:lang w:eastAsia="zh-CN"/>
        </w:rPr>
        <w:t>.</w:t>
      </w:r>
    </w:p>
    <w:p w14:paraId="64AF9859" w14:textId="77777777" w:rsidR="004A2488" w:rsidRPr="00981B23" w:rsidRDefault="004A2488" w:rsidP="008B5842">
      <w:pPr>
        <w:tabs>
          <w:tab w:val="left" w:pos="708"/>
          <w:tab w:val="num" w:pos="3720"/>
        </w:tabs>
        <w:suppressAutoHyphens/>
        <w:jc w:val="both"/>
        <w:rPr>
          <w:rFonts w:ascii="Times New Roman" w:eastAsia="Times New Roman" w:hAnsi="Times New Roman" w:cs="Times New Roman"/>
          <w:sz w:val="24"/>
          <w:szCs w:val="24"/>
          <w:lang w:eastAsia="zh-CN"/>
        </w:rPr>
      </w:pPr>
      <w:r w:rsidRPr="00981B23">
        <w:rPr>
          <w:rFonts w:ascii="Times New Roman" w:eastAsia="Times New Roman" w:hAnsi="Times New Roman" w:cs="Times New Roman"/>
          <w:sz w:val="24"/>
          <w:szCs w:val="24"/>
          <w:lang w:eastAsia="zh-CN"/>
        </w:rPr>
        <w:t>Przesłanki odstąpienia od nałożenia administracyjnej kary pieniężnej określone są także w art. 189f kpa, który stanowi w § 1, że organ administracji publicznej, w drodze decyzji, odstępuje od nałożenia administracyjnej kary pieniężnej i poprzestaje na pouczeniu, jeżeli:</w:t>
      </w:r>
    </w:p>
    <w:p w14:paraId="3F747A61" w14:textId="77777777" w:rsidR="004A2488" w:rsidRPr="00981B23" w:rsidRDefault="004A2488" w:rsidP="004A2488">
      <w:pPr>
        <w:numPr>
          <w:ilvl w:val="0"/>
          <w:numId w:val="30"/>
        </w:numPr>
        <w:tabs>
          <w:tab w:val="left" w:pos="708"/>
        </w:tabs>
        <w:suppressAutoHyphens/>
        <w:ind w:left="709"/>
        <w:jc w:val="both"/>
        <w:rPr>
          <w:rFonts w:ascii="Times New Roman" w:eastAsia="Times New Roman" w:hAnsi="Times New Roman" w:cs="Times New Roman"/>
          <w:sz w:val="24"/>
          <w:szCs w:val="24"/>
          <w:lang w:eastAsia="zh-CN"/>
        </w:rPr>
      </w:pPr>
      <w:r w:rsidRPr="00981B23">
        <w:rPr>
          <w:rFonts w:ascii="Times New Roman" w:eastAsia="Times New Roman" w:hAnsi="Times New Roman" w:cs="Times New Roman"/>
          <w:sz w:val="24"/>
          <w:szCs w:val="24"/>
          <w:lang w:eastAsia="zh-CN"/>
        </w:rPr>
        <w:t>waga naruszenia prawa jest znikoma, a strona zaprzestała naruszania prawa lub</w:t>
      </w:r>
    </w:p>
    <w:p w14:paraId="7287B23A" w14:textId="77777777" w:rsidR="004A2488" w:rsidRPr="00981B23" w:rsidRDefault="004A2488" w:rsidP="004A2488">
      <w:pPr>
        <w:numPr>
          <w:ilvl w:val="0"/>
          <w:numId w:val="30"/>
        </w:numPr>
        <w:tabs>
          <w:tab w:val="left" w:pos="708"/>
        </w:tabs>
        <w:suppressAutoHyphens/>
        <w:spacing w:after="120"/>
        <w:ind w:left="709"/>
        <w:jc w:val="both"/>
        <w:rPr>
          <w:rFonts w:ascii="Times New Roman" w:eastAsia="Times New Roman" w:hAnsi="Times New Roman" w:cs="Times New Roman"/>
          <w:sz w:val="24"/>
          <w:szCs w:val="24"/>
          <w:lang w:eastAsia="zh-CN"/>
        </w:rPr>
      </w:pPr>
      <w:r w:rsidRPr="00981B23">
        <w:rPr>
          <w:rFonts w:ascii="Times New Roman" w:eastAsia="Times New Roman" w:hAnsi="Times New Roman" w:cs="Times New Roman"/>
          <w:sz w:val="24"/>
          <w:szCs w:val="24"/>
          <w:lang w:eastAsia="zh-CN"/>
        </w:rPr>
        <w:t>za to samo zachowanie prawomocną decyzją na stronę została uprzednio nałożona administracyjna kara pieniężna przez inny uprawniony organ administracji publicznej lub strona została prawomocnie ukarana za wykroczenie lub wykroczenie skarbowe, lub prawomocnie skazana za przestępstwo lub przestępstwo skarbowe i uprzednia kara spełnia cele, dla których miałaby być nałożona administracyjna kara pieniężna.</w:t>
      </w:r>
    </w:p>
    <w:p w14:paraId="5ACD56DA" w14:textId="1197CD7D" w:rsidR="004A2488" w:rsidRPr="00981B23" w:rsidRDefault="004A2488" w:rsidP="004A2488">
      <w:pPr>
        <w:tabs>
          <w:tab w:val="left" w:pos="708"/>
          <w:tab w:val="num" w:pos="3720"/>
        </w:tabs>
        <w:suppressAutoHyphens/>
        <w:spacing w:after="120"/>
        <w:jc w:val="both"/>
        <w:rPr>
          <w:rFonts w:ascii="Times New Roman" w:eastAsia="Times New Roman" w:hAnsi="Times New Roman" w:cs="Times New Roman"/>
          <w:sz w:val="24"/>
          <w:szCs w:val="24"/>
          <w:lang w:eastAsia="zh-CN"/>
        </w:rPr>
      </w:pPr>
      <w:r w:rsidRPr="00981B23">
        <w:rPr>
          <w:rFonts w:ascii="Times New Roman" w:eastAsia="Times New Roman" w:hAnsi="Times New Roman" w:cs="Times New Roman"/>
          <w:sz w:val="24"/>
          <w:szCs w:val="24"/>
          <w:lang w:eastAsia="zh-CN"/>
        </w:rPr>
        <w:t xml:space="preserve">W ocenie tutejszego organu Inspekcji wagi naruszenia prawa </w:t>
      </w:r>
      <w:r w:rsidR="00457F21" w:rsidRPr="00981B23">
        <w:rPr>
          <w:rFonts w:ascii="Times New Roman" w:eastAsia="Times New Roman" w:hAnsi="Times New Roman" w:cs="Times New Roman"/>
          <w:sz w:val="24"/>
          <w:szCs w:val="24"/>
          <w:lang w:eastAsia="zh-CN"/>
        </w:rPr>
        <w:t xml:space="preserve">przez stronę nie można uznać za </w:t>
      </w:r>
      <w:r w:rsidRPr="00981B23">
        <w:rPr>
          <w:rFonts w:ascii="Times New Roman" w:eastAsia="Times New Roman" w:hAnsi="Times New Roman" w:cs="Times New Roman"/>
          <w:sz w:val="24"/>
          <w:szCs w:val="24"/>
          <w:lang w:eastAsia="zh-CN"/>
        </w:rPr>
        <w:t xml:space="preserve">znikomą, gdyż </w:t>
      </w:r>
      <w:r w:rsidR="00457F21" w:rsidRPr="00981B23">
        <w:rPr>
          <w:rFonts w:ascii="Times New Roman" w:eastAsia="Times New Roman" w:hAnsi="Times New Roman" w:cs="Times New Roman"/>
          <w:sz w:val="24"/>
          <w:szCs w:val="24"/>
          <w:lang w:eastAsia="zh-CN"/>
        </w:rPr>
        <w:t>brak wymaganych informacji</w:t>
      </w:r>
      <w:r w:rsidRPr="00981B23">
        <w:rPr>
          <w:rFonts w:ascii="Times New Roman" w:eastAsia="Times New Roman" w:hAnsi="Times New Roman" w:cs="Times New Roman"/>
          <w:sz w:val="24"/>
          <w:szCs w:val="24"/>
          <w:lang w:eastAsia="zh-CN"/>
        </w:rPr>
        <w:t xml:space="preserve"> dla łącznie </w:t>
      </w:r>
      <w:r w:rsidR="00610433">
        <w:rPr>
          <w:rFonts w:ascii="Times New Roman" w:eastAsia="Times New Roman" w:hAnsi="Times New Roman" w:cs="Times New Roman"/>
          <w:b/>
          <w:bCs/>
          <w:sz w:val="24"/>
          <w:szCs w:val="24"/>
          <w:lang w:eastAsia="zh-CN"/>
        </w:rPr>
        <w:t>88</w:t>
      </w:r>
      <w:r w:rsidR="00457F21" w:rsidRPr="00981B23">
        <w:rPr>
          <w:rFonts w:ascii="Times New Roman" w:eastAsia="Times New Roman" w:hAnsi="Times New Roman" w:cs="Times New Roman"/>
          <w:sz w:val="24"/>
          <w:szCs w:val="24"/>
          <w:lang w:eastAsia="zh-CN"/>
        </w:rPr>
        <w:t xml:space="preserve"> </w:t>
      </w:r>
      <w:r w:rsidRPr="00981B23">
        <w:rPr>
          <w:rFonts w:ascii="Times New Roman" w:eastAsia="Times New Roman" w:hAnsi="Times New Roman" w:cs="Times New Roman"/>
          <w:sz w:val="24"/>
          <w:szCs w:val="24"/>
          <w:lang w:eastAsia="zh-CN"/>
        </w:rPr>
        <w:t xml:space="preserve">produktów spośród </w:t>
      </w:r>
      <w:r w:rsidR="00761B37">
        <w:rPr>
          <w:rFonts w:ascii="Times New Roman" w:eastAsia="Times New Roman" w:hAnsi="Times New Roman" w:cs="Times New Roman"/>
          <w:b/>
          <w:bCs/>
          <w:sz w:val="24"/>
          <w:szCs w:val="24"/>
          <w:lang w:eastAsia="zh-CN"/>
        </w:rPr>
        <w:t>1</w:t>
      </w:r>
      <w:r w:rsidR="00610433">
        <w:rPr>
          <w:rFonts w:ascii="Times New Roman" w:eastAsia="Times New Roman" w:hAnsi="Times New Roman" w:cs="Times New Roman"/>
          <w:b/>
          <w:bCs/>
          <w:sz w:val="24"/>
          <w:szCs w:val="24"/>
          <w:lang w:eastAsia="zh-CN"/>
        </w:rPr>
        <w:t>10</w:t>
      </w:r>
      <w:r w:rsidR="00457F21" w:rsidRPr="00981B23">
        <w:rPr>
          <w:rFonts w:ascii="Times New Roman" w:eastAsia="Times New Roman" w:hAnsi="Times New Roman" w:cs="Times New Roman"/>
          <w:sz w:val="24"/>
          <w:szCs w:val="24"/>
          <w:lang w:eastAsia="zh-CN"/>
        </w:rPr>
        <w:t xml:space="preserve"> </w:t>
      </w:r>
      <w:r w:rsidRPr="00981B23">
        <w:rPr>
          <w:rFonts w:ascii="Times New Roman" w:eastAsia="Times New Roman" w:hAnsi="Times New Roman" w:cs="Times New Roman"/>
          <w:sz w:val="24"/>
          <w:szCs w:val="24"/>
          <w:lang w:eastAsia="zh-CN"/>
        </w:rPr>
        <w:t>sprawdzanych (</w:t>
      </w:r>
      <w:r w:rsidR="00610433">
        <w:rPr>
          <w:rFonts w:ascii="Times New Roman" w:eastAsia="Times New Roman" w:hAnsi="Times New Roman" w:cs="Times New Roman"/>
          <w:b/>
          <w:bCs/>
          <w:sz w:val="24"/>
          <w:szCs w:val="24"/>
          <w:lang w:eastAsia="zh-CN"/>
        </w:rPr>
        <w:t>80</w:t>
      </w:r>
      <w:r w:rsidR="00761B37">
        <w:rPr>
          <w:rFonts w:ascii="Times New Roman" w:eastAsia="Times New Roman" w:hAnsi="Times New Roman" w:cs="Times New Roman"/>
          <w:b/>
          <w:bCs/>
          <w:sz w:val="24"/>
          <w:szCs w:val="24"/>
          <w:lang w:eastAsia="zh-CN"/>
        </w:rPr>
        <w:t xml:space="preserve"> </w:t>
      </w:r>
      <w:r w:rsidRPr="00981B23">
        <w:rPr>
          <w:rFonts w:ascii="Times New Roman" w:eastAsia="Times New Roman" w:hAnsi="Times New Roman" w:cs="Times New Roman"/>
          <w:b/>
          <w:bCs/>
          <w:sz w:val="24"/>
          <w:szCs w:val="24"/>
          <w:lang w:eastAsia="zh-CN"/>
        </w:rPr>
        <w:t>%</w:t>
      </w:r>
      <w:r w:rsidRPr="00981B23">
        <w:rPr>
          <w:rFonts w:ascii="Times New Roman" w:eastAsia="Times New Roman" w:hAnsi="Times New Roman" w:cs="Times New Roman"/>
          <w:sz w:val="24"/>
          <w:szCs w:val="24"/>
          <w:lang w:eastAsia="zh-CN"/>
        </w:rPr>
        <w:t>), stanowi zagrożenie dla interesów majątkowych klientów strony. Tym samym nie można było zastosować art. 189f § 1 pkt 1 kpa, gdyż wskazane w tym przepisie dwie przesłanki muszą wystąpić łącznie. Mając na uwadze, że, jak wskazał organ, wagi naruszenia nie można było uznać za znikomą, nie znalazło uzasadnienia odstąpienie od wymierzenia od kary pieniężnej w trybie art. 189f § 1 pkt 1 kpa.</w:t>
      </w:r>
    </w:p>
    <w:p w14:paraId="1289C5BC" w14:textId="786394E3" w:rsidR="004A2488" w:rsidRPr="00981B23" w:rsidRDefault="004A2488" w:rsidP="004A2488">
      <w:pPr>
        <w:tabs>
          <w:tab w:val="left" w:pos="708"/>
          <w:tab w:val="num" w:pos="3720"/>
        </w:tabs>
        <w:suppressAutoHyphens/>
        <w:spacing w:before="120" w:after="120"/>
        <w:jc w:val="both"/>
        <w:rPr>
          <w:rFonts w:ascii="Times New Roman" w:eastAsia="Times New Roman" w:hAnsi="Times New Roman" w:cs="Times New Roman"/>
          <w:sz w:val="24"/>
          <w:szCs w:val="24"/>
          <w:lang w:eastAsia="zh-CN"/>
        </w:rPr>
      </w:pPr>
      <w:r w:rsidRPr="00981B23">
        <w:rPr>
          <w:rFonts w:ascii="Times New Roman" w:eastAsia="Times New Roman" w:hAnsi="Times New Roman" w:cs="Times New Roman"/>
          <w:sz w:val="24"/>
          <w:szCs w:val="24"/>
          <w:lang w:eastAsia="zh-CN"/>
        </w:rPr>
        <w:t xml:space="preserve">Nie można również było zastosować alternatywy, która umożliwiałaby zastosowanie możliwości odstąpienia od wymierzenia kary pieniężnej, wskazanej w przepisie art. </w:t>
      </w:r>
      <w:r w:rsidRPr="00981B23">
        <w:rPr>
          <w:rFonts w:ascii="Times New Roman" w:eastAsia="Times New Roman" w:hAnsi="Times New Roman" w:cs="Times New Roman"/>
          <w:kern w:val="2"/>
          <w:sz w:val="24"/>
          <w:szCs w:val="24"/>
          <w:lang w:eastAsia="zh-CN"/>
        </w:rPr>
        <w:t>189f § 1 pkt 2 kpa.</w:t>
      </w:r>
      <w:r w:rsidRPr="00981B23">
        <w:rPr>
          <w:rFonts w:ascii="Times New Roman" w:eastAsia="Times New Roman" w:hAnsi="Times New Roman" w:cs="Times New Roman"/>
          <w:sz w:val="24"/>
          <w:szCs w:val="24"/>
          <w:lang w:eastAsia="zh-CN"/>
        </w:rPr>
        <w:t xml:space="preserve"> Kwestie cen sprawdzony</w:t>
      </w:r>
      <w:r w:rsidR="007441D0" w:rsidRPr="00981B23">
        <w:rPr>
          <w:rFonts w:ascii="Times New Roman" w:eastAsia="Times New Roman" w:hAnsi="Times New Roman" w:cs="Times New Roman"/>
          <w:sz w:val="24"/>
          <w:szCs w:val="24"/>
          <w:lang w:eastAsia="zh-CN"/>
        </w:rPr>
        <w:t>ch w trakcie kontroli DP.8361.</w:t>
      </w:r>
      <w:r w:rsidR="00694849">
        <w:rPr>
          <w:rFonts w:ascii="Times New Roman" w:eastAsia="Times New Roman" w:hAnsi="Times New Roman" w:cs="Times New Roman"/>
          <w:sz w:val="24"/>
          <w:szCs w:val="24"/>
          <w:lang w:eastAsia="zh-CN"/>
        </w:rPr>
        <w:t>110</w:t>
      </w:r>
      <w:r w:rsidR="002B341B" w:rsidRPr="00981B23">
        <w:rPr>
          <w:rFonts w:ascii="Times New Roman" w:eastAsia="Times New Roman" w:hAnsi="Times New Roman" w:cs="Times New Roman"/>
          <w:sz w:val="24"/>
          <w:szCs w:val="24"/>
          <w:lang w:eastAsia="zh-CN"/>
        </w:rPr>
        <w:t xml:space="preserve">.2022 </w:t>
      </w:r>
      <w:r w:rsidRPr="00981B23">
        <w:rPr>
          <w:rFonts w:ascii="Times New Roman" w:eastAsia="Times New Roman" w:hAnsi="Times New Roman" w:cs="Times New Roman"/>
          <w:sz w:val="24"/>
          <w:szCs w:val="24"/>
          <w:lang w:eastAsia="zh-CN"/>
        </w:rPr>
        <w:t>nie mogły być przedmiotem kontroli innego organu, gdyż zgodnie z przepisami, jedynym uprawnionym rzeczowo i miejscowo organem mogącym przeprowadzić kontrolę i nałożyć karę w przedmiotowym zakresie jest Podkarpacki Wojewódzki Inspektor Inspekcji Handlowej.</w:t>
      </w:r>
    </w:p>
    <w:p w14:paraId="4A737D49" w14:textId="4EA682DD" w:rsidR="004A2488" w:rsidRPr="00981B23" w:rsidRDefault="004A2488" w:rsidP="008B5842">
      <w:pPr>
        <w:tabs>
          <w:tab w:val="left" w:pos="708"/>
          <w:tab w:val="num" w:pos="3720"/>
        </w:tabs>
        <w:suppressAutoHyphens/>
        <w:jc w:val="both"/>
        <w:rPr>
          <w:rFonts w:ascii="Times New Roman" w:eastAsia="Times New Roman" w:hAnsi="Times New Roman" w:cs="Times New Roman"/>
          <w:sz w:val="24"/>
          <w:szCs w:val="24"/>
          <w:lang w:eastAsia="zh-CN"/>
        </w:rPr>
      </w:pPr>
      <w:r w:rsidRPr="00981B23">
        <w:rPr>
          <w:rFonts w:ascii="Times New Roman" w:eastAsia="Times New Roman" w:hAnsi="Times New Roman" w:cs="Times New Roman"/>
          <w:sz w:val="24"/>
          <w:szCs w:val="24"/>
          <w:lang w:eastAsia="zh-CN"/>
        </w:rPr>
        <w:t>Brak jest także podstaw do odstąpienia od nałożenia kary pieniężnej na podstawie art. 189f § 2 kpa, w myśl którego w przypadkach innych niż wymienione w § 1, jeżeli pozwoli to</w:t>
      </w:r>
      <w:r w:rsidR="002172FA" w:rsidRPr="00981B23">
        <w:rPr>
          <w:rFonts w:ascii="Times New Roman" w:eastAsia="Times New Roman" w:hAnsi="Times New Roman" w:cs="Times New Roman"/>
          <w:sz w:val="24"/>
          <w:szCs w:val="24"/>
          <w:lang w:eastAsia="zh-CN"/>
        </w:rPr>
        <w:br/>
      </w:r>
      <w:r w:rsidRPr="00981B23">
        <w:rPr>
          <w:rFonts w:ascii="Times New Roman" w:eastAsia="Times New Roman" w:hAnsi="Times New Roman" w:cs="Times New Roman"/>
          <w:sz w:val="24"/>
          <w:szCs w:val="24"/>
          <w:lang w:eastAsia="zh-CN"/>
        </w:rPr>
        <w:t xml:space="preserve">na spełnienie celów, dla których miałaby być nałożona administracyjna kara pieniężna, organ administracji publicznej, w drodze postanowienia, może wyznaczyć stronie termin do przedstawienia dowodów potwierdzających: </w:t>
      </w:r>
    </w:p>
    <w:p w14:paraId="4B9A3801" w14:textId="411651D7" w:rsidR="004A2488" w:rsidRPr="00981B23" w:rsidRDefault="004A2488" w:rsidP="004A2488">
      <w:pPr>
        <w:numPr>
          <w:ilvl w:val="0"/>
          <w:numId w:val="31"/>
        </w:numPr>
        <w:tabs>
          <w:tab w:val="left" w:pos="708"/>
        </w:tabs>
        <w:suppressAutoHyphens/>
        <w:ind w:left="709" w:hanging="357"/>
        <w:rPr>
          <w:rFonts w:ascii="Times New Roman" w:eastAsia="Times New Roman" w:hAnsi="Times New Roman" w:cs="Times New Roman"/>
          <w:sz w:val="24"/>
          <w:szCs w:val="24"/>
          <w:lang w:eastAsia="zh-CN"/>
        </w:rPr>
      </w:pPr>
      <w:r w:rsidRPr="00981B23">
        <w:rPr>
          <w:rFonts w:ascii="Times New Roman" w:eastAsia="Times New Roman" w:hAnsi="Times New Roman" w:cs="Times New Roman"/>
          <w:sz w:val="24"/>
          <w:szCs w:val="24"/>
          <w:lang w:eastAsia="zh-CN"/>
        </w:rPr>
        <w:t>usunięcie naruszenia prawa lub</w:t>
      </w:r>
    </w:p>
    <w:p w14:paraId="76635A13" w14:textId="77777777" w:rsidR="004A2488" w:rsidRPr="00981B23" w:rsidRDefault="004A2488" w:rsidP="004A2488">
      <w:pPr>
        <w:numPr>
          <w:ilvl w:val="0"/>
          <w:numId w:val="31"/>
        </w:numPr>
        <w:tabs>
          <w:tab w:val="left" w:pos="708"/>
        </w:tabs>
        <w:suppressAutoHyphens/>
        <w:spacing w:after="120"/>
        <w:ind w:left="709"/>
        <w:jc w:val="both"/>
        <w:rPr>
          <w:rFonts w:ascii="Times New Roman" w:eastAsia="Times New Roman" w:hAnsi="Times New Roman" w:cs="Times New Roman"/>
          <w:sz w:val="24"/>
          <w:szCs w:val="24"/>
          <w:lang w:eastAsia="zh-CN"/>
        </w:rPr>
      </w:pPr>
      <w:r w:rsidRPr="00981B23">
        <w:rPr>
          <w:rFonts w:ascii="Times New Roman" w:eastAsia="Times New Roman" w:hAnsi="Times New Roman" w:cs="Times New Roman"/>
          <w:sz w:val="24"/>
          <w:szCs w:val="24"/>
          <w:lang w:eastAsia="zh-CN"/>
        </w:rPr>
        <w:t>powiadomienie właściwych podmiotów o stwierdzonym naruszeniu prawa, określając termin i sposób powiadomienia.</w:t>
      </w:r>
    </w:p>
    <w:p w14:paraId="5C837154" w14:textId="7A686A6A" w:rsidR="004A2488" w:rsidRPr="00981B23" w:rsidRDefault="004A2488" w:rsidP="004A2488">
      <w:pPr>
        <w:tabs>
          <w:tab w:val="left" w:pos="708"/>
          <w:tab w:val="num" w:pos="3720"/>
        </w:tabs>
        <w:suppressAutoHyphens/>
        <w:spacing w:after="120"/>
        <w:jc w:val="both"/>
        <w:rPr>
          <w:rFonts w:ascii="Times New Roman" w:eastAsia="Times New Roman" w:hAnsi="Times New Roman" w:cs="Times New Roman"/>
          <w:sz w:val="24"/>
          <w:szCs w:val="24"/>
          <w:lang w:eastAsia="zh-CN"/>
        </w:rPr>
      </w:pPr>
      <w:r w:rsidRPr="00981B23">
        <w:rPr>
          <w:rFonts w:ascii="Times New Roman" w:eastAsia="Times New Roman" w:hAnsi="Times New Roman" w:cs="Times New Roman"/>
          <w:sz w:val="24"/>
          <w:szCs w:val="24"/>
          <w:lang w:eastAsia="zh-CN"/>
        </w:rPr>
        <w:lastRenderedPageBreak/>
        <w:t>W ocenie organu Inspekcji odstąpienie od nałożenia kary na tej podstawie byłoby pozbawione podstawy faktycznej, jak i nie było celowe. Odwołać się przy tym należy znów do wskazanej wyżej Dyrektywy 98/6 WE wskazującej także na cel kary – winna być odstraszająca – tj. jej wysokość powinna być dotkliwa dla przedsiębiorcy. Kara musi także spełniać funkcję prewencyjną oraz dyscyplinująco-represyjną. Powinna być ona ostrzeżeniem dla przedsiębiorcy, tak by nie dopuścił się on do powstania nieprawidłowości w przyszłości. Wszelkie wymagania kara w tej wysokości według organu spełnia.</w:t>
      </w:r>
    </w:p>
    <w:p w14:paraId="7125C578" w14:textId="2DAAF557" w:rsidR="00D36E0A" w:rsidRDefault="00452542" w:rsidP="004525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line="23" w:lineRule="atLeast"/>
        <w:jc w:val="both"/>
        <w:textAlignment w:val="baseline"/>
        <w:rPr>
          <w:rFonts w:ascii="Times New Roman" w:eastAsia="Times New Roman" w:hAnsi="Times New Roman" w:cs="Times New Roman"/>
          <w:sz w:val="24"/>
          <w:szCs w:val="20"/>
          <w:lang w:eastAsia="zh-CN"/>
        </w:rPr>
      </w:pPr>
      <w:r w:rsidRPr="00981B23">
        <w:rPr>
          <w:rFonts w:ascii="Times New Roman" w:eastAsia="Times New Roman" w:hAnsi="Times New Roman" w:cs="Times New Roman"/>
          <w:kern w:val="2"/>
          <w:sz w:val="24"/>
          <w:szCs w:val="20"/>
          <w:lang w:eastAsia="zh-CN"/>
        </w:rPr>
        <w:t>Z dniem 1 stycznia 2020 r. wszedł w życie art. 61 ustawy z dnia 31 lipca 2019 r. o zmianie niektórych ustaw w celu ograniczenia obciążeń regulacyjnych (Dz. U. z 2019 r. poz. 1495), który wprowadził do ustawy prawo przedsiębiorców w art. 21a, nową instytucję – tzw.: „prawo do błędu”. Polega ona na tym, że w sytuacji gdy przedsiębiorca wpisany do Centralnej Ewidencji i Informacji o Działalności Gospodarczej (dalej: „CEIDG”) narusza przepisy prawa związane z wykonywaną działalnością gospodarczą w okresie 12 miesięcy od dnia podjęcia działalności gospodarczej po raz pierwszy albo ponownie po upływie co najmniej 36 miesięcy od dnia jej ostatniego zawieszenia lub zakończenia, a właś</w:t>
      </w:r>
      <w:r w:rsidR="00F954A7" w:rsidRPr="00981B23">
        <w:rPr>
          <w:rFonts w:ascii="Times New Roman" w:eastAsia="Times New Roman" w:hAnsi="Times New Roman" w:cs="Times New Roman"/>
          <w:kern w:val="2"/>
          <w:sz w:val="24"/>
          <w:szCs w:val="20"/>
          <w:lang w:eastAsia="zh-CN"/>
        </w:rPr>
        <w:t>ciwy organ wszczyna w związku z </w:t>
      </w:r>
      <w:r w:rsidRPr="00981B23">
        <w:rPr>
          <w:rFonts w:ascii="Times New Roman" w:eastAsia="Times New Roman" w:hAnsi="Times New Roman" w:cs="Times New Roman"/>
          <w:kern w:val="2"/>
          <w:sz w:val="24"/>
          <w:szCs w:val="20"/>
          <w:lang w:eastAsia="zh-CN"/>
        </w:rPr>
        <w:t xml:space="preserve">tym naruszeniem postępowanie mandatowe lub w przedmiocie wymierzenia administracyjnej kary pieniężnej, to na zasadach określonych w art. 21a ustawy prawo przedsiębiorców, odstępuje się od nałożenia administracyjnej kary pieniężnej. </w:t>
      </w:r>
      <w:r w:rsidRPr="00981B23">
        <w:rPr>
          <w:rFonts w:ascii="Times New Roman" w:eastAsia="Times New Roman" w:hAnsi="Times New Roman" w:cs="Times New Roman"/>
          <w:sz w:val="24"/>
          <w:szCs w:val="20"/>
          <w:lang w:eastAsia="zh-CN"/>
        </w:rPr>
        <w:t xml:space="preserve">Instytucja ta nie znajdzie zastosowania do Strony, bowiem </w:t>
      </w:r>
      <w:r w:rsidR="00D24FE4" w:rsidRPr="00981B23">
        <w:rPr>
          <w:rFonts w:ascii="Times New Roman" w:eastAsia="Times New Roman" w:hAnsi="Times New Roman" w:cs="Times New Roman"/>
          <w:sz w:val="24"/>
          <w:szCs w:val="20"/>
          <w:lang w:eastAsia="zh-CN"/>
        </w:rPr>
        <w:t>jak wynika z informacji zawartych w CEIDG,</w:t>
      </w:r>
      <w:r w:rsidR="00D36E0A">
        <w:rPr>
          <w:rFonts w:ascii="Times New Roman" w:eastAsia="Times New Roman" w:hAnsi="Times New Roman" w:cs="Times New Roman"/>
          <w:sz w:val="24"/>
          <w:szCs w:val="20"/>
          <w:lang w:eastAsia="zh-CN"/>
        </w:rPr>
        <w:t xml:space="preserve"> przedsiębiorca prowadzi działalność gospodarczą </w:t>
      </w:r>
      <w:r w:rsidR="008C7CD5">
        <w:rPr>
          <w:rFonts w:ascii="Times New Roman" w:eastAsia="Times New Roman" w:hAnsi="Times New Roman" w:cs="Times New Roman"/>
          <w:sz w:val="24"/>
          <w:szCs w:val="20"/>
          <w:lang w:eastAsia="zh-CN"/>
        </w:rPr>
        <w:t xml:space="preserve">od </w:t>
      </w:r>
      <w:r w:rsidR="00694849">
        <w:rPr>
          <w:rFonts w:ascii="Times New Roman" w:eastAsia="Times New Roman" w:hAnsi="Times New Roman" w:cs="Times New Roman"/>
          <w:sz w:val="24"/>
          <w:szCs w:val="20"/>
          <w:lang w:eastAsia="zh-CN"/>
        </w:rPr>
        <w:t>21 grudnia 2000</w:t>
      </w:r>
      <w:r w:rsidR="008C7CD5">
        <w:rPr>
          <w:rFonts w:ascii="Times New Roman" w:eastAsia="Times New Roman" w:hAnsi="Times New Roman" w:cs="Times New Roman"/>
          <w:sz w:val="24"/>
          <w:szCs w:val="20"/>
          <w:lang w:eastAsia="zh-CN"/>
        </w:rPr>
        <w:t xml:space="preserve"> r.</w:t>
      </w:r>
    </w:p>
    <w:p w14:paraId="3859498E" w14:textId="3DB92F1D" w:rsidR="004A2488" w:rsidRPr="00981B23" w:rsidRDefault="004A2488" w:rsidP="00452542">
      <w:pPr>
        <w:tabs>
          <w:tab w:val="left" w:pos="708"/>
          <w:tab w:val="num" w:pos="3720"/>
        </w:tabs>
        <w:suppressAutoHyphens/>
        <w:spacing w:before="120"/>
        <w:jc w:val="both"/>
        <w:rPr>
          <w:rFonts w:ascii="Times New Roman" w:eastAsia="Times New Roman" w:hAnsi="Times New Roman" w:cs="Times New Roman"/>
          <w:sz w:val="24"/>
          <w:szCs w:val="24"/>
          <w:lang w:eastAsia="zh-CN"/>
        </w:rPr>
      </w:pPr>
      <w:r w:rsidRPr="00981B23">
        <w:rPr>
          <w:rFonts w:ascii="Times New Roman" w:eastAsia="Times New Roman" w:hAnsi="Times New Roman" w:cs="Times New Roman"/>
          <w:sz w:val="24"/>
          <w:szCs w:val="24"/>
          <w:lang w:eastAsia="zh-CN"/>
        </w:rPr>
        <w:t>W związku z powyższym tutejszy organ Inspekcji orzekł jak w sentencji.</w:t>
      </w:r>
    </w:p>
    <w:p w14:paraId="5467AF44" w14:textId="6955B5A2" w:rsidR="004A2488" w:rsidRPr="00981B23" w:rsidRDefault="004A2488" w:rsidP="00452542">
      <w:pPr>
        <w:tabs>
          <w:tab w:val="left" w:pos="708"/>
          <w:tab w:val="num" w:pos="3720"/>
        </w:tabs>
        <w:suppressAutoHyphens/>
        <w:spacing w:before="120"/>
        <w:jc w:val="both"/>
        <w:rPr>
          <w:rFonts w:ascii="Times New Roman" w:eastAsia="Times New Roman" w:hAnsi="Times New Roman" w:cs="Times New Roman"/>
          <w:sz w:val="24"/>
          <w:szCs w:val="24"/>
          <w:lang w:eastAsia="zh-CN"/>
        </w:rPr>
      </w:pPr>
      <w:r w:rsidRPr="00981B23">
        <w:rPr>
          <w:rFonts w:ascii="Times New Roman" w:eastAsia="Times New Roman" w:hAnsi="Times New Roman" w:cs="Times New Roman"/>
          <w:sz w:val="24"/>
          <w:szCs w:val="24"/>
          <w:lang w:eastAsia="zh-CN"/>
        </w:rPr>
        <w:t xml:space="preserve">Należy zaznaczyć, że Podkarpacki Wojewódzki Inspektor Inspekcji Handlowej wydając decyzję w niniejszej sprawie oparł się na spójnym materiale dowodowym pozwalającym jednoznacznie na przyjęcie, że ustalony stan faktyczny uzasadnia wydanie powyższego rozstrzygnięcia. </w:t>
      </w:r>
    </w:p>
    <w:p w14:paraId="6ADDD92F" w14:textId="72E1704A" w:rsidR="001E6363" w:rsidRDefault="004A2488" w:rsidP="00452542">
      <w:pPr>
        <w:tabs>
          <w:tab w:val="left" w:pos="708"/>
          <w:tab w:val="num" w:pos="3720"/>
        </w:tabs>
        <w:spacing w:before="120"/>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Podkarpacki Wojewódzki Inspektor Inspekcji Handlowej wydając decyzję oparł się na następujących dowodac</w:t>
      </w:r>
      <w:r w:rsidR="00585B2B" w:rsidRPr="00981B23">
        <w:rPr>
          <w:rFonts w:ascii="Times New Roman" w:eastAsia="Times New Roman" w:hAnsi="Times New Roman" w:cs="Times New Roman"/>
          <w:sz w:val="24"/>
          <w:szCs w:val="24"/>
          <w:lang w:eastAsia="pl-PL"/>
        </w:rPr>
        <w:t>h: protokole kontroli DP.8361.</w:t>
      </w:r>
      <w:r w:rsidR="00694849">
        <w:rPr>
          <w:rFonts w:ascii="Times New Roman" w:eastAsia="Times New Roman" w:hAnsi="Times New Roman" w:cs="Times New Roman"/>
          <w:sz w:val="24"/>
          <w:szCs w:val="24"/>
          <w:lang w:eastAsia="pl-PL"/>
        </w:rPr>
        <w:t>110</w:t>
      </w:r>
      <w:r w:rsidR="00F954A7" w:rsidRPr="00981B23">
        <w:rPr>
          <w:rFonts w:ascii="Times New Roman" w:eastAsia="Times New Roman" w:hAnsi="Times New Roman" w:cs="Times New Roman"/>
          <w:sz w:val="24"/>
          <w:szCs w:val="24"/>
          <w:lang w:eastAsia="pl-PL"/>
        </w:rPr>
        <w:t xml:space="preserve">.2022 z dnia </w:t>
      </w:r>
      <w:r w:rsidR="00694849">
        <w:rPr>
          <w:rFonts w:ascii="Times New Roman" w:eastAsia="Times New Roman" w:hAnsi="Times New Roman" w:cs="Times New Roman"/>
          <w:sz w:val="24"/>
          <w:szCs w:val="24"/>
          <w:lang w:eastAsia="pl-PL"/>
        </w:rPr>
        <w:t>18</w:t>
      </w:r>
      <w:r w:rsidR="006464C4">
        <w:rPr>
          <w:rFonts w:ascii="Times New Roman" w:eastAsia="Times New Roman" w:hAnsi="Times New Roman" w:cs="Times New Roman"/>
          <w:sz w:val="24"/>
          <w:szCs w:val="24"/>
          <w:lang w:eastAsia="pl-PL"/>
        </w:rPr>
        <w:t xml:space="preserve"> października 2022 </w:t>
      </w:r>
      <w:r w:rsidR="0063065A" w:rsidRPr="00981B23">
        <w:rPr>
          <w:rFonts w:ascii="Times New Roman" w:eastAsia="Times New Roman" w:hAnsi="Times New Roman" w:cs="Times New Roman"/>
          <w:sz w:val="24"/>
          <w:szCs w:val="24"/>
          <w:lang w:eastAsia="pl-PL"/>
        </w:rPr>
        <w:t xml:space="preserve">r. </w:t>
      </w:r>
      <w:r w:rsidRPr="00981B23">
        <w:rPr>
          <w:rFonts w:ascii="Times New Roman" w:eastAsia="Times New Roman" w:hAnsi="Times New Roman" w:cs="Times New Roman"/>
          <w:sz w:val="24"/>
          <w:szCs w:val="24"/>
          <w:lang w:eastAsia="pl-PL"/>
        </w:rPr>
        <w:t>wraz z </w:t>
      </w:r>
      <w:r w:rsidR="0063065A" w:rsidRPr="00981B23">
        <w:rPr>
          <w:rFonts w:ascii="Times New Roman" w:eastAsia="Times New Roman" w:hAnsi="Times New Roman" w:cs="Times New Roman"/>
          <w:sz w:val="24"/>
          <w:szCs w:val="24"/>
          <w:lang w:eastAsia="pl-PL"/>
        </w:rPr>
        <w:t>załącznikami;</w:t>
      </w:r>
      <w:r w:rsidR="00E83D70" w:rsidRPr="00981B23">
        <w:rPr>
          <w:rFonts w:ascii="Times New Roman" w:eastAsia="Times New Roman" w:hAnsi="Times New Roman" w:cs="Times New Roman"/>
          <w:sz w:val="24"/>
          <w:szCs w:val="24"/>
          <w:lang w:eastAsia="pl-PL"/>
        </w:rPr>
        <w:t xml:space="preserve"> zawiadomieniu o </w:t>
      </w:r>
      <w:r w:rsidRPr="00981B23">
        <w:rPr>
          <w:rFonts w:ascii="Times New Roman" w:eastAsia="Times New Roman" w:hAnsi="Times New Roman" w:cs="Times New Roman"/>
          <w:sz w:val="24"/>
          <w:szCs w:val="24"/>
          <w:lang w:eastAsia="pl-PL"/>
        </w:rPr>
        <w:t>wszcz</w:t>
      </w:r>
      <w:r w:rsidR="00585B2B" w:rsidRPr="00981B23">
        <w:rPr>
          <w:rFonts w:ascii="Times New Roman" w:eastAsia="Times New Roman" w:hAnsi="Times New Roman" w:cs="Times New Roman"/>
          <w:sz w:val="24"/>
          <w:szCs w:val="24"/>
          <w:lang w:eastAsia="pl-PL"/>
        </w:rPr>
        <w:t>ęciu postęp</w:t>
      </w:r>
      <w:r w:rsidR="00AF2E27" w:rsidRPr="00981B23">
        <w:rPr>
          <w:rFonts w:ascii="Times New Roman" w:eastAsia="Times New Roman" w:hAnsi="Times New Roman" w:cs="Times New Roman"/>
          <w:sz w:val="24"/>
          <w:szCs w:val="24"/>
          <w:lang w:eastAsia="pl-PL"/>
        </w:rPr>
        <w:t xml:space="preserve">owania z dnia </w:t>
      </w:r>
      <w:r w:rsidR="006464C4">
        <w:rPr>
          <w:rFonts w:ascii="Times New Roman" w:eastAsia="Times New Roman" w:hAnsi="Times New Roman" w:cs="Times New Roman"/>
          <w:sz w:val="24"/>
          <w:szCs w:val="24"/>
          <w:lang w:eastAsia="pl-PL"/>
        </w:rPr>
        <w:t>1</w:t>
      </w:r>
      <w:r w:rsidR="00DD25CE">
        <w:rPr>
          <w:rFonts w:ascii="Times New Roman" w:eastAsia="Times New Roman" w:hAnsi="Times New Roman" w:cs="Times New Roman"/>
          <w:sz w:val="24"/>
          <w:szCs w:val="24"/>
          <w:lang w:eastAsia="pl-PL"/>
        </w:rPr>
        <w:t>5</w:t>
      </w:r>
      <w:r w:rsidR="001E6363">
        <w:rPr>
          <w:rFonts w:ascii="Times New Roman" w:eastAsia="Times New Roman" w:hAnsi="Times New Roman" w:cs="Times New Roman"/>
          <w:sz w:val="24"/>
          <w:szCs w:val="24"/>
          <w:lang w:eastAsia="pl-PL"/>
        </w:rPr>
        <w:t xml:space="preserve"> grudnia</w:t>
      </w:r>
      <w:r w:rsidRPr="00981B23">
        <w:rPr>
          <w:rFonts w:ascii="Times New Roman" w:eastAsia="Times New Roman" w:hAnsi="Times New Roman" w:cs="Times New Roman"/>
          <w:sz w:val="24"/>
          <w:szCs w:val="24"/>
          <w:lang w:eastAsia="pl-PL"/>
        </w:rPr>
        <w:t xml:space="preserve"> 2022 r.</w:t>
      </w:r>
      <w:r w:rsidR="00DD25CE">
        <w:rPr>
          <w:rFonts w:ascii="Times New Roman" w:eastAsia="Times New Roman" w:hAnsi="Times New Roman" w:cs="Times New Roman"/>
          <w:sz w:val="24"/>
          <w:szCs w:val="24"/>
          <w:lang w:eastAsia="pl-PL"/>
        </w:rPr>
        <w:t xml:space="preserve">; zawiadomieniu o niezałatwieniu sprawy w terminie z dnia </w:t>
      </w:r>
      <w:r w:rsidR="00397DDE">
        <w:rPr>
          <w:rFonts w:ascii="Times New Roman" w:eastAsia="Times New Roman" w:hAnsi="Times New Roman" w:cs="Times New Roman"/>
          <w:sz w:val="24"/>
          <w:szCs w:val="24"/>
          <w:lang w:eastAsia="pl-PL"/>
        </w:rPr>
        <w:t>13 stycznia 2023 r.</w:t>
      </w:r>
      <w:r w:rsidRPr="00981B23">
        <w:rPr>
          <w:rFonts w:ascii="Times New Roman" w:eastAsia="Times New Roman" w:hAnsi="Times New Roman" w:cs="Times New Roman"/>
          <w:sz w:val="24"/>
          <w:szCs w:val="24"/>
          <w:lang w:eastAsia="pl-PL"/>
        </w:rPr>
        <w:t xml:space="preserve"> oraz</w:t>
      </w:r>
      <w:r w:rsidR="00E83D70" w:rsidRPr="00981B23">
        <w:rPr>
          <w:rFonts w:ascii="Times New Roman" w:eastAsia="Times New Roman" w:hAnsi="Times New Roman" w:cs="Times New Roman"/>
          <w:sz w:val="24"/>
          <w:szCs w:val="24"/>
          <w:lang w:eastAsia="pl-PL"/>
        </w:rPr>
        <w:t xml:space="preserve"> </w:t>
      </w:r>
      <w:r w:rsidR="00E83D70" w:rsidRPr="004548A1">
        <w:rPr>
          <w:rFonts w:ascii="Times New Roman" w:eastAsia="Times New Roman" w:hAnsi="Times New Roman" w:cs="Times New Roman"/>
          <w:sz w:val="24"/>
          <w:szCs w:val="24"/>
          <w:lang w:eastAsia="pl-PL"/>
        </w:rPr>
        <w:t>dokumencie</w:t>
      </w:r>
      <w:r w:rsidR="000E7DF7" w:rsidRPr="004548A1">
        <w:rPr>
          <w:rFonts w:ascii="Times New Roman" w:eastAsia="Times New Roman" w:hAnsi="Times New Roman" w:cs="Times New Roman"/>
          <w:sz w:val="24"/>
          <w:szCs w:val="24"/>
          <w:lang w:eastAsia="pl-PL"/>
        </w:rPr>
        <w:t>:</w:t>
      </w:r>
      <w:r w:rsidR="001E6363" w:rsidRPr="004548A1">
        <w:rPr>
          <w:rFonts w:ascii="Times New Roman" w:eastAsia="Times New Roman" w:hAnsi="Times New Roman" w:cs="Times New Roman"/>
          <w:sz w:val="24"/>
          <w:szCs w:val="24"/>
          <w:lang w:eastAsia="pl-PL"/>
        </w:rPr>
        <w:t xml:space="preserve"> „</w:t>
      </w:r>
      <w:r w:rsidR="00815D58">
        <w:rPr>
          <w:rFonts w:ascii="Times New Roman" w:eastAsia="Times New Roman" w:hAnsi="Times New Roman" w:cs="Times New Roman"/>
          <w:b/>
          <w:bCs/>
          <w:sz w:val="24"/>
          <w:szCs w:val="24"/>
          <w:lang w:eastAsia="pl-PL"/>
        </w:rPr>
        <w:t>(dane zanonimizowane)</w:t>
      </w:r>
      <w:r w:rsidR="001E6363" w:rsidRPr="004548A1">
        <w:rPr>
          <w:rFonts w:ascii="Times New Roman" w:eastAsia="Times New Roman" w:hAnsi="Times New Roman" w:cs="Times New Roman"/>
          <w:sz w:val="24"/>
          <w:szCs w:val="24"/>
          <w:lang w:eastAsia="pl-PL"/>
        </w:rPr>
        <w:t>”</w:t>
      </w:r>
      <w:r w:rsidR="00727AED" w:rsidRPr="004548A1">
        <w:rPr>
          <w:rFonts w:ascii="Times New Roman" w:eastAsia="Times New Roman" w:hAnsi="Times New Roman" w:cs="Times New Roman"/>
          <w:sz w:val="24"/>
          <w:szCs w:val="24"/>
          <w:lang w:eastAsia="pl-PL"/>
        </w:rPr>
        <w:t>, którego wpływ do Delegatur</w:t>
      </w:r>
      <w:r w:rsidR="00397DDE">
        <w:rPr>
          <w:rFonts w:ascii="Times New Roman" w:eastAsia="Times New Roman" w:hAnsi="Times New Roman" w:cs="Times New Roman"/>
          <w:sz w:val="24"/>
          <w:szCs w:val="24"/>
          <w:lang w:eastAsia="pl-PL"/>
        </w:rPr>
        <w:t>y w Przemyślu odnotowano dnia 26</w:t>
      </w:r>
      <w:r w:rsidR="004548A1" w:rsidRPr="004548A1">
        <w:rPr>
          <w:rFonts w:ascii="Times New Roman" w:eastAsia="Times New Roman" w:hAnsi="Times New Roman" w:cs="Times New Roman"/>
          <w:sz w:val="24"/>
          <w:szCs w:val="24"/>
          <w:lang w:eastAsia="pl-PL"/>
        </w:rPr>
        <w:t xml:space="preserve"> stycznia 2023</w:t>
      </w:r>
      <w:r w:rsidR="00727AED" w:rsidRPr="004548A1">
        <w:rPr>
          <w:rFonts w:ascii="Times New Roman" w:eastAsia="Times New Roman" w:hAnsi="Times New Roman" w:cs="Times New Roman"/>
          <w:sz w:val="24"/>
          <w:szCs w:val="24"/>
          <w:lang w:eastAsia="pl-PL"/>
        </w:rPr>
        <w:t xml:space="preserve"> r.</w:t>
      </w:r>
    </w:p>
    <w:p w14:paraId="41DC808E" w14:textId="5A6559BC" w:rsidR="004A2488" w:rsidRPr="00981B23" w:rsidRDefault="004A2488" w:rsidP="00452542">
      <w:pPr>
        <w:tabs>
          <w:tab w:val="left" w:pos="708"/>
          <w:tab w:val="num" w:pos="3720"/>
        </w:tabs>
        <w:spacing w:before="120" w:after="120"/>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 xml:space="preserve">Na podstawie art. 7 ust. 1 i 3 ustawy karę pieniężną, stanowiącą dochód budżetu państwa, przedsiębiorca winien uiścić na rachunek bankowy Wojewódzkiego Inspektoratu Inspekcji Handlowej w Rzeszowie, ul. 8 Marca 5, 35-959 Rzeszów – numer konta: </w:t>
      </w:r>
    </w:p>
    <w:p w14:paraId="433C9BA8" w14:textId="2AD469E8" w:rsidR="004A2488" w:rsidRPr="00981B23" w:rsidRDefault="004A2488" w:rsidP="004A2488">
      <w:pPr>
        <w:tabs>
          <w:tab w:val="left" w:pos="708"/>
          <w:tab w:val="num" w:pos="3720"/>
        </w:tabs>
        <w:spacing w:before="60" w:after="60"/>
        <w:jc w:val="center"/>
        <w:rPr>
          <w:rFonts w:ascii="Times New Roman" w:eastAsia="Times New Roman" w:hAnsi="Times New Roman" w:cs="Times New Roman"/>
          <w:i/>
          <w:sz w:val="24"/>
          <w:szCs w:val="24"/>
          <w:lang w:eastAsia="pl-PL"/>
        </w:rPr>
      </w:pPr>
      <w:r w:rsidRPr="00981B23">
        <w:rPr>
          <w:rFonts w:ascii="Times New Roman" w:eastAsia="Times New Roman" w:hAnsi="Times New Roman" w:cs="Times New Roman"/>
          <w:b/>
          <w:sz w:val="24"/>
          <w:szCs w:val="24"/>
          <w:lang w:eastAsia="pl-PL"/>
        </w:rPr>
        <w:t>NBP O/O w Rzeszowie 67 1010 1528 0016 5822 3100 0000,</w:t>
      </w:r>
    </w:p>
    <w:p w14:paraId="38C928DA" w14:textId="1780BDF7" w:rsidR="00352669" w:rsidRPr="00352669" w:rsidRDefault="004A2488" w:rsidP="00352669">
      <w:pPr>
        <w:tabs>
          <w:tab w:val="left" w:pos="708"/>
          <w:tab w:val="num" w:pos="3720"/>
        </w:tabs>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 xml:space="preserve">w terminie 7 dni od dnia, w którym decyzja o wymierzeniu kary stała się ostateczna. </w:t>
      </w:r>
    </w:p>
    <w:p w14:paraId="3FB2F931" w14:textId="77777777" w:rsidR="00727AED" w:rsidRDefault="00727AED" w:rsidP="00EB42B8">
      <w:pPr>
        <w:tabs>
          <w:tab w:val="left" w:pos="708"/>
          <w:tab w:val="num" w:pos="3720"/>
        </w:tabs>
        <w:spacing w:after="60"/>
        <w:rPr>
          <w:rFonts w:ascii="Times New Roman" w:eastAsia="Times New Roman" w:hAnsi="Times New Roman" w:cs="Times New Roman"/>
          <w:b/>
          <w:sz w:val="20"/>
          <w:u w:val="single"/>
          <w:lang w:eastAsia="pl-PL"/>
        </w:rPr>
      </w:pPr>
    </w:p>
    <w:p w14:paraId="2C43F9D8" w14:textId="77777777" w:rsidR="008C618C" w:rsidRDefault="008C618C" w:rsidP="00EB42B8">
      <w:pPr>
        <w:tabs>
          <w:tab w:val="left" w:pos="708"/>
          <w:tab w:val="num" w:pos="3720"/>
        </w:tabs>
        <w:spacing w:after="60"/>
        <w:rPr>
          <w:rFonts w:ascii="Times New Roman" w:eastAsia="Times New Roman" w:hAnsi="Times New Roman" w:cs="Times New Roman"/>
          <w:b/>
          <w:sz w:val="20"/>
          <w:u w:val="single"/>
          <w:lang w:eastAsia="pl-PL"/>
        </w:rPr>
      </w:pPr>
    </w:p>
    <w:p w14:paraId="500E9AA7" w14:textId="0572A812" w:rsidR="00727AED" w:rsidRDefault="00727AED" w:rsidP="00EB42B8">
      <w:pPr>
        <w:tabs>
          <w:tab w:val="left" w:pos="708"/>
          <w:tab w:val="num" w:pos="3720"/>
        </w:tabs>
        <w:spacing w:after="60"/>
        <w:rPr>
          <w:rFonts w:ascii="Times New Roman" w:eastAsia="Times New Roman" w:hAnsi="Times New Roman" w:cs="Times New Roman"/>
          <w:b/>
          <w:sz w:val="20"/>
          <w:u w:val="single"/>
          <w:lang w:eastAsia="pl-PL"/>
        </w:rPr>
      </w:pPr>
    </w:p>
    <w:p w14:paraId="04946AFD" w14:textId="7EA55303" w:rsidR="00EB42B8" w:rsidRPr="009732DF" w:rsidRDefault="00EB42B8" w:rsidP="00EB42B8">
      <w:pPr>
        <w:tabs>
          <w:tab w:val="left" w:pos="708"/>
          <w:tab w:val="num" w:pos="3720"/>
        </w:tabs>
        <w:spacing w:after="60"/>
        <w:rPr>
          <w:rFonts w:ascii="Times New Roman" w:eastAsia="Times New Roman" w:hAnsi="Times New Roman" w:cs="Times New Roman"/>
          <w:b/>
          <w:sz w:val="20"/>
          <w:u w:val="single"/>
          <w:lang w:eastAsia="pl-PL"/>
        </w:rPr>
      </w:pPr>
      <w:r w:rsidRPr="009732DF">
        <w:rPr>
          <w:rFonts w:ascii="Times New Roman" w:eastAsia="Times New Roman" w:hAnsi="Times New Roman" w:cs="Times New Roman"/>
          <w:b/>
          <w:sz w:val="20"/>
          <w:u w:val="single"/>
          <w:lang w:eastAsia="pl-PL"/>
        </w:rPr>
        <w:t>Pouczenie:</w:t>
      </w:r>
    </w:p>
    <w:p w14:paraId="4CD92D9F" w14:textId="0810B5D0" w:rsidR="00EB42B8" w:rsidRPr="009732DF" w:rsidRDefault="00EB42B8" w:rsidP="00EB42B8">
      <w:pPr>
        <w:tabs>
          <w:tab w:val="left" w:pos="426"/>
          <w:tab w:val="num" w:pos="3720"/>
        </w:tabs>
        <w:spacing w:after="60"/>
        <w:jc w:val="both"/>
        <w:rPr>
          <w:rFonts w:ascii="Times New Roman" w:eastAsia="Times New Roman" w:hAnsi="Times New Roman" w:cs="Times New Roman"/>
          <w:sz w:val="20"/>
          <w:lang w:eastAsia="pl-PL"/>
        </w:rPr>
      </w:pPr>
      <w:r w:rsidRPr="009732DF">
        <w:rPr>
          <w:rFonts w:ascii="Times New Roman" w:eastAsia="Times New Roman" w:hAnsi="Times New Roman" w:cs="Times New Roman"/>
          <w:sz w:val="20"/>
          <w:lang w:eastAsia="pl-PL"/>
        </w:rPr>
        <w:t xml:space="preserve">Zgodnie z art. 127 § 1 i 2 Kodeksu postępowania administracyjnego, od niniejszej decyzji przysługuje stronie odwołanie, które zgodnie z art. 129 § 1 i 2 kpa wnosi się do Prezesa Urzędu Ochrony Konkurencji i Konsumentów, Pl. Powstańców Warszawy 1, 00-950 Warszawa za pośrednictwem Podkarpackiego Wojewódzkiego Inspektora Inspekcji Handlowej w terminie 14 dni od dnia jej doręczenia. </w:t>
      </w:r>
    </w:p>
    <w:p w14:paraId="42B81211" w14:textId="321F01EA" w:rsidR="00EB42B8" w:rsidRPr="009732DF" w:rsidRDefault="00EB42B8" w:rsidP="00EB42B8">
      <w:pPr>
        <w:tabs>
          <w:tab w:val="left" w:pos="708"/>
          <w:tab w:val="num" w:pos="3720"/>
        </w:tabs>
        <w:spacing w:after="60"/>
        <w:jc w:val="both"/>
        <w:rPr>
          <w:rFonts w:ascii="Times New Roman" w:eastAsia="Times New Roman" w:hAnsi="Times New Roman" w:cs="Times New Roman"/>
          <w:sz w:val="20"/>
          <w:lang w:eastAsia="pl-PL"/>
        </w:rPr>
      </w:pPr>
      <w:r w:rsidRPr="009732DF">
        <w:rPr>
          <w:rFonts w:ascii="Times New Roman" w:eastAsia="Times New Roman" w:hAnsi="Times New Roman" w:cs="Times New Roman"/>
          <w:sz w:val="20"/>
          <w:lang w:eastAsia="pl-PL"/>
        </w:rPr>
        <w:t>Zgodnie z art. 127a Kodeksu postępowania administracyjnego w trakcie biegu terminu odwołania strona może zrzec się prawa do wniesienia odwołania wobec organu administracji publicznej, który wydał decyzję. Z dniem doręczenia organowi administracji publicznej oświadczenia o zrzeczeniu się prawa do wniesienia odwołania przez ostatnią ze stron postępowania, decyzja staje się ostateczna i prawomocna.</w:t>
      </w:r>
    </w:p>
    <w:p w14:paraId="2A99DFD5" w14:textId="62E843CD" w:rsidR="00EB42B8" w:rsidRPr="009732DF" w:rsidRDefault="00EB42B8" w:rsidP="00102D94">
      <w:pPr>
        <w:tabs>
          <w:tab w:val="left" w:pos="708"/>
          <w:tab w:val="num" w:pos="3720"/>
        </w:tabs>
        <w:spacing w:after="120"/>
        <w:jc w:val="both"/>
        <w:rPr>
          <w:rFonts w:ascii="Times New Roman" w:eastAsia="Times New Roman" w:hAnsi="Times New Roman" w:cs="Times New Roman"/>
          <w:sz w:val="20"/>
          <w:lang w:eastAsia="pl-PL"/>
        </w:rPr>
      </w:pPr>
      <w:r w:rsidRPr="009732DF">
        <w:rPr>
          <w:rFonts w:ascii="Times New Roman" w:eastAsia="Times New Roman" w:hAnsi="Times New Roman" w:cs="Times New Roman"/>
          <w:sz w:val="20"/>
          <w:lang w:eastAsia="pl-PL"/>
        </w:rPr>
        <w:t xml:space="preserve">Zgodnie z art. 8 ustawy o informowaniu o cenach towarów i usług do kar pieniężnych w zakresie nieuregulowanym w ustawie stosuje się odpowiednio przepisy działu III ustawy z dnia 29 sierpnia 1997 r. Ordynacja podatkowa </w:t>
      </w:r>
      <w:r w:rsidRPr="009732DF">
        <w:rPr>
          <w:rFonts w:ascii="Times New Roman" w:eastAsia="Times New Roman" w:hAnsi="Times New Roman" w:cs="Times New Roman"/>
          <w:sz w:val="20"/>
          <w:lang w:eastAsia="pl-PL"/>
        </w:rPr>
        <w:lastRenderedPageBreak/>
        <w:t>(tekst jednolity: Dz. U.</w:t>
      </w:r>
      <w:r w:rsidR="003B5BF0">
        <w:rPr>
          <w:rFonts w:ascii="Times New Roman" w:eastAsia="Times New Roman" w:hAnsi="Times New Roman" w:cs="Times New Roman"/>
          <w:sz w:val="20"/>
          <w:lang w:eastAsia="pl-PL"/>
        </w:rPr>
        <w:t xml:space="preserve"> z 2022 r., poz. 2651</w:t>
      </w:r>
      <w:r w:rsidR="004548A1">
        <w:rPr>
          <w:rFonts w:ascii="Times New Roman" w:eastAsia="Times New Roman" w:hAnsi="Times New Roman" w:cs="Times New Roman"/>
          <w:sz w:val="20"/>
          <w:lang w:eastAsia="pl-PL"/>
        </w:rPr>
        <w:t xml:space="preserve"> z późn. zm.</w:t>
      </w:r>
      <w:r w:rsidRPr="009732DF">
        <w:rPr>
          <w:rFonts w:ascii="Times New Roman" w:eastAsia="Times New Roman" w:hAnsi="Times New Roman" w:cs="Times New Roman"/>
          <w:sz w:val="20"/>
          <w:lang w:eastAsia="pl-PL"/>
        </w:rPr>
        <w:t>). Kary pieniężne podlegają</w:t>
      </w:r>
      <w:r w:rsidR="008734C8">
        <w:rPr>
          <w:rFonts w:ascii="Times New Roman" w:eastAsia="Times New Roman" w:hAnsi="Times New Roman" w:cs="Times New Roman"/>
          <w:sz w:val="20"/>
          <w:lang w:eastAsia="pl-PL"/>
        </w:rPr>
        <w:t xml:space="preserve"> egzekucji w trybie przepisów o </w:t>
      </w:r>
      <w:r w:rsidRPr="009732DF">
        <w:rPr>
          <w:rFonts w:ascii="Times New Roman" w:eastAsia="Times New Roman" w:hAnsi="Times New Roman" w:cs="Times New Roman"/>
          <w:sz w:val="20"/>
          <w:lang w:eastAsia="pl-PL"/>
        </w:rPr>
        <w:t>postępowaniu egzekucyjnym w administracji w zakresie egzekucji obowiązków o charakterze pieniężnym.</w:t>
      </w:r>
    </w:p>
    <w:p w14:paraId="6C2CB70F" w14:textId="46F92597" w:rsidR="00EB42B8" w:rsidRPr="009732DF" w:rsidRDefault="00EB42B8" w:rsidP="00EB42B8">
      <w:pPr>
        <w:tabs>
          <w:tab w:val="left" w:pos="708"/>
          <w:tab w:val="num" w:pos="3720"/>
        </w:tabs>
        <w:spacing w:after="60"/>
        <w:rPr>
          <w:rFonts w:ascii="Times New Roman" w:eastAsia="Times New Roman" w:hAnsi="Times New Roman" w:cs="Times New Roman"/>
          <w:b/>
          <w:sz w:val="20"/>
          <w:szCs w:val="20"/>
          <w:lang w:eastAsia="pl-PL"/>
        </w:rPr>
      </w:pPr>
      <w:r w:rsidRPr="009732DF">
        <w:rPr>
          <w:rFonts w:ascii="Times New Roman" w:eastAsia="Times New Roman" w:hAnsi="Times New Roman" w:cs="Times New Roman"/>
          <w:b/>
          <w:sz w:val="20"/>
          <w:szCs w:val="20"/>
          <w:u w:val="single"/>
          <w:lang w:eastAsia="pl-PL"/>
        </w:rPr>
        <w:t>Otrzymują</w:t>
      </w:r>
      <w:r w:rsidRPr="009732DF">
        <w:rPr>
          <w:rFonts w:ascii="Times New Roman" w:eastAsia="Times New Roman" w:hAnsi="Times New Roman" w:cs="Times New Roman"/>
          <w:b/>
          <w:sz w:val="20"/>
          <w:szCs w:val="20"/>
          <w:lang w:eastAsia="pl-PL"/>
        </w:rPr>
        <w:t>:</w:t>
      </w:r>
    </w:p>
    <w:p w14:paraId="0A779BA3" w14:textId="1A611547" w:rsidR="00EB42B8" w:rsidRPr="009732DF" w:rsidRDefault="00EB42B8" w:rsidP="00EB42B8">
      <w:pPr>
        <w:numPr>
          <w:ilvl w:val="0"/>
          <w:numId w:val="32"/>
        </w:numPr>
        <w:tabs>
          <w:tab w:val="left" w:pos="708"/>
        </w:tabs>
        <w:rPr>
          <w:rFonts w:ascii="Times New Roman" w:eastAsia="Times New Roman" w:hAnsi="Times New Roman" w:cs="Times New Roman"/>
          <w:sz w:val="20"/>
          <w:szCs w:val="16"/>
          <w:lang w:eastAsia="zh-CN"/>
        </w:rPr>
      </w:pPr>
      <w:r w:rsidRPr="009732DF">
        <w:rPr>
          <w:rFonts w:ascii="Times New Roman" w:eastAsia="Times New Roman" w:hAnsi="Times New Roman" w:cs="Times New Roman"/>
          <w:sz w:val="20"/>
          <w:szCs w:val="16"/>
          <w:lang w:eastAsia="zh-CN"/>
        </w:rPr>
        <w:t>Adresat;</w:t>
      </w:r>
    </w:p>
    <w:p w14:paraId="299A5FF5" w14:textId="4D5DABDD" w:rsidR="00EB42B8" w:rsidRPr="009732DF" w:rsidRDefault="00EB42B8" w:rsidP="00EB42B8">
      <w:pPr>
        <w:numPr>
          <w:ilvl w:val="0"/>
          <w:numId w:val="32"/>
        </w:numPr>
        <w:tabs>
          <w:tab w:val="left" w:pos="708"/>
        </w:tabs>
        <w:rPr>
          <w:rFonts w:ascii="Times New Roman" w:eastAsia="Times New Roman" w:hAnsi="Times New Roman" w:cs="Times New Roman"/>
          <w:sz w:val="20"/>
          <w:szCs w:val="16"/>
          <w:lang w:eastAsia="zh-CN"/>
        </w:rPr>
      </w:pPr>
      <w:r w:rsidRPr="009732DF">
        <w:rPr>
          <w:rFonts w:ascii="Times New Roman" w:eastAsia="Times New Roman" w:hAnsi="Times New Roman" w:cs="Times New Roman"/>
          <w:sz w:val="20"/>
          <w:szCs w:val="16"/>
          <w:lang w:eastAsia="pl-PL"/>
        </w:rPr>
        <w:t>Wydz. BA;</w:t>
      </w:r>
    </w:p>
    <w:p w14:paraId="2A736F94" w14:textId="6AF51F99" w:rsidR="007E5F4F" w:rsidRDefault="002F5571" w:rsidP="00EB42B8">
      <w:pPr>
        <w:numPr>
          <w:ilvl w:val="0"/>
          <w:numId w:val="32"/>
        </w:numPr>
        <w:tabs>
          <w:tab w:val="left" w:pos="708"/>
        </w:tabs>
        <w:rPr>
          <w:rFonts w:ascii="Times New Roman" w:eastAsia="Times New Roman" w:hAnsi="Times New Roman" w:cs="Times New Roman"/>
          <w:sz w:val="20"/>
          <w:szCs w:val="16"/>
          <w:lang w:eastAsia="zh-CN"/>
        </w:rPr>
      </w:pPr>
      <w:r w:rsidRPr="009732DF">
        <w:rPr>
          <w:rFonts w:ascii="Times New Roman" w:eastAsia="Times New Roman" w:hAnsi="Times New Roman" w:cs="Times New Roman"/>
          <w:sz w:val="20"/>
          <w:szCs w:val="16"/>
          <w:lang w:eastAsia="pl-PL"/>
        </w:rPr>
        <w:t>Aa (DP/P.W.</w:t>
      </w:r>
      <w:r w:rsidR="00EB42B8" w:rsidRPr="009732DF">
        <w:rPr>
          <w:rFonts w:ascii="Times New Roman" w:eastAsia="Times New Roman" w:hAnsi="Times New Roman" w:cs="Times New Roman"/>
          <w:sz w:val="20"/>
          <w:szCs w:val="16"/>
          <w:lang w:eastAsia="pl-PL"/>
        </w:rPr>
        <w:t>)</w:t>
      </w:r>
    </w:p>
    <w:p w14:paraId="0C56BD68" w14:textId="58CA2A0A" w:rsidR="00727AED" w:rsidRPr="009732DF" w:rsidRDefault="004548A1" w:rsidP="00727AED">
      <w:pPr>
        <w:tabs>
          <w:tab w:val="left" w:pos="708"/>
        </w:tabs>
        <w:ind w:left="360"/>
        <w:rPr>
          <w:rFonts w:ascii="Times New Roman" w:eastAsia="Times New Roman" w:hAnsi="Times New Roman" w:cs="Times New Roman"/>
          <w:sz w:val="20"/>
          <w:szCs w:val="16"/>
          <w:lang w:eastAsia="zh-CN"/>
        </w:rPr>
      </w:pPr>
      <w:r w:rsidRPr="00981B23">
        <w:rPr>
          <w:rFonts w:ascii="Times New Roman" w:eastAsia="Times New Roman" w:hAnsi="Times New Roman" w:cs="Times New Roman"/>
          <w:noProof/>
          <w:sz w:val="24"/>
          <w:szCs w:val="24"/>
          <w:lang w:eastAsia="pl-PL"/>
        </w:rPr>
        <mc:AlternateContent>
          <mc:Choice Requires="wps">
            <w:drawing>
              <wp:anchor distT="45720" distB="45720" distL="114300" distR="114300" simplePos="0" relativeHeight="251665408" behindDoc="0" locked="0" layoutInCell="1" allowOverlap="1" wp14:anchorId="174DB2CE" wp14:editId="7F6DA87E">
                <wp:simplePos x="0" y="0"/>
                <wp:positionH relativeFrom="column">
                  <wp:posOffset>2843530</wp:posOffset>
                </wp:positionH>
                <wp:positionV relativeFrom="paragraph">
                  <wp:posOffset>436880</wp:posOffset>
                </wp:positionV>
                <wp:extent cx="2987040" cy="1276350"/>
                <wp:effectExtent l="0" t="0" r="3810" b="0"/>
                <wp:wrapSquare wrapText="bothSides"/>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7040" cy="1276350"/>
                        </a:xfrm>
                        <a:prstGeom prst="rect">
                          <a:avLst/>
                        </a:prstGeom>
                        <a:solidFill>
                          <a:srgbClr val="FFFFFF"/>
                        </a:solidFill>
                        <a:ln w="9525">
                          <a:noFill/>
                          <a:miter lim="800000"/>
                          <a:headEnd/>
                          <a:tailEnd/>
                        </a:ln>
                      </wps:spPr>
                      <wps:txbx>
                        <w:txbxContent>
                          <w:p w14:paraId="6BAE2B0D" w14:textId="77777777" w:rsidR="004548A1" w:rsidRPr="00F82088" w:rsidRDefault="004548A1" w:rsidP="004548A1">
                            <w:pPr>
                              <w:jc w:val="center"/>
                              <w:rPr>
                                <w:rFonts w:ascii="Times New Roman" w:hAnsi="Times New Roman"/>
                              </w:rPr>
                            </w:pPr>
                            <w:permStart w:id="375155182" w:edGrp="everyone"/>
                            <w:r w:rsidRPr="00F82088">
                              <w:rPr>
                                <w:rFonts w:ascii="Times New Roman" w:hAnsi="Times New Roman"/>
                              </w:rPr>
                              <w:t>PODKARPACKI WOJEWÓDZKI INSPEKTOR</w:t>
                            </w:r>
                          </w:p>
                          <w:p w14:paraId="13B693BA" w14:textId="77777777" w:rsidR="004548A1" w:rsidRPr="00F82088" w:rsidRDefault="004548A1" w:rsidP="004548A1">
                            <w:pPr>
                              <w:jc w:val="center"/>
                              <w:rPr>
                                <w:rFonts w:ascii="Times New Roman" w:hAnsi="Times New Roman"/>
                              </w:rPr>
                            </w:pPr>
                            <w:r w:rsidRPr="00F82088">
                              <w:rPr>
                                <w:rFonts w:ascii="Times New Roman" w:hAnsi="Times New Roman"/>
                              </w:rPr>
                              <w:t>INSPEKCJI HANDLOWEJ</w:t>
                            </w:r>
                          </w:p>
                          <w:p w14:paraId="5E4DFFBD" w14:textId="77777777" w:rsidR="004548A1" w:rsidRPr="00F82088" w:rsidRDefault="004548A1" w:rsidP="004548A1">
                            <w:pPr>
                              <w:rPr>
                                <w:rFonts w:ascii="Times New Roman" w:hAnsi="Times New Roman"/>
                              </w:rPr>
                            </w:pPr>
                          </w:p>
                          <w:p w14:paraId="7158E633" w14:textId="77777777" w:rsidR="004548A1" w:rsidRPr="00F82088" w:rsidRDefault="004548A1" w:rsidP="004548A1">
                            <w:pPr>
                              <w:jc w:val="center"/>
                              <w:rPr>
                                <w:rFonts w:ascii="Times New Roman" w:hAnsi="Times New Roman"/>
                              </w:rPr>
                            </w:pPr>
                          </w:p>
                          <w:p w14:paraId="06D7BD0F" w14:textId="77777777" w:rsidR="00B42D88" w:rsidRDefault="00B42D88" w:rsidP="004548A1">
                            <w:pPr>
                              <w:jc w:val="center"/>
                              <w:rPr>
                                <w:rFonts w:ascii="Times New Roman" w:hAnsi="Times New Roman"/>
                              </w:rPr>
                            </w:pPr>
                          </w:p>
                          <w:p w14:paraId="3B984D52" w14:textId="77777777" w:rsidR="004548A1" w:rsidRPr="00F82088" w:rsidRDefault="004548A1" w:rsidP="004548A1">
                            <w:pPr>
                              <w:jc w:val="center"/>
                              <w:rPr>
                                <w:rFonts w:ascii="Times New Roman" w:hAnsi="Times New Roman"/>
                              </w:rPr>
                            </w:pPr>
                          </w:p>
                          <w:p w14:paraId="5CDB167C" w14:textId="77777777" w:rsidR="004548A1" w:rsidRPr="00F82088" w:rsidRDefault="004548A1" w:rsidP="004548A1">
                            <w:pPr>
                              <w:jc w:val="center"/>
                              <w:rPr>
                                <w:rFonts w:ascii="Times New Roman" w:hAnsi="Times New Roman"/>
                                <w:i/>
                                <w:iCs/>
                              </w:rPr>
                            </w:pPr>
                            <w:r w:rsidRPr="00F82088">
                              <w:rPr>
                                <w:rFonts w:ascii="Times New Roman" w:hAnsi="Times New Roman"/>
                                <w:i/>
                                <w:iCs/>
                              </w:rPr>
                              <w:t>Jerzy Szczepański</w:t>
                            </w:r>
                          </w:p>
                          <w:permEnd w:id="375155182"/>
                          <w:p w14:paraId="33259D55" w14:textId="383EAF52" w:rsidR="00981B23" w:rsidRPr="00C45417" w:rsidRDefault="00981B23" w:rsidP="00981B23">
                            <w:pPr>
                              <w:jc w:val="center"/>
                              <w:rPr>
                                <w:rFonts w:ascii="Times New Roman" w:hAnsi="Times New Roman"/>
                                <w:i/>
                                <w:i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4DB2CE" id="Pole tekstowe 1" o:spid="_x0000_s1029" type="#_x0000_t202" style="position:absolute;left:0;text-align:left;margin-left:223.9pt;margin-top:34.4pt;width:235.2pt;height:100.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" stroked="f">
                <v:textbox>
                  <w:txbxContent>
                    <w:p w14:paraId="6BAE2B0D" w14:textId="77777777" w:rsidR="004548A1" w:rsidRPr="00F82088" w:rsidRDefault="004548A1" w:rsidP="004548A1">
                      <w:pPr>
                        <w:jc w:val="center"/>
                        <w:rPr>
                          <w:rFonts w:ascii="Times New Roman" w:hAnsi="Times New Roman"/>
                        </w:rPr>
                      </w:pPr>
                      <w:permStart w:id="375155182" w:edGrp="everyone"/>
                      <w:r w:rsidRPr="00F82088">
                        <w:rPr>
                          <w:rFonts w:ascii="Times New Roman" w:hAnsi="Times New Roman"/>
                        </w:rPr>
                        <w:t>PODKARPACKI WOJEWÓDZKI INSPEKTOR</w:t>
                      </w:r>
                    </w:p>
                    <w:p w14:paraId="13B693BA" w14:textId="77777777" w:rsidR="004548A1" w:rsidRPr="00F82088" w:rsidRDefault="004548A1" w:rsidP="004548A1">
                      <w:pPr>
                        <w:jc w:val="center"/>
                        <w:rPr>
                          <w:rFonts w:ascii="Times New Roman" w:hAnsi="Times New Roman"/>
                        </w:rPr>
                      </w:pPr>
                      <w:r w:rsidRPr="00F82088">
                        <w:rPr>
                          <w:rFonts w:ascii="Times New Roman" w:hAnsi="Times New Roman"/>
                        </w:rPr>
                        <w:t>INSPEKCJI HANDLOWEJ</w:t>
                      </w:r>
                    </w:p>
                    <w:p w14:paraId="5E4DFFBD" w14:textId="77777777" w:rsidR="004548A1" w:rsidRPr="00F82088" w:rsidRDefault="004548A1" w:rsidP="004548A1">
                      <w:pPr>
                        <w:rPr>
                          <w:rFonts w:ascii="Times New Roman" w:hAnsi="Times New Roman"/>
                        </w:rPr>
                      </w:pPr>
                    </w:p>
                    <w:p w14:paraId="7158E633" w14:textId="77777777" w:rsidR="004548A1" w:rsidRPr="00F82088" w:rsidRDefault="004548A1" w:rsidP="004548A1">
                      <w:pPr>
                        <w:jc w:val="center"/>
                        <w:rPr>
                          <w:rFonts w:ascii="Times New Roman" w:hAnsi="Times New Roman"/>
                        </w:rPr>
                      </w:pPr>
                    </w:p>
                    <w:p w14:paraId="06D7BD0F" w14:textId="77777777" w:rsidR="00B42D88" w:rsidRDefault="00B42D88" w:rsidP="004548A1">
                      <w:pPr>
                        <w:jc w:val="center"/>
                        <w:rPr>
                          <w:rFonts w:ascii="Times New Roman" w:hAnsi="Times New Roman"/>
                        </w:rPr>
                      </w:pPr>
                    </w:p>
                    <w:p w14:paraId="3B984D52" w14:textId="77777777" w:rsidR="004548A1" w:rsidRPr="00F82088" w:rsidRDefault="004548A1" w:rsidP="004548A1">
                      <w:pPr>
                        <w:jc w:val="center"/>
                        <w:rPr>
                          <w:rFonts w:ascii="Times New Roman" w:hAnsi="Times New Roman"/>
                        </w:rPr>
                      </w:pPr>
                    </w:p>
                    <w:p w14:paraId="5CDB167C" w14:textId="77777777" w:rsidR="004548A1" w:rsidRPr="00F82088" w:rsidRDefault="004548A1" w:rsidP="004548A1">
                      <w:pPr>
                        <w:jc w:val="center"/>
                        <w:rPr>
                          <w:rFonts w:ascii="Times New Roman" w:hAnsi="Times New Roman"/>
                          <w:i/>
                          <w:iCs/>
                        </w:rPr>
                      </w:pPr>
                      <w:r w:rsidRPr="00F82088">
                        <w:rPr>
                          <w:rFonts w:ascii="Times New Roman" w:hAnsi="Times New Roman"/>
                          <w:i/>
                          <w:iCs/>
                        </w:rPr>
                        <w:t>Jerzy Szczepański</w:t>
                      </w:r>
                    </w:p>
                    <w:permEnd w:id="375155182"/>
                    <w:p w14:paraId="33259D55" w14:textId="383EAF52" w:rsidR="00981B23" w:rsidRPr="00C45417" w:rsidRDefault="00981B23" w:rsidP="00981B23">
                      <w:pPr>
                        <w:jc w:val="center"/>
                        <w:rPr>
                          <w:rFonts w:ascii="Times New Roman" w:hAnsi="Times New Roman"/>
                          <w:i/>
                          <w:iCs/>
                        </w:rPr>
                      </w:pPr>
                    </w:p>
                  </w:txbxContent>
                </v:textbox>
                <w10:wrap type="square"/>
              </v:shape>
            </w:pict>
          </mc:Fallback>
        </mc:AlternateContent>
      </w:r>
      <w:permEnd w:id="98387962"/>
    </w:p>
    <w:sectPr w:rsidR="00727AED" w:rsidRPr="009732DF" w:rsidSect="00F831E1">
      <w:footerReference w:type="default" r:id="rId8"/>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EC8B1" w14:textId="77777777" w:rsidR="00D32216" w:rsidRDefault="00D32216" w:rsidP="004D6612">
      <w:r>
        <w:separator/>
      </w:r>
    </w:p>
  </w:endnote>
  <w:endnote w:type="continuationSeparator" w:id="0">
    <w:p w14:paraId="72EB4822" w14:textId="77777777" w:rsidR="00D32216" w:rsidRDefault="00D32216" w:rsidP="004D6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szCs w:val="20"/>
      </w:rPr>
      <w:id w:val="-291602232"/>
      <w:docPartObj>
        <w:docPartGallery w:val="Page Numbers (Bottom of Page)"/>
        <w:docPartUnique/>
      </w:docPartObj>
    </w:sdtPr>
    <w:sdtContent>
      <w:sdt>
        <w:sdtPr>
          <w:rPr>
            <w:rFonts w:ascii="Times New Roman" w:hAnsi="Times New Roman" w:cs="Times New Roman"/>
            <w:sz w:val="20"/>
            <w:szCs w:val="20"/>
          </w:rPr>
          <w:id w:val="-1769616900"/>
          <w:docPartObj>
            <w:docPartGallery w:val="Page Numbers (Top of Page)"/>
            <w:docPartUnique/>
          </w:docPartObj>
        </w:sdtPr>
        <w:sdtContent>
          <w:p w14:paraId="6A23E4DB" w14:textId="5ED9EF66" w:rsidR="00F831E1" w:rsidRPr="002E4614" w:rsidRDefault="00F831E1">
            <w:pPr>
              <w:pStyle w:val="Stopka"/>
              <w:jc w:val="right"/>
              <w:rPr>
                <w:rFonts w:ascii="Times New Roman" w:hAnsi="Times New Roman" w:cs="Times New Roman"/>
                <w:sz w:val="20"/>
                <w:szCs w:val="20"/>
              </w:rPr>
            </w:pPr>
            <w:r w:rsidRPr="002E4614">
              <w:rPr>
                <w:rFonts w:ascii="Times New Roman" w:hAnsi="Times New Roman" w:cs="Times New Roman"/>
                <w:sz w:val="20"/>
                <w:szCs w:val="20"/>
              </w:rPr>
              <w:t xml:space="preserve">Strona </w:t>
            </w:r>
            <w:r w:rsidRPr="002E4614">
              <w:rPr>
                <w:rFonts w:ascii="Times New Roman" w:hAnsi="Times New Roman" w:cs="Times New Roman"/>
                <w:sz w:val="20"/>
                <w:szCs w:val="20"/>
              </w:rPr>
              <w:fldChar w:fldCharType="begin"/>
            </w:r>
            <w:r w:rsidRPr="002E4614">
              <w:rPr>
                <w:rFonts w:ascii="Times New Roman" w:hAnsi="Times New Roman" w:cs="Times New Roman"/>
                <w:sz w:val="20"/>
                <w:szCs w:val="20"/>
              </w:rPr>
              <w:instrText>PAGE</w:instrText>
            </w:r>
            <w:r w:rsidRPr="002E4614">
              <w:rPr>
                <w:rFonts w:ascii="Times New Roman" w:hAnsi="Times New Roman" w:cs="Times New Roman"/>
                <w:sz w:val="20"/>
                <w:szCs w:val="20"/>
              </w:rPr>
              <w:fldChar w:fldCharType="separate"/>
            </w:r>
            <w:r w:rsidR="00C92C92">
              <w:rPr>
                <w:rFonts w:ascii="Times New Roman" w:hAnsi="Times New Roman" w:cs="Times New Roman"/>
                <w:noProof/>
                <w:sz w:val="20"/>
                <w:szCs w:val="20"/>
              </w:rPr>
              <w:t>9</w:t>
            </w:r>
            <w:r w:rsidRPr="002E4614">
              <w:rPr>
                <w:rFonts w:ascii="Times New Roman" w:hAnsi="Times New Roman" w:cs="Times New Roman"/>
                <w:sz w:val="20"/>
                <w:szCs w:val="20"/>
              </w:rPr>
              <w:fldChar w:fldCharType="end"/>
            </w:r>
            <w:r w:rsidRPr="002E4614">
              <w:rPr>
                <w:rFonts w:ascii="Times New Roman" w:hAnsi="Times New Roman" w:cs="Times New Roman"/>
                <w:sz w:val="20"/>
                <w:szCs w:val="20"/>
              </w:rPr>
              <w:t xml:space="preserve"> z </w:t>
            </w:r>
            <w:r w:rsidRPr="002E4614">
              <w:rPr>
                <w:rFonts w:ascii="Times New Roman" w:hAnsi="Times New Roman" w:cs="Times New Roman"/>
                <w:sz w:val="20"/>
                <w:szCs w:val="20"/>
              </w:rPr>
              <w:fldChar w:fldCharType="begin"/>
            </w:r>
            <w:r w:rsidRPr="002E4614">
              <w:rPr>
                <w:rFonts w:ascii="Times New Roman" w:hAnsi="Times New Roman" w:cs="Times New Roman"/>
                <w:sz w:val="20"/>
                <w:szCs w:val="20"/>
              </w:rPr>
              <w:instrText>NUMPAGES</w:instrText>
            </w:r>
            <w:r w:rsidRPr="002E4614">
              <w:rPr>
                <w:rFonts w:ascii="Times New Roman" w:hAnsi="Times New Roman" w:cs="Times New Roman"/>
                <w:sz w:val="20"/>
                <w:szCs w:val="20"/>
              </w:rPr>
              <w:fldChar w:fldCharType="separate"/>
            </w:r>
            <w:r w:rsidR="00C92C92">
              <w:rPr>
                <w:rFonts w:ascii="Times New Roman" w:hAnsi="Times New Roman" w:cs="Times New Roman"/>
                <w:noProof/>
                <w:sz w:val="20"/>
                <w:szCs w:val="20"/>
              </w:rPr>
              <w:t>9</w:t>
            </w:r>
            <w:r w:rsidRPr="002E4614">
              <w:rPr>
                <w:rFonts w:ascii="Times New Roman" w:hAnsi="Times New Roman" w:cs="Times New Roman"/>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057B5" w14:textId="77777777" w:rsidR="00D32216" w:rsidRDefault="00D32216" w:rsidP="004D6612">
      <w:r>
        <w:separator/>
      </w:r>
    </w:p>
  </w:footnote>
  <w:footnote w:type="continuationSeparator" w:id="0">
    <w:p w14:paraId="2D5AC494" w14:textId="77777777" w:rsidR="00D32216" w:rsidRDefault="00D32216" w:rsidP="004D66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75BF9"/>
    <w:multiLevelType w:val="hybridMultilevel"/>
    <w:tmpl w:val="D422C9FA"/>
    <w:lvl w:ilvl="0" w:tplc="06CE6588">
      <w:start w:val="1"/>
      <w:numFmt w:val="decimal"/>
      <w:lvlText w:val="%1."/>
      <w:lvlJc w:val="left"/>
      <w:pPr>
        <w:tabs>
          <w:tab w:val="num" w:pos="360"/>
        </w:tabs>
        <w:ind w:left="360" w:hanging="360"/>
      </w:pPr>
      <w:rPr>
        <w:b w:val="0"/>
        <w:bCs w:val="0"/>
      </w:rPr>
    </w:lvl>
    <w:lvl w:ilvl="1" w:tplc="04150019">
      <w:start w:val="1"/>
      <w:numFmt w:val="lowerLetter"/>
      <w:lvlText w:val="%2."/>
      <w:lvlJc w:val="left"/>
      <w:pPr>
        <w:ind w:left="-660" w:hanging="360"/>
      </w:pPr>
    </w:lvl>
    <w:lvl w:ilvl="2" w:tplc="0415001B">
      <w:start w:val="1"/>
      <w:numFmt w:val="lowerRoman"/>
      <w:lvlText w:val="%3."/>
      <w:lvlJc w:val="right"/>
      <w:pPr>
        <w:ind w:left="60" w:hanging="180"/>
      </w:pPr>
    </w:lvl>
    <w:lvl w:ilvl="3" w:tplc="0415000F">
      <w:start w:val="1"/>
      <w:numFmt w:val="decimal"/>
      <w:lvlText w:val="%4."/>
      <w:lvlJc w:val="left"/>
      <w:pPr>
        <w:ind w:left="780" w:hanging="360"/>
      </w:pPr>
    </w:lvl>
    <w:lvl w:ilvl="4" w:tplc="04150019">
      <w:start w:val="1"/>
      <w:numFmt w:val="lowerLetter"/>
      <w:lvlText w:val="%5."/>
      <w:lvlJc w:val="left"/>
      <w:pPr>
        <w:ind w:left="1500" w:hanging="360"/>
      </w:pPr>
    </w:lvl>
    <w:lvl w:ilvl="5" w:tplc="0415001B">
      <w:start w:val="1"/>
      <w:numFmt w:val="lowerRoman"/>
      <w:lvlText w:val="%6."/>
      <w:lvlJc w:val="right"/>
      <w:pPr>
        <w:ind w:left="2220" w:hanging="180"/>
      </w:pPr>
    </w:lvl>
    <w:lvl w:ilvl="6" w:tplc="0415000F">
      <w:start w:val="1"/>
      <w:numFmt w:val="decimal"/>
      <w:lvlText w:val="%7."/>
      <w:lvlJc w:val="left"/>
      <w:pPr>
        <w:ind w:left="2940" w:hanging="360"/>
      </w:pPr>
    </w:lvl>
    <w:lvl w:ilvl="7" w:tplc="04150019">
      <w:start w:val="1"/>
      <w:numFmt w:val="lowerLetter"/>
      <w:lvlText w:val="%8."/>
      <w:lvlJc w:val="left"/>
      <w:pPr>
        <w:ind w:left="3660" w:hanging="360"/>
      </w:pPr>
    </w:lvl>
    <w:lvl w:ilvl="8" w:tplc="0415001B">
      <w:start w:val="1"/>
      <w:numFmt w:val="lowerRoman"/>
      <w:lvlText w:val="%9."/>
      <w:lvlJc w:val="right"/>
      <w:pPr>
        <w:ind w:left="4380" w:hanging="180"/>
      </w:pPr>
    </w:lvl>
  </w:abstractNum>
  <w:abstractNum w:abstractNumId="1" w15:restartNumberingAfterBreak="0">
    <w:nsid w:val="079635DB"/>
    <w:multiLevelType w:val="hybridMultilevel"/>
    <w:tmpl w:val="E4540A60"/>
    <w:lvl w:ilvl="0" w:tplc="9996BC0C">
      <w:start w:val="1"/>
      <w:numFmt w:val="decimal"/>
      <w:lvlText w:val="%1."/>
      <w:lvlJc w:val="left"/>
      <w:pPr>
        <w:tabs>
          <w:tab w:val="num" w:pos="340"/>
        </w:tabs>
        <w:ind w:left="340" w:hanging="340"/>
      </w:pPr>
      <w:rPr>
        <w:rFonts w:hint="default"/>
        <w:lang w:val="p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DBD2DD1"/>
    <w:multiLevelType w:val="hybridMultilevel"/>
    <w:tmpl w:val="CF8EFDE6"/>
    <w:lvl w:ilvl="0" w:tplc="0415000F">
      <w:start w:val="1"/>
      <w:numFmt w:val="decimal"/>
      <w:lvlText w:val="%1."/>
      <w:lvlJc w:val="left"/>
      <w:pPr>
        <w:ind w:left="1932" w:hanging="360"/>
      </w:pPr>
    </w:lvl>
    <w:lvl w:ilvl="1" w:tplc="04150019">
      <w:start w:val="1"/>
      <w:numFmt w:val="lowerLetter"/>
      <w:lvlText w:val="%2."/>
      <w:lvlJc w:val="left"/>
      <w:pPr>
        <w:ind w:left="2652" w:hanging="360"/>
      </w:pPr>
    </w:lvl>
    <w:lvl w:ilvl="2" w:tplc="0415001B">
      <w:start w:val="1"/>
      <w:numFmt w:val="lowerRoman"/>
      <w:lvlText w:val="%3."/>
      <w:lvlJc w:val="right"/>
      <w:pPr>
        <w:ind w:left="3372" w:hanging="180"/>
      </w:pPr>
    </w:lvl>
    <w:lvl w:ilvl="3" w:tplc="0415000F">
      <w:start w:val="1"/>
      <w:numFmt w:val="decimal"/>
      <w:lvlText w:val="%4."/>
      <w:lvlJc w:val="left"/>
      <w:pPr>
        <w:ind w:left="4092" w:hanging="360"/>
      </w:pPr>
    </w:lvl>
    <w:lvl w:ilvl="4" w:tplc="04150019">
      <w:start w:val="1"/>
      <w:numFmt w:val="lowerLetter"/>
      <w:lvlText w:val="%5."/>
      <w:lvlJc w:val="left"/>
      <w:pPr>
        <w:ind w:left="4812" w:hanging="360"/>
      </w:pPr>
    </w:lvl>
    <w:lvl w:ilvl="5" w:tplc="0415001B">
      <w:start w:val="1"/>
      <w:numFmt w:val="lowerRoman"/>
      <w:lvlText w:val="%6."/>
      <w:lvlJc w:val="right"/>
      <w:pPr>
        <w:ind w:left="5532" w:hanging="180"/>
      </w:pPr>
    </w:lvl>
    <w:lvl w:ilvl="6" w:tplc="0415000F">
      <w:start w:val="1"/>
      <w:numFmt w:val="decimal"/>
      <w:lvlText w:val="%7."/>
      <w:lvlJc w:val="left"/>
      <w:pPr>
        <w:ind w:left="6252" w:hanging="360"/>
      </w:pPr>
    </w:lvl>
    <w:lvl w:ilvl="7" w:tplc="04150019">
      <w:start w:val="1"/>
      <w:numFmt w:val="lowerLetter"/>
      <w:lvlText w:val="%8."/>
      <w:lvlJc w:val="left"/>
      <w:pPr>
        <w:ind w:left="6972" w:hanging="360"/>
      </w:pPr>
    </w:lvl>
    <w:lvl w:ilvl="8" w:tplc="0415001B">
      <w:start w:val="1"/>
      <w:numFmt w:val="lowerRoman"/>
      <w:lvlText w:val="%9."/>
      <w:lvlJc w:val="right"/>
      <w:pPr>
        <w:ind w:left="7692" w:hanging="180"/>
      </w:pPr>
    </w:lvl>
  </w:abstractNum>
  <w:abstractNum w:abstractNumId="3" w15:restartNumberingAfterBreak="0">
    <w:nsid w:val="0E4A6ECA"/>
    <w:multiLevelType w:val="hybridMultilevel"/>
    <w:tmpl w:val="5C4E7BB2"/>
    <w:lvl w:ilvl="0" w:tplc="44EED622">
      <w:start w:val="1"/>
      <w:numFmt w:val="bullet"/>
      <w:lvlText w:val=""/>
      <w:lvlJc w:val="left"/>
      <w:pPr>
        <w:ind w:left="340" w:hanging="34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 w15:restartNumberingAfterBreak="0">
    <w:nsid w:val="0E6B4BBD"/>
    <w:multiLevelType w:val="hybridMultilevel"/>
    <w:tmpl w:val="86DAFE9E"/>
    <w:lvl w:ilvl="0" w:tplc="1E587DE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FEF63B8"/>
    <w:multiLevelType w:val="multilevel"/>
    <w:tmpl w:val="11EE3F8E"/>
    <w:lvl w:ilvl="0">
      <w:start w:val="1"/>
      <w:numFmt w:val="upperRoman"/>
      <w:lvlText w:val="%1."/>
      <w:lvlJc w:val="right"/>
      <w:pPr>
        <w:ind w:left="720" w:hanging="360"/>
      </w:pPr>
      <w:rPr>
        <w:b/>
        <w:color w:val="auto"/>
      </w:rPr>
    </w:lvl>
    <w:lvl w:ilvl="1">
      <w:start w:val="1"/>
      <w:numFmt w:val="decimal"/>
      <w:isLgl/>
      <w:lvlText w:val="%1.%2"/>
      <w:lvlJc w:val="left"/>
      <w:pPr>
        <w:ind w:left="720" w:hanging="360"/>
      </w:pPr>
      <w:rPr>
        <w:b w:val="0"/>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rPr>
        <w:b w:val="0"/>
      </w:rPr>
    </w:lvl>
    <w:lvl w:ilvl="5">
      <w:start w:val="1"/>
      <w:numFmt w:val="decimal"/>
      <w:isLgl/>
      <w:lvlText w:val="%1.%2.%3.%4.%5.%6"/>
      <w:lvlJc w:val="left"/>
      <w:pPr>
        <w:ind w:left="1440" w:hanging="1080"/>
      </w:pPr>
      <w:rPr>
        <w:b w:val="0"/>
      </w:rPr>
    </w:lvl>
    <w:lvl w:ilvl="6">
      <w:start w:val="1"/>
      <w:numFmt w:val="decimal"/>
      <w:isLgl/>
      <w:lvlText w:val="%1.%2.%3.%4.%5.%6.%7"/>
      <w:lvlJc w:val="left"/>
      <w:pPr>
        <w:ind w:left="1800" w:hanging="1440"/>
      </w:pPr>
      <w:rPr>
        <w:b w:val="0"/>
      </w:rPr>
    </w:lvl>
    <w:lvl w:ilvl="7">
      <w:start w:val="1"/>
      <w:numFmt w:val="decimal"/>
      <w:isLgl/>
      <w:lvlText w:val="%1.%2.%3.%4.%5.%6.%7.%8"/>
      <w:lvlJc w:val="left"/>
      <w:pPr>
        <w:ind w:left="1800" w:hanging="1440"/>
      </w:pPr>
      <w:rPr>
        <w:b w:val="0"/>
      </w:rPr>
    </w:lvl>
    <w:lvl w:ilvl="8">
      <w:start w:val="1"/>
      <w:numFmt w:val="decimal"/>
      <w:isLgl/>
      <w:lvlText w:val="%1.%2.%3.%4.%5.%6.%7.%8.%9"/>
      <w:lvlJc w:val="left"/>
      <w:pPr>
        <w:ind w:left="2160" w:hanging="1800"/>
      </w:pPr>
      <w:rPr>
        <w:b w:val="0"/>
      </w:rPr>
    </w:lvl>
  </w:abstractNum>
  <w:abstractNum w:abstractNumId="6" w15:restartNumberingAfterBreak="0">
    <w:nsid w:val="11DC47C0"/>
    <w:multiLevelType w:val="hybridMultilevel"/>
    <w:tmpl w:val="DA6C106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41A513E"/>
    <w:multiLevelType w:val="hybridMultilevel"/>
    <w:tmpl w:val="CFDA5CD0"/>
    <w:lvl w:ilvl="0" w:tplc="FFFFFFFF">
      <w:start w:val="1"/>
      <w:numFmt w:val="upperRoman"/>
      <w:lvlText w:val="%1."/>
      <w:lvlJc w:val="right"/>
      <w:pPr>
        <w:ind w:left="502" w:hanging="360"/>
      </w:pPr>
      <w:rPr>
        <w:b/>
        <w:bCs w:val="0"/>
      </w:rPr>
    </w:lvl>
    <w:lvl w:ilvl="1" w:tplc="FFFFFFFF">
      <w:start w:val="1"/>
      <w:numFmt w:val="lowerLetter"/>
      <w:lvlText w:val="%2."/>
      <w:lvlJc w:val="left"/>
      <w:pPr>
        <w:ind w:left="1222" w:hanging="360"/>
      </w:pPr>
    </w:lvl>
    <w:lvl w:ilvl="2" w:tplc="FFFFFFFF">
      <w:start w:val="1"/>
      <w:numFmt w:val="lowerRoman"/>
      <w:lvlText w:val="%3."/>
      <w:lvlJc w:val="right"/>
      <w:pPr>
        <w:ind w:left="1942" w:hanging="180"/>
      </w:pPr>
    </w:lvl>
    <w:lvl w:ilvl="3" w:tplc="FFFFFFFF">
      <w:start w:val="1"/>
      <w:numFmt w:val="decimal"/>
      <w:lvlText w:val="%4."/>
      <w:lvlJc w:val="left"/>
      <w:pPr>
        <w:ind w:left="2662" w:hanging="360"/>
      </w:pPr>
    </w:lvl>
    <w:lvl w:ilvl="4" w:tplc="FFFFFFFF">
      <w:start w:val="1"/>
      <w:numFmt w:val="lowerLetter"/>
      <w:lvlText w:val="%5."/>
      <w:lvlJc w:val="left"/>
      <w:pPr>
        <w:ind w:left="3382" w:hanging="360"/>
      </w:pPr>
    </w:lvl>
    <w:lvl w:ilvl="5" w:tplc="FFFFFFFF">
      <w:start w:val="1"/>
      <w:numFmt w:val="lowerRoman"/>
      <w:lvlText w:val="%6."/>
      <w:lvlJc w:val="right"/>
      <w:pPr>
        <w:ind w:left="4102" w:hanging="180"/>
      </w:pPr>
    </w:lvl>
    <w:lvl w:ilvl="6" w:tplc="FFFFFFFF">
      <w:start w:val="1"/>
      <w:numFmt w:val="decimal"/>
      <w:lvlText w:val="%7."/>
      <w:lvlJc w:val="left"/>
      <w:pPr>
        <w:ind w:left="4822" w:hanging="360"/>
      </w:pPr>
    </w:lvl>
    <w:lvl w:ilvl="7" w:tplc="FFFFFFFF">
      <w:start w:val="1"/>
      <w:numFmt w:val="lowerLetter"/>
      <w:lvlText w:val="%8."/>
      <w:lvlJc w:val="left"/>
      <w:pPr>
        <w:ind w:left="5542" w:hanging="360"/>
      </w:pPr>
    </w:lvl>
    <w:lvl w:ilvl="8" w:tplc="FFFFFFFF">
      <w:start w:val="1"/>
      <w:numFmt w:val="lowerRoman"/>
      <w:lvlText w:val="%9."/>
      <w:lvlJc w:val="right"/>
      <w:pPr>
        <w:ind w:left="6262" w:hanging="180"/>
      </w:pPr>
    </w:lvl>
  </w:abstractNum>
  <w:abstractNum w:abstractNumId="8" w15:restartNumberingAfterBreak="0">
    <w:nsid w:val="1727630D"/>
    <w:multiLevelType w:val="hybridMultilevel"/>
    <w:tmpl w:val="09B0192A"/>
    <w:lvl w:ilvl="0" w:tplc="22E87FEC">
      <w:start w:val="1"/>
      <w:numFmt w:val="upperRoman"/>
      <w:lvlText w:val="%1."/>
      <w:lvlJc w:val="right"/>
      <w:pPr>
        <w:ind w:left="720" w:hanging="360"/>
      </w:pPr>
      <w:rPr>
        <w:b/>
        <w:bCs/>
      </w:rPr>
    </w:lvl>
    <w:lvl w:ilvl="1" w:tplc="AAC49EB8">
      <w:start w:val="1"/>
      <w:numFmt w:val="lowerLetter"/>
      <w:lvlText w:val="%2."/>
      <w:lvlJc w:val="left"/>
      <w:pPr>
        <w:ind w:left="1440" w:hanging="360"/>
      </w:pPr>
      <w:rPr>
        <w:b/>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8291065"/>
    <w:multiLevelType w:val="hybridMultilevel"/>
    <w:tmpl w:val="39640A38"/>
    <w:lvl w:ilvl="0" w:tplc="4E1CFFBA">
      <w:start w:val="1"/>
      <w:numFmt w:val="bullet"/>
      <w:lvlText w:val=""/>
      <w:lvlJc w:val="left"/>
      <w:pPr>
        <w:ind w:left="680" w:hanging="34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AC47CFB"/>
    <w:multiLevelType w:val="hybridMultilevel"/>
    <w:tmpl w:val="CFDA5CD0"/>
    <w:lvl w:ilvl="0" w:tplc="04F21992">
      <w:start w:val="1"/>
      <w:numFmt w:val="upperRoman"/>
      <w:lvlText w:val="%1."/>
      <w:lvlJc w:val="right"/>
      <w:pPr>
        <w:ind w:left="502" w:hanging="360"/>
      </w:pPr>
      <w:rPr>
        <w:b/>
        <w:bCs w:val="0"/>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11" w15:restartNumberingAfterBreak="0">
    <w:nsid w:val="1E642362"/>
    <w:multiLevelType w:val="hybridMultilevel"/>
    <w:tmpl w:val="E52A1B98"/>
    <w:lvl w:ilvl="0" w:tplc="7C7E7EC8">
      <w:start w:val="1"/>
      <w:numFmt w:val="bullet"/>
      <w:lvlText w:val=""/>
      <w:lvlJc w:val="left"/>
      <w:pPr>
        <w:ind w:left="340" w:hanging="34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F607089"/>
    <w:multiLevelType w:val="hybridMultilevel"/>
    <w:tmpl w:val="204086A8"/>
    <w:lvl w:ilvl="0" w:tplc="04150011">
      <w:start w:val="1"/>
      <w:numFmt w:val="decimal"/>
      <w:lvlText w:val="%1)"/>
      <w:lvlJc w:val="left"/>
      <w:pPr>
        <w:ind w:left="360" w:hanging="360"/>
      </w:pPr>
    </w:lvl>
    <w:lvl w:ilvl="1" w:tplc="5AA25BE0">
      <w:start w:val="1"/>
      <w:numFmt w:val="decimal"/>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3" w15:restartNumberingAfterBreak="0">
    <w:nsid w:val="20A3563C"/>
    <w:multiLevelType w:val="hybridMultilevel"/>
    <w:tmpl w:val="75EC5AE0"/>
    <w:lvl w:ilvl="0" w:tplc="958EFF86">
      <w:start w:val="1"/>
      <w:numFmt w:val="bullet"/>
      <w:lvlText w:val=""/>
      <w:lvlJc w:val="left"/>
      <w:pPr>
        <w:ind w:left="927" w:hanging="360"/>
      </w:pPr>
      <w:rPr>
        <w:rFonts w:ascii="Symbol" w:hAnsi="Symbol" w:hint="default"/>
      </w:rPr>
    </w:lvl>
    <w:lvl w:ilvl="1" w:tplc="04150003">
      <w:start w:val="1"/>
      <w:numFmt w:val="bullet"/>
      <w:lvlText w:val="o"/>
      <w:lvlJc w:val="left"/>
      <w:pPr>
        <w:ind w:left="1647" w:hanging="360"/>
      </w:pPr>
      <w:rPr>
        <w:rFonts w:ascii="Courier New" w:hAnsi="Courier New" w:cs="Courier New" w:hint="default"/>
      </w:rPr>
    </w:lvl>
    <w:lvl w:ilvl="2" w:tplc="04150005">
      <w:start w:val="1"/>
      <w:numFmt w:val="bullet"/>
      <w:lvlText w:val=""/>
      <w:lvlJc w:val="left"/>
      <w:pPr>
        <w:ind w:left="2367" w:hanging="360"/>
      </w:pPr>
      <w:rPr>
        <w:rFonts w:ascii="Wingdings" w:hAnsi="Wingdings" w:hint="default"/>
      </w:rPr>
    </w:lvl>
    <w:lvl w:ilvl="3" w:tplc="04150001">
      <w:start w:val="1"/>
      <w:numFmt w:val="bullet"/>
      <w:lvlText w:val=""/>
      <w:lvlJc w:val="left"/>
      <w:pPr>
        <w:ind w:left="3087" w:hanging="360"/>
      </w:pPr>
      <w:rPr>
        <w:rFonts w:ascii="Symbol" w:hAnsi="Symbol" w:hint="default"/>
      </w:rPr>
    </w:lvl>
    <w:lvl w:ilvl="4" w:tplc="04150003">
      <w:start w:val="1"/>
      <w:numFmt w:val="bullet"/>
      <w:lvlText w:val="o"/>
      <w:lvlJc w:val="left"/>
      <w:pPr>
        <w:ind w:left="3807" w:hanging="360"/>
      </w:pPr>
      <w:rPr>
        <w:rFonts w:ascii="Courier New" w:hAnsi="Courier New" w:cs="Courier New" w:hint="default"/>
      </w:rPr>
    </w:lvl>
    <w:lvl w:ilvl="5" w:tplc="04150005">
      <w:start w:val="1"/>
      <w:numFmt w:val="bullet"/>
      <w:lvlText w:val=""/>
      <w:lvlJc w:val="left"/>
      <w:pPr>
        <w:ind w:left="4527" w:hanging="360"/>
      </w:pPr>
      <w:rPr>
        <w:rFonts w:ascii="Wingdings" w:hAnsi="Wingdings" w:hint="default"/>
      </w:rPr>
    </w:lvl>
    <w:lvl w:ilvl="6" w:tplc="04150001">
      <w:start w:val="1"/>
      <w:numFmt w:val="bullet"/>
      <w:lvlText w:val=""/>
      <w:lvlJc w:val="left"/>
      <w:pPr>
        <w:ind w:left="5247" w:hanging="360"/>
      </w:pPr>
      <w:rPr>
        <w:rFonts w:ascii="Symbol" w:hAnsi="Symbol" w:hint="default"/>
      </w:rPr>
    </w:lvl>
    <w:lvl w:ilvl="7" w:tplc="04150003">
      <w:start w:val="1"/>
      <w:numFmt w:val="bullet"/>
      <w:lvlText w:val="o"/>
      <w:lvlJc w:val="left"/>
      <w:pPr>
        <w:ind w:left="5967" w:hanging="360"/>
      </w:pPr>
      <w:rPr>
        <w:rFonts w:ascii="Courier New" w:hAnsi="Courier New" w:cs="Courier New" w:hint="default"/>
      </w:rPr>
    </w:lvl>
    <w:lvl w:ilvl="8" w:tplc="04150005">
      <w:start w:val="1"/>
      <w:numFmt w:val="bullet"/>
      <w:lvlText w:val=""/>
      <w:lvlJc w:val="left"/>
      <w:pPr>
        <w:ind w:left="6687" w:hanging="360"/>
      </w:pPr>
      <w:rPr>
        <w:rFonts w:ascii="Wingdings" w:hAnsi="Wingdings" w:hint="default"/>
      </w:rPr>
    </w:lvl>
  </w:abstractNum>
  <w:abstractNum w:abstractNumId="14" w15:restartNumberingAfterBreak="0">
    <w:nsid w:val="21C83E84"/>
    <w:multiLevelType w:val="hybridMultilevel"/>
    <w:tmpl w:val="1D9A0614"/>
    <w:lvl w:ilvl="0" w:tplc="0415000F">
      <w:start w:val="1"/>
      <w:numFmt w:val="decimal"/>
      <w:lvlText w:val="%1."/>
      <w:lvlJc w:val="left"/>
      <w:pPr>
        <w:ind w:left="-1135" w:hanging="360"/>
      </w:pPr>
    </w:lvl>
    <w:lvl w:ilvl="1" w:tplc="04150019">
      <w:start w:val="1"/>
      <w:numFmt w:val="lowerLetter"/>
      <w:lvlText w:val="%2."/>
      <w:lvlJc w:val="left"/>
      <w:pPr>
        <w:ind w:left="-415" w:hanging="360"/>
      </w:pPr>
    </w:lvl>
    <w:lvl w:ilvl="2" w:tplc="0415001B">
      <w:start w:val="1"/>
      <w:numFmt w:val="lowerRoman"/>
      <w:lvlText w:val="%3."/>
      <w:lvlJc w:val="right"/>
      <w:pPr>
        <w:ind w:left="305" w:hanging="180"/>
      </w:pPr>
    </w:lvl>
    <w:lvl w:ilvl="3" w:tplc="0415000F">
      <w:start w:val="1"/>
      <w:numFmt w:val="decimal"/>
      <w:lvlText w:val="%4."/>
      <w:lvlJc w:val="left"/>
      <w:pPr>
        <w:ind w:left="1025" w:hanging="360"/>
      </w:pPr>
    </w:lvl>
    <w:lvl w:ilvl="4" w:tplc="04150019">
      <w:start w:val="1"/>
      <w:numFmt w:val="lowerLetter"/>
      <w:lvlText w:val="%5."/>
      <w:lvlJc w:val="left"/>
      <w:pPr>
        <w:ind w:left="1745" w:hanging="360"/>
      </w:pPr>
    </w:lvl>
    <w:lvl w:ilvl="5" w:tplc="0415001B">
      <w:start w:val="1"/>
      <w:numFmt w:val="lowerRoman"/>
      <w:lvlText w:val="%6."/>
      <w:lvlJc w:val="right"/>
      <w:pPr>
        <w:ind w:left="2465" w:hanging="180"/>
      </w:pPr>
    </w:lvl>
    <w:lvl w:ilvl="6" w:tplc="0415000F">
      <w:start w:val="1"/>
      <w:numFmt w:val="decimal"/>
      <w:lvlText w:val="%7."/>
      <w:lvlJc w:val="left"/>
      <w:pPr>
        <w:ind w:left="3185" w:hanging="360"/>
      </w:pPr>
    </w:lvl>
    <w:lvl w:ilvl="7" w:tplc="04150019">
      <w:start w:val="1"/>
      <w:numFmt w:val="lowerLetter"/>
      <w:lvlText w:val="%8."/>
      <w:lvlJc w:val="left"/>
      <w:pPr>
        <w:ind w:left="3905" w:hanging="360"/>
      </w:pPr>
    </w:lvl>
    <w:lvl w:ilvl="8" w:tplc="0415001B">
      <w:start w:val="1"/>
      <w:numFmt w:val="lowerRoman"/>
      <w:lvlText w:val="%9."/>
      <w:lvlJc w:val="right"/>
      <w:pPr>
        <w:ind w:left="4625" w:hanging="180"/>
      </w:pPr>
    </w:lvl>
  </w:abstractNum>
  <w:abstractNum w:abstractNumId="15" w15:restartNumberingAfterBreak="0">
    <w:nsid w:val="251B2B28"/>
    <w:multiLevelType w:val="hybridMultilevel"/>
    <w:tmpl w:val="7BEECA7C"/>
    <w:lvl w:ilvl="0" w:tplc="244002CA">
      <w:start w:val="1"/>
      <w:numFmt w:val="decimal"/>
      <w:lvlText w:val="%1."/>
      <w:lvlJc w:val="left"/>
      <w:pPr>
        <w:ind w:left="454" w:hanging="45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5347327"/>
    <w:multiLevelType w:val="hybridMultilevel"/>
    <w:tmpl w:val="DF2AE9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7EE1445"/>
    <w:multiLevelType w:val="hybridMultilevel"/>
    <w:tmpl w:val="AB0C68CE"/>
    <w:lvl w:ilvl="0" w:tplc="9B7445CA">
      <w:start w:val="1"/>
      <w:numFmt w:val="bullet"/>
      <w:lvlText w:val=""/>
      <w:lvlJc w:val="left"/>
      <w:pPr>
        <w:tabs>
          <w:tab w:val="num" w:pos="340"/>
        </w:tabs>
        <w:ind w:left="340" w:hanging="34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8" w15:restartNumberingAfterBreak="0">
    <w:nsid w:val="2C003AF8"/>
    <w:multiLevelType w:val="hybridMultilevel"/>
    <w:tmpl w:val="DC3C96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10C456C"/>
    <w:multiLevelType w:val="hybridMultilevel"/>
    <w:tmpl w:val="EB1C4B52"/>
    <w:lvl w:ilvl="0" w:tplc="958EFF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F3B7751"/>
    <w:multiLevelType w:val="hybridMultilevel"/>
    <w:tmpl w:val="431E28A8"/>
    <w:lvl w:ilvl="0" w:tplc="78582D40">
      <w:start w:val="1"/>
      <w:numFmt w:val="bullet"/>
      <w:lvlText w:val=""/>
      <w:lvlJc w:val="left"/>
      <w:pPr>
        <w:ind w:left="340" w:hanging="34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452476C"/>
    <w:multiLevelType w:val="hybridMultilevel"/>
    <w:tmpl w:val="324E3DAC"/>
    <w:lvl w:ilvl="0" w:tplc="ACBE7678">
      <w:start w:val="1"/>
      <w:numFmt w:val="upperRoman"/>
      <w:lvlText w:val="%1."/>
      <w:lvlJc w:val="right"/>
      <w:pPr>
        <w:ind w:left="340" w:hanging="170"/>
      </w:pPr>
      <w:rPr>
        <w:rFonts w:hint="default"/>
        <w:b/>
        <w:i w:val="0"/>
        <w:strike w:val="0"/>
      </w:rPr>
    </w:lvl>
    <w:lvl w:ilvl="1" w:tplc="02143A68">
      <w:start w:val="1"/>
      <w:numFmt w:val="lowerLetter"/>
      <w:lvlText w:val="%2."/>
      <w:lvlJc w:val="left"/>
      <w:pPr>
        <w:ind w:left="1724" w:hanging="360"/>
      </w:pPr>
      <w:rPr>
        <w:strike w:val="0"/>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15:restartNumberingAfterBreak="0">
    <w:nsid w:val="46E91679"/>
    <w:multiLevelType w:val="hybridMultilevel"/>
    <w:tmpl w:val="96049D3E"/>
    <w:lvl w:ilvl="0" w:tplc="0415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15:restartNumberingAfterBreak="0">
    <w:nsid w:val="48756A66"/>
    <w:multiLevelType w:val="hybridMultilevel"/>
    <w:tmpl w:val="9CA6FBC0"/>
    <w:lvl w:ilvl="0" w:tplc="5F7C7ED8">
      <w:start w:val="1"/>
      <w:numFmt w:val="upperRoman"/>
      <w:lvlText w:val="%1."/>
      <w:lvlJc w:val="right"/>
      <w:pPr>
        <w:ind w:left="340" w:hanging="17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E932787"/>
    <w:multiLevelType w:val="hybridMultilevel"/>
    <w:tmpl w:val="21DE81F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5A9A7D9D"/>
    <w:multiLevelType w:val="hybridMultilevel"/>
    <w:tmpl w:val="A7889634"/>
    <w:lvl w:ilvl="0" w:tplc="CA2692FE">
      <w:start w:val="1"/>
      <w:numFmt w:val="decimal"/>
      <w:lvlText w:val="%1."/>
      <w:lvlJc w:val="left"/>
      <w:pPr>
        <w:ind w:left="340" w:hanging="340"/>
      </w:pPr>
      <w:rPr>
        <w:rFonts w:hint="default"/>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26" w15:restartNumberingAfterBreak="0">
    <w:nsid w:val="5AED0434"/>
    <w:multiLevelType w:val="hybridMultilevel"/>
    <w:tmpl w:val="D02CBB7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5C98015C"/>
    <w:multiLevelType w:val="hybridMultilevel"/>
    <w:tmpl w:val="CD70FF84"/>
    <w:lvl w:ilvl="0" w:tplc="72F83166">
      <w:start w:val="1"/>
      <w:numFmt w:val="upperRoman"/>
      <w:lvlText w:val="%1."/>
      <w:lvlJc w:val="righ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1E72819"/>
    <w:multiLevelType w:val="hybridMultilevel"/>
    <w:tmpl w:val="78F0F756"/>
    <w:lvl w:ilvl="0" w:tplc="BD7E2BB0">
      <w:start w:val="1"/>
      <w:numFmt w:val="bullet"/>
      <w:lvlText w:val=""/>
      <w:lvlJc w:val="left"/>
      <w:pPr>
        <w:ind w:left="340" w:hanging="34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67F56246"/>
    <w:multiLevelType w:val="hybridMultilevel"/>
    <w:tmpl w:val="79DECBDC"/>
    <w:lvl w:ilvl="0" w:tplc="958EFF86">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0" w15:restartNumberingAfterBreak="0">
    <w:nsid w:val="71A45E87"/>
    <w:multiLevelType w:val="hybridMultilevel"/>
    <w:tmpl w:val="96049D3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1" w15:restartNumberingAfterBreak="0">
    <w:nsid w:val="71AD5C84"/>
    <w:multiLevelType w:val="hybridMultilevel"/>
    <w:tmpl w:val="26923A4A"/>
    <w:lvl w:ilvl="0" w:tplc="958EFF86">
      <w:start w:val="1"/>
      <w:numFmt w:val="bullet"/>
      <w:lvlText w:val=""/>
      <w:lvlJc w:val="left"/>
      <w:pPr>
        <w:ind w:left="644" w:hanging="360"/>
      </w:pPr>
      <w:rPr>
        <w:rFonts w:ascii="Symbol" w:hAnsi="Symbol" w:hint="default"/>
      </w:rPr>
    </w:lvl>
    <w:lvl w:ilvl="1" w:tplc="04150003">
      <w:start w:val="1"/>
      <w:numFmt w:val="bullet"/>
      <w:lvlText w:val="o"/>
      <w:lvlJc w:val="left"/>
      <w:pPr>
        <w:ind w:left="1364" w:hanging="360"/>
      </w:pPr>
      <w:rPr>
        <w:rFonts w:ascii="Courier New" w:hAnsi="Courier New" w:cs="Courier New" w:hint="default"/>
      </w:rPr>
    </w:lvl>
    <w:lvl w:ilvl="2" w:tplc="04150005">
      <w:start w:val="1"/>
      <w:numFmt w:val="bullet"/>
      <w:lvlText w:val=""/>
      <w:lvlJc w:val="left"/>
      <w:pPr>
        <w:ind w:left="2084" w:hanging="360"/>
      </w:pPr>
      <w:rPr>
        <w:rFonts w:ascii="Wingdings" w:hAnsi="Wingdings" w:hint="default"/>
      </w:rPr>
    </w:lvl>
    <w:lvl w:ilvl="3" w:tplc="04150001">
      <w:start w:val="1"/>
      <w:numFmt w:val="bullet"/>
      <w:lvlText w:val=""/>
      <w:lvlJc w:val="left"/>
      <w:pPr>
        <w:ind w:left="2804" w:hanging="360"/>
      </w:pPr>
      <w:rPr>
        <w:rFonts w:ascii="Symbol" w:hAnsi="Symbol" w:hint="default"/>
      </w:rPr>
    </w:lvl>
    <w:lvl w:ilvl="4" w:tplc="04150003">
      <w:start w:val="1"/>
      <w:numFmt w:val="bullet"/>
      <w:lvlText w:val="o"/>
      <w:lvlJc w:val="left"/>
      <w:pPr>
        <w:ind w:left="3524" w:hanging="360"/>
      </w:pPr>
      <w:rPr>
        <w:rFonts w:ascii="Courier New" w:hAnsi="Courier New" w:cs="Courier New" w:hint="default"/>
      </w:rPr>
    </w:lvl>
    <w:lvl w:ilvl="5" w:tplc="04150005">
      <w:start w:val="1"/>
      <w:numFmt w:val="bullet"/>
      <w:lvlText w:val=""/>
      <w:lvlJc w:val="left"/>
      <w:pPr>
        <w:ind w:left="4244" w:hanging="360"/>
      </w:pPr>
      <w:rPr>
        <w:rFonts w:ascii="Wingdings" w:hAnsi="Wingdings" w:hint="default"/>
      </w:rPr>
    </w:lvl>
    <w:lvl w:ilvl="6" w:tplc="04150001">
      <w:start w:val="1"/>
      <w:numFmt w:val="bullet"/>
      <w:lvlText w:val=""/>
      <w:lvlJc w:val="left"/>
      <w:pPr>
        <w:ind w:left="4964" w:hanging="360"/>
      </w:pPr>
      <w:rPr>
        <w:rFonts w:ascii="Symbol" w:hAnsi="Symbol" w:hint="default"/>
      </w:rPr>
    </w:lvl>
    <w:lvl w:ilvl="7" w:tplc="04150003">
      <w:start w:val="1"/>
      <w:numFmt w:val="bullet"/>
      <w:lvlText w:val="o"/>
      <w:lvlJc w:val="left"/>
      <w:pPr>
        <w:ind w:left="5684" w:hanging="360"/>
      </w:pPr>
      <w:rPr>
        <w:rFonts w:ascii="Courier New" w:hAnsi="Courier New" w:cs="Courier New" w:hint="default"/>
      </w:rPr>
    </w:lvl>
    <w:lvl w:ilvl="8" w:tplc="04150005">
      <w:start w:val="1"/>
      <w:numFmt w:val="bullet"/>
      <w:lvlText w:val=""/>
      <w:lvlJc w:val="left"/>
      <w:pPr>
        <w:ind w:left="6404" w:hanging="360"/>
      </w:pPr>
      <w:rPr>
        <w:rFonts w:ascii="Wingdings" w:hAnsi="Wingdings" w:hint="default"/>
      </w:rPr>
    </w:lvl>
  </w:abstractNum>
  <w:abstractNum w:abstractNumId="32" w15:restartNumberingAfterBreak="0">
    <w:nsid w:val="71D30ABB"/>
    <w:multiLevelType w:val="hybridMultilevel"/>
    <w:tmpl w:val="EF32044E"/>
    <w:lvl w:ilvl="0" w:tplc="958EFF86">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3" w15:restartNumberingAfterBreak="0">
    <w:nsid w:val="79074D68"/>
    <w:multiLevelType w:val="hybridMultilevel"/>
    <w:tmpl w:val="5F06D28E"/>
    <w:lvl w:ilvl="0" w:tplc="C5C0EE80">
      <w:start w:val="1"/>
      <w:numFmt w:val="bullet"/>
      <w:lvlText w:val=""/>
      <w:lvlJc w:val="left"/>
      <w:pPr>
        <w:ind w:left="284" w:hanging="284"/>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799C352D"/>
    <w:multiLevelType w:val="hybridMultilevel"/>
    <w:tmpl w:val="3A2652F8"/>
    <w:lvl w:ilvl="0" w:tplc="2E60A534">
      <w:start w:val="1"/>
      <w:numFmt w:val="bullet"/>
      <w:lvlText w:val=""/>
      <w:lvlJc w:val="left"/>
      <w:pPr>
        <w:tabs>
          <w:tab w:val="num" w:pos="340"/>
        </w:tabs>
        <w:ind w:left="340" w:hanging="34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5" w15:restartNumberingAfterBreak="0">
    <w:nsid w:val="7B33248D"/>
    <w:multiLevelType w:val="hybridMultilevel"/>
    <w:tmpl w:val="F1C00F0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7C1E6568"/>
    <w:multiLevelType w:val="hybridMultilevel"/>
    <w:tmpl w:val="16066B9A"/>
    <w:lvl w:ilvl="0" w:tplc="71740320">
      <w:start w:val="1"/>
      <w:numFmt w:val="decimal"/>
      <w:lvlText w:val="%1."/>
      <w:lvlJc w:val="left"/>
      <w:pPr>
        <w:ind w:left="1004" w:hanging="360"/>
      </w:pPr>
      <w:rPr>
        <w:b w:val="0"/>
        <w:bCs/>
      </w:rPr>
    </w:lvl>
    <w:lvl w:ilvl="1" w:tplc="FFFFFFFF">
      <w:start w:val="1"/>
      <w:numFmt w:val="bullet"/>
      <w:lvlText w:val="o"/>
      <w:lvlJc w:val="left"/>
      <w:pPr>
        <w:ind w:left="1724" w:hanging="360"/>
      </w:pPr>
      <w:rPr>
        <w:rFonts w:ascii="Courier New" w:hAnsi="Courier New" w:cs="Courier New" w:hint="default"/>
      </w:rPr>
    </w:lvl>
    <w:lvl w:ilvl="2" w:tplc="FFFFFFFF">
      <w:start w:val="1"/>
      <w:numFmt w:val="bullet"/>
      <w:lvlText w:val=""/>
      <w:lvlJc w:val="left"/>
      <w:pPr>
        <w:ind w:left="2444" w:hanging="360"/>
      </w:pPr>
      <w:rPr>
        <w:rFonts w:ascii="Wingdings" w:hAnsi="Wingdings" w:hint="default"/>
      </w:rPr>
    </w:lvl>
    <w:lvl w:ilvl="3" w:tplc="FFFFFFFF">
      <w:start w:val="1"/>
      <w:numFmt w:val="bullet"/>
      <w:lvlText w:val=""/>
      <w:lvlJc w:val="left"/>
      <w:pPr>
        <w:ind w:left="3164" w:hanging="360"/>
      </w:pPr>
      <w:rPr>
        <w:rFonts w:ascii="Symbol" w:hAnsi="Symbol" w:hint="default"/>
      </w:rPr>
    </w:lvl>
    <w:lvl w:ilvl="4" w:tplc="FFFFFFFF">
      <w:start w:val="1"/>
      <w:numFmt w:val="bullet"/>
      <w:lvlText w:val="o"/>
      <w:lvlJc w:val="left"/>
      <w:pPr>
        <w:ind w:left="3884" w:hanging="360"/>
      </w:pPr>
      <w:rPr>
        <w:rFonts w:ascii="Courier New" w:hAnsi="Courier New" w:cs="Courier New" w:hint="default"/>
      </w:rPr>
    </w:lvl>
    <w:lvl w:ilvl="5" w:tplc="FFFFFFFF">
      <w:start w:val="1"/>
      <w:numFmt w:val="bullet"/>
      <w:lvlText w:val=""/>
      <w:lvlJc w:val="left"/>
      <w:pPr>
        <w:ind w:left="4604" w:hanging="360"/>
      </w:pPr>
      <w:rPr>
        <w:rFonts w:ascii="Wingdings" w:hAnsi="Wingdings" w:hint="default"/>
      </w:rPr>
    </w:lvl>
    <w:lvl w:ilvl="6" w:tplc="FFFFFFFF">
      <w:start w:val="1"/>
      <w:numFmt w:val="bullet"/>
      <w:lvlText w:val=""/>
      <w:lvlJc w:val="left"/>
      <w:pPr>
        <w:ind w:left="5324" w:hanging="360"/>
      </w:pPr>
      <w:rPr>
        <w:rFonts w:ascii="Symbol" w:hAnsi="Symbol" w:hint="default"/>
      </w:rPr>
    </w:lvl>
    <w:lvl w:ilvl="7" w:tplc="FFFFFFFF">
      <w:start w:val="1"/>
      <w:numFmt w:val="bullet"/>
      <w:lvlText w:val="o"/>
      <w:lvlJc w:val="left"/>
      <w:pPr>
        <w:ind w:left="6044" w:hanging="360"/>
      </w:pPr>
      <w:rPr>
        <w:rFonts w:ascii="Courier New" w:hAnsi="Courier New" w:cs="Courier New" w:hint="default"/>
      </w:rPr>
    </w:lvl>
    <w:lvl w:ilvl="8" w:tplc="FFFFFFFF">
      <w:start w:val="1"/>
      <w:numFmt w:val="bullet"/>
      <w:lvlText w:val=""/>
      <w:lvlJc w:val="left"/>
      <w:pPr>
        <w:ind w:left="6764" w:hanging="360"/>
      </w:pPr>
      <w:rPr>
        <w:rFonts w:ascii="Wingdings" w:hAnsi="Wingdings" w:hint="default"/>
      </w:rPr>
    </w:lvl>
  </w:abstractNum>
  <w:abstractNum w:abstractNumId="37" w15:restartNumberingAfterBreak="0">
    <w:nsid w:val="7EEE4C51"/>
    <w:multiLevelType w:val="hybridMultilevel"/>
    <w:tmpl w:val="23DE6BA6"/>
    <w:lvl w:ilvl="0" w:tplc="51E06F38">
      <w:start w:val="1"/>
      <w:numFmt w:val="decimal"/>
      <w:lvlText w:val="%1."/>
      <w:lvlJc w:val="left"/>
      <w:pPr>
        <w:ind w:left="340" w:hanging="340"/>
      </w:pPr>
      <w:rPr>
        <w:rFonts w:hint="default"/>
      </w:rPr>
    </w:lvl>
    <w:lvl w:ilvl="1" w:tplc="04150019">
      <w:start w:val="1"/>
      <w:numFmt w:val="lowerLetter"/>
      <w:lvlText w:val="%2."/>
      <w:lvlJc w:val="left"/>
      <w:pPr>
        <w:ind w:left="-415" w:hanging="360"/>
      </w:pPr>
    </w:lvl>
    <w:lvl w:ilvl="2" w:tplc="0415001B">
      <w:start w:val="1"/>
      <w:numFmt w:val="lowerRoman"/>
      <w:lvlText w:val="%3."/>
      <w:lvlJc w:val="right"/>
      <w:pPr>
        <w:ind w:left="305" w:hanging="180"/>
      </w:pPr>
    </w:lvl>
    <w:lvl w:ilvl="3" w:tplc="0415000F">
      <w:start w:val="1"/>
      <w:numFmt w:val="decimal"/>
      <w:lvlText w:val="%4."/>
      <w:lvlJc w:val="left"/>
      <w:pPr>
        <w:ind w:left="1025" w:hanging="360"/>
      </w:pPr>
    </w:lvl>
    <w:lvl w:ilvl="4" w:tplc="04150019">
      <w:start w:val="1"/>
      <w:numFmt w:val="lowerLetter"/>
      <w:lvlText w:val="%5."/>
      <w:lvlJc w:val="left"/>
      <w:pPr>
        <w:ind w:left="1745" w:hanging="360"/>
      </w:pPr>
    </w:lvl>
    <w:lvl w:ilvl="5" w:tplc="0415001B">
      <w:start w:val="1"/>
      <w:numFmt w:val="lowerRoman"/>
      <w:lvlText w:val="%6."/>
      <w:lvlJc w:val="right"/>
      <w:pPr>
        <w:ind w:left="2465" w:hanging="180"/>
      </w:pPr>
    </w:lvl>
    <w:lvl w:ilvl="6" w:tplc="0415000F">
      <w:start w:val="1"/>
      <w:numFmt w:val="decimal"/>
      <w:lvlText w:val="%7."/>
      <w:lvlJc w:val="left"/>
      <w:pPr>
        <w:ind w:left="3185" w:hanging="360"/>
      </w:pPr>
    </w:lvl>
    <w:lvl w:ilvl="7" w:tplc="04150019">
      <w:start w:val="1"/>
      <w:numFmt w:val="lowerLetter"/>
      <w:lvlText w:val="%8."/>
      <w:lvlJc w:val="left"/>
      <w:pPr>
        <w:ind w:left="3905" w:hanging="360"/>
      </w:pPr>
    </w:lvl>
    <w:lvl w:ilvl="8" w:tplc="0415001B">
      <w:start w:val="1"/>
      <w:numFmt w:val="lowerRoman"/>
      <w:lvlText w:val="%9."/>
      <w:lvlJc w:val="right"/>
      <w:pPr>
        <w:ind w:left="4625" w:hanging="180"/>
      </w:pPr>
    </w:lvl>
  </w:abstractNum>
  <w:num w:numId="1" w16cid:durableId="1919053757">
    <w:abstractNumId w:val="11"/>
  </w:num>
  <w:num w:numId="2" w16cid:durableId="2123960278">
    <w:abstractNumId w:val="35"/>
  </w:num>
  <w:num w:numId="3" w16cid:durableId="158814640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206594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30820171">
    <w:abstractNumId w:val="36"/>
    <w:lvlOverride w:ilvl="0">
      <w:startOverride w:val="1"/>
    </w:lvlOverride>
    <w:lvlOverride w:ilvl="1"/>
    <w:lvlOverride w:ilvl="2"/>
    <w:lvlOverride w:ilvl="3"/>
    <w:lvlOverride w:ilvl="4"/>
    <w:lvlOverride w:ilvl="5"/>
    <w:lvlOverride w:ilvl="6"/>
    <w:lvlOverride w:ilvl="7"/>
    <w:lvlOverride w:ilvl="8"/>
  </w:num>
  <w:num w:numId="6" w16cid:durableId="61849085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28518642">
    <w:abstractNumId w:val="6"/>
  </w:num>
  <w:num w:numId="8" w16cid:durableId="1748917350">
    <w:abstractNumId w:val="10"/>
  </w:num>
  <w:num w:numId="9" w16cid:durableId="8305625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6898127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73281481">
    <w:abstractNumId w:val="13"/>
  </w:num>
  <w:num w:numId="12" w16cid:durableId="1567304846">
    <w:abstractNumId w:val="29"/>
  </w:num>
  <w:num w:numId="13" w16cid:durableId="1735856347">
    <w:abstractNumId w:val="32"/>
  </w:num>
  <w:num w:numId="14" w16cid:durableId="19773789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8476439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7346818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28853371">
    <w:abstractNumId w:val="2"/>
  </w:num>
  <w:num w:numId="18" w16cid:durableId="648024466">
    <w:abstractNumId w:val="18"/>
  </w:num>
  <w:num w:numId="19" w16cid:durableId="66266918">
    <w:abstractNumId w:val="10"/>
  </w:num>
  <w:num w:numId="20" w16cid:durableId="862940985">
    <w:abstractNumId w:val="7"/>
  </w:num>
  <w:num w:numId="21" w16cid:durableId="1191918244">
    <w:abstractNumId w:val="25"/>
  </w:num>
  <w:num w:numId="22" w16cid:durableId="52823135">
    <w:abstractNumId w:val="3"/>
  </w:num>
  <w:num w:numId="23" w16cid:durableId="343020810">
    <w:abstractNumId w:val="1"/>
  </w:num>
  <w:num w:numId="24" w16cid:durableId="346559511">
    <w:abstractNumId w:val="8"/>
  </w:num>
  <w:num w:numId="25" w16cid:durableId="125320507">
    <w:abstractNumId w:val="26"/>
  </w:num>
  <w:num w:numId="26" w16cid:durableId="1175875172">
    <w:abstractNumId w:val="16"/>
  </w:num>
  <w:num w:numId="27" w16cid:durableId="1632856815">
    <w:abstractNumId w:val="34"/>
  </w:num>
  <w:num w:numId="28" w16cid:durableId="1826126784">
    <w:abstractNumId w:val="17"/>
  </w:num>
  <w:num w:numId="29" w16cid:durableId="1988900773">
    <w:abstractNumId w:val="31"/>
  </w:num>
  <w:num w:numId="30" w16cid:durableId="1136526812">
    <w:abstractNumId w:val="37"/>
  </w:num>
  <w:num w:numId="31" w16cid:durableId="4694451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44492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77770095">
    <w:abstractNumId w:val="28"/>
  </w:num>
  <w:num w:numId="34" w16cid:durableId="2085374975">
    <w:abstractNumId w:val="20"/>
  </w:num>
  <w:num w:numId="35" w16cid:durableId="249193373">
    <w:abstractNumId w:val="33"/>
  </w:num>
  <w:num w:numId="36" w16cid:durableId="170729309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06623638">
    <w:abstractNumId w:val="37"/>
  </w:num>
  <w:num w:numId="38" w16cid:durableId="59596243">
    <w:abstractNumId w:val="0"/>
  </w:num>
  <w:num w:numId="39" w16cid:durableId="539634412">
    <w:abstractNumId w:val="12"/>
  </w:num>
  <w:num w:numId="40" w16cid:durableId="1054739717">
    <w:abstractNumId w:val="23"/>
  </w:num>
  <w:num w:numId="41" w16cid:durableId="373703374">
    <w:abstractNumId w:val="4"/>
  </w:num>
  <w:num w:numId="42" w16cid:durableId="1715621602">
    <w:abstractNumId w:val="21"/>
  </w:num>
  <w:num w:numId="43" w16cid:durableId="409893188">
    <w:abstractNumId w:val="19"/>
  </w:num>
  <w:num w:numId="44" w16cid:durableId="170487988">
    <w:abstractNumId w:val="9"/>
  </w:num>
  <w:num w:numId="45" w16cid:durableId="1718119896">
    <w:abstractNumId w:val="15"/>
  </w:num>
  <w:num w:numId="46" w16cid:durableId="13437807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enforcement="1" w:cryptProviderType="rsaAES" w:cryptAlgorithmClass="hash" w:cryptAlgorithmType="typeAny" w:cryptAlgorithmSid="14" w:cryptSpinCount="100000" w:hash="Odq9aogKqyIYpFiyIYBvOFaoxrbyu5XqgVohv/Ul1l6mdr6R81g02+HnhnSrgi9uQ1fhE49EfJ1+MeEbKoW01A==" w:salt="FSlatX+7UYXhT0xwaPNw4g=="/>
  <w:autoFormatOverride/>
  <w:styleLockTheme/>
  <w:styleLockQFSet/>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83B"/>
    <w:rsid w:val="000025E6"/>
    <w:rsid w:val="00003404"/>
    <w:rsid w:val="000037F5"/>
    <w:rsid w:val="00005267"/>
    <w:rsid w:val="00006FE7"/>
    <w:rsid w:val="000203AB"/>
    <w:rsid w:val="00023DD3"/>
    <w:rsid w:val="000255F9"/>
    <w:rsid w:val="000315DC"/>
    <w:rsid w:val="0003733D"/>
    <w:rsid w:val="000421C8"/>
    <w:rsid w:val="000422B5"/>
    <w:rsid w:val="00044D37"/>
    <w:rsid w:val="00051052"/>
    <w:rsid w:val="000528A5"/>
    <w:rsid w:val="000713AD"/>
    <w:rsid w:val="00073053"/>
    <w:rsid w:val="000767B7"/>
    <w:rsid w:val="00081A4B"/>
    <w:rsid w:val="00084A0B"/>
    <w:rsid w:val="000865A6"/>
    <w:rsid w:val="00086A54"/>
    <w:rsid w:val="0009273F"/>
    <w:rsid w:val="00093A2B"/>
    <w:rsid w:val="000947F0"/>
    <w:rsid w:val="00095281"/>
    <w:rsid w:val="000A196B"/>
    <w:rsid w:val="000A1F52"/>
    <w:rsid w:val="000A2F7C"/>
    <w:rsid w:val="000A5D8D"/>
    <w:rsid w:val="000B18FB"/>
    <w:rsid w:val="000B2256"/>
    <w:rsid w:val="000B5FE0"/>
    <w:rsid w:val="000B7FDB"/>
    <w:rsid w:val="000C0407"/>
    <w:rsid w:val="000C7661"/>
    <w:rsid w:val="000C7966"/>
    <w:rsid w:val="000D1C35"/>
    <w:rsid w:val="000E21CE"/>
    <w:rsid w:val="000E6739"/>
    <w:rsid w:val="000E7DF7"/>
    <w:rsid w:val="000F304F"/>
    <w:rsid w:val="000F4615"/>
    <w:rsid w:val="000F46B6"/>
    <w:rsid w:val="00100BF3"/>
    <w:rsid w:val="001024AC"/>
    <w:rsid w:val="00102D94"/>
    <w:rsid w:val="00105039"/>
    <w:rsid w:val="00110627"/>
    <w:rsid w:val="00112F8A"/>
    <w:rsid w:val="00113E28"/>
    <w:rsid w:val="00114A42"/>
    <w:rsid w:val="00114A43"/>
    <w:rsid w:val="00114DD8"/>
    <w:rsid w:val="00115196"/>
    <w:rsid w:val="0011520C"/>
    <w:rsid w:val="00117F17"/>
    <w:rsid w:val="001220E5"/>
    <w:rsid w:val="001239AB"/>
    <w:rsid w:val="001245C8"/>
    <w:rsid w:val="00125D54"/>
    <w:rsid w:val="00126991"/>
    <w:rsid w:val="00132679"/>
    <w:rsid w:val="00132C6D"/>
    <w:rsid w:val="00132EE2"/>
    <w:rsid w:val="00133CE0"/>
    <w:rsid w:val="0013552E"/>
    <w:rsid w:val="00137FA6"/>
    <w:rsid w:val="00140E13"/>
    <w:rsid w:val="0014227A"/>
    <w:rsid w:val="00144280"/>
    <w:rsid w:val="001509B6"/>
    <w:rsid w:val="001512E5"/>
    <w:rsid w:val="00153F2B"/>
    <w:rsid w:val="00154F03"/>
    <w:rsid w:val="00156753"/>
    <w:rsid w:val="00156D0D"/>
    <w:rsid w:val="00163B7A"/>
    <w:rsid w:val="00170E04"/>
    <w:rsid w:val="00170E13"/>
    <w:rsid w:val="00174BD0"/>
    <w:rsid w:val="001772E5"/>
    <w:rsid w:val="00183C6D"/>
    <w:rsid w:val="00185AB3"/>
    <w:rsid w:val="00187108"/>
    <w:rsid w:val="00190FE5"/>
    <w:rsid w:val="00196081"/>
    <w:rsid w:val="001A1E0A"/>
    <w:rsid w:val="001A1E6B"/>
    <w:rsid w:val="001A3954"/>
    <w:rsid w:val="001A3BC9"/>
    <w:rsid w:val="001A5FDD"/>
    <w:rsid w:val="001C0B3D"/>
    <w:rsid w:val="001C1A53"/>
    <w:rsid w:val="001C7EDF"/>
    <w:rsid w:val="001D074A"/>
    <w:rsid w:val="001D2D6C"/>
    <w:rsid w:val="001E6363"/>
    <w:rsid w:val="001E7965"/>
    <w:rsid w:val="001F0146"/>
    <w:rsid w:val="001F2A6D"/>
    <w:rsid w:val="001F4E96"/>
    <w:rsid w:val="001F713C"/>
    <w:rsid w:val="002002B4"/>
    <w:rsid w:val="00201169"/>
    <w:rsid w:val="002033D1"/>
    <w:rsid w:val="00205C41"/>
    <w:rsid w:val="00205DAD"/>
    <w:rsid w:val="00206211"/>
    <w:rsid w:val="002167D2"/>
    <w:rsid w:val="002172FA"/>
    <w:rsid w:val="002238F1"/>
    <w:rsid w:val="00226A9B"/>
    <w:rsid w:val="0023096A"/>
    <w:rsid w:val="00230E28"/>
    <w:rsid w:val="002311B1"/>
    <w:rsid w:val="00237E99"/>
    <w:rsid w:val="002416B5"/>
    <w:rsid w:val="00260F05"/>
    <w:rsid w:val="00261265"/>
    <w:rsid w:val="00265FA0"/>
    <w:rsid w:val="002673D3"/>
    <w:rsid w:val="00267CCD"/>
    <w:rsid w:val="00271130"/>
    <w:rsid w:val="00276C02"/>
    <w:rsid w:val="00280352"/>
    <w:rsid w:val="0028354B"/>
    <w:rsid w:val="00286B5B"/>
    <w:rsid w:val="00291C3A"/>
    <w:rsid w:val="00297209"/>
    <w:rsid w:val="002A5614"/>
    <w:rsid w:val="002A61AD"/>
    <w:rsid w:val="002A6A61"/>
    <w:rsid w:val="002A7891"/>
    <w:rsid w:val="002A7DCD"/>
    <w:rsid w:val="002B08C1"/>
    <w:rsid w:val="002B341B"/>
    <w:rsid w:val="002C4899"/>
    <w:rsid w:val="002C499A"/>
    <w:rsid w:val="002D0534"/>
    <w:rsid w:val="002D0C96"/>
    <w:rsid w:val="002D2ACB"/>
    <w:rsid w:val="002D2D04"/>
    <w:rsid w:val="002D5C26"/>
    <w:rsid w:val="002D6C7E"/>
    <w:rsid w:val="002E124A"/>
    <w:rsid w:val="002E1EDE"/>
    <w:rsid w:val="002E4614"/>
    <w:rsid w:val="002E49A7"/>
    <w:rsid w:val="002E6E7F"/>
    <w:rsid w:val="002E7192"/>
    <w:rsid w:val="002F4C8A"/>
    <w:rsid w:val="002F5571"/>
    <w:rsid w:val="002F6476"/>
    <w:rsid w:val="00301B21"/>
    <w:rsid w:val="00302434"/>
    <w:rsid w:val="003106E4"/>
    <w:rsid w:val="00311589"/>
    <w:rsid w:val="0031395C"/>
    <w:rsid w:val="00317AB0"/>
    <w:rsid w:val="003240FB"/>
    <w:rsid w:val="00325170"/>
    <w:rsid w:val="003271E8"/>
    <w:rsid w:val="003329AA"/>
    <w:rsid w:val="0033526F"/>
    <w:rsid w:val="00340B6F"/>
    <w:rsid w:val="003437CB"/>
    <w:rsid w:val="00343A5D"/>
    <w:rsid w:val="00345138"/>
    <w:rsid w:val="00352669"/>
    <w:rsid w:val="00363750"/>
    <w:rsid w:val="00363CFB"/>
    <w:rsid w:val="00364587"/>
    <w:rsid w:val="003727C9"/>
    <w:rsid w:val="00374CA6"/>
    <w:rsid w:val="003757A4"/>
    <w:rsid w:val="00375C87"/>
    <w:rsid w:val="00380C76"/>
    <w:rsid w:val="003847E3"/>
    <w:rsid w:val="003850DB"/>
    <w:rsid w:val="003943FD"/>
    <w:rsid w:val="00396D0F"/>
    <w:rsid w:val="00397DDE"/>
    <w:rsid w:val="003A2129"/>
    <w:rsid w:val="003A4AC1"/>
    <w:rsid w:val="003B25E9"/>
    <w:rsid w:val="003B5BF0"/>
    <w:rsid w:val="003C322D"/>
    <w:rsid w:val="003C3FAF"/>
    <w:rsid w:val="003C76A9"/>
    <w:rsid w:val="003D26E5"/>
    <w:rsid w:val="003D7995"/>
    <w:rsid w:val="003E1F4F"/>
    <w:rsid w:val="003E3ACE"/>
    <w:rsid w:val="003E5CF4"/>
    <w:rsid w:val="003F14D2"/>
    <w:rsid w:val="003F2C99"/>
    <w:rsid w:val="00403CFC"/>
    <w:rsid w:val="00412FA3"/>
    <w:rsid w:val="00420240"/>
    <w:rsid w:val="0042039F"/>
    <w:rsid w:val="004256C4"/>
    <w:rsid w:val="0042613C"/>
    <w:rsid w:val="00427CDB"/>
    <w:rsid w:val="00441388"/>
    <w:rsid w:val="004415B2"/>
    <w:rsid w:val="00452542"/>
    <w:rsid w:val="004548A1"/>
    <w:rsid w:val="00457F21"/>
    <w:rsid w:val="00460C33"/>
    <w:rsid w:val="00461EC0"/>
    <w:rsid w:val="004678F7"/>
    <w:rsid w:val="0047609D"/>
    <w:rsid w:val="00490644"/>
    <w:rsid w:val="00493F3A"/>
    <w:rsid w:val="004A1EFF"/>
    <w:rsid w:val="004A2488"/>
    <w:rsid w:val="004A2977"/>
    <w:rsid w:val="004A3DA8"/>
    <w:rsid w:val="004A3E24"/>
    <w:rsid w:val="004A51DA"/>
    <w:rsid w:val="004A5329"/>
    <w:rsid w:val="004A7959"/>
    <w:rsid w:val="004B4517"/>
    <w:rsid w:val="004B5BA8"/>
    <w:rsid w:val="004B6819"/>
    <w:rsid w:val="004B7498"/>
    <w:rsid w:val="004C3E52"/>
    <w:rsid w:val="004C77B2"/>
    <w:rsid w:val="004C7DFF"/>
    <w:rsid w:val="004D0AC5"/>
    <w:rsid w:val="004D6314"/>
    <w:rsid w:val="004D6612"/>
    <w:rsid w:val="004E2DC9"/>
    <w:rsid w:val="004F4675"/>
    <w:rsid w:val="004F5755"/>
    <w:rsid w:val="0050049C"/>
    <w:rsid w:val="00501393"/>
    <w:rsid w:val="00501F8E"/>
    <w:rsid w:val="005063B9"/>
    <w:rsid w:val="005144A7"/>
    <w:rsid w:val="00515D2E"/>
    <w:rsid w:val="00517160"/>
    <w:rsid w:val="00517932"/>
    <w:rsid w:val="005230DA"/>
    <w:rsid w:val="005247E1"/>
    <w:rsid w:val="0052700F"/>
    <w:rsid w:val="005526FD"/>
    <w:rsid w:val="005537F9"/>
    <w:rsid w:val="005543D5"/>
    <w:rsid w:val="005613C2"/>
    <w:rsid w:val="005631DE"/>
    <w:rsid w:val="0057041F"/>
    <w:rsid w:val="005706D5"/>
    <w:rsid w:val="00580888"/>
    <w:rsid w:val="00584645"/>
    <w:rsid w:val="00584D8D"/>
    <w:rsid w:val="00585B2B"/>
    <w:rsid w:val="005909BA"/>
    <w:rsid w:val="005911EA"/>
    <w:rsid w:val="00593CFF"/>
    <w:rsid w:val="00595C48"/>
    <w:rsid w:val="005A457F"/>
    <w:rsid w:val="005A54C2"/>
    <w:rsid w:val="005B3807"/>
    <w:rsid w:val="005B40D7"/>
    <w:rsid w:val="005B5803"/>
    <w:rsid w:val="005C4E8E"/>
    <w:rsid w:val="005C6173"/>
    <w:rsid w:val="005C7B65"/>
    <w:rsid w:val="005D0050"/>
    <w:rsid w:val="005D01FF"/>
    <w:rsid w:val="005D23E9"/>
    <w:rsid w:val="005D294D"/>
    <w:rsid w:val="005D5AF2"/>
    <w:rsid w:val="005D60DD"/>
    <w:rsid w:val="005E5CFF"/>
    <w:rsid w:val="005F2260"/>
    <w:rsid w:val="005F30C6"/>
    <w:rsid w:val="005F3A7F"/>
    <w:rsid w:val="005F4A2E"/>
    <w:rsid w:val="005F66AF"/>
    <w:rsid w:val="00610433"/>
    <w:rsid w:val="00612F42"/>
    <w:rsid w:val="00617865"/>
    <w:rsid w:val="00620748"/>
    <w:rsid w:val="00623391"/>
    <w:rsid w:val="0063065A"/>
    <w:rsid w:val="0063114C"/>
    <w:rsid w:val="0063227B"/>
    <w:rsid w:val="006350E2"/>
    <w:rsid w:val="00635875"/>
    <w:rsid w:val="006371E2"/>
    <w:rsid w:val="00637487"/>
    <w:rsid w:val="00643664"/>
    <w:rsid w:val="006464C4"/>
    <w:rsid w:val="00647536"/>
    <w:rsid w:val="00661263"/>
    <w:rsid w:val="00661803"/>
    <w:rsid w:val="0066568C"/>
    <w:rsid w:val="006712E0"/>
    <w:rsid w:val="00672FC0"/>
    <w:rsid w:val="0067429E"/>
    <w:rsid w:val="0067565E"/>
    <w:rsid w:val="00675881"/>
    <w:rsid w:val="00680624"/>
    <w:rsid w:val="00681428"/>
    <w:rsid w:val="006827B0"/>
    <w:rsid w:val="00691415"/>
    <w:rsid w:val="00694849"/>
    <w:rsid w:val="00694F5B"/>
    <w:rsid w:val="006967B8"/>
    <w:rsid w:val="006A01CF"/>
    <w:rsid w:val="006A175A"/>
    <w:rsid w:val="006B5A6C"/>
    <w:rsid w:val="006B6BDB"/>
    <w:rsid w:val="006B7837"/>
    <w:rsid w:val="006B783B"/>
    <w:rsid w:val="006C63BA"/>
    <w:rsid w:val="006C7925"/>
    <w:rsid w:val="006D11F1"/>
    <w:rsid w:val="006D51FE"/>
    <w:rsid w:val="006E2215"/>
    <w:rsid w:val="006E3D28"/>
    <w:rsid w:val="006E4297"/>
    <w:rsid w:val="006F7976"/>
    <w:rsid w:val="006F7FAB"/>
    <w:rsid w:val="00701496"/>
    <w:rsid w:val="00701EF2"/>
    <w:rsid w:val="00703B0D"/>
    <w:rsid w:val="007043EA"/>
    <w:rsid w:val="00705B38"/>
    <w:rsid w:val="00705D5E"/>
    <w:rsid w:val="00707E2D"/>
    <w:rsid w:val="00714152"/>
    <w:rsid w:val="00717406"/>
    <w:rsid w:val="0072251D"/>
    <w:rsid w:val="0072356A"/>
    <w:rsid w:val="0072417C"/>
    <w:rsid w:val="00724BA5"/>
    <w:rsid w:val="00727561"/>
    <w:rsid w:val="00727AED"/>
    <w:rsid w:val="00733FB0"/>
    <w:rsid w:val="007372FE"/>
    <w:rsid w:val="00740F9B"/>
    <w:rsid w:val="00743621"/>
    <w:rsid w:val="007441D0"/>
    <w:rsid w:val="00755476"/>
    <w:rsid w:val="00761B37"/>
    <w:rsid w:val="00765F01"/>
    <w:rsid w:val="007675BB"/>
    <w:rsid w:val="0077277E"/>
    <w:rsid w:val="00774AA1"/>
    <w:rsid w:val="00775E2D"/>
    <w:rsid w:val="007805C7"/>
    <w:rsid w:val="00780EEC"/>
    <w:rsid w:val="00782F13"/>
    <w:rsid w:val="00783ADE"/>
    <w:rsid w:val="007846C8"/>
    <w:rsid w:val="0078646D"/>
    <w:rsid w:val="007876BB"/>
    <w:rsid w:val="00787BED"/>
    <w:rsid w:val="00792B22"/>
    <w:rsid w:val="00793F32"/>
    <w:rsid w:val="00796745"/>
    <w:rsid w:val="00796EA7"/>
    <w:rsid w:val="007A1973"/>
    <w:rsid w:val="007A5C67"/>
    <w:rsid w:val="007B251D"/>
    <w:rsid w:val="007B2E9D"/>
    <w:rsid w:val="007B33A6"/>
    <w:rsid w:val="007B6764"/>
    <w:rsid w:val="007C4F80"/>
    <w:rsid w:val="007C7C9E"/>
    <w:rsid w:val="007D0B99"/>
    <w:rsid w:val="007D1D83"/>
    <w:rsid w:val="007D5D53"/>
    <w:rsid w:val="007D67F4"/>
    <w:rsid w:val="007D77A2"/>
    <w:rsid w:val="007E2538"/>
    <w:rsid w:val="007E3052"/>
    <w:rsid w:val="007E3F3D"/>
    <w:rsid w:val="007E5F4F"/>
    <w:rsid w:val="008018D1"/>
    <w:rsid w:val="00805168"/>
    <w:rsid w:val="008068B3"/>
    <w:rsid w:val="00806B7A"/>
    <w:rsid w:val="00815D58"/>
    <w:rsid w:val="0081685A"/>
    <w:rsid w:val="0082105E"/>
    <w:rsid w:val="00823D35"/>
    <w:rsid w:val="00830675"/>
    <w:rsid w:val="00832338"/>
    <w:rsid w:val="00835004"/>
    <w:rsid w:val="00837E44"/>
    <w:rsid w:val="00840908"/>
    <w:rsid w:val="00841FD8"/>
    <w:rsid w:val="00845F15"/>
    <w:rsid w:val="00852195"/>
    <w:rsid w:val="00856AE0"/>
    <w:rsid w:val="00861B41"/>
    <w:rsid w:val="00864481"/>
    <w:rsid w:val="00864AFF"/>
    <w:rsid w:val="008650C1"/>
    <w:rsid w:val="008676C5"/>
    <w:rsid w:val="00867BB3"/>
    <w:rsid w:val="00871653"/>
    <w:rsid w:val="00871B07"/>
    <w:rsid w:val="008734C8"/>
    <w:rsid w:val="00876D97"/>
    <w:rsid w:val="00877353"/>
    <w:rsid w:val="008825C7"/>
    <w:rsid w:val="008865BC"/>
    <w:rsid w:val="008957FE"/>
    <w:rsid w:val="00896B3E"/>
    <w:rsid w:val="00897D13"/>
    <w:rsid w:val="008A04CA"/>
    <w:rsid w:val="008A0DB4"/>
    <w:rsid w:val="008A6C05"/>
    <w:rsid w:val="008B5842"/>
    <w:rsid w:val="008B722D"/>
    <w:rsid w:val="008B791B"/>
    <w:rsid w:val="008B7A83"/>
    <w:rsid w:val="008C28C8"/>
    <w:rsid w:val="008C618C"/>
    <w:rsid w:val="008C6366"/>
    <w:rsid w:val="008C69C5"/>
    <w:rsid w:val="008C70A4"/>
    <w:rsid w:val="008C7CD5"/>
    <w:rsid w:val="008D26F7"/>
    <w:rsid w:val="008D6626"/>
    <w:rsid w:val="008D7DD4"/>
    <w:rsid w:val="008E034E"/>
    <w:rsid w:val="008E08D9"/>
    <w:rsid w:val="008E2D55"/>
    <w:rsid w:val="008E7B04"/>
    <w:rsid w:val="008F1478"/>
    <w:rsid w:val="008F16E3"/>
    <w:rsid w:val="008F4929"/>
    <w:rsid w:val="008F7AC7"/>
    <w:rsid w:val="00901225"/>
    <w:rsid w:val="00902017"/>
    <w:rsid w:val="009027E6"/>
    <w:rsid w:val="0090382F"/>
    <w:rsid w:val="00905FA3"/>
    <w:rsid w:val="009072DE"/>
    <w:rsid w:val="009210C1"/>
    <w:rsid w:val="00922626"/>
    <w:rsid w:val="00923C9E"/>
    <w:rsid w:val="009347CC"/>
    <w:rsid w:val="00934C5B"/>
    <w:rsid w:val="00934FD6"/>
    <w:rsid w:val="009356A6"/>
    <w:rsid w:val="00936829"/>
    <w:rsid w:val="00936F69"/>
    <w:rsid w:val="009440D6"/>
    <w:rsid w:val="00947A30"/>
    <w:rsid w:val="00960624"/>
    <w:rsid w:val="00961BA2"/>
    <w:rsid w:val="0096228B"/>
    <w:rsid w:val="0096268B"/>
    <w:rsid w:val="009676AD"/>
    <w:rsid w:val="009723E9"/>
    <w:rsid w:val="00972B12"/>
    <w:rsid w:val="009732DF"/>
    <w:rsid w:val="009804EA"/>
    <w:rsid w:val="00981B23"/>
    <w:rsid w:val="00982556"/>
    <w:rsid w:val="00982A95"/>
    <w:rsid w:val="009846C6"/>
    <w:rsid w:val="00986F77"/>
    <w:rsid w:val="00987AE7"/>
    <w:rsid w:val="009959CE"/>
    <w:rsid w:val="009A7C84"/>
    <w:rsid w:val="009B01C1"/>
    <w:rsid w:val="009B6017"/>
    <w:rsid w:val="009C03C7"/>
    <w:rsid w:val="009C3087"/>
    <w:rsid w:val="009C3660"/>
    <w:rsid w:val="009C68FE"/>
    <w:rsid w:val="009D6976"/>
    <w:rsid w:val="009D71D7"/>
    <w:rsid w:val="009E1850"/>
    <w:rsid w:val="009E2A70"/>
    <w:rsid w:val="009E6208"/>
    <w:rsid w:val="009E69A0"/>
    <w:rsid w:val="009E7148"/>
    <w:rsid w:val="009F47C6"/>
    <w:rsid w:val="00A00D0E"/>
    <w:rsid w:val="00A05AD5"/>
    <w:rsid w:val="00A12A10"/>
    <w:rsid w:val="00A12A35"/>
    <w:rsid w:val="00A14419"/>
    <w:rsid w:val="00A14C56"/>
    <w:rsid w:val="00A16375"/>
    <w:rsid w:val="00A17BCB"/>
    <w:rsid w:val="00A21094"/>
    <w:rsid w:val="00A22FB2"/>
    <w:rsid w:val="00A23AFE"/>
    <w:rsid w:val="00A263CD"/>
    <w:rsid w:val="00A276E9"/>
    <w:rsid w:val="00A3219E"/>
    <w:rsid w:val="00A4180A"/>
    <w:rsid w:val="00A44A3E"/>
    <w:rsid w:val="00A47E81"/>
    <w:rsid w:val="00A50DD8"/>
    <w:rsid w:val="00A51150"/>
    <w:rsid w:val="00A54B75"/>
    <w:rsid w:val="00A55B6B"/>
    <w:rsid w:val="00A6414B"/>
    <w:rsid w:val="00A71071"/>
    <w:rsid w:val="00A72FB5"/>
    <w:rsid w:val="00A75E7F"/>
    <w:rsid w:val="00A81D45"/>
    <w:rsid w:val="00A82E2A"/>
    <w:rsid w:val="00A90AC0"/>
    <w:rsid w:val="00A90E4B"/>
    <w:rsid w:val="00A960A3"/>
    <w:rsid w:val="00A9695B"/>
    <w:rsid w:val="00AA0A6F"/>
    <w:rsid w:val="00AA4F96"/>
    <w:rsid w:val="00AA5DCA"/>
    <w:rsid w:val="00AB1794"/>
    <w:rsid w:val="00AB3B04"/>
    <w:rsid w:val="00AB3EF3"/>
    <w:rsid w:val="00AB59E5"/>
    <w:rsid w:val="00AB69ED"/>
    <w:rsid w:val="00AC21ED"/>
    <w:rsid w:val="00AC2697"/>
    <w:rsid w:val="00AC7732"/>
    <w:rsid w:val="00AC7858"/>
    <w:rsid w:val="00AD08D5"/>
    <w:rsid w:val="00AD1C80"/>
    <w:rsid w:val="00AD1FC2"/>
    <w:rsid w:val="00AD2E34"/>
    <w:rsid w:val="00AD3DB2"/>
    <w:rsid w:val="00AD77D4"/>
    <w:rsid w:val="00AE13BC"/>
    <w:rsid w:val="00AE2C04"/>
    <w:rsid w:val="00AE45E7"/>
    <w:rsid w:val="00AF1244"/>
    <w:rsid w:val="00AF2E27"/>
    <w:rsid w:val="00AF48F0"/>
    <w:rsid w:val="00AF501E"/>
    <w:rsid w:val="00AF6DC5"/>
    <w:rsid w:val="00AF7159"/>
    <w:rsid w:val="00AF7C31"/>
    <w:rsid w:val="00B01AB4"/>
    <w:rsid w:val="00B01FB7"/>
    <w:rsid w:val="00B04AF6"/>
    <w:rsid w:val="00B04FAB"/>
    <w:rsid w:val="00B07C6F"/>
    <w:rsid w:val="00B100F3"/>
    <w:rsid w:val="00B10DB9"/>
    <w:rsid w:val="00B13167"/>
    <w:rsid w:val="00B2107D"/>
    <w:rsid w:val="00B23FB8"/>
    <w:rsid w:val="00B2624C"/>
    <w:rsid w:val="00B31F5C"/>
    <w:rsid w:val="00B321C0"/>
    <w:rsid w:val="00B352DA"/>
    <w:rsid w:val="00B368FE"/>
    <w:rsid w:val="00B42D88"/>
    <w:rsid w:val="00B44347"/>
    <w:rsid w:val="00B4798A"/>
    <w:rsid w:val="00B53601"/>
    <w:rsid w:val="00B539C2"/>
    <w:rsid w:val="00B5505F"/>
    <w:rsid w:val="00B60438"/>
    <w:rsid w:val="00B623C4"/>
    <w:rsid w:val="00B62516"/>
    <w:rsid w:val="00B62641"/>
    <w:rsid w:val="00B64626"/>
    <w:rsid w:val="00B64EA1"/>
    <w:rsid w:val="00B66FB7"/>
    <w:rsid w:val="00B71466"/>
    <w:rsid w:val="00B765D4"/>
    <w:rsid w:val="00B765F1"/>
    <w:rsid w:val="00B822FD"/>
    <w:rsid w:val="00B86324"/>
    <w:rsid w:val="00BA0BB7"/>
    <w:rsid w:val="00BA2929"/>
    <w:rsid w:val="00BA52DE"/>
    <w:rsid w:val="00BA721D"/>
    <w:rsid w:val="00BA7D51"/>
    <w:rsid w:val="00BB040F"/>
    <w:rsid w:val="00BB6D5A"/>
    <w:rsid w:val="00BD095F"/>
    <w:rsid w:val="00BD2B4B"/>
    <w:rsid w:val="00BD5888"/>
    <w:rsid w:val="00BD5F56"/>
    <w:rsid w:val="00BE4A18"/>
    <w:rsid w:val="00BE58E2"/>
    <w:rsid w:val="00BE7361"/>
    <w:rsid w:val="00BF04D0"/>
    <w:rsid w:val="00BF2461"/>
    <w:rsid w:val="00C044D1"/>
    <w:rsid w:val="00C04952"/>
    <w:rsid w:val="00C05869"/>
    <w:rsid w:val="00C10036"/>
    <w:rsid w:val="00C10709"/>
    <w:rsid w:val="00C10C87"/>
    <w:rsid w:val="00C10FC9"/>
    <w:rsid w:val="00C14BE4"/>
    <w:rsid w:val="00C25783"/>
    <w:rsid w:val="00C27921"/>
    <w:rsid w:val="00C27E91"/>
    <w:rsid w:val="00C302A3"/>
    <w:rsid w:val="00C30CA9"/>
    <w:rsid w:val="00C31262"/>
    <w:rsid w:val="00C31445"/>
    <w:rsid w:val="00C32E69"/>
    <w:rsid w:val="00C355D8"/>
    <w:rsid w:val="00C364D7"/>
    <w:rsid w:val="00C40CDC"/>
    <w:rsid w:val="00C40D22"/>
    <w:rsid w:val="00C40F77"/>
    <w:rsid w:val="00C4194C"/>
    <w:rsid w:val="00C41E36"/>
    <w:rsid w:val="00C428C5"/>
    <w:rsid w:val="00C45417"/>
    <w:rsid w:val="00C4551A"/>
    <w:rsid w:val="00C45BDF"/>
    <w:rsid w:val="00C548EC"/>
    <w:rsid w:val="00C55281"/>
    <w:rsid w:val="00C55682"/>
    <w:rsid w:val="00C55D9A"/>
    <w:rsid w:val="00C6181B"/>
    <w:rsid w:val="00C61CEB"/>
    <w:rsid w:val="00C6606C"/>
    <w:rsid w:val="00C711D9"/>
    <w:rsid w:val="00C7660C"/>
    <w:rsid w:val="00C867DC"/>
    <w:rsid w:val="00C877F4"/>
    <w:rsid w:val="00C92C92"/>
    <w:rsid w:val="00C946A2"/>
    <w:rsid w:val="00CA0494"/>
    <w:rsid w:val="00CA1403"/>
    <w:rsid w:val="00CA1F69"/>
    <w:rsid w:val="00CA2610"/>
    <w:rsid w:val="00CA6D0E"/>
    <w:rsid w:val="00CA7B15"/>
    <w:rsid w:val="00CC0734"/>
    <w:rsid w:val="00CC4D00"/>
    <w:rsid w:val="00CC70F0"/>
    <w:rsid w:val="00CD0404"/>
    <w:rsid w:val="00CD7698"/>
    <w:rsid w:val="00CE6A34"/>
    <w:rsid w:val="00CE7D86"/>
    <w:rsid w:val="00CF080B"/>
    <w:rsid w:val="00CF5834"/>
    <w:rsid w:val="00CF5D43"/>
    <w:rsid w:val="00D00136"/>
    <w:rsid w:val="00D07B6B"/>
    <w:rsid w:val="00D10CFD"/>
    <w:rsid w:val="00D14F00"/>
    <w:rsid w:val="00D20EEF"/>
    <w:rsid w:val="00D23907"/>
    <w:rsid w:val="00D23B6C"/>
    <w:rsid w:val="00D24B66"/>
    <w:rsid w:val="00D24FE4"/>
    <w:rsid w:val="00D260F4"/>
    <w:rsid w:val="00D32216"/>
    <w:rsid w:val="00D33144"/>
    <w:rsid w:val="00D34E74"/>
    <w:rsid w:val="00D3643E"/>
    <w:rsid w:val="00D36E0A"/>
    <w:rsid w:val="00D377D1"/>
    <w:rsid w:val="00D37DDC"/>
    <w:rsid w:val="00D40777"/>
    <w:rsid w:val="00D447AB"/>
    <w:rsid w:val="00D47FD8"/>
    <w:rsid w:val="00D548DF"/>
    <w:rsid w:val="00D556FE"/>
    <w:rsid w:val="00D609E2"/>
    <w:rsid w:val="00D64D70"/>
    <w:rsid w:val="00D72405"/>
    <w:rsid w:val="00D724C2"/>
    <w:rsid w:val="00D737EF"/>
    <w:rsid w:val="00D81554"/>
    <w:rsid w:val="00D82D05"/>
    <w:rsid w:val="00D93443"/>
    <w:rsid w:val="00DA4CF8"/>
    <w:rsid w:val="00DA6A63"/>
    <w:rsid w:val="00DB0754"/>
    <w:rsid w:val="00DB100A"/>
    <w:rsid w:val="00DB1260"/>
    <w:rsid w:val="00DC08DC"/>
    <w:rsid w:val="00DC13E1"/>
    <w:rsid w:val="00DC1CA8"/>
    <w:rsid w:val="00DC2962"/>
    <w:rsid w:val="00DD096A"/>
    <w:rsid w:val="00DD25CE"/>
    <w:rsid w:val="00DE6348"/>
    <w:rsid w:val="00DE6F53"/>
    <w:rsid w:val="00DF104B"/>
    <w:rsid w:val="00DF1745"/>
    <w:rsid w:val="00DF2FE9"/>
    <w:rsid w:val="00DF5D57"/>
    <w:rsid w:val="00DF734C"/>
    <w:rsid w:val="00E00E98"/>
    <w:rsid w:val="00E02659"/>
    <w:rsid w:val="00E02B78"/>
    <w:rsid w:val="00E02E2B"/>
    <w:rsid w:val="00E03FD6"/>
    <w:rsid w:val="00E10408"/>
    <w:rsid w:val="00E107AB"/>
    <w:rsid w:val="00E10883"/>
    <w:rsid w:val="00E13CEB"/>
    <w:rsid w:val="00E1757B"/>
    <w:rsid w:val="00E2195E"/>
    <w:rsid w:val="00E305A7"/>
    <w:rsid w:val="00E313EB"/>
    <w:rsid w:val="00E33A6D"/>
    <w:rsid w:val="00E34C2A"/>
    <w:rsid w:val="00E34E27"/>
    <w:rsid w:val="00E370AE"/>
    <w:rsid w:val="00E37E3C"/>
    <w:rsid w:val="00E40E8C"/>
    <w:rsid w:val="00E420FA"/>
    <w:rsid w:val="00E43A84"/>
    <w:rsid w:val="00E4453F"/>
    <w:rsid w:val="00E45458"/>
    <w:rsid w:val="00E525F4"/>
    <w:rsid w:val="00E5486D"/>
    <w:rsid w:val="00E65B67"/>
    <w:rsid w:val="00E709D5"/>
    <w:rsid w:val="00E7296D"/>
    <w:rsid w:val="00E81549"/>
    <w:rsid w:val="00E830C7"/>
    <w:rsid w:val="00E836B8"/>
    <w:rsid w:val="00E83D70"/>
    <w:rsid w:val="00E87238"/>
    <w:rsid w:val="00E9417C"/>
    <w:rsid w:val="00E95C79"/>
    <w:rsid w:val="00EA24F7"/>
    <w:rsid w:val="00EA2E8B"/>
    <w:rsid w:val="00EA5CD7"/>
    <w:rsid w:val="00EB408A"/>
    <w:rsid w:val="00EB42B8"/>
    <w:rsid w:val="00EB690F"/>
    <w:rsid w:val="00EC1AB2"/>
    <w:rsid w:val="00EC3689"/>
    <w:rsid w:val="00ED0251"/>
    <w:rsid w:val="00ED664B"/>
    <w:rsid w:val="00EE0FB6"/>
    <w:rsid w:val="00EF19E7"/>
    <w:rsid w:val="00EF5624"/>
    <w:rsid w:val="00EF59A9"/>
    <w:rsid w:val="00F04CE9"/>
    <w:rsid w:val="00F05C7F"/>
    <w:rsid w:val="00F068BD"/>
    <w:rsid w:val="00F07874"/>
    <w:rsid w:val="00F1177B"/>
    <w:rsid w:val="00F12938"/>
    <w:rsid w:val="00F2504F"/>
    <w:rsid w:val="00F334C9"/>
    <w:rsid w:val="00F376FE"/>
    <w:rsid w:val="00F432CE"/>
    <w:rsid w:val="00F44426"/>
    <w:rsid w:val="00F52EFE"/>
    <w:rsid w:val="00F6004B"/>
    <w:rsid w:val="00F61054"/>
    <w:rsid w:val="00F62E68"/>
    <w:rsid w:val="00F6344B"/>
    <w:rsid w:val="00F665C8"/>
    <w:rsid w:val="00F66E82"/>
    <w:rsid w:val="00F675E2"/>
    <w:rsid w:val="00F71931"/>
    <w:rsid w:val="00F8024E"/>
    <w:rsid w:val="00F80C50"/>
    <w:rsid w:val="00F822B0"/>
    <w:rsid w:val="00F831E1"/>
    <w:rsid w:val="00F859ED"/>
    <w:rsid w:val="00F91DEC"/>
    <w:rsid w:val="00F954A7"/>
    <w:rsid w:val="00F979AD"/>
    <w:rsid w:val="00FA2EA1"/>
    <w:rsid w:val="00FA36AD"/>
    <w:rsid w:val="00FA422C"/>
    <w:rsid w:val="00FA63B5"/>
    <w:rsid w:val="00FB4997"/>
    <w:rsid w:val="00FB4F14"/>
    <w:rsid w:val="00FB5AD8"/>
    <w:rsid w:val="00FB766E"/>
    <w:rsid w:val="00FB7F2D"/>
    <w:rsid w:val="00FC093F"/>
    <w:rsid w:val="00FC0E69"/>
    <w:rsid w:val="00FC321C"/>
    <w:rsid w:val="00FD0075"/>
    <w:rsid w:val="00FD06B3"/>
    <w:rsid w:val="00FD6B7C"/>
    <w:rsid w:val="00FD7728"/>
    <w:rsid w:val="00FE04DC"/>
    <w:rsid w:val="00FE2C2C"/>
    <w:rsid w:val="00FE3308"/>
    <w:rsid w:val="00FE3A8B"/>
    <w:rsid w:val="00FE3C56"/>
    <w:rsid w:val="00FE7450"/>
    <w:rsid w:val="00FF2A2E"/>
    <w:rsid w:val="00FF3D5B"/>
    <w:rsid w:val="00FF61F4"/>
    <w:rsid w:val="00FF6850"/>
    <w:rsid w:val="00FF77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EFBDF"/>
  <w15:chartTrackingRefBased/>
  <w15:docId w15:val="{F3C5620A-5398-4D95-9125-4E5359347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B783B"/>
    <w:pPr>
      <w:spacing w:after="0" w:line="240" w:lineRule="auto"/>
    </w:pPr>
  </w:style>
  <w:style w:type="paragraph" w:styleId="Nagwek1">
    <w:name w:val="heading 1"/>
    <w:basedOn w:val="Normalny"/>
    <w:next w:val="Normalny"/>
    <w:link w:val="Nagwek1Znak"/>
    <w:uiPriority w:val="9"/>
    <w:qFormat/>
    <w:rsid w:val="008018D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semiHidden/>
    <w:unhideWhenUsed/>
    <w:qFormat/>
    <w:rsid w:val="00B6264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B62641"/>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egenda">
    <w:name w:val="caption"/>
    <w:basedOn w:val="Normalny"/>
    <w:next w:val="Normalny"/>
    <w:uiPriority w:val="35"/>
    <w:unhideWhenUsed/>
    <w:qFormat/>
    <w:rsid w:val="00FB5AD8"/>
    <w:pPr>
      <w:spacing w:after="200"/>
    </w:pPr>
    <w:rPr>
      <w:i/>
      <w:iCs/>
      <w:color w:val="44546A" w:themeColor="text2"/>
      <w:sz w:val="18"/>
      <w:szCs w:val="18"/>
    </w:rPr>
  </w:style>
  <w:style w:type="character" w:styleId="Tekstzastpczy">
    <w:name w:val="Placeholder Text"/>
    <w:basedOn w:val="Domylnaczcionkaakapitu"/>
    <w:uiPriority w:val="99"/>
    <w:semiHidden/>
    <w:rsid w:val="0096228B"/>
    <w:rPr>
      <w:color w:val="808080"/>
    </w:rPr>
  </w:style>
  <w:style w:type="character" w:customStyle="1" w:styleId="Nagwek1Znak">
    <w:name w:val="Nagłówek 1 Znak"/>
    <w:basedOn w:val="Domylnaczcionkaakapitu"/>
    <w:link w:val="Nagwek1"/>
    <w:uiPriority w:val="9"/>
    <w:rsid w:val="008018D1"/>
    <w:rPr>
      <w:rFonts w:asciiTheme="majorHAnsi" w:eastAsiaTheme="majorEastAsia" w:hAnsiTheme="majorHAnsi" w:cstheme="majorBidi"/>
      <w:color w:val="2F5496" w:themeColor="accent1" w:themeShade="BF"/>
      <w:sz w:val="32"/>
      <w:szCs w:val="32"/>
    </w:rPr>
  </w:style>
  <w:style w:type="paragraph" w:styleId="Akapitzlist">
    <w:name w:val="List Paragraph"/>
    <w:basedOn w:val="Normalny"/>
    <w:uiPriority w:val="34"/>
    <w:qFormat/>
    <w:rsid w:val="00B822FD"/>
    <w:pPr>
      <w:ind w:left="720"/>
      <w:contextualSpacing/>
    </w:pPr>
  </w:style>
  <w:style w:type="paragraph" w:styleId="Tekstkomentarza">
    <w:name w:val="annotation text"/>
    <w:basedOn w:val="Normalny"/>
    <w:link w:val="TekstkomentarzaZnak"/>
    <w:uiPriority w:val="99"/>
    <w:semiHidden/>
    <w:unhideWhenUsed/>
    <w:rsid w:val="00267CCD"/>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267CCD"/>
    <w:rPr>
      <w:rFonts w:ascii="Times New Roman" w:eastAsia="Times New Roman" w:hAnsi="Times New Roman" w:cs="Times New Roman"/>
      <w:sz w:val="20"/>
      <w:szCs w:val="20"/>
      <w:lang w:eastAsia="pl-PL"/>
    </w:rPr>
  </w:style>
  <w:style w:type="character" w:styleId="Odwoaniedokomentarza">
    <w:name w:val="annotation reference"/>
    <w:semiHidden/>
    <w:unhideWhenUsed/>
    <w:rsid w:val="00267CCD"/>
    <w:rPr>
      <w:sz w:val="16"/>
      <w:szCs w:val="16"/>
    </w:rPr>
  </w:style>
  <w:style w:type="character" w:customStyle="1" w:styleId="Nagwek2Znak">
    <w:name w:val="Nagłówek 2 Znak"/>
    <w:basedOn w:val="Domylnaczcionkaakapitu"/>
    <w:link w:val="Nagwek2"/>
    <w:uiPriority w:val="9"/>
    <w:semiHidden/>
    <w:rsid w:val="00B62641"/>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semiHidden/>
    <w:rsid w:val="00B62641"/>
    <w:rPr>
      <w:rFonts w:asciiTheme="majorHAnsi" w:eastAsiaTheme="majorEastAsia" w:hAnsiTheme="majorHAnsi" w:cstheme="majorBidi"/>
      <w:color w:val="1F3763" w:themeColor="accent1" w:themeShade="7F"/>
      <w:sz w:val="24"/>
      <w:szCs w:val="24"/>
    </w:rPr>
  </w:style>
  <w:style w:type="paragraph" w:styleId="Nagwek">
    <w:name w:val="header"/>
    <w:basedOn w:val="Normalny"/>
    <w:link w:val="NagwekZnak"/>
    <w:uiPriority w:val="99"/>
    <w:unhideWhenUsed/>
    <w:rsid w:val="004D6612"/>
    <w:pPr>
      <w:tabs>
        <w:tab w:val="center" w:pos="4536"/>
        <w:tab w:val="right" w:pos="9072"/>
      </w:tabs>
    </w:pPr>
  </w:style>
  <w:style w:type="character" w:customStyle="1" w:styleId="NagwekZnak">
    <w:name w:val="Nagłówek Znak"/>
    <w:basedOn w:val="Domylnaczcionkaakapitu"/>
    <w:link w:val="Nagwek"/>
    <w:uiPriority w:val="99"/>
    <w:rsid w:val="004D6612"/>
  </w:style>
  <w:style w:type="paragraph" w:styleId="Stopka">
    <w:name w:val="footer"/>
    <w:basedOn w:val="Normalny"/>
    <w:link w:val="StopkaZnak"/>
    <w:uiPriority w:val="99"/>
    <w:unhideWhenUsed/>
    <w:rsid w:val="004D6612"/>
    <w:pPr>
      <w:tabs>
        <w:tab w:val="center" w:pos="4536"/>
        <w:tab w:val="right" w:pos="9072"/>
      </w:tabs>
    </w:pPr>
  </w:style>
  <w:style w:type="character" w:customStyle="1" w:styleId="StopkaZnak">
    <w:name w:val="Stopka Znak"/>
    <w:basedOn w:val="Domylnaczcionkaakapitu"/>
    <w:link w:val="Stopka"/>
    <w:uiPriority w:val="99"/>
    <w:rsid w:val="004D6612"/>
  </w:style>
  <w:style w:type="paragraph" w:styleId="Tematkomentarza">
    <w:name w:val="annotation subject"/>
    <w:basedOn w:val="Tekstkomentarza"/>
    <w:next w:val="Tekstkomentarza"/>
    <w:link w:val="TematkomentarzaZnak"/>
    <w:uiPriority w:val="99"/>
    <w:semiHidden/>
    <w:unhideWhenUsed/>
    <w:rsid w:val="008F16E3"/>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8F16E3"/>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8F16E3"/>
    <w:rPr>
      <w:rFonts w:ascii="Segoe UI" w:hAnsi="Segoe UI" w:cs="Segoe UI"/>
      <w:sz w:val="18"/>
      <w:szCs w:val="18"/>
    </w:rPr>
  </w:style>
  <w:style w:type="character" w:customStyle="1" w:styleId="TekstdymkaZnak">
    <w:name w:val="Tekst dymka Znak"/>
    <w:basedOn w:val="Domylnaczcionkaakapitu"/>
    <w:link w:val="Tekstdymka"/>
    <w:uiPriority w:val="99"/>
    <w:semiHidden/>
    <w:rsid w:val="008F16E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200024">
      <w:bodyDiv w:val="1"/>
      <w:marLeft w:val="0"/>
      <w:marRight w:val="0"/>
      <w:marTop w:val="0"/>
      <w:marBottom w:val="0"/>
      <w:divBdr>
        <w:top w:val="none" w:sz="0" w:space="0" w:color="auto"/>
        <w:left w:val="none" w:sz="0" w:space="0" w:color="auto"/>
        <w:bottom w:val="none" w:sz="0" w:space="0" w:color="auto"/>
        <w:right w:val="none" w:sz="0" w:space="0" w:color="auto"/>
      </w:divBdr>
    </w:div>
    <w:div w:id="163399403">
      <w:bodyDiv w:val="1"/>
      <w:marLeft w:val="0"/>
      <w:marRight w:val="0"/>
      <w:marTop w:val="0"/>
      <w:marBottom w:val="0"/>
      <w:divBdr>
        <w:top w:val="none" w:sz="0" w:space="0" w:color="auto"/>
        <w:left w:val="none" w:sz="0" w:space="0" w:color="auto"/>
        <w:bottom w:val="none" w:sz="0" w:space="0" w:color="auto"/>
        <w:right w:val="none" w:sz="0" w:space="0" w:color="auto"/>
      </w:divBdr>
    </w:div>
    <w:div w:id="275186766">
      <w:bodyDiv w:val="1"/>
      <w:marLeft w:val="0"/>
      <w:marRight w:val="0"/>
      <w:marTop w:val="0"/>
      <w:marBottom w:val="0"/>
      <w:divBdr>
        <w:top w:val="none" w:sz="0" w:space="0" w:color="auto"/>
        <w:left w:val="none" w:sz="0" w:space="0" w:color="auto"/>
        <w:bottom w:val="none" w:sz="0" w:space="0" w:color="auto"/>
        <w:right w:val="none" w:sz="0" w:space="0" w:color="auto"/>
      </w:divBdr>
    </w:div>
    <w:div w:id="340086797">
      <w:bodyDiv w:val="1"/>
      <w:marLeft w:val="0"/>
      <w:marRight w:val="0"/>
      <w:marTop w:val="0"/>
      <w:marBottom w:val="0"/>
      <w:divBdr>
        <w:top w:val="none" w:sz="0" w:space="0" w:color="auto"/>
        <w:left w:val="none" w:sz="0" w:space="0" w:color="auto"/>
        <w:bottom w:val="none" w:sz="0" w:space="0" w:color="auto"/>
        <w:right w:val="none" w:sz="0" w:space="0" w:color="auto"/>
      </w:divBdr>
    </w:div>
    <w:div w:id="350451574">
      <w:bodyDiv w:val="1"/>
      <w:marLeft w:val="0"/>
      <w:marRight w:val="0"/>
      <w:marTop w:val="0"/>
      <w:marBottom w:val="0"/>
      <w:divBdr>
        <w:top w:val="none" w:sz="0" w:space="0" w:color="auto"/>
        <w:left w:val="none" w:sz="0" w:space="0" w:color="auto"/>
        <w:bottom w:val="none" w:sz="0" w:space="0" w:color="auto"/>
        <w:right w:val="none" w:sz="0" w:space="0" w:color="auto"/>
      </w:divBdr>
    </w:div>
    <w:div w:id="371079320">
      <w:bodyDiv w:val="1"/>
      <w:marLeft w:val="0"/>
      <w:marRight w:val="0"/>
      <w:marTop w:val="0"/>
      <w:marBottom w:val="0"/>
      <w:divBdr>
        <w:top w:val="none" w:sz="0" w:space="0" w:color="auto"/>
        <w:left w:val="none" w:sz="0" w:space="0" w:color="auto"/>
        <w:bottom w:val="none" w:sz="0" w:space="0" w:color="auto"/>
        <w:right w:val="none" w:sz="0" w:space="0" w:color="auto"/>
      </w:divBdr>
    </w:div>
    <w:div w:id="372660564">
      <w:bodyDiv w:val="1"/>
      <w:marLeft w:val="0"/>
      <w:marRight w:val="0"/>
      <w:marTop w:val="0"/>
      <w:marBottom w:val="0"/>
      <w:divBdr>
        <w:top w:val="none" w:sz="0" w:space="0" w:color="auto"/>
        <w:left w:val="none" w:sz="0" w:space="0" w:color="auto"/>
        <w:bottom w:val="none" w:sz="0" w:space="0" w:color="auto"/>
        <w:right w:val="none" w:sz="0" w:space="0" w:color="auto"/>
      </w:divBdr>
    </w:div>
    <w:div w:id="400636704">
      <w:bodyDiv w:val="1"/>
      <w:marLeft w:val="0"/>
      <w:marRight w:val="0"/>
      <w:marTop w:val="0"/>
      <w:marBottom w:val="0"/>
      <w:divBdr>
        <w:top w:val="none" w:sz="0" w:space="0" w:color="auto"/>
        <w:left w:val="none" w:sz="0" w:space="0" w:color="auto"/>
        <w:bottom w:val="none" w:sz="0" w:space="0" w:color="auto"/>
        <w:right w:val="none" w:sz="0" w:space="0" w:color="auto"/>
      </w:divBdr>
      <w:divsChild>
        <w:div w:id="637878400">
          <w:marLeft w:val="0"/>
          <w:marRight w:val="0"/>
          <w:marTop w:val="480"/>
          <w:marBottom w:val="0"/>
          <w:divBdr>
            <w:top w:val="none" w:sz="0" w:space="0" w:color="auto"/>
            <w:left w:val="none" w:sz="0" w:space="0" w:color="auto"/>
            <w:bottom w:val="none" w:sz="0" w:space="0" w:color="auto"/>
            <w:right w:val="none" w:sz="0" w:space="0" w:color="auto"/>
          </w:divBdr>
          <w:divsChild>
            <w:div w:id="1093863135">
              <w:marLeft w:val="0"/>
              <w:marRight w:val="0"/>
              <w:marTop w:val="240"/>
              <w:marBottom w:val="0"/>
              <w:divBdr>
                <w:top w:val="none" w:sz="0" w:space="0" w:color="auto"/>
                <w:left w:val="none" w:sz="0" w:space="0" w:color="auto"/>
                <w:bottom w:val="none" w:sz="0" w:space="0" w:color="auto"/>
                <w:right w:val="none" w:sz="0" w:space="0" w:color="auto"/>
              </w:divBdr>
            </w:div>
            <w:div w:id="413742238">
              <w:marLeft w:val="0"/>
              <w:marRight w:val="0"/>
              <w:marTop w:val="240"/>
              <w:marBottom w:val="0"/>
              <w:divBdr>
                <w:top w:val="none" w:sz="0" w:space="0" w:color="auto"/>
                <w:left w:val="none" w:sz="0" w:space="0" w:color="auto"/>
                <w:bottom w:val="none" w:sz="0" w:space="0" w:color="auto"/>
                <w:right w:val="none" w:sz="0" w:space="0" w:color="auto"/>
              </w:divBdr>
            </w:div>
          </w:divsChild>
        </w:div>
        <w:div w:id="345517743">
          <w:marLeft w:val="0"/>
          <w:marRight w:val="0"/>
          <w:marTop w:val="240"/>
          <w:marBottom w:val="240"/>
          <w:divBdr>
            <w:top w:val="none" w:sz="0" w:space="0" w:color="auto"/>
            <w:left w:val="none" w:sz="0" w:space="0" w:color="auto"/>
            <w:bottom w:val="none" w:sz="0" w:space="0" w:color="auto"/>
            <w:right w:val="none" w:sz="0" w:space="0" w:color="auto"/>
          </w:divBdr>
        </w:div>
      </w:divsChild>
    </w:div>
    <w:div w:id="476605258">
      <w:bodyDiv w:val="1"/>
      <w:marLeft w:val="0"/>
      <w:marRight w:val="0"/>
      <w:marTop w:val="0"/>
      <w:marBottom w:val="0"/>
      <w:divBdr>
        <w:top w:val="none" w:sz="0" w:space="0" w:color="auto"/>
        <w:left w:val="none" w:sz="0" w:space="0" w:color="auto"/>
        <w:bottom w:val="none" w:sz="0" w:space="0" w:color="auto"/>
        <w:right w:val="none" w:sz="0" w:space="0" w:color="auto"/>
      </w:divBdr>
    </w:div>
    <w:div w:id="551843486">
      <w:bodyDiv w:val="1"/>
      <w:marLeft w:val="0"/>
      <w:marRight w:val="0"/>
      <w:marTop w:val="0"/>
      <w:marBottom w:val="0"/>
      <w:divBdr>
        <w:top w:val="none" w:sz="0" w:space="0" w:color="auto"/>
        <w:left w:val="none" w:sz="0" w:space="0" w:color="auto"/>
        <w:bottom w:val="none" w:sz="0" w:space="0" w:color="auto"/>
        <w:right w:val="none" w:sz="0" w:space="0" w:color="auto"/>
      </w:divBdr>
    </w:div>
    <w:div w:id="666254827">
      <w:bodyDiv w:val="1"/>
      <w:marLeft w:val="0"/>
      <w:marRight w:val="0"/>
      <w:marTop w:val="0"/>
      <w:marBottom w:val="0"/>
      <w:divBdr>
        <w:top w:val="none" w:sz="0" w:space="0" w:color="auto"/>
        <w:left w:val="none" w:sz="0" w:space="0" w:color="auto"/>
        <w:bottom w:val="none" w:sz="0" w:space="0" w:color="auto"/>
        <w:right w:val="none" w:sz="0" w:space="0" w:color="auto"/>
      </w:divBdr>
    </w:div>
    <w:div w:id="698555377">
      <w:bodyDiv w:val="1"/>
      <w:marLeft w:val="0"/>
      <w:marRight w:val="0"/>
      <w:marTop w:val="0"/>
      <w:marBottom w:val="0"/>
      <w:divBdr>
        <w:top w:val="none" w:sz="0" w:space="0" w:color="auto"/>
        <w:left w:val="none" w:sz="0" w:space="0" w:color="auto"/>
        <w:bottom w:val="none" w:sz="0" w:space="0" w:color="auto"/>
        <w:right w:val="none" w:sz="0" w:space="0" w:color="auto"/>
      </w:divBdr>
    </w:div>
    <w:div w:id="797919913">
      <w:bodyDiv w:val="1"/>
      <w:marLeft w:val="0"/>
      <w:marRight w:val="0"/>
      <w:marTop w:val="0"/>
      <w:marBottom w:val="0"/>
      <w:divBdr>
        <w:top w:val="none" w:sz="0" w:space="0" w:color="auto"/>
        <w:left w:val="none" w:sz="0" w:space="0" w:color="auto"/>
        <w:bottom w:val="none" w:sz="0" w:space="0" w:color="auto"/>
        <w:right w:val="none" w:sz="0" w:space="0" w:color="auto"/>
      </w:divBdr>
    </w:div>
    <w:div w:id="943002354">
      <w:bodyDiv w:val="1"/>
      <w:marLeft w:val="0"/>
      <w:marRight w:val="0"/>
      <w:marTop w:val="0"/>
      <w:marBottom w:val="0"/>
      <w:divBdr>
        <w:top w:val="none" w:sz="0" w:space="0" w:color="auto"/>
        <w:left w:val="none" w:sz="0" w:space="0" w:color="auto"/>
        <w:bottom w:val="none" w:sz="0" w:space="0" w:color="auto"/>
        <w:right w:val="none" w:sz="0" w:space="0" w:color="auto"/>
      </w:divBdr>
    </w:div>
    <w:div w:id="1016154797">
      <w:bodyDiv w:val="1"/>
      <w:marLeft w:val="0"/>
      <w:marRight w:val="0"/>
      <w:marTop w:val="0"/>
      <w:marBottom w:val="0"/>
      <w:divBdr>
        <w:top w:val="none" w:sz="0" w:space="0" w:color="auto"/>
        <w:left w:val="none" w:sz="0" w:space="0" w:color="auto"/>
        <w:bottom w:val="none" w:sz="0" w:space="0" w:color="auto"/>
        <w:right w:val="none" w:sz="0" w:space="0" w:color="auto"/>
      </w:divBdr>
    </w:div>
    <w:div w:id="1102334074">
      <w:bodyDiv w:val="1"/>
      <w:marLeft w:val="0"/>
      <w:marRight w:val="0"/>
      <w:marTop w:val="0"/>
      <w:marBottom w:val="0"/>
      <w:divBdr>
        <w:top w:val="none" w:sz="0" w:space="0" w:color="auto"/>
        <w:left w:val="none" w:sz="0" w:space="0" w:color="auto"/>
        <w:bottom w:val="none" w:sz="0" w:space="0" w:color="auto"/>
        <w:right w:val="none" w:sz="0" w:space="0" w:color="auto"/>
      </w:divBdr>
    </w:div>
    <w:div w:id="1204443083">
      <w:bodyDiv w:val="1"/>
      <w:marLeft w:val="0"/>
      <w:marRight w:val="0"/>
      <w:marTop w:val="0"/>
      <w:marBottom w:val="0"/>
      <w:divBdr>
        <w:top w:val="none" w:sz="0" w:space="0" w:color="auto"/>
        <w:left w:val="none" w:sz="0" w:space="0" w:color="auto"/>
        <w:bottom w:val="none" w:sz="0" w:space="0" w:color="auto"/>
        <w:right w:val="none" w:sz="0" w:space="0" w:color="auto"/>
      </w:divBdr>
    </w:div>
    <w:div w:id="1297638059">
      <w:bodyDiv w:val="1"/>
      <w:marLeft w:val="0"/>
      <w:marRight w:val="0"/>
      <w:marTop w:val="0"/>
      <w:marBottom w:val="0"/>
      <w:divBdr>
        <w:top w:val="none" w:sz="0" w:space="0" w:color="auto"/>
        <w:left w:val="none" w:sz="0" w:space="0" w:color="auto"/>
        <w:bottom w:val="none" w:sz="0" w:space="0" w:color="auto"/>
        <w:right w:val="none" w:sz="0" w:space="0" w:color="auto"/>
      </w:divBdr>
    </w:div>
    <w:div w:id="1463227794">
      <w:bodyDiv w:val="1"/>
      <w:marLeft w:val="0"/>
      <w:marRight w:val="0"/>
      <w:marTop w:val="0"/>
      <w:marBottom w:val="0"/>
      <w:divBdr>
        <w:top w:val="none" w:sz="0" w:space="0" w:color="auto"/>
        <w:left w:val="none" w:sz="0" w:space="0" w:color="auto"/>
        <w:bottom w:val="none" w:sz="0" w:space="0" w:color="auto"/>
        <w:right w:val="none" w:sz="0" w:space="0" w:color="auto"/>
      </w:divBdr>
    </w:div>
    <w:div w:id="1828666642">
      <w:bodyDiv w:val="1"/>
      <w:marLeft w:val="0"/>
      <w:marRight w:val="0"/>
      <w:marTop w:val="0"/>
      <w:marBottom w:val="0"/>
      <w:divBdr>
        <w:top w:val="none" w:sz="0" w:space="0" w:color="auto"/>
        <w:left w:val="none" w:sz="0" w:space="0" w:color="auto"/>
        <w:bottom w:val="none" w:sz="0" w:space="0" w:color="auto"/>
        <w:right w:val="none" w:sz="0" w:space="0" w:color="auto"/>
      </w:divBdr>
    </w:div>
    <w:div w:id="1872180822">
      <w:bodyDiv w:val="1"/>
      <w:marLeft w:val="0"/>
      <w:marRight w:val="0"/>
      <w:marTop w:val="0"/>
      <w:marBottom w:val="0"/>
      <w:divBdr>
        <w:top w:val="none" w:sz="0" w:space="0" w:color="auto"/>
        <w:left w:val="none" w:sz="0" w:space="0" w:color="auto"/>
        <w:bottom w:val="none" w:sz="0" w:space="0" w:color="auto"/>
        <w:right w:val="none" w:sz="0" w:space="0" w:color="auto"/>
      </w:divBdr>
    </w:div>
    <w:div w:id="1975208237">
      <w:bodyDiv w:val="1"/>
      <w:marLeft w:val="0"/>
      <w:marRight w:val="0"/>
      <w:marTop w:val="0"/>
      <w:marBottom w:val="0"/>
      <w:divBdr>
        <w:top w:val="none" w:sz="0" w:space="0" w:color="auto"/>
        <w:left w:val="none" w:sz="0" w:space="0" w:color="auto"/>
        <w:bottom w:val="none" w:sz="0" w:space="0" w:color="auto"/>
        <w:right w:val="none" w:sz="0" w:space="0" w:color="auto"/>
      </w:divBdr>
      <w:divsChild>
        <w:div w:id="393898678">
          <w:marLeft w:val="0"/>
          <w:marRight w:val="0"/>
          <w:marTop w:val="240"/>
          <w:marBottom w:val="0"/>
          <w:divBdr>
            <w:top w:val="none" w:sz="0" w:space="0" w:color="auto"/>
            <w:left w:val="none" w:sz="0" w:space="0" w:color="auto"/>
            <w:bottom w:val="none" w:sz="0" w:space="0" w:color="auto"/>
            <w:right w:val="none" w:sz="0" w:space="0" w:color="auto"/>
          </w:divBdr>
        </w:div>
        <w:div w:id="1950236946">
          <w:marLeft w:val="0"/>
          <w:marRight w:val="0"/>
          <w:marTop w:val="240"/>
          <w:marBottom w:val="0"/>
          <w:divBdr>
            <w:top w:val="none" w:sz="0" w:space="0" w:color="auto"/>
            <w:left w:val="none" w:sz="0" w:space="0" w:color="auto"/>
            <w:bottom w:val="none" w:sz="0" w:space="0" w:color="auto"/>
            <w:right w:val="none" w:sz="0" w:space="0" w:color="auto"/>
          </w:divBdr>
        </w:div>
      </w:divsChild>
    </w:div>
    <w:div w:id="2042700917">
      <w:bodyDiv w:val="1"/>
      <w:marLeft w:val="0"/>
      <w:marRight w:val="0"/>
      <w:marTop w:val="0"/>
      <w:marBottom w:val="0"/>
      <w:divBdr>
        <w:top w:val="none" w:sz="0" w:space="0" w:color="auto"/>
        <w:left w:val="none" w:sz="0" w:space="0" w:color="auto"/>
        <w:bottom w:val="none" w:sz="0" w:space="0" w:color="auto"/>
        <w:right w:val="none" w:sz="0" w:space="0" w:color="auto"/>
      </w:divBdr>
    </w:div>
    <w:div w:id="2113623574">
      <w:bodyDiv w:val="1"/>
      <w:marLeft w:val="0"/>
      <w:marRight w:val="0"/>
      <w:marTop w:val="0"/>
      <w:marBottom w:val="0"/>
      <w:divBdr>
        <w:top w:val="none" w:sz="0" w:space="0" w:color="auto"/>
        <w:left w:val="none" w:sz="0" w:space="0" w:color="auto"/>
        <w:bottom w:val="none" w:sz="0" w:space="0" w:color="auto"/>
        <w:right w:val="none" w:sz="0" w:space="0" w:color="auto"/>
      </w:divBdr>
    </w:div>
    <w:div w:id="2119910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CFDD71-009C-44F8-8DB5-05DB2F999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4273</Words>
  <Characters>25640</Characters>
  <Application>Microsoft Office Word</Application>
  <DocSecurity>8</DocSecurity>
  <Lines>213</Lines>
  <Paragraphs>59</Paragraphs>
  <ScaleCrop>false</ScaleCrop>
  <HeadingPairs>
    <vt:vector size="2" baseType="variant">
      <vt:variant>
        <vt:lpstr>Tytuł</vt:lpstr>
      </vt:variant>
      <vt:variant>
        <vt:i4>1</vt:i4>
      </vt:variant>
    </vt:vector>
  </HeadingPairs>
  <TitlesOfParts>
    <vt:vector size="1" baseType="lpstr">
      <vt:lpstr>DP.8361.110.2022 z 3.02.2023 r. - Marcin Urbański Firma Handlowo-Usługowa - ceny</vt:lpstr>
    </vt:vector>
  </TitlesOfParts>
  <Company/>
  <LinksUpToDate>false</LinksUpToDate>
  <CharactersWithSpaces>29854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DP.8361.110.2022 z 3.02.2023 r. - Marcin Urbański Firma Handlowo-Usługowa - ceny</dc:title>
  <dc:subject/>
  <dc:creator>PWIIH</dc:creator>
  <cp:keywords>decyzja</cp:keywords>
  <dc:description/>
  <cp:lastModifiedBy>Marcin Ożóg</cp:lastModifiedBy>
  <cp:revision>3</cp:revision>
  <cp:lastPrinted>2022-06-27T09:08:00Z</cp:lastPrinted>
  <dcterms:created xsi:type="dcterms:W3CDTF">2023-10-30T09:03:00Z</dcterms:created>
  <dcterms:modified xsi:type="dcterms:W3CDTF">2023-11-03T09:16:00Z</dcterms:modified>
</cp:coreProperties>
</file>