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FEAF5" w14:textId="77777777" w:rsidR="00431C22" w:rsidRDefault="00431C22" w:rsidP="00431C22">
      <w:pPr>
        <w:tabs>
          <w:tab w:val="right" w:pos="8789"/>
        </w:tabs>
        <w:suppressAutoHyphens/>
        <w:rPr>
          <w:color w:val="000000"/>
          <w:szCs w:val="24"/>
          <w:lang w:eastAsia="zh-CN"/>
        </w:rPr>
      </w:pPr>
    </w:p>
    <w:p w14:paraId="165580DD" w14:textId="77777777" w:rsidR="00EE352F" w:rsidRDefault="00EE352F" w:rsidP="00EE352F">
      <w:pPr>
        <w:tabs>
          <w:tab w:val="right" w:pos="8789"/>
        </w:tabs>
        <w:suppressAutoHyphens/>
        <w:rPr>
          <w:color w:val="000000"/>
          <w:szCs w:val="24"/>
          <w:lang w:eastAsia="zh-CN"/>
        </w:rPr>
      </w:pPr>
    </w:p>
    <w:p w14:paraId="693D592D" w14:textId="77777777" w:rsidR="00EE352F" w:rsidRDefault="00EE352F" w:rsidP="00EE352F">
      <w:pPr>
        <w:tabs>
          <w:tab w:val="right" w:pos="8789"/>
        </w:tabs>
        <w:suppressAutoHyphens/>
        <w:rPr>
          <w:color w:val="000000"/>
          <w:szCs w:val="24"/>
          <w:lang w:eastAsia="zh-CN"/>
        </w:rPr>
      </w:pPr>
    </w:p>
    <w:p w14:paraId="71930AB5" w14:textId="08743DDC" w:rsidR="00EE352F" w:rsidRDefault="00A75590" w:rsidP="00EE352F">
      <w:pPr>
        <w:jc w:val="right"/>
      </w:pPr>
      <w:r>
        <w:rPr>
          <w:noProof/>
        </w:rPr>
        <mc:AlternateContent>
          <mc:Choice Requires="wps">
            <w:drawing>
              <wp:anchor distT="45720" distB="45720" distL="114300" distR="114300" simplePos="0" relativeHeight="251659264" behindDoc="0" locked="1" layoutInCell="1" allowOverlap="1" wp14:anchorId="363ED1DC" wp14:editId="572D85D6">
                <wp:simplePos x="0" y="0"/>
                <wp:positionH relativeFrom="column">
                  <wp:posOffset>14605</wp:posOffset>
                </wp:positionH>
                <wp:positionV relativeFrom="page">
                  <wp:posOffset>1835150</wp:posOffset>
                </wp:positionV>
                <wp:extent cx="1590675" cy="361950"/>
                <wp:effectExtent l="0" t="0" r="0" b="0"/>
                <wp:wrapSquare wrapText="bothSides"/>
                <wp:docPr id="488768925"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EBFC36" w14:textId="2D704002" w:rsidR="00EE352F" w:rsidRDefault="00D25169" w:rsidP="00EE352F">
                            <w:pPr>
                              <w:rPr>
                                <w:szCs w:val="24"/>
                              </w:rPr>
                            </w:pPr>
                            <w:permStart w:id="1908823668" w:edGrp="everyone"/>
                            <w:r>
                              <w:rPr>
                                <w:szCs w:val="24"/>
                              </w:rPr>
                              <w:t>DK</w:t>
                            </w:r>
                            <w:r w:rsidR="00EE352F">
                              <w:rPr>
                                <w:szCs w:val="24"/>
                              </w:rPr>
                              <w:t>.8361.</w:t>
                            </w:r>
                            <w:r w:rsidR="00305032">
                              <w:rPr>
                                <w:szCs w:val="24"/>
                              </w:rPr>
                              <w:t>20</w:t>
                            </w:r>
                            <w:r w:rsidR="00EE352F">
                              <w:rPr>
                                <w:szCs w:val="24"/>
                              </w:rPr>
                              <w:t>.202</w:t>
                            </w:r>
                            <w:r w:rsidR="00A77F5A">
                              <w:rPr>
                                <w:szCs w:val="24"/>
                              </w:rPr>
                              <w:t>3</w:t>
                            </w:r>
                          </w:p>
                          <w:permEnd w:id="1908823668"/>
                          <w:p w14:paraId="18376BA0" w14:textId="77777777" w:rsidR="00EE352F" w:rsidRPr="000966B7" w:rsidRDefault="00EE352F" w:rsidP="00EE352F">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3ED1D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4.5pt;width:125.25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" stroked="f">
                <v:textbox>
                  <w:txbxContent>
                    <w:p w14:paraId="20EBFC36" w14:textId="2D704002" w:rsidR="00EE352F" w:rsidRDefault="00D25169" w:rsidP="00EE352F">
                      <w:pPr>
                        <w:rPr>
                          <w:szCs w:val="24"/>
                        </w:rPr>
                      </w:pPr>
                      <w:permStart w:id="1908823668" w:edGrp="everyone"/>
                      <w:r>
                        <w:rPr>
                          <w:szCs w:val="24"/>
                        </w:rPr>
                        <w:t>DK</w:t>
                      </w:r>
                      <w:r w:rsidR="00EE352F">
                        <w:rPr>
                          <w:szCs w:val="24"/>
                        </w:rPr>
                        <w:t>.8361.</w:t>
                      </w:r>
                      <w:r w:rsidR="00305032">
                        <w:rPr>
                          <w:szCs w:val="24"/>
                        </w:rPr>
                        <w:t>20</w:t>
                      </w:r>
                      <w:r w:rsidR="00EE352F">
                        <w:rPr>
                          <w:szCs w:val="24"/>
                        </w:rPr>
                        <w:t>.202</w:t>
                      </w:r>
                      <w:r w:rsidR="00A77F5A">
                        <w:rPr>
                          <w:szCs w:val="24"/>
                        </w:rPr>
                        <w:t>3</w:t>
                      </w:r>
                    </w:p>
                    <w:permEnd w:id="1908823668"/>
                    <w:p w14:paraId="18376BA0" w14:textId="77777777" w:rsidR="00EE352F" w:rsidRPr="000966B7" w:rsidRDefault="00EE352F" w:rsidP="00EE352F">
                      <w:pPr>
                        <w:rPr>
                          <w:szCs w:val="24"/>
                        </w:rPr>
                      </w:pPr>
                    </w:p>
                  </w:txbxContent>
                </v:textbox>
                <w10:wrap type="square" anchory="pag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2305BEEA" wp14:editId="6520443D">
                <wp:simplePos x="0" y="0"/>
                <wp:positionH relativeFrom="column">
                  <wp:posOffset>3491230</wp:posOffset>
                </wp:positionH>
                <wp:positionV relativeFrom="page">
                  <wp:posOffset>895350</wp:posOffset>
                </wp:positionV>
                <wp:extent cx="2264410" cy="266700"/>
                <wp:effectExtent l="0" t="0" r="0" b="0"/>
                <wp:wrapSquare wrapText="bothSides"/>
                <wp:docPr id="43769727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266700"/>
                        </a:xfrm>
                        <a:prstGeom prst="rect">
                          <a:avLst/>
                        </a:prstGeom>
                        <a:solidFill>
                          <a:srgbClr val="FFFFFF"/>
                        </a:solidFill>
                        <a:ln w="9525">
                          <a:noFill/>
                          <a:miter lim="800000"/>
                          <a:headEnd/>
                          <a:tailEnd/>
                        </a:ln>
                      </wps:spPr>
                      <wps:txbx>
                        <w:txbxContent>
                          <w:p w14:paraId="2ED9FCC3" w14:textId="3B6D557B" w:rsidR="00EE352F" w:rsidRPr="00562492" w:rsidRDefault="00EE352F" w:rsidP="00A77F5A">
                            <w:pPr>
                              <w:jc w:val="right"/>
                              <w:rPr>
                                <w:noProof/>
                                <w:szCs w:val="24"/>
                              </w:rPr>
                            </w:pPr>
                            <w:permStart w:id="367198554" w:edGrp="everyone"/>
                            <w:r w:rsidRPr="00562492">
                              <w:rPr>
                                <w:szCs w:val="24"/>
                              </w:rPr>
                              <w:t>Rzeszów</w:t>
                            </w:r>
                            <w:r w:rsidR="00A84AB1">
                              <w:rPr>
                                <w:szCs w:val="24"/>
                              </w:rPr>
                              <w:t>, dnia 1</w:t>
                            </w:r>
                            <w:r w:rsidR="00FF3466">
                              <w:rPr>
                                <w:szCs w:val="24"/>
                              </w:rPr>
                              <w:t>8</w:t>
                            </w:r>
                            <w:r w:rsidR="0069242B">
                              <w:rPr>
                                <w:szCs w:val="24"/>
                              </w:rPr>
                              <w:t xml:space="preserve"> maja</w:t>
                            </w:r>
                            <w:r w:rsidR="00A77F5A">
                              <w:rPr>
                                <w:szCs w:val="24"/>
                              </w:rPr>
                              <w:t xml:space="preserve"> 2023</w:t>
                            </w:r>
                            <w:r>
                              <w:rPr>
                                <w:szCs w:val="24"/>
                              </w:rPr>
                              <w:t xml:space="preserve"> r.</w:t>
                            </w:r>
                            <w:permEnd w:id="36719855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05BEEA" id="Pole tekstowe 3" o:spid="_x0000_s1027" type="#_x0000_t202" style="position:absolute;left:0;text-align:left;margin-left:274.9pt;margin-top:70.5pt;width:178.3pt;height:21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" stroked="f">
                <v:textbox style="mso-fit-shape-to-text:t">
                  <w:txbxContent>
                    <w:p w14:paraId="2ED9FCC3" w14:textId="3B6D557B" w:rsidR="00EE352F" w:rsidRPr="00562492" w:rsidRDefault="00EE352F" w:rsidP="00A77F5A">
                      <w:pPr>
                        <w:jc w:val="right"/>
                        <w:rPr>
                          <w:noProof/>
                          <w:szCs w:val="24"/>
                        </w:rPr>
                      </w:pPr>
                      <w:permStart w:id="367198554" w:edGrp="everyone"/>
                      <w:r w:rsidRPr="00562492">
                        <w:rPr>
                          <w:szCs w:val="24"/>
                        </w:rPr>
                        <w:t>Rzeszów</w:t>
                      </w:r>
                      <w:r w:rsidR="00A84AB1">
                        <w:rPr>
                          <w:szCs w:val="24"/>
                        </w:rPr>
                        <w:t>, dnia 1</w:t>
                      </w:r>
                      <w:r w:rsidR="00FF3466">
                        <w:rPr>
                          <w:szCs w:val="24"/>
                        </w:rPr>
                        <w:t>8</w:t>
                      </w:r>
                      <w:r w:rsidR="0069242B">
                        <w:rPr>
                          <w:szCs w:val="24"/>
                        </w:rPr>
                        <w:t xml:space="preserve"> maja</w:t>
                      </w:r>
                      <w:r w:rsidR="00A77F5A">
                        <w:rPr>
                          <w:szCs w:val="24"/>
                        </w:rPr>
                        <w:t xml:space="preserve"> 2023</w:t>
                      </w:r>
                      <w:r>
                        <w:rPr>
                          <w:szCs w:val="24"/>
                        </w:rPr>
                        <w:t xml:space="preserve"> r.</w:t>
                      </w:r>
                      <w:permEnd w:id="367198554"/>
                    </w:p>
                  </w:txbxContent>
                </v:textbox>
                <w10:wrap type="square" anchory="page"/>
                <w10:anchorlock/>
              </v:shape>
            </w:pict>
          </mc:Fallback>
        </mc:AlternateContent>
      </w:r>
      <w:r>
        <w:rPr>
          <w:noProof/>
        </w:rPr>
        <mc:AlternateContent>
          <mc:Choice Requires="wps">
            <w:drawing>
              <wp:anchor distT="45720" distB="45720" distL="114300" distR="114300" simplePos="0" relativeHeight="251657216" behindDoc="0" locked="1" layoutInCell="1" allowOverlap="1" wp14:anchorId="2E79D041" wp14:editId="357FE35E">
                <wp:simplePos x="0" y="0"/>
                <wp:positionH relativeFrom="column">
                  <wp:posOffset>-423545</wp:posOffset>
                </wp:positionH>
                <wp:positionV relativeFrom="page">
                  <wp:posOffset>657225</wp:posOffset>
                </wp:positionV>
                <wp:extent cx="3493135" cy="1026160"/>
                <wp:effectExtent l="0" t="0" r="0" b="0"/>
                <wp:wrapSquare wrapText="bothSides"/>
                <wp:docPr id="138881654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135" cy="1026160"/>
                        </a:xfrm>
                        <a:prstGeom prst="rect">
                          <a:avLst/>
                        </a:prstGeom>
                        <a:solidFill>
                          <a:srgbClr val="FFFFFF"/>
                        </a:solidFill>
                        <a:ln w="9525">
                          <a:noFill/>
                          <a:miter lim="800000"/>
                          <a:headEnd/>
                          <a:tailEnd/>
                        </a:ln>
                      </wps:spPr>
                      <wps:txbx>
                        <w:txbxContent>
                          <w:p w14:paraId="70B39465"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3450D2AA" w14:textId="77777777" w:rsidR="00EE352F" w:rsidRPr="004900F4" w:rsidRDefault="00EE352F" w:rsidP="00EE352F">
                            <w:pPr>
                              <w:jc w:val="center"/>
                              <w:rPr>
                                <w:lang w:eastAsia="zh-CN"/>
                              </w:rPr>
                            </w:pPr>
                            <w:r w:rsidRPr="004900F4">
                              <w:rPr>
                                <w:lang w:eastAsia="zh-CN"/>
                              </w:rPr>
                              <w:t>INSPEKCJI HANDLOWEJ</w:t>
                            </w:r>
                          </w:p>
                          <w:p w14:paraId="1BAE93DC" w14:textId="77777777" w:rsidR="00EE352F" w:rsidRPr="004900F4" w:rsidRDefault="00EE352F" w:rsidP="00EE352F">
                            <w:pPr>
                              <w:jc w:val="center"/>
                              <w:rPr>
                                <w:sz w:val="20"/>
                                <w:lang w:eastAsia="zh-CN"/>
                              </w:rPr>
                            </w:pPr>
                            <w:r w:rsidRPr="004900F4">
                              <w:rPr>
                                <w:sz w:val="20"/>
                                <w:lang w:eastAsia="zh-CN"/>
                              </w:rPr>
                              <w:t>35-959 Rzeszów, ul. 8 Marca 5</w:t>
                            </w:r>
                          </w:p>
                          <w:p w14:paraId="136B1912" w14:textId="77777777" w:rsidR="00EE352F" w:rsidRPr="004900F4" w:rsidRDefault="00EE352F" w:rsidP="00EE352F">
                            <w:pPr>
                              <w:jc w:val="center"/>
                              <w:rPr>
                                <w:sz w:val="20"/>
                                <w:lang w:eastAsia="zh-CN"/>
                              </w:rPr>
                            </w:pPr>
                            <w:r w:rsidRPr="004900F4">
                              <w:rPr>
                                <w:sz w:val="20"/>
                                <w:lang w:eastAsia="zh-CN"/>
                              </w:rPr>
                              <w:t>skrytka pocztowa 325</w:t>
                            </w:r>
                          </w:p>
                          <w:p w14:paraId="0EAD7938" w14:textId="77777777" w:rsidR="00EE352F" w:rsidRPr="004900F4" w:rsidRDefault="00EE352F" w:rsidP="00EE352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30101D3B" w14:textId="77777777" w:rsidR="00EE352F" w:rsidRPr="004900F4" w:rsidRDefault="00EE352F" w:rsidP="00EE352F">
                            <w:pPr>
                              <w:jc w:val="center"/>
                              <w:rPr>
                                <w:sz w:val="18"/>
                                <w:szCs w:val="18"/>
                              </w:rPr>
                            </w:pPr>
                            <w:r w:rsidRPr="004900F4">
                              <w:rPr>
                                <w:sz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2E79D041" id="_x0000_s1028" type="#_x0000_t202" style="position:absolute;left:0;text-align:left;margin-left:-33.35pt;margin-top:51.75pt;width:275.05pt;height:80.8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" stroked="f">
                <v:textbox style="mso-fit-shape-to-text:t">
                  <w:txbxContent>
                    <w:p w14:paraId="70B39465"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3450D2AA" w14:textId="77777777" w:rsidR="00EE352F" w:rsidRPr="004900F4" w:rsidRDefault="00EE352F" w:rsidP="00EE352F">
                      <w:pPr>
                        <w:jc w:val="center"/>
                        <w:rPr>
                          <w:lang w:eastAsia="zh-CN"/>
                        </w:rPr>
                      </w:pPr>
                      <w:r w:rsidRPr="004900F4">
                        <w:rPr>
                          <w:lang w:eastAsia="zh-CN"/>
                        </w:rPr>
                        <w:t>INSPEKCJI HANDLOWEJ</w:t>
                      </w:r>
                    </w:p>
                    <w:p w14:paraId="1BAE93DC" w14:textId="77777777" w:rsidR="00EE352F" w:rsidRPr="004900F4" w:rsidRDefault="00EE352F" w:rsidP="00EE352F">
                      <w:pPr>
                        <w:jc w:val="center"/>
                        <w:rPr>
                          <w:sz w:val="20"/>
                          <w:lang w:eastAsia="zh-CN"/>
                        </w:rPr>
                      </w:pPr>
                      <w:r w:rsidRPr="004900F4">
                        <w:rPr>
                          <w:sz w:val="20"/>
                          <w:lang w:eastAsia="zh-CN"/>
                        </w:rPr>
                        <w:t>35-959 Rzeszów, ul. 8 Marca 5</w:t>
                      </w:r>
                    </w:p>
                    <w:p w14:paraId="136B1912" w14:textId="77777777" w:rsidR="00EE352F" w:rsidRPr="004900F4" w:rsidRDefault="00EE352F" w:rsidP="00EE352F">
                      <w:pPr>
                        <w:jc w:val="center"/>
                        <w:rPr>
                          <w:sz w:val="20"/>
                          <w:lang w:eastAsia="zh-CN"/>
                        </w:rPr>
                      </w:pPr>
                      <w:r w:rsidRPr="004900F4">
                        <w:rPr>
                          <w:sz w:val="20"/>
                          <w:lang w:eastAsia="zh-CN"/>
                        </w:rPr>
                        <w:t>skrytka pocztowa 325</w:t>
                      </w:r>
                    </w:p>
                    <w:p w14:paraId="0EAD7938" w14:textId="77777777" w:rsidR="00EE352F" w:rsidRPr="004900F4" w:rsidRDefault="00EE352F" w:rsidP="00EE352F">
                      <w:pPr>
                        <w:jc w:val="center"/>
                        <w:rPr>
                          <w:sz w:val="20"/>
                          <w:lang w:eastAsia="zh-CN"/>
                        </w:rPr>
                      </w:pPr>
                      <w:r w:rsidRPr="004900F4">
                        <w:rPr>
                          <w:sz w:val="20"/>
                          <w:lang w:eastAsia="zh-CN"/>
                        </w:rPr>
                        <w:t>EPUAP /WIIHRzeszow/s</w:t>
                      </w:r>
                      <w:r>
                        <w:rPr>
                          <w:sz w:val="20"/>
                          <w:lang w:eastAsia="zh-CN"/>
                        </w:rPr>
                        <w:t>k</w:t>
                      </w:r>
                      <w:r w:rsidRPr="004900F4">
                        <w:rPr>
                          <w:sz w:val="20"/>
                          <w:lang w:eastAsia="zh-CN"/>
                        </w:rPr>
                        <w:t>rytka</w:t>
                      </w:r>
                    </w:p>
                    <w:p w14:paraId="30101D3B" w14:textId="77777777" w:rsidR="00EE352F" w:rsidRPr="004900F4" w:rsidRDefault="00EE352F" w:rsidP="00EE352F">
                      <w:pPr>
                        <w:jc w:val="center"/>
                        <w:rPr>
                          <w:sz w:val="18"/>
                          <w:szCs w:val="18"/>
                        </w:rPr>
                      </w:pPr>
                      <w:r w:rsidRPr="004900F4">
                        <w:rPr>
                          <w:sz w:val="20"/>
                          <w:lang w:eastAsia="zh-CN"/>
                        </w:rPr>
                        <w:t>tel. 178621453</w:t>
                      </w:r>
                    </w:p>
                  </w:txbxContent>
                </v:textbox>
                <w10:wrap type="square" anchory="page"/>
                <w10:anchorlock/>
              </v:shape>
            </w:pict>
          </mc:Fallback>
        </mc:AlternateContent>
      </w:r>
    </w:p>
    <w:p w14:paraId="310EA928" w14:textId="77777777" w:rsidR="00EE352F" w:rsidRPr="007C3B8C" w:rsidRDefault="00EE352F" w:rsidP="00EE352F">
      <w:pPr>
        <w:jc w:val="right"/>
        <w:rPr>
          <w:b/>
          <w:bCs/>
        </w:rPr>
      </w:pPr>
    </w:p>
    <w:p w14:paraId="1A7C307C" w14:textId="77777777" w:rsidR="00EE352F" w:rsidRPr="007C3B8C" w:rsidRDefault="00EE352F" w:rsidP="00EE352F">
      <w:pPr>
        <w:jc w:val="right"/>
        <w:rPr>
          <w:b/>
          <w:bCs/>
        </w:rPr>
      </w:pPr>
    </w:p>
    <w:p w14:paraId="295CCD6E" w14:textId="77777777" w:rsidR="00172506" w:rsidRDefault="00172506" w:rsidP="00172506">
      <w:pPr>
        <w:tabs>
          <w:tab w:val="left" w:pos="916"/>
          <w:tab w:val="left" w:pos="1832"/>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rPr>
          <w:rFonts w:eastAsia="Calibri"/>
          <w:b/>
          <w:bCs/>
          <w:sz w:val="28"/>
          <w:szCs w:val="28"/>
          <w:lang w:eastAsia="en-US"/>
        </w:rPr>
      </w:pPr>
    </w:p>
    <w:p w14:paraId="52C611D0" w14:textId="0030A194" w:rsidR="00D25169" w:rsidRPr="00D9500A" w:rsidRDefault="00D25169" w:rsidP="00D25169">
      <w:pPr>
        <w:tabs>
          <w:tab w:val="left" w:pos="3686"/>
        </w:tabs>
        <w:ind w:left="3686"/>
        <w:rPr>
          <w:rFonts w:eastAsia="Calibri"/>
          <w:b/>
          <w:bCs/>
          <w:sz w:val="28"/>
          <w:szCs w:val="28"/>
        </w:rPr>
      </w:pPr>
      <w:r w:rsidRPr="00D9500A">
        <w:rPr>
          <w:rFonts w:eastAsia="Calibri"/>
          <w:b/>
          <w:bCs/>
          <w:sz w:val="28"/>
          <w:szCs w:val="28"/>
        </w:rPr>
        <w:t xml:space="preserve">PIK ZOO </w:t>
      </w:r>
      <w:r w:rsidRPr="00D9500A">
        <w:rPr>
          <w:rFonts w:eastAsia="Calibri"/>
          <w:b/>
          <w:bCs/>
          <w:sz w:val="28"/>
          <w:szCs w:val="28"/>
        </w:rPr>
        <w:br/>
        <w:t xml:space="preserve">Spółka z ograniczoną odpowiedzialnością </w:t>
      </w:r>
      <w:r w:rsidRPr="00D9500A">
        <w:rPr>
          <w:rFonts w:eastAsia="Calibri"/>
          <w:b/>
          <w:bCs/>
          <w:sz w:val="28"/>
          <w:szCs w:val="28"/>
        </w:rPr>
        <w:br/>
      </w:r>
      <w:r w:rsidR="004314FF" w:rsidRPr="004314FF">
        <w:rPr>
          <w:rFonts w:eastAsia="Calibri"/>
          <w:b/>
          <w:bCs/>
          <w:sz w:val="28"/>
          <w:szCs w:val="28"/>
        </w:rPr>
        <w:t>(dane zanonimizowane)</w:t>
      </w:r>
      <w:r w:rsidRPr="00D9500A">
        <w:rPr>
          <w:rFonts w:eastAsia="Calibri"/>
          <w:b/>
          <w:bCs/>
          <w:sz w:val="28"/>
          <w:szCs w:val="28"/>
        </w:rPr>
        <w:br/>
        <w:t xml:space="preserve">Warszawa </w:t>
      </w:r>
    </w:p>
    <w:p w14:paraId="5509586D" w14:textId="77777777" w:rsidR="00533306" w:rsidRDefault="00533306" w:rsidP="00533306">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lang w:eastAsia="zh-CN"/>
        </w:rPr>
      </w:pPr>
    </w:p>
    <w:p w14:paraId="62921FF1" w14:textId="77777777" w:rsidR="00533306" w:rsidRDefault="00533306" w:rsidP="00533306">
      <w:pPr>
        <w:jc w:val="center"/>
        <w:rPr>
          <w:b/>
          <w:color w:val="000000"/>
          <w:sz w:val="28"/>
          <w:szCs w:val="28"/>
        </w:rPr>
      </w:pPr>
    </w:p>
    <w:p w14:paraId="1AE0524B" w14:textId="77777777" w:rsidR="00533306" w:rsidRDefault="00533306" w:rsidP="00533306">
      <w:pPr>
        <w:spacing w:line="276" w:lineRule="auto"/>
        <w:jc w:val="center"/>
        <w:rPr>
          <w:b/>
          <w:color w:val="000000"/>
          <w:spacing w:val="20"/>
          <w:sz w:val="28"/>
          <w:szCs w:val="28"/>
        </w:rPr>
      </w:pPr>
      <w:r>
        <w:rPr>
          <w:b/>
          <w:color w:val="000000"/>
          <w:spacing w:val="20"/>
          <w:sz w:val="28"/>
          <w:szCs w:val="28"/>
        </w:rPr>
        <w:t>DECYZJA</w:t>
      </w:r>
    </w:p>
    <w:p w14:paraId="2AC1D6BF" w14:textId="77777777" w:rsidR="00533306" w:rsidRDefault="00533306" w:rsidP="00533306">
      <w:pPr>
        <w:spacing w:line="276" w:lineRule="auto"/>
        <w:jc w:val="center"/>
        <w:rPr>
          <w:b/>
          <w:color w:val="000000"/>
          <w:spacing w:val="20"/>
          <w:sz w:val="28"/>
          <w:szCs w:val="28"/>
        </w:rPr>
      </w:pPr>
      <w:r>
        <w:rPr>
          <w:b/>
          <w:color w:val="000000"/>
          <w:spacing w:val="20"/>
          <w:sz w:val="28"/>
          <w:szCs w:val="28"/>
        </w:rPr>
        <w:t xml:space="preserve">o wymierzeniu kary pieniężnej </w:t>
      </w:r>
    </w:p>
    <w:p w14:paraId="6879F281" w14:textId="7C16E0DA" w:rsidR="00A84AB1" w:rsidRDefault="00533306" w:rsidP="00A84AB1">
      <w:pPr>
        <w:tabs>
          <w:tab w:val="left" w:pos="3915"/>
          <w:tab w:val="right" w:pos="9072"/>
        </w:tabs>
        <w:jc w:val="both"/>
        <w:rPr>
          <w:b/>
          <w:szCs w:val="24"/>
        </w:rPr>
      </w:pPr>
      <w:r>
        <w:rPr>
          <w:color w:val="000000"/>
        </w:rPr>
        <w:t xml:space="preserve">Na podstawie art. 6 ust. 1 ustawy z dnia 9 maja 2014 r. o informowaniu o cenach towarów </w:t>
      </w:r>
      <w:r>
        <w:rPr>
          <w:color w:val="000000"/>
        </w:rPr>
        <w:br/>
        <w:t>i usług (tekst jednolity: Dz. U. z 2023 r., poz. 168)</w:t>
      </w:r>
      <w:r>
        <w:t xml:space="preserve"> </w:t>
      </w:r>
      <w:r>
        <w:rPr>
          <w:color w:val="000000"/>
        </w:rPr>
        <w:t>oraz art. 104 § 1 ustawy z dnia 14 czerwca 1960 r. - Kodeks postępowania administracyjnego (tekst jednolity: Dz. U. z 2023r., poz. 775</w:t>
      </w:r>
      <w:r w:rsidR="00FF3466">
        <w:rPr>
          <w:color w:val="000000"/>
        </w:rPr>
        <w:t xml:space="preserve"> ze zm.</w:t>
      </w:r>
      <w:r>
        <w:rPr>
          <w:color w:val="000000"/>
        </w:rPr>
        <w:t>)</w:t>
      </w:r>
      <w:r w:rsidR="00A84AB1">
        <w:rPr>
          <w:color w:val="000000"/>
        </w:rPr>
        <w:t xml:space="preserve"> - zwanej </w:t>
      </w:r>
      <w:r w:rsidR="00A84AB1" w:rsidRPr="00F16EFC">
        <w:rPr>
          <w:color w:val="000000"/>
        </w:rPr>
        <w:t>dalej „Kpa”</w:t>
      </w:r>
      <w:r w:rsidRPr="00F16EFC">
        <w:rPr>
          <w:color w:val="000000"/>
        </w:rPr>
        <w:t>,</w:t>
      </w:r>
      <w:r>
        <w:rPr>
          <w:color w:val="000000"/>
        </w:rPr>
        <w:t xml:space="preserve"> po przeprowadzeniu postępowania administracyjnego wszczętego </w:t>
      </w:r>
      <w:r w:rsidR="00A84AB1">
        <w:rPr>
          <w:color w:val="000000"/>
        </w:rPr>
        <w:br/>
      </w:r>
      <w:r>
        <w:rPr>
          <w:color w:val="000000"/>
        </w:rPr>
        <w:t>z urzędu, Podkarpacki Wojewódzki Inspektor Inspekcji Handlowej wymierza przedsiębiorcy</w:t>
      </w:r>
      <w:bookmarkStart w:id="0" w:name="_Hlk111725348"/>
      <w:r w:rsidR="00FF3466">
        <w:rPr>
          <w:color w:val="000000"/>
        </w:rPr>
        <w:t xml:space="preserve"> - </w:t>
      </w:r>
      <w:r w:rsidR="00D25169" w:rsidRPr="00D25169">
        <w:rPr>
          <w:b/>
          <w:color w:val="000000"/>
        </w:rPr>
        <w:t>PIK ZOO Spółka</w:t>
      </w:r>
      <w:r w:rsidR="00A84AB1">
        <w:rPr>
          <w:b/>
          <w:color w:val="000000"/>
        </w:rPr>
        <w:t xml:space="preserve"> </w:t>
      </w:r>
      <w:r w:rsidR="00D25169" w:rsidRPr="00D25169">
        <w:rPr>
          <w:b/>
          <w:color w:val="000000"/>
        </w:rPr>
        <w:t>z</w:t>
      </w:r>
      <w:r w:rsidR="00BB5629">
        <w:rPr>
          <w:b/>
          <w:color w:val="000000"/>
        </w:rPr>
        <w:t xml:space="preserve"> ograniczoną odpowiedzialnością,</w:t>
      </w:r>
      <w:r w:rsidR="00D25169" w:rsidRPr="00D25169">
        <w:rPr>
          <w:b/>
          <w:color w:val="000000"/>
        </w:rPr>
        <w:t xml:space="preserve"> </w:t>
      </w:r>
      <w:r w:rsidR="004314FF" w:rsidRPr="00BF2124">
        <w:rPr>
          <w:b/>
          <w:bCs/>
          <w:szCs w:val="24"/>
        </w:rPr>
        <w:t>(dane zanonimizowane)</w:t>
      </w:r>
      <w:r w:rsidR="00D25169" w:rsidRPr="00D25169">
        <w:rPr>
          <w:b/>
          <w:color w:val="000000"/>
        </w:rPr>
        <w:t xml:space="preserve"> Warszawa</w:t>
      </w:r>
      <w:bookmarkEnd w:id="0"/>
      <w:r>
        <w:rPr>
          <w:b/>
        </w:rPr>
        <w:t xml:space="preserve">, </w:t>
      </w:r>
      <w:r>
        <w:rPr>
          <w:bCs/>
        </w:rPr>
        <w:t>karę</w:t>
      </w:r>
      <w:r>
        <w:t xml:space="preserve"> pieniężną w wysokości </w:t>
      </w:r>
      <w:r w:rsidR="00D25169" w:rsidRPr="00F16EFC">
        <w:rPr>
          <w:b/>
          <w:bCs/>
        </w:rPr>
        <w:t>1</w:t>
      </w:r>
      <w:r w:rsidRPr="00F16EFC">
        <w:rPr>
          <w:b/>
          <w:bCs/>
        </w:rPr>
        <w:t xml:space="preserve">000 zł </w:t>
      </w:r>
      <w:r w:rsidRPr="00F16EFC">
        <w:t>(słownie:</w:t>
      </w:r>
      <w:r w:rsidR="00D25169" w:rsidRPr="00F16EFC">
        <w:rPr>
          <w:b/>
          <w:bCs/>
        </w:rPr>
        <w:t xml:space="preserve"> tysiąc</w:t>
      </w:r>
      <w:r w:rsidRPr="00F16EFC">
        <w:rPr>
          <w:b/>
          <w:bCs/>
        </w:rPr>
        <w:t xml:space="preserve"> złotych</w:t>
      </w:r>
      <w:r w:rsidRPr="00F16EFC">
        <w:t>)</w:t>
      </w:r>
      <w:r w:rsidRPr="00F16EFC">
        <w:rPr>
          <w:b/>
          <w:bCs/>
        </w:rPr>
        <w:t xml:space="preserve"> </w:t>
      </w:r>
      <w:r w:rsidRPr="00F16EFC">
        <w:t xml:space="preserve">za niewykonanie </w:t>
      </w:r>
      <w:r w:rsidR="00FF3466" w:rsidRPr="00F16EFC">
        <w:t xml:space="preserve">w dniu 10 marca 2023 r. w należącej do ww. przedsiębiorcy placówce </w:t>
      </w:r>
      <w:r w:rsidR="00FF3466">
        <w:t xml:space="preserve">handlowej </w:t>
      </w:r>
      <w:r w:rsidR="00A84AB1">
        <w:rPr>
          <w:lang w:eastAsia="zh-CN"/>
        </w:rPr>
        <w:t xml:space="preserve">- </w:t>
      </w:r>
      <w:r w:rsidR="00A84AB1">
        <w:t xml:space="preserve">sklep </w:t>
      </w:r>
      <w:bookmarkStart w:id="1" w:name="_Hlk112238228"/>
      <w:r w:rsidR="004314FF" w:rsidRPr="00BF2124">
        <w:rPr>
          <w:b/>
          <w:bCs/>
          <w:szCs w:val="24"/>
        </w:rPr>
        <w:t>(dane zanonimizowane)</w:t>
      </w:r>
      <w:r w:rsidR="00FF3466">
        <w:t xml:space="preserve"> zlokalizowanej </w:t>
      </w:r>
      <w:r w:rsidR="00A84AB1">
        <w:t xml:space="preserve">przy </w:t>
      </w:r>
      <w:r>
        <w:t xml:space="preserve">ul. </w:t>
      </w:r>
      <w:r w:rsidR="004314FF" w:rsidRPr="00BF2124">
        <w:rPr>
          <w:b/>
          <w:bCs/>
          <w:szCs w:val="24"/>
        </w:rPr>
        <w:t>(dane zanonimizowane)</w:t>
      </w:r>
      <w:r w:rsidR="004314FF">
        <w:rPr>
          <w:b/>
          <w:bCs/>
          <w:szCs w:val="24"/>
        </w:rPr>
        <w:t xml:space="preserve"> </w:t>
      </w:r>
      <w:r w:rsidR="00A84AB1">
        <w:t>w Jaśle,</w:t>
      </w:r>
      <w:r>
        <w:rPr>
          <w:lang w:eastAsia="zh-CN"/>
        </w:rPr>
        <w:t xml:space="preserve"> </w:t>
      </w:r>
      <w:bookmarkEnd w:id="1"/>
      <w:r w:rsidR="00A84AB1">
        <w:t xml:space="preserve">wynikającego z art. 4 ust. 1 ustawy o informowaniu o cenach towarów i usług obowiązku uwidocznienia dla konsumenta </w:t>
      </w:r>
      <w:r w:rsidR="00A84AB1">
        <w:rPr>
          <w:color w:val="000000"/>
        </w:rPr>
        <w:t xml:space="preserve">w miejscu sprzedaży detalicznej </w:t>
      </w:r>
      <w:r w:rsidR="00A84AB1">
        <w:t xml:space="preserve">informacji dotyczącej cen jednostkowych w sposób jednoznaczny, niebudzący wątpliwości oraz umożliwiający ich porównanie </w:t>
      </w:r>
      <w:r w:rsidR="00FF3466">
        <w:t>z uwagi na brak cen jednostkowych dla 2</w:t>
      </w:r>
      <w:r w:rsidR="00A84AB1">
        <w:t>1 ze 102 poddanych ocenie towarów będących w ofercie handlowej sklepu.</w:t>
      </w:r>
    </w:p>
    <w:p w14:paraId="69CE950C" w14:textId="77777777" w:rsidR="00533306" w:rsidRDefault="00533306" w:rsidP="00533306">
      <w:pPr>
        <w:spacing w:before="120" w:line="276" w:lineRule="auto"/>
        <w:jc w:val="center"/>
        <w:rPr>
          <w:b/>
          <w:color w:val="000000"/>
          <w:spacing w:val="20"/>
        </w:rPr>
      </w:pPr>
      <w:r>
        <w:rPr>
          <w:b/>
          <w:color w:val="000000"/>
          <w:spacing w:val="20"/>
        </w:rPr>
        <w:t>UZASADNIENIE</w:t>
      </w:r>
    </w:p>
    <w:p w14:paraId="3538D2E3" w14:textId="77EDE296" w:rsidR="00533306" w:rsidRPr="00AD5213" w:rsidRDefault="00533306" w:rsidP="003007A6">
      <w:pPr>
        <w:spacing w:before="120"/>
        <w:jc w:val="both"/>
        <w:rPr>
          <w:color w:val="000000"/>
        </w:rPr>
      </w:pPr>
      <w:r w:rsidRPr="00AD5213">
        <w:rPr>
          <w:color w:val="000000"/>
        </w:rPr>
        <w:t xml:space="preserve">Na podstawie art. 3 ust. 1 pkt 1 i 6 ustawy z dnia 15 grudnia 2000 r. o Inspekcji Handlowej </w:t>
      </w:r>
      <w:r w:rsidRPr="00AD5213">
        <w:rPr>
          <w:color w:val="000000"/>
        </w:rPr>
        <w:br/>
        <w:t>(tekst jednolity: Dz. U. z 2020 r., poz. 1706)</w:t>
      </w:r>
      <w:r w:rsidRPr="00AD5213">
        <w:t xml:space="preserve"> </w:t>
      </w:r>
      <w:r w:rsidRPr="00AD5213">
        <w:rPr>
          <w:color w:val="000000"/>
        </w:rPr>
        <w:t>inspektorzy z Wojewódzkiego Inspektoratu Inspekcji Handlowej w Rzesz</w:t>
      </w:r>
      <w:r w:rsidR="00C93A0C" w:rsidRPr="00AD5213">
        <w:rPr>
          <w:color w:val="000000"/>
        </w:rPr>
        <w:t>owie, przeprowadzili w dniach 10 i 21</w:t>
      </w:r>
      <w:r w:rsidRPr="00AD5213">
        <w:rPr>
          <w:color w:val="000000"/>
        </w:rPr>
        <w:t xml:space="preserve"> marca 2023 r. kontrolę</w:t>
      </w:r>
      <w:r w:rsidRPr="00AD5213">
        <w:rPr>
          <w:color w:val="000000"/>
        </w:rPr>
        <w:br/>
      </w:r>
      <w:bookmarkStart w:id="2" w:name="_Hlk111793485"/>
      <w:r w:rsidRPr="00AD5213">
        <w:rPr>
          <w:color w:val="000000"/>
        </w:rPr>
        <w:t xml:space="preserve">w </w:t>
      </w:r>
      <w:r w:rsidRPr="00AD5213">
        <w:rPr>
          <w:lang w:eastAsia="zh-CN"/>
        </w:rPr>
        <w:t xml:space="preserve">sklepie </w:t>
      </w:r>
      <w:r w:rsidR="004314FF" w:rsidRPr="00BF2124">
        <w:rPr>
          <w:b/>
          <w:bCs/>
          <w:szCs w:val="24"/>
        </w:rPr>
        <w:t>(dane zanonimizowane)</w:t>
      </w:r>
      <w:r w:rsidR="00C93A0C" w:rsidRPr="00AD5213">
        <w:t xml:space="preserve"> zlokalizowanym </w:t>
      </w:r>
      <w:r w:rsidR="00A84AB1" w:rsidRPr="00AD5213">
        <w:t xml:space="preserve">w Jaśle </w:t>
      </w:r>
      <w:r w:rsidR="00C93A0C" w:rsidRPr="00AD5213">
        <w:t xml:space="preserve">przy ul. </w:t>
      </w:r>
      <w:r w:rsidR="004314FF" w:rsidRPr="00BF2124">
        <w:rPr>
          <w:b/>
          <w:bCs/>
          <w:szCs w:val="24"/>
        </w:rPr>
        <w:t>(dane zanonimizowane)</w:t>
      </w:r>
      <w:r w:rsidR="00A84AB1" w:rsidRPr="00AD5213">
        <w:t xml:space="preserve">, </w:t>
      </w:r>
      <w:r w:rsidR="00A84AB1" w:rsidRPr="00AD5213">
        <w:br/>
        <w:t xml:space="preserve">36-200 Jasło, </w:t>
      </w:r>
      <w:r w:rsidRPr="00AD5213">
        <w:rPr>
          <w:color w:val="000000"/>
        </w:rPr>
        <w:t xml:space="preserve">należącym do </w:t>
      </w:r>
      <w:r w:rsidR="00D05538" w:rsidRPr="00AD5213">
        <w:rPr>
          <w:color w:val="000000"/>
        </w:rPr>
        <w:t>PIK ZOO Spółka z</w:t>
      </w:r>
      <w:r w:rsidR="003007A6" w:rsidRPr="00AD5213">
        <w:rPr>
          <w:color w:val="000000"/>
        </w:rPr>
        <w:t xml:space="preserve"> ograniczoną odpowiedzialnością</w:t>
      </w:r>
      <w:r w:rsidR="00D05538" w:rsidRPr="00AD5213">
        <w:rPr>
          <w:color w:val="000000"/>
        </w:rPr>
        <w:t xml:space="preserve"> z siedzibą </w:t>
      </w:r>
      <w:r w:rsidR="003007A6" w:rsidRPr="00AD5213">
        <w:rPr>
          <w:color w:val="000000"/>
        </w:rPr>
        <w:br/>
      </w:r>
      <w:r w:rsidR="00D05538" w:rsidRPr="00AD5213">
        <w:rPr>
          <w:color w:val="000000"/>
        </w:rPr>
        <w:t xml:space="preserve">w Warszawie, </w:t>
      </w:r>
      <w:r w:rsidR="004314FF" w:rsidRPr="00BF2124">
        <w:rPr>
          <w:b/>
          <w:bCs/>
          <w:szCs w:val="24"/>
        </w:rPr>
        <w:t>(dane zanonimizowane)</w:t>
      </w:r>
      <w:r w:rsidR="004314FF">
        <w:rPr>
          <w:b/>
          <w:bCs/>
          <w:szCs w:val="24"/>
        </w:rPr>
        <w:t xml:space="preserve"> </w:t>
      </w:r>
      <w:r w:rsidR="00D05538" w:rsidRPr="00AD5213">
        <w:rPr>
          <w:color w:val="000000"/>
        </w:rPr>
        <w:t>Warszawa</w:t>
      </w:r>
      <w:bookmarkEnd w:id="2"/>
      <w:r w:rsidRPr="00AD5213">
        <w:rPr>
          <w:bCs/>
        </w:rPr>
        <w:t xml:space="preserve"> </w:t>
      </w:r>
      <w:r w:rsidRPr="00AD5213">
        <w:rPr>
          <w:color w:val="000000"/>
        </w:rPr>
        <w:t>– zwanego dalej także „przedsiębiorcą”, „kontrolowanym” lub „stroną”.</w:t>
      </w:r>
    </w:p>
    <w:p w14:paraId="5FFF2D06" w14:textId="5370772A" w:rsidR="00533306" w:rsidRPr="00533306" w:rsidRDefault="00533306" w:rsidP="003007A6">
      <w:pPr>
        <w:tabs>
          <w:tab w:val="left" w:pos="708"/>
        </w:tabs>
        <w:spacing w:before="120"/>
        <w:jc w:val="both"/>
        <w:rPr>
          <w:color w:val="000000"/>
          <w:szCs w:val="24"/>
        </w:rPr>
      </w:pPr>
      <w:r w:rsidRPr="00AD5213">
        <w:rPr>
          <w:lang w:eastAsia="zh-CN"/>
        </w:rPr>
        <w:t>Kontrolę przeprowadzono po uprzednim zawiadomieniu</w:t>
      </w:r>
      <w:r>
        <w:rPr>
          <w:lang w:eastAsia="zh-CN"/>
        </w:rPr>
        <w:t xml:space="preserve"> przedsiębiorcy na podstawie </w:t>
      </w:r>
      <w:r>
        <w:rPr>
          <w:lang w:eastAsia="zh-CN"/>
        </w:rPr>
        <w:br/>
        <w:t xml:space="preserve">art. 48 ust. 1 ustawy z dnia 6 marca 2018 r. Prawo przedsiębiorców (tekst jednolity: </w:t>
      </w:r>
      <w:r>
        <w:rPr>
          <w:lang w:eastAsia="zh-CN"/>
        </w:rPr>
        <w:br/>
      </w:r>
      <w:r w:rsidRPr="00533306">
        <w:rPr>
          <w:szCs w:val="24"/>
          <w:lang w:eastAsia="zh-CN"/>
        </w:rPr>
        <w:t xml:space="preserve">Dz. U. z 2023 r., poz. 221) o zamiarze wszczęcia kontroli </w:t>
      </w:r>
      <w:r w:rsidRPr="00533306">
        <w:rPr>
          <w:color w:val="000000"/>
          <w:szCs w:val="24"/>
        </w:rPr>
        <w:t xml:space="preserve">sygnatura </w:t>
      </w:r>
      <w:r w:rsidR="00D05538">
        <w:rPr>
          <w:color w:val="000000"/>
          <w:szCs w:val="24"/>
        </w:rPr>
        <w:t>DK.8361.20.2023 z dnia 27 lutego</w:t>
      </w:r>
      <w:r w:rsidRPr="00533306">
        <w:rPr>
          <w:color w:val="000000"/>
          <w:szCs w:val="24"/>
        </w:rPr>
        <w:t xml:space="preserve"> 2023 r., które zostało mu doręczone w dniu 2 marca 2023 r.</w:t>
      </w:r>
    </w:p>
    <w:p w14:paraId="0A4DEE71" w14:textId="5CBA4244" w:rsidR="002E3E60" w:rsidRDefault="00533306" w:rsidP="003007A6">
      <w:pPr>
        <w:spacing w:before="120"/>
        <w:jc w:val="both"/>
        <w:rPr>
          <w:rFonts w:eastAsia="Calibri"/>
          <w:bCs/>
          <w:szCs w:val="24"/>
          <w:lang w:eastAsia="en-US"/>
        </w:rPr>
      </w:pPr>
      <w:r w:rsidRPr="00533306">
        <w:rPr>
          <w:color w:val="000000"/>
          <w:szCs w:val="24"/>
        </w:rPr>
        <w:t>W trakcie kontroli sprawdzano przestrzeganie przez przedsiębiorcę obowiązku informowania o cenach i cenach jednostkowych oferowanych towarów.</w:t>
      </w:r>
      <w:r>
        <w:rPr>
          <w:color w:val="000000"/>
          <w:szCs w:val="24"/>
        </w:rPr>
        <w:t xml:space="preserve"> </w:t>
      </w:r>
      <w:r w:rsidR="00D05538">
        <w:rPr>
          <w:color w:val="000000"/>
          <w:szCs w:val="24"/>
        </w:rPr>
        <w:t>W dniu 10</w:t>
      </w:r>
      <w:r w:rsidRPr="00533306">
        <w:rPr>
          <w:color w:val="000000"/>
          <w:szCs w:val="24"/>
        </w:rPr>
        <w:t xml:space="preserve"> marca 2023 r. inspektorzy sprawdzili prawidłowość uwidaczniania informacji w powyższym zakresie dla</w:t>
      </w:r>
      <w:r>
        <w:rPr>
          <w:color w:val="000000"/>
          <w:szCs w:val="24"/>
        </w:rPr>
        <w:t> </w:t>
      </w:r>
      <w:r w:rsidR="00D05538">
        <w:rPr>
          <w:color w:val="000000"/>
          <w:szCs w:val="24"/>
        </w:rPr>
        <w:t>102</w:t>
      </w:r>
      <w:r w:rsidRPr="00533306">
        <w:rPr>
          <w:color w:val="000000"/>
          <w:szCs w:val="24"/>
        </w:rPr>
        <w:t xml:space="preserve"> wybranych </w:t>
      </w:r>
      <w:r w:rsidR="003007A6">
        <w:rPr>
          <w:color w:val="000000"/>
          <w:szCs w:val="24"/>
        </w:rPr>
        <w:t>z oferty handlowej produktów</w:t>
      </w:r>
      <w:r w:rsidRPr="00533306">
        <w:rPr>
          <w:color w:val="000000"/>
          <w:szCs w:val="24"/>
        </w:rPr>
        <w:t xml:space="preserve">, </w:t>
      </w:r>
      <w:r w:rsidRPr="00533306">
        <w:rPr>
          <w:szCs w:val="24"/>
        </w:rPr>
        <w:t>stwierdzając</w:t>
      </w:r>
      <w:r>
        <w:rPr>
          <w:szCs w:val="24"/>
        </w:rPr>
        <w:t xml:space="preserve"> </w:t>
      </w:r>
      <w:r w:rsidR="003007A6" w:rsidRPr="003007A6">
        <w:rPr>
          <w:b/>
          <w:szCs w:val="24"/>
        </w:rPr>
        <w:t>brak uwidocznienia informacji o cenie jednostkowej dla</w:t>
      </w:r>
      <w:r w:rsidR="003007A6" w:rsidRPr="003007A6">
        <w:rPr>
          <w:b/>
          <w:color w:val="000000"/>
          <w:szCs w:val="24"/>
        </w:rPr>
        <w:t xml:space="preserve"> </w:t>
      </w:r>
      <w:r w:rsidR="00D05538" w:rsidRPr="003007A6">
        <w:rPr>
          <w:b/>
          <w:color w:val="000000"/>
          <w:szCs w:val="24"/>
        </w:rPr>
        <w:t>21</w:t>
      </w:r>
      <w:r w:rsidRPr="003007A6">
        <w:rPr>
          <w:b/>
          <w:color w:val="000000"/>
          <w:szCs w:val="24"/>
        </w:rPr>
        <w:t xml:space="preserve"> </w:t>
      </w:r>
      <w:r w:rsidR="003007A6" w:rsidRPr="003007A6">
        <w:rPr>
          <w:b/>
          <w:color w:val="000000"/>
          <w:szCs w:val="24"/>
        </w:rPr>
        <w:t>partii produktów oferowanych do sprzedaży pn.:</w:t>
      </w:r>
      <w:r w:rsidR="003007A6">
        <w:rPr>
          <w:color w:val="000000"/>
          <w:szCs w:val="24"/>
        </w:rPr>
        <w:t xml:space="preserve"> </w:t>
      </w:r>
    </w:p>
    <w:p w14:paraId="5B5ED4B7" w14:textId="097F8AF1" w:rsidR="00D05538" w:rsidRPr="00D05538" w:rsidRDefault="00D05538" w:rsidP="003007A6">
      <w:pPr>
        <w:pStyle w:val="Tekstpodstawowy3"/>
        <w:numPr>
          <w:ilvl w:val="0"/>
          <w:numId w:val="31"/>
        </w:numPr>
        <w:suppressAutoHyphens/>
        <w:autoSpaceDN w:val="0"/>
        <w:spacing w:before="120" w:after="0"/>
        <w:ind w:left="426" w:hanging="426"/>
        <w:jc w:val="both"/>
        <w:textAlignment w:val="baseline"/>
        <w:rPr>
          <w:i/>
          <w:color w:val="000000"/>
          <w:sz w:val="24"/>
          <w:szCs w:val="24"/>
        </w:rPr>
      </w:pPr>
      <w:r w:rsidRPr="00D05538">
        <w:rPr>
          <w:i/>
          <w:color w:val="000000"/>
          <w:sz w:val="24"/>
          <w:szCs w:val="24"/>
        </w:rPr>
        <w:lastRenderedPageBreak/>
        <w:t xml:space="preserve">Kwiat hibiskusa dla gryzoni i królików, </w:t>
      </w:r>
      <w:proofErr w:type="spellStart"/>
      <w:r w:rsidRPr="00D05538">
        <w:rPr>
          <w:i/>
          <w:color w:val="000000"/>
          <w:sz w:val="24"/>
          <w:szCs w:val="24"/>
        </w:rPr>
        <w:t>Bloomy</w:t>
      </w:r>
      <w:proofErr w:type="spellEnd"/>
      <w:r w:rsidRPr="00D05538">
        <w:rPr>
          <w:i/>
          <w:color w:val="000000"/>
          <w:sz w:val="24"/>
          <w:szCs w:val="24"/>
        </w:rPr>
        <w:t>,</w:t>
      </w:r>
      <w:r w:rsidR="003007A6">
        <w:rPr>
          <w:i/>
          <w:color w:val="000000"/>
          <w:sz w:val="24"/>
          <w:szCs w:val="24"/>
        </w:rPr>
        <w:t xml:space="preserve"> masa netto 70 g, w cenie 14,37</w:t>
      </w:r>
      <w:r w:rsidRPr="00D05538">
        <w:rPr>
          <w:i/>
          <w:color w:val="000000"/>
          <w:sz w:val="24"/>
          <w:szCs w:val="24"/>
        </w:rPr>
        <w:t>zł;</w:t>
      </w:r>
    </w:p>
    <w:p w14:paraId="6013587B" w14:textId="5A445F6E" w:rsidR="00D05538" w:rsidRPr="00D05538" w:rsidRDefault="00D05538" w:rsidP="003007A6">
      <w:pPr>
        <w:pStyle w:val="Tekstpodstawowy3"/>
        <w:numPr>
          <w:ilvl w:val="0"/>
          <w:numId w:val="31"/>
        </w:numPr>
        <w:suppressAutoHyphens/>
        <w:autoSpaceDN w:val="0"/>
        <w:spacing w:after="0"/>
        <w:ind w:left="426" w:right="-2" w:hanging="426"/>
        <w:jc w:val="both"/>
        <w:textAlignment w:val="baseline"/>
        <w:rPr>
          <w:i/>
          <w:color w:val="000000"/>
          <w:sz w:val="24"/>
          <w:szCs w:val="24"/>
        </w:rPr>
      </w:pPr>
      <w:r w:rsidRPr="00D05538">
        <w:rPr>
          <w:i/>
          <w:color w:val="000000"/>
          <w:sz w:val="24"/>
          <w:szCs w:val="24"/>
        </w:rPr>
        <w:t xml:space="preserve">Karma podstawowa dla myszy i </w:t>
      </w:r>
      <w:proofErr w:type="spellStart"/>
      <w:r w:rsidRPr="00D05538">
        <w:rPr>
          <w:i/>
          <w:color w:val="000000"/>
          <w:sz w:val="24"/>
          <w:szCs w:val="24"/>
        </w:rPr>
        <w:t>myszoskoczków</w:t>
      </w:r>
      <w:proofErr w:type="spellEnd"/>
      <w:r w:rsidRPr="00D05538">
        <w:rPr>
          <w:i/>
          <w:color w:val="000000"/>
          <w:sz w:val="24"/>
          <w:szCs w:val="24"/>
        </w:rPr>
        <w:t xml:space="preserve">, </w:t>
      </w:r>
      <w:proofErr w:type="spellStart"/>
      <w:r w:rsidRPr="00D05538">
        <w:rPr>
          <w:i/>
          <w:color w:val="000000"/>
          <w:sz w:val="24"/>
          <w:szCs w:val="24"/>
        </w:rPr>
        <w:t>Alegia</w:t>
      </w:r>
      <w:proofErr w:type="spellEnd"/>
      <w:r w:rsidRPr="00D05538">
        <w:rPr>
          <w:i/>
          <w:color w:val="000000"/>
          <w:sz w:val="24"/>
          <w:szCs w:val="24"/>
        </w:rPr>
        <w:t xml:space="preserve">, </w:t>
      </w:r>
      <w:r w:rsidR="003007A6">
        <w:rPr>
          <w:i/>
          <w:color w:val="000000"/>
          <w:sz w:val="24"/>
          <w:szCs w:val="24"/>
        </w:rPr>
        <w:t>masa netto 450g, w cenie 11,90</w:t>
      </w:r>
      <w:r w:rsidRPr="00D05538">
        <w:rPr>
          <w:i/>
          <w:color w:val="000000"/>
          <w:sz w:val="24"/>
          <w:szCs w:val="24"/>
        </w:rPr>
        <w:t>zł;</w:t>
      </w:r>
    </w:p>
    <w:p w14:paraId="61364504" w14:textId="508451D1" w:rsidR="00D05538" w:rsidRPr="00D05538" w:rsidRDefault="00D05538" w:rsidP="003007A6">
      <w:pPr>
        <w:pStyle w:val="Tekstpodstawowy3"/>
        <w:numPr>
          <w:ilvl w:val="0"/>
          <w:numId w:val="31"/>
        </w:numPr>
        <w:suppressAutoHyphens/>
        <w:autoSpaceDN w:val="0"/>
        <w:spacing w:after="0"/>
        <w:ind w:left="426" w:right="-2" w:hanging="426"/>
        <w:jc w:val="both"/>
        <w:textAlignment w:val="baseline"/>
        <w:rPr>
          <w:i/>
          <w:color w:val="000000"/>
          <w:sz w:val="24"/>
          <w:szCs w:val="24"/>
        </w:rPr>
      </w:pPr>
      <w:r w:rsidRPr="00D05538">
        <w:rPr>
          <w:i/>
          <w:color w:val="000000"/>
          <w:sz w:val="24"/>
          <w:szCs w:val="24"/>
        </w:rPr>
        <w:t xml:space="preserve">Ziołowa karma dla </w:t>
      </w:r>
      <w:proofErr w:type="spellStart"/>
      <w:r w:rsidRPr="00D05538">
        <w:rPr>
          <w:i/>
          <w:color w:val="000000"/>
          <w:sz w:val="24"/>
          <w:szCs w:val="24"/>
        </w:rPr>
        <w:t>koszatniczki</w:t>
      </w:r>
      <w:proofErr w:type="spellEnd"/>
      <w:r w:rsidRPr="00D05538">
        <w:rPr>
          <w:i/>
          <w:color w:val="000000"/>
          <w:sz w:val="24"/>
          <w:szCs w:val="24"/>
        </w:rPr>
        <w:t xml:space="preserve">, </w:t>
      </w:r>
      <w:proofErr w:type="spellStart"/>
      <w:r w:rsidRPr="00D05538">
        <w:rPr>
          <w:i/>
          <w:color w:val="000000"/>
          <w:sz w:val="24"/>
          <w:szCs w:val="24"/>
        </w:rPr>
        <w:t>Alegia</w:t>
      </w:r>
      <w:proofErr w:type="spellEnd"/>
      <w:r w:rsidRPr="00D05538">
        <w:rPr>
          <w:i/>
          <w:color w:val="000000"/>
          <w:sz w:val="24"/>
          <w:szCs w:val="24"/>
        </w:rPr>
        <w:t xml:space="preserve">, </w:t>
      </w:r>
      <w:r w:rsidR="003007A6">
        <w:rPr>
          <w:i/>
          <w:color w:val="000000"/>
          <w:sz w:val="24"/>
          <w:szCs w:val="24"/>
        </w:rPr>
        <w:t>masa netto 300 g, w cenie 13,90</w:t>
      </w:r>
      <w:r w:rsidRPr="00D05538">
        <w:rPr>
          <w:i/>
          <w:color w:val="000000"/>
          <w:sz w:val="24"/>
          <w:szCs w:val="24"/>
        </w:rPr>
        <w:t>zł;</w:t>
      </w:r>
    </w:p>
    <w:p w14:paraId="7A029E97" w14:textId="7F4393F7" w:rsidR="00D05538" w:rsidRPr="00D05538" w:rsidRDefault="00D05538" w:rsidP="003007A6">
      <w:pPr>
        <w:pStyle w:val="Tekstpodstawowy3"/>
        <w:numPr>
          <w:ilvl w:val="0"/>
          <w:numId w:val="31"/>
        </w:numPr>
        <w:suppressAutoHyphens/>
        <w:autoSpaceDN w:val="0"/>
        <w:spacing w:after="0"/>
        <w:ind w:left="426" w:right="-2" w:hanging="426"/>
        <w:jc w:val="both"/>
        <w:textAlignment w:val="baseline"/>
        <w:rPr>
          <w:i/>
          <w:color w:val="000000"/>
          <w:sz w:val="24"/>
          <w:szCs w:val="24"/>
        </w:rPr>
      </w:pPr>
      <w:r w:rsidRPr="00D05538">
        <w:rPr>
          <w:i/>
          <w:color w:val="000000"/>
          <w:sz w:val="24"/>
          <w:szCs w:val="24"/>
        </w:rPr>
        <w:t xml:space="preserve">Grysik witaminowy z algami gryzonie, </w:t>
      </w:r>
      <w:proofErr w:type="spellStart"/>
      <w:r w:rsidRPr="00D05538">
        <w:rPr>
          <w:i/>
          <w:color w:val="000000"/>
          <w:sz w:val="24"/>
          <w:szCs w:val="24"/>
        </w:rPr>
        <w:t>Herbal</w:t>
      </w:r>
      <w:proofErr w:type="spellEnd"/>
      <w:r w:rsidRPr="00D05538">
        <w:rPr>
          <w:i/>
          <w:color w:val="000000"/>
          <w:sz w:val="24"/>
          <w:szCs w:val="24"/>
        </w:rPr>
        <w:t xml:space="preserve"> </w:t>
      </w:r>
      <w:proofErr w:type="spellStart"/>
      <w:r w:rsidRPr="00D05538">
        <w:rPr>
          <w:i/>
          <w:color w:val="000000"/>
          <w:sz w:val="24"/>
          <w:szCs w:val="24"/>
        </w:rPr>
        <w:t>Pets</w:t>
      </w:r>
      <w:proofErr w:type="spellEnd"/>
      <w:r w:rsidRPr="00D05538">
        <w:rPr>
          <w:i/>
          <w:color w:val="000000"/>
          <w:sz w:val="24"/>
          <w:szCs w:val="24"/>
        </w:rPr>
        <w:t>, masa netto 150g, w cenie 8,37zł;</w:t>
      </w:r>
    </w:p>
    <w:p w14:paraId="518AF586" w14:textId="6651B9E9" w:rsidR="00D05538" w:rsidRPr="00D05538" w:rsidRDefault="00D05538" w:rsidP="003007A6">
      <w:pPr>
        <w:pStyle w:val="Tekstpodstawowy3"/>
        <w:numPr>
          <w:ilvl w:val="0"/>
          <w:numId w:val="31"/>
        </w:numPr>
        <w:suppressAutoHyphens/>
        <w:autoSpaceDN w:val="0"/>
        <w:spacing w:after="0"/>
        <w:ind w:left="426" w:right="-2" w:hanging="426"/>
        <w:jc w:val="both"/>
        <w:textAlignment w:val="baseline"/>
        <w:rPr>
          <w:i/>
          <w:color w:val="000000"/>
          <w:sz w:val="24"/>
          <w:szCs w:val="24"/>
        </w:rPr>
      </w:pPr>
      <w:r w:rsidRPr="00D05538">
        <w:rPr>
          <w:i/>
          <w:color w:val="000000"/>
          <w:sz w:val="24"/>
          <w:szCs w:val="24"/>
        </w:rPr>
        <w:t xml:space="preserve">Mix kwiatowy dla królika i gryzoni, </w:t>
      </w:r>
      <w:proofErr w:type="spellStart"/>
      <w:r w:rsidRPr="00D05538">
        <w:rPr>
          <w:i/>
          <w:color w:val="000000"/>
          <w:sz w:val="24"/>
          <w:szCs w:val="24"/>
        </w:rPr>
        <w:t>Bloomy</w:t>
      </w:r>
      <w:proofErr w:type="spellEnd"/>
      <w:r w:rsidRPr="00D05538">
        <w:rPr>
          <w:i/>
          <w:color w:val="000000"/>
          <w:sz w:val="24"/>
          <w:szCs w:val="24"/>
        </w:rPr>
        <w:t>, masa netto 50 g,</w:t>
      </w:r>
      <w:r w:rsidR="003007A6">
        <w:rPr>
          <w:i/>
          <w:color w:val="000000"/>
          <w:sz w:val="24"/>
          <w:szCs w:val="24"/>
        </w:rPr>
        <w:t xml:space="preserve"> w cenie 15,04</w:t>
      </w:r>
      <w:r w:rsidRPr="00D05538">
        <w:rPr>
          <w:i/>
          <w:color w:val="000000"/>
          <w:sz w:val="24"/>
          <w:szCs w:val="24"/>
        </w:rPr>
        <w:t>zł;</w:t>
      </w:r>
    </w:p>
    <w:p w14:paraId="5AF9FA75" w14:textId="68560A31" w:rsidR="00D05538" w:rsidRPr="00D05538" w:rsidRDefault="00D05538" w:rsidP="003007A6">
      <w:pPr>
        <w:pStyle w:val="Tekstpodstawowy3"/>
        <w:numPr>
          <w:ilvl w:val="0"/>
          <w:numId w:val="31"/>
        </w:numPr>
        <w:suppressAutoHyphens/>
        <w:autoSpaceDN w:val="0"/>
        <w:spacing w:after="0"/>
        <w:ind w:left="426" w:right="-2" w:hanging="426"/>
        <w:jc w:val="both"/>
        <w:textAlignment w:val="baseline"/>
        <w:rPr>
          <w:i/>
          <w:color w:val="000000"/>
          <w:sz w:val="24"/>
          <w:szCs w:val="24"/>
        </w:rPr>
      </w:pPr>
      <w:r w:rsidRPr="00D05538">
        <w:rPr>
          <w:i/>
          <w:color w:val="000000"/>
          <w:sz w:val="24"/>
          <w:szCs w:val="24"/>
        </w:rPr>
        <w:t xml:space="preserve">Kwiat nagietka dla gryzoni i królików, </w:t>
      </w:r>
      <w:proofErr w:type="spellStart"/>
      <w:r w:rsidRPr="00D05538">
        <w:rPr>
          <w:i/>
          <w:color w:val="000000"/>
          <w:sz w:val="24"/>
          <w:szCs w:val="24"/>
        </w:rPr>
        <w:t>Bloomy</w:t>
      </w:r>
      <w:proofErr w:type="spellEnd"/>
      <w:r w:rsidRPr="00D05538">
        <w:rPr>
          <w:i/>
          <w:color w:val="000000"/>
          <w:sz w:val="24"/>
          <w:szCs w:val="24"/>
        </w:rPr>
        <w:t>, masa netto 40 g, w cenie 12,69zł;</w:t>
      </w:r>
    </w:p>
    <w:p w14:paraId="430A401B" w14:textId="596038DA" w:rsidR="00D05538" w:rsidRPr="00D05538" w:rsidRDefault="00D05538" w:rsidP="003007A6">
      <w:pPr>
        <w:pStyle w:val="Tekstpodstawowy3"/>
        <w:numPr>
          <w:ilvl w:val="0"/>
          <w:numId w:val="31"/>
        </w:numPr>
        <w:suppressAutoHyphens/>
        <w:autoSpaceDN w:val="0"/>
        <w:spacing w:after="0"/>
        <w:ind w:left="426" w:right="-2" w:hanging="426"/>
        <w:jc w:val="both"/>
        <w:textAlignment w:val="baseline"/>
        <w:rPr>
          <w:i/>
          <w:color w:val="000000"/>
          <w:sz w:val="24"/>
          <w:szCs w:val="24"/>
        </w:rPr>
      </w:pPr>
      <w:r w:rsidRPr="00D05538">
        <w:rPr>
          <w:i/>
          <w:color w:val="000000"/>
          <w:sz w:val="24"/>
          <w:szCs w:val="24"/>
        </w:rPr>
        <w:t xml:space="preserve">Kwiat malwy dla gryzoni i królika, </w:t>
      </w:r>
      <w:proofErr w:type="spellStart"/>
      <w:r w:rsidRPr="00D05538">
        <w:rPr>
          <w:i/>
          <w:color w:val="000000"/>
          <w:sz w:val="24"/>
          <w:szCs w:val="24"/>
        </w:rPr>
        <w:t>Bloomy</w:t>
      </w:r>
      <w:proofErr w:type="spellEnd"/>
      <w:r w:rsidRPr="00D05538">
        <w:rPr>
          <w:i/>
          <w:color w:val="000000"/>
          <w:sz w:val="24"/>
          <w:szCs w:val="24"/>
        </w:rPr>
        <w:t>,</w:t>
      </w:r>
      <w:r w:rsidR="003007A6">
        <w:rPr>
          <w:i/>
          <w:color w:val="000000"/>
          <w:sz w:val="24"/>
          <w:szCs w:val="24"/>
        </w:rPr>
        <w:t xml:space="preserve"> masa netto 15 g, w cenie 14,52</w:t>
      </w:r>
      <w:r w:rsidRPr="00D05538">
        <w:rPr>
          <w:i/>
          <w:color w:val="000000"/>
          <w:sz w:val="24"/>
          <w:szCs w:val="24"/>
        </w:rPr>
        <w:t>zł;</w:t>
      </w:r>
    </w:p>
    <w:p w14:paraId="7B4A3155" w14:textId="39817C38" w:rsidR="00D05538" w:rsidRPr="00D05538" w:rsidRDefault="00D05538" w:rsidP="003007A6">
      <w:pPr>
        <w:pStyle w:val="Tekstpodstawowy3"/>
        <w:numPr>
          <w:ilvl w:val="0"/>
          <w:numId w:val="31"/>
        </w:numPr>
        <w:suppressAutoHyphens/>
        <w:autoSpaceDN w:val="0"/>
        <w:spacing w:after="0"/>
        <w:ind w:left="426" w:right="-2" w:hanging="426"/>
        <w:jc w:val="both"/>
        <w:textAlignment w:val="baseline"/>
        <w:rPr>
          <w:i/>
          <w:color w:val="000000"/>
          <w:sz w:val="24"/>
          <w:szCs w:val="24"/>
        </w:rPr>
      </w:pPr>
      <w:r w:rsidRPr="00D05538">
        <w:rPr>
          <w:i/>
          <w:color w:val="000000"/>
          <w:sz w:val="24"/>
          <w:szCs w:val="24"/>
        </w:rPr>
        <w:t>Podłoże do terrarium olszyna, P.W.HOBB</w:t>
      </w:r>
      <w:r w:rsidR="003007A6">
        <w:rPr>
          <w:i/>
          <w:color w:val="000000"/>
          <w:sz w:val="24"/>
          <w:szCs w:val="24"/>
        </w:rPr>
        <w:t>Y, pojemność 4 l, w cenie 21,24</w:t>
      </w:r>
      <w:r w:rsidRPr="00D05538">
        <w:rPr>
          <w:i/>
          <w:color w:val="000000"/>
          <w:sz w:val="24"/>
          <w:szCs w:val="24"/>
        </w:rPr>
        <w:t>zł;</w:t>
      </w:r>
    </w:p>
    <w:p w14:paraId="68538ECD" w14:textId="378744F0" w:rsidR="00D05538" w:rsidRPr="00D05538" w:rsidRDefault="00D05538" w:rsidP="003007A6">
      <w:pPr>
        <w:pStyle w:val="Tekstpodstawowy3"/>
        <w:numPr>
          <w:ilvl w:val="0"/>
          <w:numId w:val="31"/>
        </w:numPr>
        <w:suppressAutoHyphens/>
        <w:autoSpaceDN w:val="0"/>
        <w:spacing w:after="0"/>
        <w:ind w:left="426" w:right="-2" w:hanging="426"/>
        <w:jc w:val="both"/>
        <w:textAlignment w:val="baseline"/>
        <w:rPr>
          <w:i/>
          <w:color w:val="000000"/>
          <w:sz w:val="24"/>
          <w:szCs w:val="24"/>
        </w:rPr>
      </w:pPr>
      <w:r w:rsidRPr="00D05538">
        <w:rPr>
          <w:i/>
          <w:color w:val="000000"/>
          <w:sz w:val="24"/>
          <w:szCs w:val="24"/>
        </w:rPr>
        <w:t>Podłoże do terrarium bukowe, P.W.HOBBY, pojemność 4 l, w cenie 23,76zł;</w:t>
      </w:r>
    </w:p>
    <w:p w14:paraId="689A314D" w14:textId="5B6C87CC" w:rsidR="00D05538" w:rsidRPr="00D05538" w:rsidRDefault="00D05538" w:rsidP="003007A6">
      <w:pPr>
        <w:pStyle w:val="Tekstpodstawowy3"/>
        <w:numPr>
          <w:ilvl w:val="0"/>
          <w:numId w:val="31"/>
        </w:numPr>
        <w:suppressAutoHyphens/>
        <w:autoSpaceDN w:val="0"/>
        <w:spacing w:after="0"/>
        <w:ind w:left="426" w:right="-2" w:hanging="426"/>
        <w:jc w:val="both"/>
        <w:textAlignment w:val="baseline"/>
        <w:rPr>
          <w:i/>
          <w:color w:val="000000"/>
          <w:sz w:val="24"/>
          <w:szCs w:val="24"/>
        </w:rPr>
      </w:pPr>
      <w:r w:rsidRPr="00D05538">
        <w:rPr>
          <w:i/>
          <w:color w:val="000000"/>
          <w:sz w:val="24"/>
          <w:szCs w:val="24"/>
        </w:rPr>
        <w:t xml:space="preserve">Pokarm dla ryb i gadów </w:t>
      </w:r>
      <w:proofErr w:type="spellStart"/>
      <w:r w:rsidRPr="00D05538">
        <w:rPr>
          <w:i/>
          <w:color w:val="000000"/>
          <w:sz w:val="24"/>
          <w:szCs w:val="24"/>
        </w:rPr>
        <w:t>Stinte</w:t>
      </w:r>
      <w:proofErr w:type="spellEnd"/>
      <w:r w:rsidRPr="00D05538">
        <w:rPr>
          <w:i/>
          <w:color w:val="000000"/>
          <w:sz w:val="24"/>
          <w:szCs w:val="24"/>
        </w:rPr>
        <w:t xml:space="preserve">, </w:t>
      </w:r>
      <w:proofErr w:type="spellStart"/>
      <w:r w:rsidRPr="00D05538">
        <w:rPr>
          <w:i/>
          <w:color w:val="000000"/>
          <w:sz w:val="24"/>
          <w:szCs w:val="24"/>
        </w:rPr>
        <w:t>Alegia</w:t>
      </w:r>
      <w:proofErr w:type="spellEnd"/>
      <w:r w:rsidRPr="00D05538">
        <w:rPr>
          <w:i/>
          <w:color w:val="000000"/>
          <w:sz w:val="24"/>
          <w:szCs w:val="24"/>
        </w:rPr>
        <w:t>, masa netto 120 g, w cenie 22,30zł;</w:t>
      </w:r>
    </w:p>
    <w:p w14:paraId="7E624736" w14:textId="0FA57854" w:rsidR="00D05538" w:rsidRPr="00D05538" w:rsidRDefault="00D05538" w:rsidP="003007A6">
      <w:pPr>
        <w:pStyle w:val="Tekstpodstawowy3"/>
        <w:numPr>
          <w:ilvl w:val="0"/>
          <w:numId w:val="31"/>
        </w:numPr>
        <w:suppressAutoHyphens/>
        <w:autoSpaceDN w:val="0"/>
        <w:spacing w:after="0"/>
        <w:ind w:left="426" w:right="-2" w:hanging="426"/>
        <w:jc w:val="both"/>
        <w:textAlignment w:val="baseline"/>
        <w:rPr>
          <w:i/>
          <w:color w:val="000000"/>
          <w:sz w:val="24"/>
          <w:szCs w:val="24"/>
        </w:rPr>
      </w:pPr>
      <w:r w:rsidRPr="00D05538">
        <w:rPr>
          <w:i/>
          <w:color w:val="000000"/>
          <w:sz w:val="24"/>
          <w:szCs w:val="24"/>
        </w:rPr>
        <w:t xml:space="preserve">Krewetka dla ryb i gadów, </w:t>
      </w:r>
      <w:proofErr w:type="spellStart"/>
      <w:r w:rsidRPr="00D05538">
        <w:rPr>
          <w:i/>
          <w:color w:val="000000"/>
          <w:sz w:val="24"/>
          <w:szCs w:val="24"/>
        </w:rPr>
        <w:t>Alegia</w:t>
      </w:r>
      <w:proofErr w:type="spellEnd"/>
      <w:r w:rsidRPr="00D05538">
        <w:rPr>
          <w:i/>
          <w:color w:val="000000"/>
          <w:sz w:val="24"/>
          <w:szCs w:val="24"/>
        </w:rPr>
        <w:t>,</w:t>
      </w:r>
      <w:r w:rsidR="003007A6">
        <w:rPr>
          <w:i/>
          <w:color w:val="000000"/>
          <w:sz w:val="24"/>
          <w:szCs w:val="24"/>
        </w:rPr>
        <w:t xml:space="preserve"> masa netto 40 g, w cenie 11,90</w:t>
      </w:r>
      <w:r w:rsidRPr="00D05538">
        <w:rPr>
          <w:i/>
          <w:color w:val="000000"/>
          <w:sz w:val="24"/>
          <w:szCs w:val="24"/>
        </w:rPr>
        <w:t>zł;</w:t>
      </w:r>
    </w:p>
    <w:p w14:paraId="1B52E692" w14:textId="5A05E463" w:rsidR="00D05538" w:rsidRPr="00D05538" w:rsidRDefault="00D05538" w:rsidP="003007A6">
      <w:pPr>
        <w:pStyle w:val="Tekstpodstawowy3"/>
        <w:numPr>
          <w:ilvl w:val="0"/>
          <w:numId w:val="31"/>
        </w:numPr>
        <w:suppressAutoHyphens/>
        <w:autoSpaceDN w:val="0"/>
        <w:spacing w:after="0"/>
        <w:ind w:left="426" w:right="-2" w:hanging="426"/>
        <w:jc w:val="both"/>
        <w:textAlignment w:val="baseline"/>
        <w:rPr>
          <w:i/>
          <w:color w:val="000000"/>
          <w:sz w:val="24"/>
          <w:szCs w:val="24"/>
        </w:rPr>
      </w:pPr>
      <w:r w:rsidRPr="00D05538">
        <w:rPr>
          <w:i/>
          <w:color w:val="000000"/>
          <w:sz w:val="24"/>
          <w:szCs w:val="24"/>
        </w:rPr>
        <w:t xml:space="preserve">Krewetka dla ryb i gadów, </w:t>
      </w:r>
      <w:proofErr w:type="spellStart"/>
      <w:r w:rsidRPr="00D05538">
        <w:rPr>
          <w:i/>
          <w:color w:val="000000"/>
          <w:sz w:val="24"/>
          <w:szCs w:val="24"/>
        </w:rPr>
        <w:t>Alegia</w:t>
      </w:r>
      <w:proofErr w:type="spellEnd"/>
      <w:r w:rsidRPr="00D05538">
        <w:rPr>
          <w:i/>
          <w:color w:val="000000"/>
          <w:sz w:val="24"/>
          <w:szCs w:val="24"/>
        </w:rPr>
        <w:t>, masa netto 80 g, w cenie 20,90zł;</w:t>
      </w:r>
    </w:p>
    <w:p w14:paraId="56641D92" w14:textId="2F179ACF" w:rsidR="00D05538" w:rsidRPr="00D05538" w:rsidRDefault="00D05538" w:rsidP="003007A6">
      <w:pPr>
        <w:pStyle w:val="Tekstpodstawowy3"/>
        <w:numPr>
          <w:ilvl w:val="0"/>
          <w:numId w:val="31"/>
        </w:numPr>
        <w:suppressAutoHyphens/>
        <w:autoSpaceDN w:val="0"/>
        <w:spacing w:after="0"/>
        <w:ind w:left="426" w:right="-2" w:hanging="426"/>
        <w:jc w:val="both"/>
        <w:textAlignment w:val="baseline"/>
        <w:rPr>
          <w:i/>
          <w:color w:val="000000"/>
          <w:sz w:val="24"/>
          <w:szCs w:val="24"/>
        </w:rPr>
      </w:pPr>
      <w:r w:rsidRPr="00D05538">
        <w:rPr>
          <w:i/>
          <w:color w:val="000000"/>
          <w:sz w:val="24"/>
          <w:szCs w:val="24"/>
        </w:rPr>
        <w:t xml:space="preserve">Krewetka dla ryb i gadów, </w:t>
      </w:r>
      <w:proofErr w:type="spellStart"/>
      <w:r w:rsidRPr="00D05538">
        <w:rPr>
          <w:i/>
          <w:color w:val="000000"/>
          <w:sz w:val="24"/>
          <w:szCs w:val="24"/>
        </w:rPr>
        <w:t>Alegia</w:t>
      </w:r>
      <w:proofErr w:type="spellEnd"/>
      <w:r w:rsidRPr="00D05538">
        <w:rPr>
          <w:i/>
          <w:color w:val="000000"/>
          <w:sz w:val="24"/>
          <w:szCs w:val="24"/>
        </w:rPr>
        <w:t>, masa netto 125 g, w cenie 31,10zł;</w:t>
      </w:r>
    </w:p>
    <w:p w14:paraId="59CF3C29" w14:textId="46BD1C0D" w:rsidR="00D05538" w:rsidRPr="00D05538" w:rsidRDefault="00D05538" w:rsidP="003007A6">
      <w:pPr>
        <w:pStyle w:val="Tekstpodstawowy3"/>
        <w:numPr>
          <w:ilvl w:val="0"/>
          <w:numId w:val="31"/>
        </w:numPr>
        <w:suppressAutoHyphens/>
        <w:autoSpaceDN w:val="0"/>
        <w:spacing w:after="0"/>
        <w:ind w:left="426" w:right="-2" w:hanging="426"/>
        <w:jc w:val="both"/>
        <w:textAlignment w:val="baseline"/>
        <w:rPr>
          <w:i/>
          <w:color w:val="000000"/>
          <w:sz w:val="24"/>
          <w:szCs w:val="24"/>
        </w:rPr>
      </w:pPr>
      <w:r w:rsidRPr="00D05538">
        <w:rPr>
          <w:i/>
          <w:color w:val="000000"/>
          <w:sz w:val="24"/>
          <w:szCs w:val="24"/>
        </w:rPr>
        <w:t>Pokarm dla gryzoni i królik</w:t>
      </w:r>
      <w:r w:rsidR="003007A6">
        <w:rPr>
          <w:i/>
          <w:color w:val="000000"/>
          <w:sz w:val="24"/>
          <w:szCs w:val="24"/>
        </w:rPr>
        <w:t>ów, obj. 3000 ml, w cenie 32,60</w:t>
      </w:r>
      <w:r w:rsidRPr="00D05538">
        <w:rPr>
          <w:i/>
          <w:color w:val="000000"/>
          <w:sz w:val="24"/>
          <w:szCs w:val="24"/>
        </w:rPr>
        <w:t>zł;</w:t>
      </w:r>
    </w:p>
    <w:p w14:paraId="7E43CDBA" w14:textId="5FE9ECDF" w:rsidR="00D05538" w:rsidRPr="00D05538" w:rsidRDefault="00D05538" w:rsidP="003007A6">
      <w:pPr>
        <w:pStyle w:val="Tekstpodstawowy3"/>
        <w:numPr>
          <w:ilvl w:val="0"/>
          <w:numId w:val="31"/>
        </w:numPr>
        <w:suppressAutoHyphens/>
        <w:autoSpaceDN w:val="0"/>
        <w:spacing w:after="0"/>
        <w:ind w:left="426" w:right="-2" w:hanging="426"/>
        <w:jc w:val="both"/>
        <w:textAlignment w:val="baseline"/>
        <w:rPr>
          <w:i/>
          <w:color w:val="000000"/>
          <w:sz w:val="24"/>
          <w:szCs w:val="24"/>
        </w:rPr>
      </w:pPr>
      <w:r w:rsidRPr="00D05538">
        <w:rPr>
          <w:i/>
          <w:color w:val="000000"/>
          <w:sz w:val="24"/>
          <w:szCs w:val="24"/>
        </w:rPr>
        <w:t xml:space="preserve">Karma podstawowa dla chomika, </w:t>
      </w:r>
      <w:proofErr w:type="spellStart"/>
      <w:r w:rsidRPr="00D05538">
        <w:rPr>
          <w:i/>
          <w:color w:val="000000"/>
          <w:sz w:val="24"/>
          <w:szCs w:val="24"/>
        </w:rPr>
        <w:t>Alegia</w:t>
      </w:r>
      <w:proofErr w:type="spellEnd"/>
      <w:r w:rsidRPr="00D05538">
        <w:rPr>
          <w:i/>
          <w:color w:val="000000"/>
          <w:sz w:val="24"/>
          <w:szCs w:val="24"/>
        </w:rPr>
        <w:t>, masa netto 900 g, w cenie 18,10zł;</w:t>
      </w:r>
    </w:p>
    <w:p w14:paraId="0A385ACD" w14:textId="2C311229" w:rsidR="00D05538" w:rsidRPr="00D05538" w:rsidRDefault="00D05538" w:rsidP="003007A6">
      <w:pPr>
        <w:pStyle w:val="Tekstpodstawowy3"/>
        <w:numPr>
          <w:ilvl w:val="0"/>
          <w:numId w:val="31"/>
        </w:numPr>
        <w:suppressAutoHyphens/>
        <w:autoSpaceDN w:val="0"/>
        <w:spacing w:after="0"/>
        <w:ind w:left="426" w:right="-2" w:hanging="426"/>
        <w:jc w:val="both"/>
        <w:textAlignment w:val="baseline"/>
        <w:rPr>
          <w:i/>
          <w:color w:val="000000"/>
          <w:sz w:val="24"/>
          <w:szCs w:val="24"/>
        </w:rPr>
      </w:pPr>
      <w:r w:rsidRPr="00D05538">
        <w:rPr>
          <w:i/>
          <w:color w:val="000000"/>
          <w:sz w:val="24"/>
          <w:szCs w:val="24"/>
        </w:rPr>
        <w:t xml:space="preserve">Karma podstawowa dla szynszyla, </w:t>
      </w:r>
      <w:proofErr w:type="spellStart"/>
      <w:r w:rsidRPr="00D05538">
        <w:rPr>
          <w:i/>
          <w:color w:val="000000"/>
          <w:sz w:val="24"/>
          <w:szCs w:val="24"/>
        </w:rPr>
        <w:t>Alegia</w:t>
      </w:r>
      <w:proofErr w:type="spellEnd"/>
      <w:r w:rsidRPr="00D05538">
        <w:rPr>
          <w:i/>
          <w:color w:val="000000"/>
          <w:sz w:val="24"/>
          <w:szCs w:val="24"/>
        </w:rPr>
        <w:t>, masa netto 900 g, w cenie 20,00zł;</w:t>
      </w:r>
    </w:p>
    <w:p w14:paraId="2F001243" w14:textId="1C1EB6C9" w:rsidR="00D05538" w:rsidRPr="00D05538" w:rsidRDefault="00D05538" w:rsidP="003007A6">
      <w:pPr>
        <w:pStyle w:val="Tekstpodstawowy3"/>
        <w:numPr>
          <w:ilvl w:val="0"/>
          <w:numId w:val="31"/>
        </w:numPr>
        <w:suppressAutoHyphens/>
        <w:autoSpaceDN w:val="0"/>
        <w:spacing w:after="0"/>
        <w:ind w:left="426" w:right="-2" w:hanging="426"/>
        <w:jc w:val="both"/>
        <w:textAlignment w:val="baseline"/>
        <w:rPr>
          <w:i/>
          <w:color w:val="000000"/>
          <w:sz w:val="24"/>
          <w:szCs w:val="24"/>
        </w:rPr>
      </w:pPr>
      <w:r w:rsidRPr="00D05538">
        <w:rPr>
          <w:i/>
          <w:color w:val="000000"/>
          <w:sz w:val="24"/>
          <w:szCs w:val="24"/>
        </w:rPr>
        <w:t xml:space="preserve">Karma ziołowa dla </w:t>
      </w:r>
      <w:proofErr w:type="spellStart"/>
      <w:r w:rsidRPr="00D05538">
        <w:rPr>
          <w:i/>
          <w:color w:val="000000"/>
          <w:sz w:val="24"/>
          <w:szCs w:val="24"/>
        </w:rPr>
        <w:t>koszatniczki</w:t>
      </w:r>
      <w:proofErr w:type="spellEnd"/>
      <w:r w:rsidRPr="00D05538">
        <w:rPr>
          <w:i/>
          <w:color w:val="000000"/>
          <w:sz w:val="24"/>
          <w:szCs w:val="24"/>
        </w:rPr>
        <w:t xml:space="preserve">, </w:t>
      </w:r>
      <w:proofErr w:type="spellStart"/>
      <w:r w:rsidRPr="00D05538">
        <w:rPr>
          <w:i/>
          <w:color w:val="000000"/>
          <w:sz w:val="24"/>
          <w:szCs w:val="24"/>
        </w:rPr>
        <w:t>Alegia</w:t>
      </w:r>
      <w:proofErr w:type="spellEnd"/>
      <w:r w:rsidRPr="00D05538">
        <w:rPr>
          <w:i/>
          <w:color w:val="000000"/>
          <w:sz w:val="24"/>
          <w:szCs w:val="24"/>
        </w:rPr>
        <w:t xml:space="preserve">, </w:t>
      </w:r>
      <w:r w:rsidR="003007A6">
        <w:rPr>
          <w:i/>
          <w:color w:val="000000"/>
          <w:sz w:val="24"/>
          <w:szCs w:val="24"/>
        </w:rPr>
        <w:t>masa netto 300 g, w cenie 13,90</w:t>
      </w:r>
      <w:r w:rsidRPr="00D05538">
        <w:rPr>
          <w:i/>
          <w:color w:val="000000"/>
          <w:sz w:val="24"/>
          <w:szCs w:val="24"/>
        </w:rPr>
        <w:t>zł;</w:t>
      </w:r>
    </w:p>
    <w:p w14:paraId="30C95920" w14:textId="6156EEB2" w:rsidR="00D05538" w:rsidRPr="00D05538" w:rsidRDefault="00D05538" w:rsidP="003007A6">
      <w:pPr>
        <w:pStyle w:val="Tekstpodstawowy3"/>
        <w:numPr>
          <w:ilvl w:val="0"/>
          <w:numId w:val="31"/>
        </w:numPr>
        <w:suppressAutoHyphens/>
        <w:autoSpaceDN w:val="0"/>
        <w:spacing w:after="0"/>
        <w:ind w:left="426" w:right="-2" w:hanging="426"/>
        <w:jc w:val="both"/>
        <w:textAlignment w:val="baseline"/>
        <w:rPr>
          <w:i/>
          <w:color w:val="000000"/>
          <w:sz w:val="24"/>
          <w:szCs w:val="24"/>
        </w:rPr>
      </w:pPr>
      <w:r w:rsidRPr="00D05538">
        <w:rPr>
          <w:i/>
          <w:color w:val="000000"/>
          <w:sz w:val="24"/>
          <w:szCs w:val="24"/>
        </w:rPr>
        <w:t>Sushi dla psa - kaczka z rybą, PETNER, masa netto 500 g, w cenie 52,10zł;</w:t>
      </w:r>
    </w:p>
    <w:p w14:paraId="376CF0B9" w14:textId="5F100CE9" w:rsidR="00D05538" w:rsidRPr="00D05538" w:rsidRDefault="00D05538" w:rsidP="003007A6">
      <w:pPr>
        <w:pStyle w:val="Tekstpodstawowy3"/>
        <w:numPr>
          <w:ilvl w:val="0"/>
          <w:numId w:val="31"/>
        </w:numPr>
        <w:suppressAutoHyphens/>
        <w:autoSpaceDN w:val="0"/>
        <w:spacing w:after="0"/>
        <w:ind w:left="426" w:right="-2" w:hanging="426"/>
        <w:jc w:val="both"/>
        <w:textAlignment w:val="baseline"/>
        <w:rPr>
          <w:i/>
          <w:color w:val="000000"/>
          <w:sz w:val="24"/>
          <w:szCs w:val="24"/>
        </w:rPr>
      </w:pPr>
      <w:r w:rsidRPr="00D05538">
        <w:rPr>
          <w:i/>
          <w:color w:val="000000"/>
          <w:sz w:val="24"/>
          <w:szCs w:val="24"/>
        </w:rPr>
        <w:t>Sandwich dla psa – jagnięcina z rybą, PETNER, masa netto 500 g, w cenie 30,90zł;</w:t>
      </w:r>
    </w:p>
    <w:p w14:paraId="695BC9B6" w14:textId="0648A138" w:rsidR="00D05538" w:rsidRPr="00D05538" w:rsidRDefault="00D05538" w:rsidP="003007A6">
      <w:pPr>
        <w:pStyle w:val="Tekstpodstawowy3"/>
        <w:numPr>
          <w:ilvl w:val="0"/>
          <w:numId w:val="31"/>
        </w:numPr>
        <w:suppressAutoHyphens/>
        <w:autoSpaceDN w:val="0"/>
        <w:spacing w:after="0"/>
        <w:ind w:left="426" w:right="-2" w:hanging="426"/>
        <w:jc w:val="both"/>
        <w:textAlignment w:val="baseline"/>
        <w:rPr>
          <w:i/>
          <w:color w:val="000000"/>
          <w:sz w:val="24"/>
          <w:szCs w:val="24"/>
        </w:rPr>
      </w:pPr>
      <w:r w:rsidRPr="00D05538">
        <w:rPr>
          <w:i/>
          <w:color w:val="000000"/>
          <w:sz w:val="24"/>
          <w:szCs w:val="24"/>
        </w:rPr>
        <w:t xml:space="preserve">Odświeżacz powietrza mango, </w:t>
      </w:r>
      <w:proofErr w:type="spellStart"/>
      <w:r w:rsidRPr="00D05538">
        <w:rPr>
          <w:i/>
          <w:color w:val="000000"/>
          <w:sz w:val="24"/>
          <w:szCs w:val="24"/>
        </w:rPr>
        <w:t>Fre</w:t>
      </w:r>
      <w:r w:rsidR="003007A6">
        <w:rPr>
          <w:i/>
          <w:color w:val="000000"/>
          <w:sz w:val="24"/>
          <w:szCs w:val="24"/>
        </w:rPr>
        <w:t>ndi</w:t>
      </w:r>
      <w:proofErr w:type="spellEnd"/>
      <w:r w:rsidR="003007A6">
        <w:rPr>
          <w:i/>
          <w:color w:val="000000"/>
          <w:sz w:val="24"/>
          <w:szCs w:val="24"/>
        </w:rPr>
        <w:t>, poj. 400 ml, w cenie 14,90</w:t>
      </w:r>
      <w:r w:rsidRPr="00D05538">
        <w:rPr>
          <w:i/>
          <w:color w:val="000000"/>
          <w:sz w:val="24"/>
          <w:szCs w:val="24"/>
        </w:rPr>
        <w:t>zł;</w:t>
      </w:r>
    </w:p>
    <w:p w14:paraId="61FD3DA1" w14:textId="102AA0D9" w:rsidR="00D05538" w:rsidRDefault="003007A6" w:rsidP="003007A6">
      <w:pPr>
        <w:pStyle w:val="Tekstpodstawowy3"/>
        <w:numPr>
          <w:ilvl w:val="0"/>
          <w:numId w:val="31"/>
        </w:numPr>
        <w:suppressAutoHyphens/>
        <w:autoSpaceDN w:val="0"/>
        <w:spacing w:after="0"/>
        <w:ind w:left="426" w:right="-2" w:hanging="426"/>
        <w:jc w:val="both"/>
        <w:textAlignment w:val="baseline"/>
        <w:rPr>
          <w:i/>
          <w:color w:val="000000"/>
          <w:sz w:val="24"/>
          <w:szCs w:val="24"/>
        </w:rPr>
      </w:pPr>
      <w:r>
        <w:rPr>
          <w:i/>
          <w:color w:val="000000"/>
          <w:sz w:val="24"/>
          <w:szCs w:val="24"/>
        </w:rPr>
        <w:t>Mokra karma dla psa,</w:t>
      </w:r>
      <w:r w:rsidR="00D05538" w:rsidRPr="00D05538">
        <w:rPr>
          <w:i/>
          <w:color w:val="000000"/>
          <w:sz w:val="24"/>
          <w:szCs w:val="24"/>
        </w:rPr>
        <w:t xml:space="preserve"> kangur wołowina, Dolina Noteci, </w:t>
      </w:r>
      <w:r>
        <w:rPr>
          <w:i/>
          <w:color w:val="000000"/>
          <w:sz w:val="24"/>
          <w:szCs w:val="24"/>
        </w:rPr>
        <w:t>masa netto 400g, w cenie 12,90</w:t>
      </w:r>
      <w:r w:rsidR="00D05538" w:rsidRPr="00D05538">
        <w:rPr>
          <w:i/>
          <w:color w:val="000000"/>
          <w:sz w:val="24"/>
          <w:szCs w:val="24"/>
        </w:rPr>
        <w:t>zł.</w:t>
      </w:r>
    </w:p>
    <w:p w14:paraId="228D303C" w14:textId="77777777" w:rsidR="00533306" w:rsidRDefault="00533306" w:rsidP="003007A6">
      <w:pPr>
        <w:spacing w:before="120"/>
        <w:jc w:val="both"/>
        <w:rPr>
          <w:rFonts w:eastAsia="Calibri"/>
          <w:szCs w:val="24"/>
          <w:lang w:eastAsia="en-US"/>
        </w:rPr>
      </w:pPr>
      <w:r w:rsidRPr="00AD5213">
        <w:rPr>
          <w:rFonts w:eastAsia="Calibri"/>
          <w:color w:val="000000"/>
          <w:szCs w:val="24"/>
          <w:lang w:eastAsia="en-US"/>
        </w:rPr>
        <w:t xml:space="preserve">co naruszało </w:t>
      </w:r>
      <w:r w:rsidRPr="00AD5213">
        <w:rPr>
          <w:rFonts w:eastAsia="Calibri"/>
          <w:szCs w:val="24"/>
          <w:lang w:eastAsia="en-US"/>
        </w:rPr>
        <w:t xml:space="preserve">art. 4 ust. 1 ustawy </w:t>
      </w:r>
      <w:r w:rsidRPr="00AD5213">
        <w:rPr>
          <w:color w:val="000000"/>
          <w:szCs w:val="24"/>
        </w:rPr>
        <w:t xml:space="preserve">z dnia 9 maja 2014 r. o informowaniu o cenach towarów </w:t>
      </w:r>
      <w:r w:rsidRPr="00AD5213">
        <w:rPr>
          <w:color w:val="000000"/>
          <w:szCs w:val="24"/>
        </w:rPr>
        <w:br/>
        <w:t xml:space="preserve">i usług (tekst jednolity: Dz. U. z 2023 r., poz. 168) – zwanej dalej także „ustawą” - </w:t>
      </w:r>
      <w:r w:rsidRPr="00AD5213">
        <w:rPr>
          <w:rFonts w:eastAsia="Calibri"/>
          <w:szCs w:val="24"/>
          <w:lang w:eastAsia="en-US"/>
        </w:rPr>
        <w:t xml:space="preserve">oraz § 3 rozporządzenia Ministra Rozwoju i Technologii z dnia </w:t>
      </w:r>
      <w:r w:rsidRPr="00AD5213">
        <w:rPr>
          <w:szCs w:val="24"/>
        </w:rPr>
        <w:t>19 grudnia 2022</w:t>
      </w:r>
      <w:r w:rsidRPr="00AD5213">
        <w:rPr>
          <w:rFonts w:eastAsia="Calibri"/>
          <w:szCs w:val="24"/>
          <w:lang w:eastAsia="en-US"/>
        </w:rPr>
        <w:t xml:space="preserve"> r. w sprawie uwidaczniania cen towarów i usług (</w:t>
      </w:r>
      <w:r w:rsidRPr="00AD5213">
        <w:rPr>
          <w:szCs w:val="24"/>
        </w:rPr>
        <w:t>Dz. U. z 2022 r., poz. 2776</w:t>
      </w:r>
      <w:r w:rsidRPr="00AD5213">
        <w:rPr>
          <w:rFonts w:eastAsia="Calibri"/>
          <w:szCs w:val="24"/>
          <w:lang w:eastAsia="en-US"/>
        </w:rPr>
        <w:t>) – zwanego dalej „rozporządzeniem”.</w:t>
      </w:r>
    </w:p>
    <w:p w14:paraId="1D803D00" w14:textId="193B87C4" w:rsidR="00533306" w:rsidRPr="00533306" w:rsidRDefault="00533306" w:rsidP="003007A6">
      <w:pPr>
        <w:spacing w:before="120"/>
        <w:jc w:val="both"/>
        <w:rPr>
          <w:color w:val="000000"/>
          <w:szCs w:val="24"/>
        </w:rPr>
      </w:pPr>
      <w:r w:rsidRPr="00533306">
        <w:rPr>
          <w:color w:val="000000"/>
          <w:szCs w:val="24"/>
        </w:rPr>
        <w:t>Ustalenia kontroli udokumentowano</w:t>
      </w:r>
      <w:r w:rsidR="006C01A9">
        <w:rPr>
          <w:color w:val="000000"/>
          <w:szCs w:val="24"/>
        </w:rPr>
        <w:t xml:space="preserve"> w protokole kontroli DK.8361.20.2023 z dnia 10</w:t>
      </w:r>
      <w:r w:rsidRPr="00533306">
        <w:rPr>
          <w:color w:val="000000"/>
          <w:szCs w:val="24"/>
        </w:rPr>
        <w:t xml:space="preserve"> marca 2023 r. wraz z załącznikami, do których kontrolowany przedsiębiorca nie wniósł uwag.</w:t>
      </w:r>
    </w:p>
    <w:p w14:paraId="61DB0B28" w14:textId="7F1511BA" w:rsidR="00305032" w:rsidRDefault="00305032" w:rsidP="00A60C5A">
      <w:pPr>
        <w:spacing w:before="120"/>
        <w:jc w:val="both"/>
        <w:rPr>
          <w:color w:val="000000"/>
          <w:szCs w:val="24"/>
        </w:rPr>
      </w:pPr>
      <w:r>
        <w:rPr>
          <w:rFonts w:eastAsia="Calibri"/>
          <w:szCs w:val="24"/>
          <w:lang w:eastAsia="en-US"/>
        </w:rPr>
        <w:t xml:space="preserve">Jeszcze w trakcie kontroli </w:t>
      </w:r>
      <w:r w:rsidRPr="00EF34F3">
        <w:rPr>
          <w:rFonts w:eastAsia="Calibri"/>
          <w:szCs w:val="24"/>
          <w:lang w:eastAsia="en-US"/>
        </w:rPr>
        <w:t>zakwestionowane oznaczenia cenowe zosta</w:t>
      </w:r>
      <w:r>
        <w:rPr>
          <w:rFonts w:eastAsia="Calibri"/>
          <w:szCs w:val="24"/>
          <w:lang w:eastAsia="en-US"/>
        </w:rPr>
        <w:t>ły</w:t>
      </w:r>
      <w:r w:rsidRPr="00EF34F3">
        <w:rPr>
          <w:rFonts w:eastAsia="Calibri"/>
          <w:szCs w:val="24"/>
          <w:lang w:eastAsia="en-US"/>
        </w:rPr>
        <w:t xml:space="preserve"> poprawione</w:t>
      </w:r>
      <w:r>
        <w:rPr>
          <w:rFonts w:eastAsia="Calibri"/>
          <w:szCs w:val="24"/>
          <w:lang w:eastAsia="en-US"/>
        </w:rPr>
        <w:t>, co znalazło odzwierciedlenie w notatce służbowej z dnia 22 marca 2023 r.</w:t>
      </w:r>
    </w:p>
    <w:p w14:paraId="4BFDA50D" w14:textId="61CF1EBC" w:rsidR="00A60C5A" w:rsidRDefault="00533306" w:rsidP="00A60C5A">
      <w:pPr>
        <w:spacing w:before="120"/>
        <w:jc w:val="both"/>
        <w:rPr>
          <w:color w:val="000000"/>
          <w:szCs w:val="24"/>
        </w:rPr>
      </w:pPr>
      <w:r w:rsidRPr="00533306">
        <w:rPr>
          <w:color w:val="000000"/>
          <w:szCs w:val="24"/>
        </w:rPr>
        <w:t>Podkarpacki Wojewódzki Inspektor Inspekcji Handlowej</w:t>
      </w:r>
      <w:r w:rsidRPr="00533306">
        <w:rPr>
          <w:i/>
          <w:color w:val="000000"/>
          <w:szCs w:val="24"/>
        </w:rPr>
        <w:t xml:space="preserve"> </w:t>
      </w:r>
      <w:r w:rsidR="006C01A9">
        <w:rPr>
          <w:color w:val="000000"/>
          <w:szCs w:val="24"/>
        </w:rPr>
        <w:t>pismem z dnia 18</w:t>
      </w:r>
      <w:r w:rsidRPr="00533306">
        <w:rPr>
          <w:color w:val="000000"/>
          <w:szCs w:val="24"/>
        </w:rPr>
        <w:t xml:space="preserve"> kwietnia 2023 r. (doręczone </w:t>
      </w:r>
      <w:r w:rsidR="00AD5213">
        <w:rPr>
          <w:color w:val="000000"/>
          <w:szCs w:val="24"/>
        </w:rPr>
        <w:t xml:space="preserve">zostało ono </w:t>
      </w:r>
      <w:r w:rsidRPr="00533306">
        <w:rPr>
          <w:color w:val="000000"/>
          <w:szCs w:val="24"/>
        </w:rPr>
        <w:t xml:space="preserve">stronie w dniu </w:t>
      </w:r>
      <w:r w:rsidR="00BB5629">
        <w:rPr>
          <w:szCs w:val="24"/>
        </w:rPr>
        <w:t>21</w:t>
      </w:r>
      <w:r w:rsidRPr="00533306">
        <w:rPr>
          <w:szCs w:val="24"/>
        </w:rPr>
        <w:t xml:space="preserve"> kwietnia 2023</w:t>
      </w:r>
      <w:r w:rsidRPr="00533306">
        <w:rPr>
          <w:color w:val="000000"/>
          <w:szCs w:val="24"/>
        </w:rPr>
        <w:t xml:space="preserve"> r.) zawiadomił przedsiębiorcę</w:t>
      </w:r>
      <w:r w:rsidR="00AD5213">
        <w:rPr>
          <w:color w:val="000000"/>
          <w:szCs w:val="24"/>
        </w:rPr>
        <w:br/>
      </w:r>
      <w:r w:rsidRPr="00533306">
        <w:rPr>
          <w:color w:val="000000"/>
          <w:szCs w:val="24"/>
        </w:rPr>
        <w:t>o wszczęciu postępowania z urzęd</w:t>
      </w:r>
      <w:r w:rsidR="00A60C5A">
        <w:rPr>
          <w:color w:val="000000"/>
          <w:szCs w:val="24"/>
        </w:rPr>
        <w:t>u w trybie art. 6 ust. 1 ustawy.</w:t>
      </w:r>
      <w:r w:rsidR="00A60C5A" w:rsidRPr="00A60C5A">
        <w:rPr>
          <w:color w:val="000000"/>
          <w:szCs w:val="24"/>
        </w:rPr>
        <w:t xml:space="preserve"> </w:t>
      </w:r>
      <w:r w:rsidR="00A60C5A">
        <w:rPr>
          <w:color w:val="000000"/>
          <w:szCs w:val="24"/>
        </w:rPr>
        <w:t>Jednocześnie stronę postępowania pouczono o przysługującym jej prawie do czynnego udziału w postępowaniu,</w:t>
      </w:r>
      <w:r w:rsidR="00AD5213">
        <w:rPr>
          <w:color w:val="000000"/>
          <w:szCs w:val="24"/>
        </w:rPr>
        <w:br/>
      </w:r>
      <w:r w:rsidR="00A60C5A">
        <w:rPr>
          <w:color w:val="000000"/>
          <w:szCs w:val="24"/>
        </w:rPr>
        <w:t xml:space="preserve">a w szczególności o prawie wypowiadania się, co do zebranych dowodów i materiałów, przeglądania akt sprawy, jak również brania udziału w przeprowadzeniu dowodu oraz możliwości złożenia wyjaśnienia. </w:t>
      </w:r>
    </w:p>
    <w:p w14:paraId="5CB1C7FA" w14:textId="77777777" w:rsidR="00A60C5A" w:rsidRDefault="00A60C5A" w:rsidP="00AD5213">
      <w:pPr>
        <w:suppressAutoHyphens/>
        <w:spacing w:before="120"/>
        <w:jc w:val="both"/>
        <w:rPr>
          <w:color w:val="000000"/>
          <w:szCs w:val="24"/>
          <w:lang w:eastAsia="zh-CN"/>
        </w:rPr>
      </w:pPr>
      <w:r>
        <w:rPr>
          <w:color w:val="000000"/>
          <w:szCs w:val="24"/>
          <w:lang w:eastAsia="zh-CN"/>
        </w:rPr>
        <w:t xml:space="preserve">Stronę wezwano także do przedstawienia wielkości obrotów i przychodu za zakończony rok rozliczeniowy 2022. </w:t>
      </w:r>
    </w:p>
    <w:p w14:paraId="4702CBE3" w14:textId="79F834F2" w:rsidR="006035B5" w:rsidRDefault="00A60C5A" w:rsidP="00A60C5A">
      <w:pPr>
        <w:spacing w:before="120"/>
        <w:jc w:val="both"/>
        <w:rPr>
          <w:color w:val="000000"/>
          <w:szCs w:val="24"/>
        </w:rPr>
      </w:pPr>
      <w:r>
        <w:rPr>
          <w:szCs w:val="24"/>
        </w:rPr>
        <w:t xml:space="preserve">Strona skorzystała ze swoich uprawnień i w piśmie z dnia </w:t>
      </w:r>
      <w:r w:rsidR="00AD5213">
        <w:rPr>
          <w:szCs w:val="24"/>
        </w:rPr>
        <w:t xml:space="preserve">8 maja </w:t>
      </w:r>
      <w:r>
        <w:rPr>
          <w:szCs w:val="24"/>
        </w:rPr>
        <w:t xml:space="preserve">2023 r. zwróciła się z prośbą o wymierzenie możliwie najniższej kary pieniężnej wyjaśniając jednocześnie, że stwierdzone w toku przeprowadzonej kontroli nieprawidłowości spowodowane były </w:t>
      </w:r>
      <w:r w:rsidR="00AD5213">
        <w:rPr>
          <w:szCs w:val="24"/>
        </w:rPr>
        <w:t xml:space="preserve">m.in. </w:t>
      </w:r>
      <w:r>
        <w:rPr>
          <w:szCs w:val="24"/>
        </w:rPr>
        <w:t>odejściem</w:t>
      </w:r>
      <w:r w:rsidR="00AD5213">
        <w:rPr>
          <w:szCs w:val="24"/>
        </w:rPr>
        <w:br/>
      </w:r>
      <w:r>
        <w:rPr>
          <w:szCs w:val="24"/>
        </w:rPr>
        <w:t>z pracy personelu i kierownika kontrolowanego sklepu oraz dużą liczbą oferowanego asortymentu (około 2500 pozycji)</w:t>
      </w:r>
      <w:r w:rsidR="00722F33">
        <w:rPr>
          <w:szCs w:val="24"/>
        </w:rPr>
        <w:t xml:space="preserve">. </w:t>
      </w:r>
      <w:r w:rsidR="00722F33">
        <w:rPr>
          <w:color w:val="000000"/>
          <w:szCs w:val="24"/>
        </w:rPr>
        <w:t>Jednocześnie strona</w:t>
      </w:r>
      <w:r w:rsidR="00FD3308">
        <w:rPr>
          <w:color w:val="000000"/>
          <w:szCs w:val="24"/>
        </w:rPr>
        <w:t xml:space="preserve"> przedło</w:t>
      </w:r>
      <w:r w:rsidR="00B84F0F">
        <w:rPr>
          <w:color w:val="000000"/>
          <w:szCs w:val="24"/>
        </w:rPr>
        <w:t>ż</w:t>
      </w:r>
      <w:r w:rsidR="00FD3308">
        <w:rPr>
          <w:color w:val="000000"/>
          <w:szCs w:val="24"/>
        </w:rPr>
        <w:t xml:space="preserve">yła </w:t>
      </w:r>
      <w:r w:rsidR="006035B5">
        <w:rPr>
          <w:color w:val="000000"/>
          <w:szCs w:val="24"/>
        </w:rPr>
        <w:t>zestawienie „ Rachunek zysków i strat – rok obrachunkowy 2022” (data wpływu do Inspektoratu 12</w:t>
      </w:r>
      <w:r w:rsidR="00AD5213">
        <w:rPr>
          <w:color w:val="000000"/>
          <w:szCs w:val="24"/>
        </w:rPr>
        <w:t xml:space="preserve"> maja </w:t>
      </w:r>
      <w:r w:rsidR="006035B5">
        <w:rPr>
          <w:color w:val="000000"/>
          <w:szCs w:val="24"/>
        </w:rPr>
        <w:t>2023 r.</w:t>
      </w:r>
      <w:r w:rsidR="00AD5213">
        <w:rPr>
          <w:color w:val="000000"/>
          <w:szCs w:val="24"/>
        </w:rPr>
        <w:t>).</w:t>
      </w:r>
    </w:p>
    <w:p w14:paraId="3389E960" w14:textId="77777777" w:rsidR="00533306" w:rsidRPr="00533306" w:rsidRDefault="00533306" w:rsidP="003007A6">
      <w:pPr>
        <w:spacing w:before="120"/>
        <w:jc w:val="both"/>
        <w:rPr>
          <w:color w:val="000000"/>
          <w:szCs w:val="24"/>
        </w:rPr>
      </w:pPr>
      <w:r w:rsidRPr="00533306">
        <w:rPr>
          <w:b/>
          <w:color w:val="000000"/>
          <w:szCs w:val="24"/>
        </w:rPr>
        <w:t>Podkarpacki Wojewódzki Inspektor Inspekcji Handlowej ustalił i stwierdził,</w:t>
      </w:r>
      <w:r w:rsidRPr="00533306">
        <w:rPr>
          <w:b/>
          <w:color w:val="000000"/>
          <w:szCs w:val="24"/>
        </w:rPr>
        <w:br/>
        <w:t>co następuje:</w:t>
      </w:r>
    </w:p>
    <w:p w14:paraId="4CCADE44" w14:textId="608CD394" w:rsidR="00533306" w:rsidRPr="00533306" w:rsidRDefault="00533306" w:rsidP="00305032">
      <w:pPr>
        <w:spacing w:before="120"/>
        <w:jc w:val="both"/>
        <w:rPr>
          <w:color w:val="000000"/>
          <w:szCs w:val="24"/>
        </w:rPr>
      </w:pPr>
      <w:r w:rsidRPr="00533306">
        <w:rPr>
          <w:color w:val="000000"/>
          <w:szCs w:val="24"/>
        </w:rPr>
        <w:lastRenderedPageBreak/>
        <w:t xml:space="preserve">Zgodnie z art. 6 ust. 1 ustawy karę pieniężną na przedsiębiorcę, który nie wykonuje obowiązku uwidaczniania ceny i ceny jednostkowej w miejscu sprzedaży detalicznej nakłada wojewódzki inspektor Inspekcji Handlowej. W związku z tym, że kontrola przeprowadzona została </w:t>
      </w:r>
      <w:r w:rsidR="006035B5">
        <w:rPr>
          <w:color w:val="000000"/>
          <w:szCs w:val="24"/>
        </w:rPr>
        <w:br/>
        <w:t>w sklepie w Jaśle</w:t>
      </w:r>
      <w:r w:rsidRPr="00533306">
        <w:rPr>
          <w:color w:val="000000"/>
          <w:szCs w:val="24"/>
        </w:rPr>
        <w:t xml:space="preserve"> (woj. podkarpackie), właściwym do prowadzenia postępowania i nałożenia kary jest Podkarpacki Wojewódzki Inspektor Inspekcji Handlowej.</w:t>
      </w:r>
    </w:p>
    <w:p w14:paraId="1DBDC11B" w14:textId="77777777" w:rsidR="00533306" w:rsidRPr="00533306" w:rsidRDefault="00533306" w:rsidP="00305032">
      <w:pPr>
        <w:spacing w:before="120"/>
        <w:jc w:val="both"/>
        <w:rPr>
          <w:szCs w:val="24"/>
        </w:rPr>
      </w:pPr>
      <w:r w:rsidRPr="00533306">
        <w:rPr>
          <w:szCs w:val="24"/>
        </w:rPr>
        <w:t xml:space="preserve">Zgodnie z art. 3 ust. 1 pkt 3 ustawy, przedsiębiorca to podmiot, o którym mowa w art. 4 ust. 1 lub 2 ustawy z dnia 6 marca 2018 r.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w:t>
      </w:r>
    </w:p>
    <w:p w14:paraId="37E679A4" w14:textId="77777777" w:rsidR="00742B45" w:rsidRPr="00742B45" w:rsidRDefault="00742B45" w:rsidP="00305032">
      <w:pPr>
        <w:spacing w:before="120"/>
        <w:jc w:val="both"/>
        <w:rPr>
          <w:szCs w:val="24"/>
        </w:rPr>
      </w:pPr>
      <w:r w:rsidRPr="00742B45">
        <w:rPr>
          <w:szCs w:val="24"/>
        </w:rPr>
        <w:t>Zgodnie z art. 3 ustawy prawo przedsiębiorców, działalność gospodarcza to zorganizowana działalność zarobkowa, wykonywana we własnym imieniu i w sposób ciągły.</w:t>
      </w:r>
    </w:p>
    <w:p w14:paraId="5C9932D8" w14:textId="77777777" w:rsidR="00533306" w:rsidRPr="00533306" w:rsidRDefault="00533306" w:rsidP="00305032">
      <w:pPr>
        <w:spacing w:before="120"/>
        <w:jc w:val="both"/>
        <w:rPr>
          <w:szCs w:val="24"/>
          <w:shd w:val="clear" w:color="auto" w:fill="FFFFFF"/>
        </w:rPr>
      </w:pPr>
      <w:r w:rsidRPr="00533306">
        <w:rPr>
          <w:color w:val="000000"/>
          <w:szCs w:val="24"/>
        </w:rPr>
        <w:t>Zgodnie z art. 4 ust. 1 ustawy w miejscu sprzedaży detalicznej i świadczenia usług uwidacznia się cenę oraz cenę jednostkową towaru lub usługi w sposób jednoznaczny, niebudzący wątpliwości oraz umożliwiający porównanie cen.</w:t>
      </w:r>
    </w:p>
    <w:p w14:paraId="479EE971" w14:textId="77777777" w:rsidR="00722F33" w:rsidRDefault="00533306" w:rsidP="00305032">
      <w:pPr>
        <w:tabs>
          <w:tab w:val="left" w:pos="708"/>
        </w:tabs>
        <w:spacing w:before="120"/>
        <w:jc w:val="both"/>
        <w:rPr>
          <w:color w:val="000000"/>
          <w:szCs w:val="24"/>
        </w:rPr>
      </w:pPr>
      <w:r w:rsidRPr="00533306">
        <w:rPr>
          <w:color w:val="000000"/>
          <w:szCs w:val="24"/>
        </w:rPr>
        <w:t xml:space="preserve">Pod pojęciem ceny, ustawa rozumie wartość wyrażoną w jednostkach pieniężnych, którą kupujący jest obowiązany zapłacić przedsiębiorcy za towar lub usługę (art. 3 ust. 1 pkt 1 ustawy). </w:t>
      </w:r>
    </w:p>
    <w:p w14:paraId="361D7310" w14:textId="77777777" w:rsidR="00742B45" w:rsidRDefault="00742B45" w:rsidP="00305032">
      <w:pPr>
        <w:tabs>
          <w:tab w:val="left" w:pos="708"/>
        </w:tabs>
        <w:spacing w:before="120"/>
        <w:jc w:val="both"/>
        <w:rPr>
          <w:color w:val="000000"/>
        </w:rPr>
      </w:pPr>
      <w:r>
        <w:rPr>
          <w:color w:val="000000"/>
        </w:rPr>
        <w:t xml:space="preserve">Pod pojęciem ceny, ustawa rozumie wartość wyrażoną w jednostkach pieniężnych, którą kupujący jest obowiązany zapłacić przedsiębiorcy za towar lub usługę (art. 3 ust. 1 pkt 1 ustawy). </w:t>
      </w:r>
      <w:r>
        <w:rPr>
          <w:color w:val="000000"/>
          <w:shd w:val="clear" w:color="auto" w:fill="FFFFFF"/>
        </w:rPr>
        <w:t>Cena jednostkowa towaru lub usługi jest ceną ustaloną za jednostkę określonego towaru lub określonej usługi, których ilość lub liczba są wyrażone w jednostkach miar w rozumieniu przepisów o miarach</w:t>
      </w:r>
      <w:r>
        <w:rPr>
          <w:color w:val="000000"/>
        </w:rPr>
        <w:t xml:space="preserve"> (art. 3 ust. 1 pkt 2 ustawy).</w:t>
      </w:r>
    </w:p>
    <w:p w14:paraId="0C09DF7F" w14:textId="77777777" w:rsidR="00742B45" w:rsidRPr="00742B45" w:rsidRDefault="00742B45" w:rsidP="00305032">
      <w:pPr>
        <w:tabs>
          <w:tab w:val="left" w:pos="708"/>
        </w:tabs>
        <w:spacing w:before="120"/>
        <w:jc w:val="both"/>
        <w:rPr>
          <w:color w:val="000000"/>
          <w:szCs w:val="24"/>
        </w:rPr>
      </w:pPr>
      <w:r w:rsidRPr="00742B45">
        <w:rPr>
          <w:color w:val="000000"/>
          <w:szCs w:val="24"/>
        </w:rPr>
        <w:t>Na mocy § 3 ust. 1 rozporządzenia  cenę, cenę jednostkową lub informację o obniżonej cenie uwidacznia się na danym towarze, bezpośrednio przy towarze lub w bliskości towaru, którego dotyczy cena, cena jednostkowa lub informacja o obniżonej cenie, w miejscu ogólnodostępnym i dobrze widocznym dla konsumentów.</w:t>
      </w:r>
    </w:p>
    <w:p w14:paraId="71CFB325" w14:textId="77777777" w:rsidR="00742B45" w:rsidRPr="00742B45" w:rsidRDefault="00742B45" w:rsidP="00305032">
      <w:pPr>
        <w:tabs>
          <w:tab w:val="left" w:pos="708"/>
        </w:tabs>
        <w:spacing w:before="120"/>
        <w:jc w:val="both"/>
        <w:rPr>
          <w:color w:val="000000"/>
          <w:szCs w:val="24"/>
        </w:rPr>
      </w:pPr>
      <w:r w:rsidRPr="00742B45">
        <w:rPr>
          <w:bCs/>
          <w:color w:val="000000"/>
          <w:szCs w:val="24"/>
        </w:rPr>
        <w:t xml:space="preserve">§  3 ust. 2 rozporządzenia wskazuje, że </w:t>
      </w:r>
      <w:r w:rsidRPr="00742B45">
        <w:rPr>
          <w:color w:val="000000"/>
          <w:szCs w:val="24"/>
        </w:rPr>
        <w:t> cenę, cenę jednostkową lub informację o obniżonej cenie uwidacznia się w szczególności: 1) na wywieszce, która może mieć formę wyświetlacza elektronicznego; 2) w cenniku; 3) w katalogu; 4) na obwolucie; 5) w postaci nadruku lub napisu na towarze lub opakowaniu.</w:t>
      </w:r>
    </w:p>
    <w:p w14:paraId="6FEB17F4" w14:textId="76EFDC5C" w:rsidR="00533306" w:rsidRPr="00533306" w:rsidRDefault="00533306" w:rsidP="00305032">
      <w:pPr>
        <w:tabs>
          <w:tab w:val="left" w:pos="708"/>
        </w:tabs>
        <w:spacing w:before="120"/>
        <w:jc w:val="both"/>
        <w:rPr>
          <w:color w:val="000000"/>
          <w:szCs w:val="24"/>
        </w:rPr>
      </w:pPr>
      <w:r w:rsidRPr="00533306">
        <w:rPr>
          <w:color w:val="000000"/>
          <w:szCs w:val="24"/>
        </w:rPr>
        <w:t>Pod pojęciem wywieszki, rozporządzenie rozumie etykietę, metkę, tabliczkę lub plakat</w:t>
      </w:r>
      <w:r w:rsidR="00281EF7">
        <w:rPr>
          <w:color w:val="000000"/>
          <w:szCs w:val="24"/>
        </w:rPr>
        <w:br/>
      </w:r>
      <w:r w:rsidRPr="00533306">
        <w:rPr>
          <w:color w:val="000000"/>
          <w:szCs w:val="24"/>
        </w:rPr>
        <w:t>(§ 2 pkt 4 rozporządzenia).</w:t>
      </w:r>
    </w:p>
    <w:p w14:paraId="2902D5F7" w14:textId="77777777" w:rsidR="00533306" w:rsidRPr="00533306" w:rsidRDefault="00533306" w:rsidP="00722F33">
      <w:pPr>
        <w:tabs>
          <w:tab w:val="left" w:pos="708"/>
        </w:tabs>
        <w:spacing w:before="120"/>
        <w:jc w:val="both"/>
        <w:rPr>
          <w:color w:val="000000"/>
          <w:szCs w:val="24"/>
        </w:rPr>
      </w:pPr>
      <w:r w:rsidRPr="00533306">
        <w:rPr>
          <w:color w:val="000000"/>
          <w:szCs w:val="24"/>
        </w:rPr>
        <w:t xml:space="preserve">Zgodnie natomiast z § 4 ust. 1 rozporządzenia cena jednostkowa winna dotyczyć odpowiednio ceny za: </w:t>
      </w:r>
    </w:p>
    <w:p w14:paraId="6CD734FA" w14:textId="77777777" w:rsidR="00533306" w:rsidRPr="00533306" w:rsidRDefault="00533306" w:rsidP="00722F33">
      <w:pPr>
        <w:numPr>
          <w:ilvl w:val="0"/>
          <w:numId w:val="8"/>
        </w:numPr>
        <w:tabs>
          <w:tab w:val="left" w:pos="708"/>
        </w:tabs>
        <w:ind w:left="1440" w:hanging="1015"/>
        <w:jc w:val="both"/>
        <w:rPr>
          <w:color w:val="000000"/>
          <w:szCs w:val="24"/>
        </w:rPr>
      </w:pPr>
      <w:r w:rsidRPr="00533306">
        <w:rPr>
          <w:color w:val="000000"/>
          <w:szCs w:val="24"/>
        </w:rPr>
        <w:t>litr lub metr sześcienny – dla towaru przeznaczonego do sprzedaży według objętości,</w:t>
      </w:r>
    </w:p>
    <w:p w14:paraId="17184944" w14:textId="77777777" w:rsidR="00533306" w:rsidRPr="00533306" w:rsidRDefault="00533306" w:rsidP="00722F33">
      <w:pPr>
        <w:numPr>
          <w:ilvl w:val="0"/>
          <w:numId w:val="8"/>
        </w:numPr>
        <w:tabs>
          <w:tab w:val="left" w:pos="708"/>
        </w:tabs>
        <w:ind w:left="1440" w:hanging="1015"/>
        <w:jc w:val="both"/>
        <w:rPr>
          <w:color w:val="000000"/>
          <w:szCs w:val="24"/>
        </w:rPr>
      </w:pPr>
      <w:r w:rsidRPr="00533306">
        <w:rPr>
          <w:color w:val="000000"/>
          <w:szCs w:val="24"/>
        </w:rPr>
        <w:t>kilogram lub tonę – dla towaru przeznaczonego do sprzedaży według masy,</w:t>
      </w:r>
    </w:p>
    <w:p w14:paraId="19BF85A7" w14:textId="77777777" w:rsidR="00533306" w:rsidRPr="00533306" w:rsidRDefault="00533306" w:rsidP="00722F33">
      <w:pPr>
        <w:numPr>
          <w:ilvl w:val="0"/>
          <w:numId w:val="8"/>
        </w:numPr>
        <w:tabs>
          <w:tab w:val="left" w:pos="708"/>
        </w:tabs>
        <w:ind w:left="1440" w:hanging="1015"/>
        <w:jc w:val="both"/>
        <w:rPr>
          <w:color w:val="000000"/>
          <w:szCs w:val="24"/>
        </w:rPr>
      </w:pPr>
      <w:r w:rsidRPr="00533306">
        <w:rPr>
          <w:color w:val="000000"/>
          <w:szCs w:val="24"/>
        </w:rPr>
        <w:t>metr – dla towaru sprzedawanego według długości,</w:t>
      </w:r>
    </w:p>
    <w:p w14:paraId="63772A3D" w14:textId="77777777" w:rsidR="00533306" w:rsidRPr="00533306" w:rsidRDefault="00533306" w:rsidP="00722F33">
      <w:pPr>
        <w:numPr>
          <w:ilvl w:val="0"/>
          <w:numId w:val="8"/>
        </w:numPr>
        <w:tabs>
          <w:tab w:val="left" w:pos="708"/>
        </w:tabs>
        <w:ind w:left="1440" w:hanging="1015"/>
        <w:jc w:val="both"/>
        <w:rPr>
          <w:color w:val="000000"/>
          <w:szCs w:val="24"/>
        </w:rPr>
      </w:pPr>
      <w:r w:rsidRPr="00533306">
        <w:rPr>
          <w:color w:val="000000"/>
          <w:szCs w:val="24"/>
        </w:rPr>
        <w:t>metr kwadratowy – dla towaru sprzedawanego według powierzchni,</w:t>
      </w:r>
    </w:p>
    <w:p w14:paraId="6D9C4671" w14:textId="77777777" w:rsidR="00533306" w:rsidRPr="00305032" w:rsidRDefault="00533306" w:rsidP="00722F33">
      <w:pPr>
        <w:numPr>
          <w:ilvl w:val="0"/>
          <w:numId w:val="8"/>
        </w:numPr>
        <w:tabs>
          <w:tab w:val="left" w:pos="708"/>
        </w:tabs>
        <w:ind w:left="1440" w:hanging="1015"/>
        <w:jc w:val="both"/>
        <w:rPr>
          <w:color w:val="000000"/>
          <w:szCs w:val="24"/>
        </w:rPr>
      </w:pPr>
      <w:r w:rsidRPr="00305032">
        <w:rPr>
          <w:color w:val="000000"/>
          <w:szCs w:val="24"/>
        </w:rPr>
        <w:t>sztukę – dla towarów przeznaczonych do sprzedaży na sztuki.</w:t>
      </w:r>
    </w:p>
    <w:p w14:paraId="1F47468D" w14:textId="77777777" w:rsidR="00533306" w:rsidRPr="00305032" w:rsidRDefault="00533306" w:rsidP="00722F33">
      <w:pPr>
        <w:tabs>
          <w:tab w:val="left" w:pos="708"/>
        </w:tabs>
        <w:spacing w:before="120"/>
        <w:jc w:val="both"/>
        <w:rPr>
          <w:szCs w:val="24"/>
        </w:rPr>
      </w:pPr>
      <w:r w:rsidRPr="00305032">
        <w:rPr>
          <w:szCs w:val="24"/>
        </w:rPr>
        <w:t>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0C6A5F79" w14:textId="77777777" w:rsidR="00533306" w:rsidRPr="00305032" w:rsidRDefault="00533306" w:rsidP="000F4EEB">
      <w:pPr>
        <w:tabs>
          <w:tab w:val="left" w:pos="708"/>
        </w:tabs>
        <w:spacing w:before="120"/>
        <w:jc w:val="both"/>
        <w:rPr>
          <w:color w:val="000000"/>
          <w:szCs w:val="24"/>
        </w:rPr>
      </w:pPr>
      <w:r w:rsidRPr="00305032">
        <w:rPr>
          <w:color w:val="000000"/>
          <w:szCs w:val="24"/>
        </w:rPr>
        <w:lastRenderedPageBreak/>
        <w:t>Zgodnie z § 4 ust. 3 rozporządzenia w przypadku towaru pakowanego oznaczonego liczbą sztuk dopuszcza się stosowanie przeliczenia na cenę jednostkową za sztukę lub za dziesiętną wielokrotność liczby sztuk.</w:t>
      </w:r>
    </w:p>
    <w:p w14:paraId="408253FC" w14:textId="77777777" w:rsidR="000F4EEB" w:rsidRPr="00305032" w:rsidRDefault="00533306" w:rsidP="000F4EEB">
      <w:pPr>
        <w:tabs>
          <w:tab w:val="left" w:pos="708"/>
        </w:tabs>
        <w:spacing w:before="120"/>
        <w:jc w:val="both"/>
        <w:rPr>
          <w:color w:val="000000"/>
          <w:szCs w:val="24"/>
        </w:rPr>
      </w:pPr>
      <w:r w:rsidRPr="00305032">
        <w:rPr>
          <w:color w:val="000000"/>
          <w:szCs w:val="24"/>
        </w:rPr>
        <w:t xml:space="preserve">Zgodnie z art. 6 ust. 1 ustawy, </w:t>
      </w:r>
      <w:r w:rsidRPr="00305032">
        <w:rPr>
          <w:szCs w:val="24"/>
        </w:rPr>
        <w:t xml:space="preserve">jeżeli </w:t>
      </w:r>
      <w:r w:rsidRPr="00305032">
        <w:rPr>
          <w:szCs w:val="24"/>
          <w:shd w:val="clear" w:color="auto" w:fill="FFFFFF"/>
        </w:rPr>
        <w:t>przedsiębiorca nie wykonuje obowiązków, o których mowa w art. 4 ust. 1-5, wojewódzki inspektor Inspekcji Handlowej nakłada na niego, w</w:t>
      </w:r>
      <w:r w:rsidR="00B966E5" w:rsidRPr="00305032">
        <w:rPr>
          <w:szCs w:val="24"/>
          <w:shd w:val="clear" w:color="auto" w:fill="FFFFFF"/>
        </w:rPr>
        <w:t> </w:t>
      </w:r>
      <w:r w:rsidRPr="00305032">
        <w:rPr>
          <w:szCs w:val="24"/>
          <w:shd w:val="clear" w:color="auto" w:fill="FFFFFF"/>
        </w:rPr>
        <w:t>drodze decyzji, karę pieniężną do wysokości 20 000 zł.</w:t>
      </w:r>
      <w:r w:rsidR="000F4EEB" w:rsidRPr="00305032">
        <w:rPr>
          <w:color w:val="000000"/>
          <w:szCs w:val="24"/>
        </w:rPr>
        <w:t xml:space="preserve"> </w:t>
      </w:r>
      <w:r w:rsidRPr="00305032">
        <w:rPr>
          <w:color w:val="000000"/>
          <w:szCs w:val="24"/>
        </w:rPr>
        <w:t>Przepis ten w sposób niewymagający dodatkowych założeń i wykładni, nakazuje wojewódzkiemu inspektorowi Inspekcji Handlowej wymierzyć karę pieniężną podmiotowi, który nie wykonuje obowiązku określonego w ww. przepisach, choćby naruszenie prawa miało charakter jednostkowy.</w:t>
      </w:r>
      <w:r w:rsidR="00B966E5" w:rsidRPr="00305032">
        <w:rPr>
          <w:color w:val="000000"/>
          <w:szCs w:val="24"/>
        </w:rPr>
        <w:t xml:space="preserve"> </w:t>
      </w:r>
    </w:p>
    <w:p w14:paraId="665EFDDC" w14:textId="77777777" w:rsidR="00081179" w:rsidRPr="00081179" w:rsidRDefault="00081179" w:rsidP="00081179">
      <w:pPr>
        <w:tabs>
          <w:tab w:val="left" w:pos="0"/>
        </w:tabs>
        <w:spacing w:before="120"/>
        <w:jc w:val="both"/>
        <w:rPr>
          <w:iCs/>
          <w:szCs w:val="24"/>
        </w:rPr>
      </w:pPr>
      <w:r w:rsidRPr="00305032">
        <w:rPr>
          <w:iCs/>
          <w:szCs w:val="24"/>
        </w:rPr>
        <w:t>Dowiedzenie, że podmiot nie wykonał powyższego obowiązku powoduje konieczność nałożenia kary pieniężnej, która jest karą</w:t>
      </w:r>
      <w:r w:rsidRPr="00081179">
        <w:rPr>
          <w:iCs/>
          <w:szCs w:val="24"/>
        </w:rPr>
        <w:t xml:space="preserve"> administracyjną. Jednocześnie w myśl art. 6 ust. 3 ustawy, przy ustalaniu wysokości kary pieniężnej uwzględnia się: </w:t>
      </w:r>
    </w:p>
    <w:p w14:paraId="653DD489" w14:textId="6B696A3E" w:rsidR="00081179" w:rsidRPr="00081179" w:rsidRDefault="00081179" w:rsidP="00081179">
      <w:pPr>
        <w:pStyle w:val="Akapitzlist"/>
        <w:numPr>
          <w:ilvl w:val="0"/>
          <w:numId w:val="32"/>
        </w:numPr>
        <w:tabs>
          <w:tab w:val="left" w:pos="0"/>
        </w:tabs>
        <w:spacing w:before="120"/>
        <w:jc w:val="both"/>
        <w:rPr>
          <w:iCs/>
        </w:rPr>
      </w:pPr>
      <w:r w:rsidRPr="00081179">
        <w:rPr>
          <w:iCs/>
        </w:rPr>
        <w:t>stopień naruszenia obowiązków, o których mowa w art. 4 ust. 1-5, w tym charakter, wagę, skalę i czas trwania naruszenia tych obowiązków;</w:t>
      </w:r>
    </w:p>
    <w:p w14:paraId="100F7007" w14:textId="1A57B818" w:rsidR="00081179" w:rsidRPr="00081179" w:rsidRDefault="00081179" w:rsidP="00081179">
      <w:pPr>
        <w:pStyle w:val="Akapitzlist"/>
        <w:numPr>
          <w:ilvl w:val="0"/>
          <w:numId w:val="32"/>
        </w:numPr>
        <w:tabs>
          <w:tab w:val="left" w:pos="0"/>
        </w:tabs>
        <w:spacing w:before="120"/>
        <w:jc w:val="both"/>
        <w:rPr>
          <w:iCs/>
        </w:rPr>
      </w:pPr>
      <w:r w:rsidRPr="00081179">
        <w:rPr>
          <w:iCs/>
        </w:rPr>
        <w:t>dotychczasową działalność przedsiębiorcy, w tym podjęte przez niego działania w celu złagodzenia lub naprawienia szkody poniesionej przez konsumentów, wcześniejsze naruszenia obowiązków, o których mowa w art. 4 ust. 1-5, przez tego przedsiębiorcę oraz uzyskane przez przedsiębiorcę korzyści majątkowe lub straty w związku z naruszeniem tych obowiązków;</w:t>
      </w:r>
    </w:p>
    <w:p w14:paraId="3B49715E" w14:textId="60FC97B1" w:rsidR="00081179" w:rsidRPr="00081179" w:rsidRDefault="00081179" w:rsidP="00081179">
      <w:pPr>
        <w:pStyle w:val="Akapitzlist"/>
        <w:numPr>
          <w:ilvl w:val="0"/>
          <w:numId w:val="32"/>
        </w:numPr>
        <w:tabs>
          <w:tab w:val="left" w:pos="0"/>
        </w:tabs>
        <w:spacing w:before="120"/>
        <w:jc w:val="both"/>
        <w:rPr>
          <w:iCs/>
        </w:rPr>
      </w:pPr>
      <w:r w:rsidRPr="00081179">
        <w:rPr>
          <w:iCs/>
        </w:rPr>
        <w:t>wielkość obrotów i przychodu przedsiębiorcy;</w:t>
      </w:r>
    </w:p>
    <w:p w14:paraId="0B8EFF2A" w14:textId="0EF907EC" w:rsidR="00081179" w:rsidRPr="00081179" w:rsidRDefault="00081179" w:rsidP="00081179">
      <w:pPr>
        <w:pStyle w:val="Akapitzlist"/>
        <w:numPr>
          <w:ilvl w:val="0"/>
          <w:numId w:val="32"/>
        </w:numPr>
        <w:tabs>
          <w:tab w:val="left" w:pos="0"/>
        </w:tabs>
        <w:spacing w:before="120"/>
        <w:jc w:val="both"/>
        <w:rPr>
          <w:iCs/>
        </w:rPr>
      </w:pPr>
      <w:r w:rsidRPr="00081179">
        <w:rPr>
          <w:iCs/>
        </w:rPr>
        <w:t xml:space="preserve">sankcje nałożone na przedsiębiorcę za to samo naruszenie w innych państwach członkowskich Unii Europejskiej w sprawach transgranicznych, jeżeli informacje o takich sankcjach są dostępne w ramach mechanizmu </w:t>
      </w:r>
      <w:r w:rsidRPr="00862720">
        <w:rPr>
          <w:iCs/>
        </w:rPr>
        <w:t xml:space="preserve">ustanowionego </w:t>
      </w:r>
      <w:hyperlink r:id="rId8" w:anchor="/document/68999347?cm=DOCUMENT" w:tgtFrame="_blank" w:history="1">
        <w:r w:rsidRPr="00862720">
          <w:rPr>
            <w:rStyle w:val="Hipercze"/>
            <w:iCs/>
            <w:color w:val="auto"/>
            <w:u w:val="none"/>
          </w:rPr>
          <w:t>rozporządzeniem</w:t>
        </w:r>
      </w:hyperlink>
      <w:r w:rsidRPr="00862720">
        <w:rPr>
          <w:iCs/>
        </w:rPr>
        <w:t xml:space="preserve"> Parlamentu </w:t>
      </w:r>
      <w:r w:rsidRPr="00081179">
        <w:rPr>
          <w:iCs/>
        </w:rPr>
        <w:t xml:space="preserve">Europejskiego i Rady (UE) 2017/2394 z dnia 12 grudnia 2017 r. w sprawie współpracy między organami krajowymi odpowiedzialnymi za egzekwowanie przepisów prawa w zakresie ochrony konsumentów i uchylającym rozporządzenie (WE) nr 2006/2004 (Dz. Urz. UE L 345 z 27.12.2017, str. 1, z </w:t>
      </w:r>
      <w:proofErr w:type="spellStart"/>
      <w:r w:rsidRPr="00081179">
        <w:rPr>
          <w:iCs/>
        </w:rPr>
        <w:t>późn</w:t>
      </w:r>
      <w:proofErr w:type="spellEnd"/>
      <w:r w:rsidRPr="00081179">
        <w:rPr>
          <w:iCs/>
        </w:rPr>
        <w:t>. zm.).</w:t>
      </w:r>
    </w:p>
    <w:p w14:paraId="3B17C05A" w14:textId="1647EECF" w:rsidR="00533306" w:rsidRPr="00F16EFC" w:rsidRDefault="00533306" w:rsidP="000F4EEB">
      <w:pPr>
        <w:tabs>
          <w:tab w:val="left" w:pos="0"/>
        </w:tabs>
        <w:spacing w:before="120"/>
        <w:jc w:val="both"/>
        <w:rPr>
          <w:szCs w:val="24"/>
        </w:rPr>
      </w:pPr>
      <w:r w:rsidRPr="00533306">
        <w:rPr>
          <w:iCs/>
          <w:color w:val="000000"/>
          <w:szCs w:val="24"/>
        </w:rPr>
        <w:t>W przedmiotowej sprawie w trakcie kontroli przeprowadzonej w miejscu sprzedaży detalicznej, to jest</w:t>
      </w:r>
      <w:r w:rsidRPr="00533306">
        <w:rPr>
          <w:szCs w:val="24"/>
        </w:rPr>
        <w:t xml:space="preserve"> </w:t>
      </w:r>
      <w:r w:rsidRPr="00533306">
        <w:rPr>
          <w:color w:val="000000"/>
          <w:szCs w:val="24"/>
        </w:rPr>
        <w:t xml:space="preserve">w </w:t>
      </w:r>
      <w:r w:rsidRPr="00533306">
        <w:rPr>
          <w:szCs w:val="24"/>
          <w:lang w:eastAsia="zh-CN"/>
        </w:rPr>
        <w:t xml:space="preserve">sklepie </w:t>
      </w:r>
      <w:r w:rsidR="006035B5">
        <w:rPr>
          <w:szCs w:val="24"/>
        </w:rPr>
        <w:t>w Jaśle</w:t>
      </w:r>
      <w:r w:rsidRPr="00533306">
        <w:rPr>
          <w:szCs w:val="24"/>
        </w:rPr>
        <w:t xml:space="preserve"> przy ul.</w:t>
      </w:r>
      <w:r w:rsidR="006035B5">
        <w:rPr>
          <w:szCs w:val="24"/>
        </w:rPr>
        <w:t xml:space="preserve"> </w:t>
      </w:r>
      <w:r w:rsidR="004314FF" w:rsidRPr="00BF2124">
        <w:rPr>
          <w:b/>
          <w:bCs/>
          <w:szCs w:val="24"/>
        </w:rPr>
        <w:t>(dane zanonimizowane)</w:t>
      </w:r>
      <w:r w:rsidRPr="00533306">
        <w:rPr>
          <w:szCs w:val="24"/>
        </w:rPr>
        <w:t xml:space="preserve">, </w:t>
      </w:r>
      <w:r w:rsidRPr="00533306">
        <w:rPr>
          <w:color w:val="000000"/>
          <w:szCs w:val="24"/>
        </w:rPr>
        <w:t>należącym do</w:t>
      </w:r>
      <w:r w:rsidR="000F4EEB">
        <w:rPr>
          <w:color w:val="000000"/>
          <w:szCs w:val="24"/>
        </w:rPr>
        <w:t xml:space="preserve"> </w:t>
      </w:r>
      <w:r w:rsidRPr="00533306">
        <w:rPr>
          <w:bCs/>
          <w:szCs w:val="24"/>
        </w:rPr>
        <w:t xml:space="preserve"> </w:t>
      </w:r>
      <w:r w:rsidR="006035B5" w:rsidRPr="006035B5">
        <w:rPr>
          <w:color w:val="000000"/>
        </w:rPr>
        <w:t xml:space="preserve">PIK ZOO </w:t>
      </w:r>
      <w:r w:rsidR="000F4EEB">
        <w:rPr>
          <w:color w:val="000000"/>
        </w:rPr>
        <w:br/>
      </w:r>
      <w:r w:rsidR="006035B5" w:rsidRPr="006035B5">
        <w:rPr>
          <w:color w:val="000000"/>
        </w:rPr>
        <w:t>Spółka z ograniczoną odpowiedzialnością</w:t>
      </w:r>
      <w:r w:rsidR="000F4EEB">
        <w:rPr>
          <w:color w:val="000000"/>
        </w:rPr>
        <w:t xml:space="preserve">, </w:t>
      </w:r>
      <w:r w:rsidR="006035B5">
        <w:rPr>
          <w:color w:val="000000"/>
        </w:rPr>
        <w:t>Warszaw</w:t>
      </w:r>
      <w:r w:rsidR="000F4EEB">
        <w:rPr>
          <w:color w:val="000000"/>
        </w:rPr>
        <w:t>a</w:t>
      </w:r>
      <w:r w:rsidR="006035B5" w:rsidRPr="006035B5">
        <w:rPr>
          <w:color w:val="000000"/>
        </w:rPr>
        <w:t xml:space="preserve">, </w:t>
      </w:r>
      <w:r w:rsidR="004314FF" w:rsidRPr="00BF2124">
        <w:rPr>
          <w:b/>
          <w:bCs/>
          <w:szCs w:val="24"/>
        </w:rPr>
        <w:t>(dane zanonimizowane)</w:t>
      </w:r>
      <w:r w:rsidR="000F4EEB" w:rsidRPr="00F16EFC">
        <w:rPr>
          <w:bCs/>
          <w:color w:val="000000"/>
          <w:szCs w:val="24"/>
        </w:rPr>
        <w:t xml:space="preserve">, </w:t>
      </w:r>
      <w:r w:rsidRPr="00F16EFC">
        <w:rPr>
          <w:iCs/>
          <w:color w:val="000000"/>
          <w:szCs w:val="24"/>
        </w:rPr>
        <w:t>inspektorzy Inspekcji Handlowej stwierdzili, że prowadzący działalność gospodarczą przedsiębiorca nie wykonał ciążąc</w:t>
      </w:r>
      <w:r w:rsidR="00F16EFC" w:rsidRPr="00F16EFC">
        <w:rPr>
          <w:iCs/>
          <w:color w:val="000000"/>
          <w:szCs w:val="24"/>
        </w:rPr>
        <w:t>ego</w:t>
      </w:r>
      <w:r w:rsidRPr="00F16EFC">
        <w:rPr>
          <w:iCs/>
          <w:color w:val="000000"/>
          <w:szCs w:val="24"/>
        </w:rPr>
        <w:t xml:space="preserve"> na nim obowiązk</w:t>
      </w:r>
      <w:r w:rsidR="00305032" w:rsidRPr="00F16EFC">
        <w:rPr>
          <w:iCs/>
          <w:color w:val="000000"/>
          <w:szCs w:val="24"/>
        </w:rPr>
        <w:t>u</w:t>
      </w:r>
      <w:r w:rsidRPr="00F16EFC">
        <w:rPr>
          <w:iCs/>
          <w:color w:val="000000"/>
          <w:szCs w:val="24"/>
        </w:rPr>
        <w:t xml:space="preserve"> wynikając</w:t>
      </w:r>
      <w:r w:rsidR="00305032" w:rsidRPr="00F16EFC">
        <w:rPr>
          <w:iCs/>
          <w:color w:val="000000"/>
          <w:szCs w:val="24"/>
        </w:rPr>
        <w:t>ego</w:t>
      </w:r>
      <w:r w:rsidRPr="00F16EFC">
        <w:rPr>
          <w:iCs/>
          <w:color w:val="000000"/>
          <w:szCs w:val="24"/>
        </w:rPr>
        <w:t xml:space="preserve"> z art. 4 ust. 1 ustawy dotyczą</w:t>
      </w:r>
      <w:r w:rsidR="00305032" w:rsidRPr="00F16EFC">
        <w:rPr>
          <w:iCs/>
          <w:color w:val="000000"/>
          <w:szCs w:val="24"/>
        </w:rPr>
        <w:t>cego</w:t>
      </w:r>
      <w:r w:rsidRPr="00F16EFC">
        <w:rPr>
          <w:iCs/>
          <w:color w:val="000000"/>
          <w:szCs w:val="24"/>
        </w:rPr>
        <w:t xml:space="preserve"> </w:t>
      </w:r>
      <w:r w:rsidR="000F4EEB" w:rsidRPr="00F16EFC">
        <w:rPr>
          <w:iCs/>
          <w:color w:val="000000"/>
          <w:szCs w:val="24"/>
        </w:rPr>
        <w:t xml:space="preserve">uwidaczniania </w:t>
      </w:r>
      <w:r w:rsidR="00862720" w:rsidRPr="00F16EFC">
        <w:rPr>
          <w:iCs/>
          <w:color w:val="000000"/>
          <w:szCs w:val="24"/>
        </w:rPr>
        <w:t>cen</w:t>
      </w:r>
      <w:r w:rsidRPr="00F16EFC">
        <w:rPr>
          <w:iCs/>
          <w:color w:val="000000"/>
          <w:szCs w:val="24"/>
        </w:rPr>
        <w:t xml:space="preserve"> jednostkowych w</w:t>
      </w:r>
      <w:r w:rsidR="00862720" w:rsidRPr="00F16EFC">
        <w:rPr>
          <w:iCs/>
          <w:color w:val="000000"/>
          <w:szCs w:val="24"/>
        </w:rPr>
        <w:t xml:space="preserve"> </w:t>
      </w:r>
      <w:r w:rsidRPr="00F16EFC">
        <w:rPr>
          <w:iCs/>
          <w:color w:val="000000"/>
          <w:szCs w:val="24"/>
        </w:rPr>
        <w:t>sposób jednoznaczny, niebudzący wątpliwości oraz</w:t>
      </w:r>
      <w:r w:rsidR="00862720" w:rsidRPr="00F16EFC">
        <w:rPr>
          <w:iCs/>
          <w:color w:val="000000"/>
          <w:szCs w:val="24"/>
        </w:rPr>
        <w:t xml:space="preserve"> </w:t>
      </w:r>
      <w:r w:rsidRPr="00F16EFC">
        <w:rPr>
          <w:iCs/>
          <w:color w:val="000000"/>
          <w:szCs w:val="24"/>
        </w:rPr>
        <w:t>umo</w:t>
      </w:r>
      <w:r w:rsidR="006035B5" w:rsidRPr="00F16EFC">
        <w:rPr>
          <w:iCs/>
          <w:color w:val="000000"/>
          <w:szCs w:val="24"/>
        </w:rPr>
        <w:t>żliwiający ich porównanie</w:t>
      </w:r>
      <w:r w:rsidRPr="00F16EFC">
        <w:rPr>
          <w:iCs/>
          <w:color w:val="000000"/>
          <w:szCs w:val="24"/>
        </w:rPr>
        <w:t>.</w:t>
      </w:r>
      <w:r w:rsidR="00862720" w:rsidRPr="00F16EFC">
        <w:rPr>
          <w:iCs/>
          <w:color w:val="000000"/>
          <w:szCs w:val="24"/>
        </w:rPr>
        <w:t xml:space="preserve"> </w:t>
      </w:r>
      <w:r w:rsidR="0067705B" w:rsidRPr="00F16EFC">
        <w:rPr>
          <w:iCs/>
          <w:color w:val="000000"/>
          <w:szCs w:val="24"/>
        </w:rPr>
        <w:t xml:space="preserve">Kontrolujący </w:t>
      </w:r>
      <w:r w:rsidR="00862720" w:rsidRPr="00F16EFC">
        <w:rPr>
          <w:iCs/>
          <w:color w:val="000000"/>
          <w:szCs w:val="24"/>
        </w:rPr>
        <w:t>stwierdzili</w:t>
      </w:r>
      <w:r w:rsidR="004314FF">
        <w:rPr>
          <w:iCs/>
          <w:color w:val="000000"/>
          <w:szCs w:val="24"/>
        </w:rPr>
        <w:t xml:space="preserve"> </w:t>
      </w:r>
      <w:r w:rsidR="0067705B" w:rsidRPr="00F16EFC">
        <w:rPr>
          <w:iCs/>
          <w:color w:val="000000"/>
          <w:szCs w:val="24"/>
        </w:rPr>
        <w:t xml:space="preserve">i udokumentowali w protokole kontroli DK.8361.20.2023 </w:t>
      </w:r>
      <w:r w:rsidR="00A77F6B" w:rsidRPr="00F16EFC">
        <w:rPr>
          <w:iCs/>
          <w:color w:val="000000"/>
          <w:szCs w:val="24"/>
        </w:rPr>
        <w:t xml:space="preserve">z dnia 10 marca 2023 r. </w:t>
      </w:r>
      <w:r w:rsidR="00862720" w:rsidRPr="00F16EFC">
        <w:rPr>
          <w:iCs/>
          <w:color w:val="000000"/>
          <w:szCs w:val="24"/>
        </w:rPr>
        <w:t>brak uwidocznienia ceny jednostkowej dla 21 spośród 102 ocenianych towarów</w:t>
      </w:r>
      <w:r w:rsidR="0067705B" w:rsidRPr="00F16EFC">
        <w:rPr>
          <w:iCs/>
          <w:color w:val="000000"/>
          <w:szCs w:val="24"/>
        </w:rPr>
        <w:t>.</w:t>
      </w:r>
      <w:r w:rsidR="00862720" w:rsidRPr="00F16EFC">
        <w:rPr>
          <w:iCs/>
          <w:color w:val="000000"/>
          <w:szCs w:val="24"/>
        </w:rPr>
        <w:t xml:space="preserve"> </w:t>
      </w:r>
    </w:p>
    <w:p w14:paraId="193B0FDE" w14:textId="0DBCB030" w:rsidR="00533306" w:rsidRPr="00F16EFC" w:rsidRDefault="00533306" w:rsidP="000F4EEB">
      <w:pPr>
        <w:tabs>
          <w:tab w:val="left" w:pos="708"/>
        </w:tabs>
        <w:spacing w:before="120"/>
        <w:jc w:val="both"/>
        <w:rPr>
          <w:szCs w:val="24"/>
        </w:rPr>
      </w:pPr>
      <w:r w:rsidRPr="00F16EFC">
        <w:rPr>
          <w:szCs w:val="24"/>
        </w:rPr>
        <w:t>Nieuwidocznienie w mie</w:t>
      </w:r>
      <w:r w:rsidR="006035B5" w:rsidRPr="00F16EFC">
        <w:rPr>
          <w:szCs w:val="24"/>
        </w:rPr>
        <w:t xml:space="preserve">jscu sprzedaży detalicznej </w:t>
      </w:r>
      <w:r w:rsidRPr="00F16EFC">
        <w:rPr>
          <w:szCs w:val="24"/>
        </w:rPr>
        <w:t xml:space="preserve">cen jednostkowych towarów stanowiło naruszenie art. 4 ust. 1 ustawy oraz § 3 rozporządzenia. </w:t>
      </w:r>
    </w:p>
    <w:p w14:paraId="09DC82F4" w14:textId="2FCDF8DD" w:rsidR="00533306" w:rsidRPr="00281EF7" w:rsidRDefault="00533306" w:rsidP="000F4EEB">
      <w:pPr>
        <w:spacing w:before="120" w:after="120"/>
        <w:jc w:val="both"/>
        <w:rPr>
          <w:iCs/>
          <w:color w:val="000000"/>
          <w:szCs w:val="24"/>
        </w:rPr>
      </w:pPr>
      <w:r w:rsidRPr="00F16EFC">
        <w:rPr>
          <w:iCs/>
          <w:color w:val="000000"/>
          <w:szCs w:val="24"/>
        </w:rPr>
        <w:t>W związku z powyższym spełnione zostały przesłanki do nałożenia przez Podkarpackiego Wojewódzkiego Inspektora Inspekcji Handlowej na przedsiębiorcę</w:t>
      </w:r>
      <w:r w:rsidR="007E7BB6" w:rsidRPr="00F16EFC">
        <w:rPr>
          <w:color w:val="000000"/>
        </w:rPr>
        <w:t xml:space="preserve"> PIK ZOO Spółka </w:t>
      </w:r>
      <w:r w:rsidR="00281EF7" w:rsidRPr="00F16EFC">
        <w:rPr>
          <w:color w:val="000000"/>
        </w:rPr>
        <w:br/>
      </w:r>
      <w:r w:rsidR="007E7BB6" w:rsidRPr="00F16EFC">
        <w:rPr>
          <w:color w:val="000000"/>
        </w:rPr>
        <w:t>z ograniczoną odpowiedzialnością z siedzibą w Warszawie</w:t>
      </w:r>
      <w:r w:rsidRPr="00F16EFC">
        <w:rPr>
          <w:szCs w:val="24"/>
        </w:rPr>
        <w:t>,</w:t>
      </w:r>
      <w:r w:rsidRPr="00533306">
        <w:rPr>
          <w:iCs/>
          <w:color w:val="000000"/>
          <w:szCs w:val="24"/>
        </w:rPr>
        <w:t xml:space="preserve"> kary pieniężnej przewidzianej </w:t>
      </w:r>
      <w:r w:rsidR="00281EF7">
        <w:rPr>
          <w:iCs/>
          <w:color w:val="000000"/>
          <w:szCs w:val="24"/>
        </w:rPr>
        <w:br/>
      </w:r>
      <w:r w:rsidRPr="00533306">
        <w:rPr>
          <w:iCs/>
          <w:color w:val="000000"/>
          <w:szCs w:val="24"/>
        </w:rPr>
        <w:t>w art. 6 ust. 1 ustawy. W powyższej sprawie Podkarpacki Wojewódzki Inspektor Inspekcji Handlowej wymierzył stronie karę pieniężną w wysokości</w:t>
      </w:r>
      <w:r w:rsidRPr="00533306">
        <w:rPr>
          <w:b/>
          <w:iCs/>
          <w:color w:val="FF0000"/>
          <w:szCs w:val="24"/>
        </w:rPr>
        <w:t xml:space="preserve"> </w:t>
      </w:r>
      <w:r w:rsidR="007E7BB6">
        <w:rPr>
          <w:b/>
          <w:iCs/>
          <w:szCs w:val="24"/>
        </w:rPr>
        <w:t>1</w:t>
      </w:r>
      <w:r w:rsidRPr="00533306">
        <w:rPr>
          <w:b/>
          <w:iCs/>
          <w:szCs w:val="24"/>
        </w:rPr>
        <w:t>000 zł</w:t>
      </w:r>
      <w:r w:rsidRPr="00533306">
        <w:rPr>
          <w:iCs/>
          <w:szCs w:val="24"/>
        </w:rPr>
        <w:t>.</w:t>
      </w:r>
    </w:p>
    <w:p w14:paraId="6B98932B" w14:textId="77777777" w:rsidR="00533306" w:rsidRDefault="00533306" w:rsidP="00533306">
      <w:pPr>
        <w:spacing w:line="276" w:lineRule="auto"/>
        <w:jc w:val="both"/>
        <w:rPr>
          <w:iCs/>
          <w:color w:val="000000"/>
          <w:szCs w:val="24"/>
        </w:rPr>
      </w:pPr>
      <w:r w:rsidRPr="00533306">
        <w:rPr>
          <w:iCs/>
          <w:color w:val="000000"/>
          <w:szCs w:val="24"/>
        </w:rPr>
        <w:t>Wymierzając ją wziął pod uwagę, zgodnie z art. 6 ust. 3 ustawy:</w:t>
      </w:r>
    </w:p>
    <w:p w14:paraId="76A42B43" w14:textId="77777777" w:rsidR="00F16EFC" w:rsidRDefault="00533306" w:rsidP="00F16EFC">
      <w:pPr>
        <w:numPr>
          <w:ilvl w:val="0"/>
          <w:numId w:val="26"/>
        </w:numPr>
        <w:spacing w:before="120"/>
        <w:ind w:left="425" w:hanging="357"/>
        <w:jc w:val="both"/>
        <w:rPr>
          <w:iCs/>
          <w:color w:val="000000"/>
          <w:szCs w:val="24"/>
        </w:rPr>
      </w:pPr>
      <w:r w:rsidRPr="00533306">
        <w:rPr>
          <w:b/>
          <w:bCs/>
          <w:iCs/>
          <w:color w:val="000000"/>
          <w:szCs w:val="24"/>
        </w:rPr>
        <w:t>Stopień naruszenia obowiązków</w:t>
      </w:r>
      <w:r w:rsidRPr="00533306">
        <w:rPr>
          <w:iCs/>
          <w:color w:val="000000"/>
          <w:szCs w:val="24"/>
        </w:rPr>
        <w:t>:</w:t>
      </w:r>
      <w:r w:rsidR="00F910C5">
        <w:rPr>
          <w:iCs/>
          <w:color w:val="000000"/>
          <w:szCs w:val="24"/>
        </w:rPr>
        <w:t xml:space="preserve"> </w:t>
      </w:r>
      <w:r w:rsidR="00F910C5" w:rsidRPr="00F910C5">
        <w:rPr>
          <w:iCs/>
          <w:szCs w:val="24"/>
        </w:rPr>
        <w:t xml:space="preserve">Nieprawidłowości polegające na braku ceny jednostkowej stwierdzono </w:t>
      </w:r>
      <w:r w:rsidR="00F910C5" w:rsidRPr="00F910C5">
        <w:rPr>
          <w:szCs w:val="24"/>
        </w:rPr>
        <w:t xml:space="preserve">w odniesieniu do </w:t>
      </w:r>
      <w:r w:rsidR="00F910C5" w:rsidRPr="00F910C5">
        <w:rPr>
          <w:b/>
          <w:bCs/>
          <w:szCs w:val="24"/>
        </w:rPr>
        <w:t>21</w:t>
      </w:r>
      <w:r w:rsidR="00F910C5" w:rsidRPr="00F910C5">
        <w:rPr>
          <w:szCs w:val="24"/>
        </w:rPr>
        <w:t xml:space="preserve"> ze </w:t>
      </w:r>
      <w:r w:rsidR="00F910C5" w:rsidRPr="00F910C5">
        <w:rPr>
          <w:b/>
          <w:bCs/>
          <w:szCs w:val="24"/>
        </w:rPr>
        <w:t>102</w:t>
      </w:r>
      <w:r w:rsidR="00F910C5" w:rsidRPr="00F910C5">
        <w:rPr>
          <w:szCs w:val="24"/>
        </w:rPr>
        <w:t xml:space="preserve"> sprawdzonych przypadkowo towarów, co stanowiło ponad </w:t>
      </w:r>
      <w:r w:rsidR="00F910C5" w:rsidRPr="00F910C5">
        <w:rPr>
          <w:b/>
          <w:color w:val="000000"/>
          <w:szCs w:val="24"/>
        </w:rPr>
        <w:t>20%</w:t>
      </w:r>
      <w:r w:rsidR="00F910C5" w:rsidRPr="00F910C5">
        <w:rPr>
          <w:color w:val="000000"/>
          <w:szCs w:val="24"/>
        </w:rPr>
        <w:t xml:space="preserve"> </w:t>
      </w:r>
      <w:r w:rsidR="00F910C5" w:rsidRPr="00F910C5">
        <w:rPr>
          <w:szCs w:val="24"/>
        </w:rPr>
        <w:t>skontrolowanych produktów.</w:t>
      </w:r>
      <w:r w:rsidR="00F910C5">
        <w:rPr>
          <w:iCs/>
          <w:color w:val="000000"/>
          <w:szCs w:val="24"/>
        </w:rPr>
        <w:t xml:space="preserve"> </w:t>
      </w:r>
      <w:r w:rsidRPr="00F910C5">
        <w:rPr>
          <w:szCs w:val="24"/>
        </w:rPr>
        <w:t>Prze</w:t>
      </w:r>
      <w:r w:rsidR="007E7BB6" w:rsidRPr="00F910C5">
        <w:rPr>
          <w:szCs w:val="24"/>
        </w:rPr>
        <w:t xml:space="preserve">dsiębiorca nie </w:t>
      </w:r>
      <w:r w:rsidR="007E7BB6" w:rsidRPr="00F910C5">
        <w:rPr>
          <w:szCs w:val="24"/>
        </w:rPr>
        <w:lastRenderedPageBreak/>
        <w:t xml:space="preserve">uwidaczniając </w:t>
      </w:r>
      <w:r w:rsidRPr="00F910C5">
        <w:rPr>
          <w:szCs w:val="24"/>
        </w:rPr>
        <w:t xml:space="preserve">cen jednostkowych towarów, naruszył obowiązek określony w art. 4 ust. 1 ustawy, a tym samym prawo konsumentów do rzetelnej informacji w tym zakresie. </w:t>
      </w:r>
    </w:p>
    <w:p w14:paraId="3F45B259" w14:textId="77777777" w:rsidR="00F16EFC" w:rsidRDefault="00530DC1" w:rsidP="00F16EFC">
      <w:pPr>
        <w:spacing w:before="120"/>
        <w:ind w:left="425"/>
        <w:jc w:val="both"/>
        <w:rPr>
          <w:iCs/>
          <w:color w:val="000000"/>
          <w:szCs w:val="24"/>
        </w:rPr>
      </w:pPr>
      <w:r w:rsidRPr="00F16EFC">
        <w:rPr>
          <w:szCs w:val="24"/>
        </w:rPr>
        <w:t xml:space="preserve">Cena należy do podstawowych, istotnych elementów zawieranych umów sprzedaży wpływających bezpośrednio na podjęcie decyzji przez konsumentów o zawarciu konkretnej umowy, zaś cena jednostkowa jest z kolei podstawowym kryterium obiektywnej informacji o wartości towaru wyrażonej w jednostkach pieniężnych, szczególnie w kontekście porównania jej z takimi wartościami innych towarów – podobnych pod względem przeznaczenia, ale o odmiennych cechach np. co do marki, producenta, ilości, wzornictwa, poziomu technicznego, itp. </w:t>
      </w:r>
    </w:p>
    <w:p w14:paraId="063A7815" w14:textId="77777777" w:rsidR="00F16EFC" w:rsidRPr="00F16EFC" w:rsidRDefault="00530DC1" w:rsidP="00F16EFC">
      <w:pPr>
        <w:spacing w:before="120"/>
        <w:ind w:left="425"/>
        <w:jc w:val="both"/>
        <w:rPr>
          <w:iCs/>
          <w:color w:val="000000"/>
          <w:szCs w:val="24"/>
        </w:rPr>
      </w:pPr>
      <w:r w:rsidRPr="00F16EFC">
        <w:rPr>
          <w:szCs w:val="24"/>
        </w:rPr>
        <w:t>Brak</w:t>
      </w:r>
      <w:r w:rsidR="002B11E0" w:rsidRPr="00F16EFC">
        <w:rPr>
          <w:szCs w:val="24"/>
        </w:rPr>
        <w:t xml:space="preserve"> </w:t>
      </w:r>
      <w:r w:rsidRPr="00F16EFC">
        <w:rPr>
          <w:szCs w:val="24"/>
        </w:rPr>
        <w:t xml:space="preserve">uwidocznienia cen jednostkowych lub podanie przy towarach ceny jednostkowej niewłaściwie wyliczonej uniemożliwia kupującym porównanie cen towarów z cenami towarów podobnych, lecz o innej masie czy objętości, a przez to utrudnia im dokonanie optymalnego i właściwego dla nich wyboru towaru, naruszając ich interesy ekonomiczne. Należy bowiem pamiętać, że konsument często nie ma możliwości sprawdzenia lub wyliczenia ceny jednostkowej albo nastręcza mu to sporo trudności, a tym samym podejmuje swoje decyzje bez posiadania stosownej wiedzy. </w:t>
      </w:r>
    </w:p>
    <w:p w14:paraId="46EB5377" w14:textId="77777777" w:rsidR="00F16EFC" w:rsidRPr="00F16EFC" w:rsidRDefault="00530DC1" w:rsidP="00F16EFC">
      <w:pPr>
        <w:spacing w:before="120"/>
        <w:ind w:left="425"/>
        <w:jc w:val="both"/>
        <w:rPr>
          <w:iCs/>
          <w:color w:val="000000"/>
          <w:szCs w:val="24"/>
        </w:rPr>
      </w:pPr>
      <w:r w:rsidRPr="00F16EFC">
        <w:rPr>
          <w:iCs/>
          <w:szCs w:val="24"/>
        </w:rPr>
        <w:t>Oceniając</w:t>
      </w:r>
      <w:r w:rsidRPr="00F16EFC">
        <w:rPr>
          <w:b/>
          <w:bCs/>
          <w:szCs w:val="24"/>
        </w:rPr>
        <w:t xml:space="preserve"> </w:t>
      </w:r>
      <w:r w:rsidRPr="00F16EFC">
        <w:rPr>
          <w:bCs/>
          <w:szCs w:val="24"/>
        </w:rPr>
        <w:t>stopień naruszenia obowiązków</w:t>
      </w:r>
      <w:r w:rsidRPr="00F16EFC">
        <w:rPr>
          <w:b/>
          <w:bCs/>
          <w:szCs w:val="24"/>
        </w:rPr>
        <w:t xml:space="preserve"> </w:t>
      </w:r>
      <w:r w:rsidRPr="00F16EFC">
        <w:rPr>
          <w:szCs w:val="24"/>
        </w:rPr>
        <w:t>przedsiębiorcy organ prowadzący postępowanie uznał, że charakter i waga naruszenia tych obowiązków były istotne.</w:t>
      </w:r>
    </w:p>
    <w:p w14:paraId="20207074" w14:textId="77777777" w:rsidR="00F16EFC" w:rsidRPr="00F16EFC" w:rsidRDefault="002B11E0" w:rsidP="00F16EFC">
      <w:pPr>
        <w:spacing w:before="120"/>
        <w:ind w:left="425"/>
        <w:jc w:val="both"/>
        <w:rPr>
          <w:iCs/>
          <w:color w:val="000000"/>
          <w:szCs w:val="24"/>
        </w:rPr>
      </w:pPr>
      <w:r w:rsidRPr="00F16EFC">
        <w:rPr>
          <w:szCs w:val="24"/>
        </w:rPr>
        <w:t xml:space="preserve">Na podstawie zgromadzonego w aktach kontroli materiału dowodowego, organ wydający decyzję przyjął, że czas trwania naruszenia rozpoczął się w dniu stwierdzenia nieprawidłowości, który jednocześnie był pierwszym dniem kontroli, tj. </w:t>
      </w:r>
      <w:r w:rsidRPr="00F16EFC">
        <w:rPr>
          <w:iCs/>
          <w:szCs w:val="24"/>
        </w:rPr>
        <w:t xml:space="preserve">10 marca 2023 r. </w:t>
      </w:r>
      <w:r w:rsidRPr="00F16EFC">
        <w:rPr>
          <w:szCs w:val="24"/>
        </w:rPr>
        <w:t xml:space="preserve">a zakończył się w momencie usunięcia przez kontrolowanego stwierdzonych nieprawidłowości, co miało miejsce w trakcie trwania kontroli i stwierdzone zostało w dniu </w:t>
      </w:r>
      <w:r w:rsidRPr="00F16EFC">
        <w:rPr>
          <w:iCs/>
          <w:szCs w:val="24"/>
        </w:rPr>
        <w:t>21 marca 2023 r.</w:t>
      </w:r>
    </w:p>
    <w:p w14:paraId="7A31205D" w14:textId="580DAFDC" w:rsidR="00444F7E" w:rsidRPr="00F16EFC" w:rsidRDefault="00533306" w:rsidP="00F16EFC">
      <w:pPr>
        <w:numPr>
          <w:ilvl w:val="0"/>
          <w:numId w:val="26"/>
        </w:numPr>
        <w:spacing w:before="120"/>
        <w:ind w:left="425" w:hanging="357"/>
        <w:jc w:val="both"/>
        <w:rPr>
          <w:iCs/>
          <w:color w:val="000000"/>
          <w:szCs w:val="24"/>
        </w:rPr>
      </w:pPr>
      <w:r w:rsidRPr="00F16EFC">
        <w:rPr>
          <w:rFonts w:eastAsia="Calibri"/>
          <w:bCs/>
          <w:iCs/>
        </w:rPr>
        <w:t xml:space="preserve">Oceniając </w:t>
      </w:r>
      <w:r w:rsidRPr="00F16EFC">
        <w:rPr>
          <w:rFonts w:eastAsia="Calibri"/>
          <w:b/>
          <w:bCs/>
          <w:iCs/>
        </w:rPr>
        <w:t>dotychczasową działalność przedsiębiorcy</w:t>
      </w:r>
      <w:r w:rsidRPr="00F16EFC">
        <w:rPr>
          <w:rFonts w:eastAsia="Calibri"/>
          <w:bCs/>
          <w:iCs/>
        </w:rPr>
        <w:t>,</w:t>
      </w:r>
      <w:r w:rsidR="002D65D2" w:rsidRPr="00F16EFC">
        <w:rPr>
          <w:rFonts w:eastAsia="Calibri"/>
          <w:bCs/>
          <w:iCs/>
        </w:rPr>
        <w:t xml:space="preserve"> organ wziął pod uwagę fakt, że jest to pierwsze naruszenie przez przedsiębiorcę przepisów w zakresie uwidaczniania cen towarów. </w:t>
      </w:r>
      <w:r w:rsidR="002D65D2" w:rsidRPr="00F16EFC">
        <w:t>Analizując przedmiotową przesłankę organ uwzględnił również okoliczność, że strona prowadzi działalność</w:t>
      </w:r>
      <w:r w:rsidR="002D65D2" w:rsidRPr="003056A3">
        <w:t xml:space="preserve"> gospodarczą od 2015 r., a więc od stosunkowo długiego czasu, w związku z czym uznał, iż winna wykazać się znajomością podstawowych przepisów dotyczących tej działalności i je s</w:t>
      </w:r>
      <w:r w:rsidR="0092194D" w:rsidRPr="003056A3">
        <w:t xml:space="preserve">tosować. </w:t>
      </w:r>
      <w:r w:rsidR="00613355" w:rsidRPr="00F16EFC">
        <w:rPr>
          <w:rFonts w:eastAsia="Calibri"/>
          <w:bCs/>
          <w:iCs/>
        </w:rPr>
        <w:t>Wymierzając karę organ wziął także pod uwagę fakt usunięcia w trakcie kontroli przez przedsiębiorcę stwierdzonych nieprawidłowości.</w:t>
      </w:r>
    </w:p>
    <w:p w14:paraId="533220E0" w14:textId="2BBF12A6" w:rsidR="00444F7E" w:rsidRDefault="002D65D2" w:rsidP="00444F7E">
      <w:pPr>
        <w:spacing w:before="120"/>
        <w:ind w:left="425"/>
        <w:jc w:val="both"/>
        <w:rPr>
          <w:iCs/>
          <w:color w:val="000000"/>
          <w:szCs w:val="24"/>
        </w:rPr>
      </w:pPr>
      <w:r w:rsidRPr="006B727B">
        <w:t xml:space="preserve">Jednocześnie organ prowadzący postępowanie </w:t>
      </w:r>
      <w:r w:rsidR="00444F7E">
        <w:t xml:space="preserve">rozważył kwestię </w:t>
      </w:r>
      <w:r w:rsidRPr="006B727B">
        <w:t>uzyskanych przez stronę korzyści majątkowych lub strat.</w:t>
      </w:r>
    </w:p>
    <w:p w14:paraId="623D118B" w14:textId="77777777" w:rsidR="00444F7E" w:rsidRDefault="002E3E60" w:rsidP="00444F7E">
      <w:pPr>
        <w:numPr>
          <w:ilvl w:val="0"/>
          <w:numId w:val="26"/>
        </w:numPr>
        <w:spacing w:before="120"/>
        <w:ind w:left="425" w:hanging="357"/>
        <w:jc w:val="both"/>
        <w:rPr>
          <w:iCs/>
          <w:color w:val="000000"/>
          <w:szCs w:val="24"/>
        </w:rPr>
      </w:pPr>
      <w:r w:rsidRPr="00444F7E">
        <w:rPr>
          <w:b/>
          <w:bCs/>
          <w:iCs/>
        </w:rPr>
        <w:t>W</w:t>
      </w:r>
      <w:r w:rsidR="002D65D2" w:rsidRPr="00444F7E">
        <w:rPr>
          <w:b/>
          <w:bCs/>
          <w:iCs/>
        </w:rPr>
        <w:t xml:space="preserve">ielkość obrotów i przychodu przedsiębiorcy </w:t>
      </w:r>
      <w:r w:rsidR="002D65D2" w:rsidRPr="00444F7E">
        <w:rPr>
          <w:bCs/>
          <w:iCs/>
        </w:rPr>
        <w:t xml:space="preserve">w roku 2022 wskazaną w informacji przedłożonej organowi </w:t>
      </w:r>
      <w:r w:rsidR="00F910C5" w:rsidRPr="00444F7E">
        <w:rPr>
          <w:bCs/>
          <w:iCs/>
        </w:rPr>
        <w:t>przez stronę.</w:t>
      </w:r>
    </w:p>
    <w:p w14:paraId="0411F526" w14:textId="01422975" w:rsidR="002D65D2" w:rsidRPr="00444F7E" w:rsidRDefault="002E3E60" w:rsidP="00444F7E">
      <w:pPr>
        <w:numPr>
          <w:ilvl w:val="0"/>
          <w:numId w:val="26"/>
        </w:numPr>
        <w:spacing w:before="120"/>
        <w:ind w:left="425" w:hanging="357"/>
        <w:jc w:val="both"/>
        <w:rPr>
          <w:iCs/>
          <w:color w:val="000000"/>
          <w:szCs w:val="24"/>
        </w:rPr>
      </w:pPr>
      <w:r w:rsidRPr="00444F7E">
        <w:rPr>
          <w:rFonts w:eastAsia="Calibri"/>
          <w:b/>
          <w:iCs/>
        </w:rPr>
        <w:t>S</w:t>
      </w:r>
      <w:r w:rsidR="002D65D2" w:rsidRPr="00444F7E">
        <w:rPr>
          <w:rFonts w:eastAsia="Calibri"/>
          <w:b/>
          <w:iCs/>
        </w:rPr>
        <w:t>ankcje nałożone na przedsiębiorcę</w:t>
      </w:r>
      <w:r w:rsidR="002D65D2" w:rsidRPr="00444F7E">
        <w:rPr>
          <w:rFonts w:eastAsia="Calibri"/>
          <w:iCs/>
        </w:rPr>
        <w:t xml:space="preserve"> za to samo naruszenie w innych państwach członkowskich Unii Europejskiej w sprawach transgranicznych – brak dostępnych informacji o takich sankcjach.</w:t>
      </w:r>
    </w:p>
    <w:p w14:paraId="18784C20" w14:textId="77777777" w:rsidR="0092194D" w:rsidRDefault="0092194D" w:rsidP="0092194D">
      <w:pPr>
        <w:tabs>
          <w:tab w:val="left" w:pos="708"/>
        </w:tabs>
        <w:spacing w:before="120"/>
        <w:jc w:val="both"/>
        <w:rPr>
          <w:szCs w:val="24"/>
        </w:rPr>
      </w:pPr>
      <w:r w:rsidRPr="006B727B">
        <w:rPr>
          <w:szCs w:val="24"/>
        </w:rPr>
        <w:t xml:space="preserve">Biorąc pod uwagę wymienione kryteria, nałożenie kary pieniężnej w kwocie </w:t>
      </w:r>
      <w:r w:rsidRPr="006B727B">
        <w:rPr>
          <w:b/>
          <w:bCs/>
          <w:szCs w:val="24"/>
        </w:rPr>
        <w:t>1000 zł</w:t>
      </w:r>
      <w:r w:rsidRPr="006B727B">
        <w:rPr>
          <w:b/>
          <w:szCs w:val="24"/>
        </w:rPr>
        <w:br/>
      </w:r>
      <w:r w:rsidRPr="006B727B">
        <w:rPr>
          <w:szCs w:val="24"/>
        </w:rPr>
        <w:t>w stosunku do przewidzianej w ustawie kary określonej w maksymalnej wysokości tj. 20</w:t>
      </w:r>
      <w:r w:rsidRPr="00533306">
        <w:rPr>
          <w:szCs w:val="24"/>
        </w:rPr>
        <w:t>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1A9424E8" w14:textId="77777777" w:rsidR="0092194D" w:rsidRDefault="0092194D" w:rsidP="0092194D">
      <w:pPr>
        <w:tabs>
          <w:tab w:val="left" w:pos="708"/>
        </w:tabs>
        <w:spacing w:before="120"/>
        <w:jc w:val="both"/>
      </w:pPr>
      <w:r w:rsidRPr="00533306">
        <w:rPr>
          <w:color w:val="000000"/>
          <w:szCs w:val="24"/>
          <w:lang w:eastAsia="zh-CN"/>
        </w:rPr>
        <w:lastRenderedPageBreak/>
        <w:t>Podkarpacki Wojewódzki Inspektor Inspekcji Handlowej wydając decyzję oparł się na</w:t>
      </w:r>
      <w:r>
        <w:rPr>
          <w:color w:val="000000"/>
          <w:szCs w:val="24"/>
          <w:lang w:eastAsia="zh-CN"/>
        </w:rPr>
        <w:t> </w:t>
      </w:r>
      <w:r w:rsidRPr="00533306">
        <w:rPr>
          <w:color w:val="000000"/>
          <w:szCs w:val="24"/>
          <w:lang w:eastAsia="zh-CN"/>
        </w:rPr>
        <w:t>następujących</w:t>
      </w:r>
      <w:r>
        <w:rPr>
          <w:color w:val="000000"/>
          <w:szCs w:val="24"/>
          <w:lang w:eastAsia="zh-CN"/>
        </w:rPr>
        <w:t xml:space="preserve"> dowodach: protokole kontroli DK.8361.20.2023 z dnia 10</w:t>
      </w:r>
      <w:r w:rsidRPr="00533306">
        <w:rPr>
          <w:color w:val="000000"/>
          <w:szCs w:val="24"/>
          <w:lang w:eastAsia="zh-CN"/>
        </w:rPr>
        <w:t xml:space="preserve"> marca 2023 r. wraz z załącznikami, zawiadomieniu o wszczęci</w:t>
      </w:r>
      <w:r>
        <w:rPr>
          <w:color w:val="000000"/>
          <w:szCs w:val="24"/>
          <w:lang w:eastAsia="zh-CN"/>
        </w:rPr>
        <w:t>u postępowania z urzędu z dnia 18</w:t>
      </w:r>
      <w:r w:rsidRPr="00533306">
        <w:rPr>
          <w:color w:val="000000"/>
          <w:szCs w:val="24"/>
          <w:lang w:eastAsia="zh-CN"/>
        </w:rPr>
        <w:t xml:space="preserve"> kwietnia 2023 r.,</w:t>
      </w:r>
      <w:r w:rsidRPr="002D65D2">
        <w:t xml:space="preserve"> </w:t>
      </w:r>
      <w:r>
        <w:t xml:space="preserve"> wyjaśnieniach strony z dnia 8 maja.2023 r. wraz z dołączonym Rachunkiem zysków i strat za rok 2022.</w:t>
      </w:r>
    </w:p>
    <w:p w14:paraId="6782962B" w14:textId="2BC578AB" w:rsidR="00246BD0" w:rsidRPr="00444F7E" w:rsidRDefault="00B6568B" w:rsidP="002B11E0">
      <w:pPr>
        <w:tabs>
          <w:tab w:val="left" w:pos="0"/>
        </w:tabs>
        <w:spacing w:before="120"/>
        <w:jc w:val="both"/>
        <w:rPr>
          <w:iCs/>
          <w:szCs w:val="24"/>
          <w:lang w:eastAsia="zh-CN"/>
        </w:rPr>
      </w:pPr>
      <w:r>
        <w:rPr>
          <w:szCs w:val="24"/>
          <w:lang w:eastAsia="zh-CN"/>
        </w:rPr>
        <w:t xml:space="preserve">Odnosząc się </w:t>
      </w:r>
      <w:r w:rsidR="00C91474">
        <w:rPr>
          <w:szCs w:val="24"/>
          <w:lang w:eastAsia="zh-CN"/>
        </w:rPr>
        <w:t xml:space="preserve">również </w:t>
      </w:r>
      <w:r>
        <w:rPr>
          <w:szCs w:val="24"/>
          <w:lang w:eastAsia="zh-CN"/>
        </w:rPr>
        <w:t>do pisma strony z dnia 8 maja 2023 r.</w:t>
      </w:r>
      <w:r w:rsidR="002B11E0">
        <w:rPr>
          <w:szCs w:val="24"/>
          <w:lang w:eastAsia="zh-CN"/>
        </w:rPr>
        <w:t xml:space="preserve"> </w:t>
      </w:r>
      <w:r w:rsidR="00246BD0">
        <w:rPr>
          <w:szCs w:val="24"/>
          <w:lang w:eastAsia="zh-CN"/>
        </w:rPr>
        <w:t>organ wskazuje, że a</w:t>
      </w:r>
      <w:r w:rsidR="00533306" w:rsidRPr="00533306">
        <w:rPr>
          <w:szCs w:val="24"/>
          <w:lang w:eastAsia="zh-CN"/>
        </w:rPr>
        <w:t>rt. 6 ust. 1 ustawy przewiduje odpowiedzialność administracyjną podmiotów, wobec których stwierdzono naruszenie wymagań określonych w art. 4 ustawy. Regulacja ta ma na</w:t>
      </w:r>
      <w:r w:rsidR="00B966E5">
        <w:rPr>
          <w:szCs w:val="24"/>
          <w:lang w:eastAsia="zh-CN"/>
        </w:rPr>
        <w:t> </w:t>
      </w:r>
      <w:r w:rsidR="00533306" w:rsidRPr="00533306">
        <w:rPr>
          <w:szCs w:val="24"/>
          <w:lang w:eastAsia="zh-CN"/>
        </w:rPr>
        <w:t>celu wyeliminowanie nieprawidłowości w informowaniu konsumentów o cenach towarów i usług. Odpowiedzialność wynikająca z ww. przepisu ma charakter obiektywny i powstaje z</w:t>
      </w:r>
      <w:r w:rsidR="00B966E5">
        <w:rPr>
          <w:szCs w:val="24"/>
          <w:lang w:eastAsia="zh-CN"/>
        </w:rPr>
        <w:t> </w:t>
      </w:r>
      <w:r w:rsidR="00533306" w:rsidRPr="00533306">
        <w:rPr>
          <w:szCs w:val="24"/>
          <w:lang w:eastAsia="zh-CN"/>
        </w:rPr>
        <w:t xml:space="preserve">chwilą popełnienia naruszenia. </w:t>
      </w:r>
      <w:r w:rsidR="00533306" w:rsidRPr="00533306">
        <w:rPr>
          <w:iCs/>
          <w:szCs w:val="24"/>
          <w:lang w:eastAsia="zh-CN"/>
        </w:rPr>
        <w:t>Dyrektywy wymiaru tej kary określone zostały w art. 6 ust. 3 ustawy.</w:t>
      </w:r>
      <w:r w:rsidR="00533306" w:rsidRPr="00533306">
        <w:rPr>
          <w:szCs w:val="24"/>
          <w:lang w:eastAsia="zh-CN"/>
        </w:rPr>
        <w:t xml:space="preserve"> Obiektywny charakter odpowiedzialności administracyjnej opiera się na zasadzie ryzyka (por. wyrok Naczelnego Sądu Administracyjnego z dnia 8 października 2010 r., sygn. II OSK 1079/12). Oznacza to, że przesłanką tej odpowiedzialności jest stwierdzenie nieprzestrzegania przez określony podmiot nałożonych prawem obowiązków. Wobec powyższego, organ po stwierdzeniu faktu naruszenia obowiązku, o którym mowa w art. 4 ustawy, zobligowany jest do </w:t>
      </w:r>
      <w:r w:rsidR="00533306" w:rsidRPr="00533306">
        <w:rPr>
          <w:iCs/>
          <w:szCs w:val="24"/>
          <w:lang w:eastAsia="zh-CN"/>
        </w:rPr>
        <w:t xml:space="preserve">wszczęcia postępowania administracyjnego w sprawie  nałożenia kary pieniężnej, która jest </w:t>
      </w:r>
      <w:r w:rsidR="00533306" w:rsidRPr="001358E6">
        <w:rPr>
          <w:iCs/>
          <w:szCs w:val="24"/>
          <w:lang w:eastAsia="zh-CN"/>
        </w:rPr>
        <w:t xml:space="preserve">karą administracyjną. </w:t>
      </w:r>
      <w:r w:rsidR="00976742" w:rsidRPr="001358E6">
        <w:rPr>
          <w:iCs/>
        </w:rPr>
        <w:t xml:space="preserve">Mając więc na uwadze charakter odpowiedzialności administracyjnej, </w:t>
      </w:r>
      <w:r w:rsidR="00246BD0" w:rsidRPr="001358E6">
        <w:rPr>
          <w:iCs/>
        </w:rPr>
        <w:t>zasadniczo</w:t>
      </w:r>
      <w:r w:rsidR="002B11E0">
        <w:rPr>
          <w:iCs/>
        </w:rPr>
        <w:t xml:space="preserve"> </w:t>
      </w:r>
      <w:r w:rsidR="00976742" w:rsidRPr="001358E6">
        <w:rPr>
          <w:iCs/>
        </w:rPr>
        <w:t xml:space="preserve">bez znaczenia pozostają </w:t>
      </w:r>
      <w:r w:rsidR="00246BD0" w:rsidRPr="001358E6">
        <w:rPr>
          <w:iCs/>
        </w:rPr>
        <w:t xml:space="preserve">zatem wskazane przez stronę </w:t>
      </w:r>
      <w:r w:rsidR="00976742" w:rsidRPr="001358E6">
        <w:rPr>
          <w:iCs/>
        </w:rPr>
        <w:t>okoliczności</w:t>
      </w:r>
      <w:r w:rsidR="00C91474" w:rsidRPr="001358E6">
        <w:rPr>
          <w:iCs/>
        </w:rPr>
        <w:t xml:space="preserve"> jak np. </w:t>
      </w:r>
      <w:r w:rsidR="001358E6" w:rsidRPr="001358E6">
        <w:rPr>
          <w:iCs/>
        </w:rPr>
        <w:t>zmiana</w:t>
      </w:r>
      <w:r w:rsidR="00C91474" w:rsidRPr="001358E6">
        <w:rPr>
          <w:iCs/>
        </w:rPr>
        <w:t xml:space="preserve"> personelu</w:t>
      </w:r>
      <w:r w:rsidR="00976742" w:rsidRPr="001358E6">
        <w:rPr>
          <w:iCs/>
        </w:rPr>
        <w:t xml:space="preserve">, w wyniku których dopuściła się </w:t>
      </w:r>
      <w:r w:rsidR="00246BD0" w:rsidRPr="001358E6">
        <w:rPr>
          <w:iCs/>
        </w:rPr>
        <w:t xml:space="preserve">ona </w:t>
      </w:r>
      <w:r w:rsidR="00976742" w:rsidRPr="001358E6">
        <w:rPr>
          <w:iCs/>
        </w:rPr>
        <w:t xml:space="preserve">nieprawidłowości, gdyż karę wymierza się za </w:t>
      </w:r>
      <w:r w:rsidR="00976742" w:rsidRPr="00444F7E">
        <w:rPr>
          <w:iCs/>
        </w:rPr>
        <w:t>samo naruszenie prawa</w:t>
      </w:r>
      <w:r w:rsidR="00246BD0" w:rsidRPr="00444F7E">
        <w:rPr>
          <w:iCs/>
        </w:rPr>
        <w:t>.</w:t>
      </w:r>
      <w:r w:rsidR="00C91474" w:rsidRPr="00444F7E">
        <w:rPr>
          <w:iCs/>
        </w:rPr>
        <w:t xml:space="preserve"> Podkarpacki Wojewódzki Inspektor Inspekcji Handlowej zauważa,</w:t>
      </w:r>
      <w:r w:rsidR="00530DC1" w:rsidRPr="00444F7E">
        <w:rPr>
          <w:iCs/>
        </w:rPr>
        <w:br/>
      </w:r>
      <w:r w:rsidR="00C91474" w:rsidRPr="00444F7E">
        <w:rPr>
          <w:iCs/>
        </w:rPr>
        <w:t>że to podmioty prowadzące działalność gospodarczą, decydują o organizacji pracy</w:t>
      </w:r>
      <w:r w:rsidR="00530DC1" w:rsidRPr="00444F7E">
        <w:rPr>
          <w:iCs/>
        </w:rPr>
        <w:br/>
      </w:r>
      <w:r w:rsidR="00C91474" w:rsidRPr="00444F7E">
        <w:rPr>
          <w:iCs/>
        </w:rPr>
        <w:t>w przedsiębiorstwach pozostających pod ich kontrolą i za to odpowiadają oraz że organizacja ta nie może odbywać się ze szkodą dla konsumenta i w żadnym wypadku nie może stanowić okoliczności łagodzącej.</w:t>
      </w:r>
    </w:p>
    <w:p w14:paraId="3B9A78A9" w14:textId="42DEE55A" w:rsidR="001358E6" w:rsidRPr="00444F7E" w:rsidRDefault="00530DC1" w:rsidP="0092194D">
      <w:pPr>
        <w:tabs>
          <w:tab w:val="left" w:pos="708"/>
        </w:tabs>
        <w:spacing w:before="120"/>
        <w:jc w:val="both"/>
        <w:rPr>
          <w:szCs w:val="24"/>
        </w:rPr>
      </w:pPr>
      <w:r w:rsidRPr="00444F7E">
        <w:rPr>
          <w:szCs w:val="24"/>
        </w:rPr>
        <w:t xml:space="preserve">Odnosząc się zaś do wskazanej przez stronę ilości oferowanego przez nią w kontrolowanym miejscu sprzedaży detalicznej </w:t>
      </w:r>
      <w:r w:rsidR="002B11E0" w:rsidRPr="00444F7E">
        <w:rPr>
          <w:szCs w:val="24"/>
        </w:rPr>
        <w:t xml:space="preserve"> asortymentu w relacji do ilości zakwestionowanych towarów, wskazać należy, że inspektorzy losowo wybrali 102 produkty, które sprawdzono </w:t>
      </w:r>
      <w:r w:rsidR="00F16EFC">
        <w:rPr>
          <w:szCs w:val="24"/>
        </w:rPr>
        <w:t xml:space="preserve">pod względem obowiązków wynikających z ustawy </w:t>
      </w:r>
      <w:r w:rsidR="002B11E0" w:rsidRPr="00444F7E">
        <w:rPr>
          <w:szCs w:val="24"/>
        </w:rPr>
        <w:t xml:space="preserve">i do tej liczby, zdaniem organu, należy odnosić stwierdzone nieprawidłowości. </w:t>
      </w:r>
    </w:p>
    <w:p w14:paraId="006F6997" w14:textId="60B284B8" w:rsidR="00533306" w:rsidRPr="00444F7E" w:rsidRDefault="00533306" w:rsidP="0092194D">
      <w:pPr>
        <w:tabs>
          <w:tab w:val="left" w:pos="708"/>
        </w:tabs>
        <w:spacing w:before="120"/>
        <w:jc w:val="both"/>
        <w:rPr>
          <w:szCs w:val="24"/>
        </w:rPr>
      </w:pPr>
      <w:r w:rsidRPr="00444F7E">
        <w:rPr>
          <w:szCs w:val="24"/>
        </w:rPr>
        <w:t>Analizując zgromadzony w sprawie materiał dowodowy tutejszy organ Inspekcji Handlowej nie znalazł podstaw do odstąpienia od wymierzenia administracyjnej kary pieniężnej.</w:t>
      </w:r>
    </w:p>
    <w:p w14:paraId="227719CC" w14:textId="2A9D6AE2" w:rsidR="00533306" w:rsidRDefault="00533306" w:rsidP="0092194D">
      <w:pPr>
        <w:tabs>
          <w:tab w:val="left" w:pos="708"/>
        </w:tabs>
        <w:spacing w:before="120"/>
        <w:jc w:val="both"/>
        <w:rPr>
          <w:iCs/>
          <w:szCs w:val="24"/>
          <w:lang w:eastAsia="zh-CN"/>
        </w:rPr>
      </w:pPr>
      <w:r w:rsidRPr="00444F7E">
        <w:rPr>
          <w:szCs w:val="24"/>
          <w:lang w:eastAsia="zh-CN"/>
        </w:rPr>
        <w:t xml:space="preserve">Zgodnie z art. 189e Kpa, w przypadku, gdy do naruszenia prawa doszło wskutek działania siły wyższej, strona nie podlega ukaraniu. Pojęcie to wprawdzie nie zostało zdefiniowane </w:t>
      </w:r>
      <w:r w:rsidRPr="00444F7E">
        <w:rPr>
          <w:szCs w:val="24"/>
          <w:lang w:eastAsia="zh-CN"/>
        </w:rPr>
        <w:br/>
        <w:t xml:space="preserve">w przepisach, niemniej – zgodnie </w:t>
      </w:r>
      <w:r w:rsidRPr="00444F7E">
        <w:rPr>
          <w:color w:val="000000"/>
          <w:szCs w:val="24"/>
          <w:lang w:eastAsia="zh-CN"/>
        </w:rPr>
        <w:t>z poglądami wyrażanymi na gruncie prawa cywilnego – siła wyższa to „zdarzenie zewnętrzne, niemożliwe do przewidzenia (co obejmuje również nikłe prawdopodobieństwo jego zajścia w danej sytuacji) i niemożliwe do zapobieżenia (przy czym w zasadzie chodzi</w:t>
      </w:r>
      <w:r w:rsidRPr="00533306">
        <w:rPr>
          <w:color w:val="000000"/>
          <w:szCs w:val="24"/>
          <w:lang w:eastAsia="zh-CN"/>
        </w:rPr>
        <w:t xml:space="preserve"> o niemożliwość zapobieżenia nie tyle samemu zjawisku, co jego następstwom)” (J. Pokrzywniak. Klauzula siły wyższej. </w:t>
      </w:r>
      <w:proofErr w:type="spellStart"/>
      <w:r w:rsidRPr="00533306">
        <w:rPr>
          <w:color w:val="000000"/>
          <w:szCs w:val="24"/>
          <w:lang w:eastAsia="zh-CN"/>
        </w:rPr>
        <w:t>MoP</w:t>
      </w:r>
      <w:proofErr w:type="spellEnd"/>
      <w:r w:rsidRPr="00533306">
        <w:rPr>
          <w:color w:val="000000"/>
          <w:szCs w:val="24"/>
          <w:lang w:eastAsia="zh-CN"/>
        </w:rPr>
        <w:t xml:space="preserve"> 2005, Nr 6). „Siłę wyższą odróżnia od zwykłego przypadku (casus) to, że jest to zdarzenie nadzwyczajne, zewnętrzne</w:t>
      </w:r>
      <w:r w:rsidRPr="00533306">
        <w:rPr>
          <w:color w:val="000000"/>
          <w:szCs w:val="24"/>
          <w:lang w:eastAsia="zh-CN"/>
        </w:rPr>
        <w:br/>
        <w:t xml:space="preserve">i niemożliwe do zapobieżenia (vis </w:t>
      </w:r>
      <w:proofErr w:type="spellStart"/>
      <w:r w:rsidRPr="00533306">
        <w:rPr>
          <w:color w:val="000000"/>
          <w:szCs w:val="24"/>
          <w:lang w:eastAsia="zh-CN"/>
        </w:rPr>
        <w:t>cui</w:t>
      </w:r>
      <w:proofErr w:type="spellEnd"/>
      <w:r w:rsidRPr="00533306">
        <w:rPr>
          <w:color w:val="000000"/>
          <w:szCs w:val="24"/>
          <w:lang w:eastAsia="zh-CN"/>
        </w:rPr>
        <w:t xml:space="preserve"> </w:t>
      </w:r>
      <w:proofErr w:type="spellStart"/>
      <w:r w:rsidRPr="00533306">
        <w:rPr>
          <w:color w:val="000000"/>
          <w:szCs w:val="24"/>
          <w:lang w:eastAsia="zh-CN"/>
        </w:rPr>
        <w:t>humana</w:t>
      </w:r>
      <w:proofErr w:type="spellEnd"/>
      <w:r w:rsidRPr="00533306">
        <w:rPr>
          <w:color w:val="000000"/>
          <w:szCs w:val="24"/>
          <w:lang w:eastAsia="zh-CN"/>
        </w:rPr>
        <w:t xml:space="preserve"> </w:t>
      </w:r>
      <w:proofErr w:type="spellStart"/>
      <w:r w:rsidRPr="00533306">
        <w:rPr>
          <w:color w:val="000000"/>
          <w:szCs w:val="24"/>
          <w:lang w:eastAsia="zh-CN"/>
        </w:rPr>
        <w:t>infirmitas</w:t>
      </w:r>
      <w:proofErr w:type="spellEnd"/>
      <w:r w:rsidRPr="00533306">
        <w:rPr>
          <w:color w:val="000000"/>
          <w:szCs w:val="24"/>
          <w:lang w:eastAsia="zh-CN"/>
        </w:rPr>
        <w:t xml:space="preserve"> </w:t>
      </w:r>
      <w:proofErr w:type="spellStart"/>
      <w:r w:rsidRPr="00533306">
        <w:rPr>
          <w:color w:val="000000"/>
          <w:szCs w:val="24"/>
          <w:lang w:eastAsia="zh-CN"/>
        </w:rPr>
        <w:t>resistere</w:t>
      </w:r>
      <w:proofErr w:type="spellEnd"/>
      <w:r w:rsidRPr="00533306">
        <w:rPr>
          <w:color w:val="000000"/>
          <w:szCs w:val="24"/>
          <w:lang w:eastAsia="zh-CN"/>
        </w:rPr>
        <w:t xml:space="preserve"> non </w:t>
      </w:r>
      <w:proofErr w:type="spellStart"/>
      <w:r w:rsidRPr="00533306">
        <w:rPr>
          <w:color w:val="000000"/>
          <w:szCs w:val="24"/>
          <w:lang w:eastAsia="zh-CN"/>
        </w:rPr>
        <w:t>potest</w:t>
      </w:r>
      <w:proofErr w:type="spellEnd"/>
      <w:r w:rsidRPr="00533306">
        <w:rPr>
          <w:color w:val="000000"/>
          <w:szCs w:val="24"/>
          <w:lang w:eastAsia="zh-CN"/>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sidRPr="00533306">
        <w:rPr>
          <w:color w:val="000000"/>
          <w:szCs w:val="24"/>
          <w:lang w:eastAsia="zh-CN"/>
        </w:rPr>
        <w:br/>
        <w:t xml:space="preserve">(A. </w:t>
      </w:r>
      <w:proofErr w:type="spellStart"/>
      <w:r w:rsidRPr="00533306">
        <w:rPr>
          <w:color w:val="000000"/>
          <w:szCs w:val="24"/>
          <w:lang w:eastAsia="zh-CN"/>
        </w:rPr>
        <w:t>Kidyba</w:t>
      </w:r>
      <w:proofErr w:type="spellEnd"/>
      <w:r w:rsidRPr="00533306">
        <w:rPr>
          <w:color w:val="000000"/>
          <w:szCs w:val="24"/>
          <w:lang w:eastAsia="zh-CN"/>
        </w:rPr>
        <w:t>: Kodeks cywilny. Komentarz. T. 3. Zobowiązania – część ogólna. Warszawa 2016, art. 124).</w:t>
      </w:r>
      <w:r w:rsidR="0092194D">
        <w:rPr>
          <w:color w:val="000000"/>
          <w:szCs w:val="24"/>
          <w:lang w:eastAsia="zh-CN"/>
        </w:rPr>
        <w:t xml:space="preserve"> </w:t>
      </w:r>
      <w:r w:rsidRPr="00533306">
        <w:rPr>
          <w:iCs/>
          <w:szCs w:val="24"/>
          <w:lang w:eastAsia="zh-CN"/>
        </w:rPr>
        <w:t xml:space="preserve">W ocenie Podkarpackiego Wojewódzkiego Inspektora Inspekcji Handlowej, na gruncie niniejszej sprawy brak jest podstaw do uznania, iż do naruszenia prawa doszło </w:t>
      </w:r>
      <w:r w:rsidR="006B727B">
        <w:rPr>
          <w:iCs/>
          <w:szCs w:val="24"/>
          <w:lang w:eastAsia="zh-CN"/>
        </w:rPr>
        <w:br/>
      </w:r>
      <w:r w:rsidRPr="00533306">
        <w:rPr>
          <w:iCs/>
          <w:szCs w:val="24"/>
          <w:lang w:eastAsia="zh-CN"/>
        </w:rPr>
        <w:t>w wyniku bezpośredniego działania siły wyższej.</w:t>
      </w:r>
    </w:p>
    <w:p w14:paraId="4E2577E2" w14:textId="77777777" w:rsidR="00533306" w:rsidRPr="00533306" w:rsidRDefault="00533306" w:rsidP="00586DA8">
      <w:pPr>
        <w:tabs>
          <w:tab w:val="left" w:pos="708"/>
        </w:tabs>
        <w:suppressAutoHyphens/>
        <w:spacing w:before="120"/>
        <w:jc w:val="both"/>
        <w:rPr>
          <w:color w:val="000000"/>
          <w:szCs w:val="24"/>
          <w:lang w:eastAsia="zh-CN"/>
        </w:rPr>
      </w:pPr>
      <w:r w:rsidRPr="00533306">
        <w:rPr>
          <w:color w:val="000000"/>
          <w:szCs w:val="24"/>
          <w:lang w:eastAsia="zh-CN"/>
        </w:rPr>
        <w:t xml:space="preserve">Przesłanki odstąpienia od nałożenia administracyjnej kary pieniężnej określone są także </w:t>
      </w:r>
      <w:r w:rsidRPr="00533306">
        <w:rPr>
          <w:color w:val="000000"/>
          <w:szCs w:val="24"/>
          <w:lang w:eastAsia="zh-CN"/>
        </w:rPr>
        <w:br/>
        <w:t>w art. 189f Kpa.</w:t>
      </w:r>
    </w:p>
    <w:p w14:paraId="0E74EB9A" w14:textId="77777777" w:rsidR="00533306" w:rsidRPr="00533306" w:rsidRDefault="00533306" w:rsidP="00586DA8">
      <w:pPr>
        <w:tabs>
          <w:tab w:val="left" w:pos="708"/>
        </w:tabs>
        <w:suppressAutoHyphens/>
        <w:jc w:val="both"/>
        <w:rPr>
          <w:color w:val="000000"/>
          <w:szCs w:val="24"/>
          <w:lang w:eastAsia="zh-CN"/>
        </w:rPr>
      </w:pPr>
      <w:r w:rsidRPr="00533306">
        <w:rPr>
          <w:color w:val="000000"/>
          <w:szCs w:val="24"/>
          <w:lang w:eastAsia="zh-CN"/>
        </w:rPr>
        <w:lastRenderedPageBreak/>
        <w:t>Art. 189f § 1 Kpa stanowi, że organ administracji publicznej, w drodze decyzji, odstępuje od</w:t>
      </w:r>
      <w:r w:rsidR="00B966E5">
        <w:rPr>
          <w:color w:val="000000"/>
          <w:szCs w:val="24"/>
          <w:lang w:eastAsia="zh-CN"/>
        </w:rPr>
        <w:t> </w:t>
      </w:r>
      <w:r w:rsidRPr="00533306">
        <w:rPr>
          <w:color w:val="000000"/>
          <w:szCs w:val="24"/>
          <w:lang w:eastAsia="zh-CN"/>
        </w:rPr>
        <w:t>nałożenia administracyjnej kary pieniężnej i poprzestaje na pouczeniu, jeżeli:</w:t>
      </w:r>
    </w:p>
    <w:p w14:paraId="367F25E6" w14:textId="77777777" w:rsidR="00533306" w:rsidRPr="00533306" w:rsidRDefault="00533306" w:rsidP="00586DA8">
      <w:pPr>
        <w:pStyle w:val="Akapitzlist"/>
        <w:numPr>
          <w:ilvl w:val="1"/>
          <w:numId w:val="28"/>
        </w:numPr>
        <w:tabs>
          <w:tab w:val="left" w:pos="426"/>
        </w:tabs>
        <w:suppressAutoHyphens/>
        <w:jc w:val="both"/>
        <w:rPr>
          <w:color w:val="000000"/>
          <w:lang w:eastAsia="zh-CN"/>
        </w:rPr>
      </w:pPr>
      <w:r w:rsidRPr="00533306">
        <w:rPr>
          <w:color w:val="000000"/>
          <w:lang w:eastAsia="zh-CN"/>
        </w:rPr>
        <w:t>waga naruszenia prawa jest znikoma, a strona zaprzestała naruszania prawa lub</w:t>
      </w:r>
    </w:p>
    <w:p w14:paraId="46DDAFD0" w14:textId="77777777" w:rsidR="00533306" w:rsidRPr="00533306" w:rsidRDefault="00533306" w:rsidP="00586DA8">
      <w:pPr>
        <w:pStyle w:val="Akapitzlist"/>
        <w:numPr>
          <w:ilvl w:val="1"/>
          <w:numId w:val="28"/>
        </w:numPr>
        <w:tabs>
          <w:tab w:val="left" w:pos="426"/>
        </w:tabs>
        <w:suppressAutoHyphens/>
        <w:ind w:right="-2"/>
        <w:jc w:val="both"/>
        <w:rPr>
          <w:color w:val="000000"/>
          <w:lang w:eastAsia="zh-CN"/>
        </w:rPr>
      </w:pPr>
      <w:r w:rsidRPr="00533306">
        <w:rPr>
          <w:color w:val="000000"/>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14EC9359" w14:textId="35A25C1A" w:rsidR="00586DA8" w:rsidRPr="00586DA8" w:rsidRDefault="00586DA8" w:rsidP="00586DA8">
      <w:pPr>
        <w:tabs>
          <w:tab w:val="left" w:pos="708"/>
          <w:tab w:val="num" w:pos="3720"/>
        </w:tabs>
        <w:suppressAutoHyphens/>
        <w:spacing w:before="120"/>
        <w:jc w:val="both"/>
        <w:rPr>
          <w:color w:val="000000"/>
          <w:lang w:eastAsia="zh-CN"/>
        </w:rPr>
      </w:pPr>
      <w:r w:rsidRPr="00586DA8">
        <w:rPr>
          <w:color w:val="000000"/>
          <w:lang w:eastAsia="zh-CN"/>
        </w:rPr>
        <w:t xml:space="preserve">W ocenie tutejszego organu Inspekcji wagi naruszenia prawa przez stronę nie można uznać </w:t>
      </w:r>
      <w:r w:rsidRPr="00586DA8">
        <w:rPr>
          <w:color w:val="000000"/>
          <w:lang w:eastAsia="zh-CN"/>
        </w:rPr>
        <w:br/>
        <w:t>za znikomą, gdyż niepraw</w:t>
      </w:r>
      <w:r>
        <w:rPr>
          <w:color w:val="000000"/>
          <w:lang w:eastAsia="zh-CN"/>
        </w:rPr>
        <w:t xml:space="preserve">idłowości w uwidacznianiu </w:t>
      </w:r>
      <w:r w:rsidRPr="00586DA8">
        <w:rPr>
          <w:color w:val="000000"/>
          <w:lang w:eastAsia="zh-CN"/>
        </w:rPr>
        <w:t xml:space="preserve">cen jednostkowych dotyczyły ponad </w:t>
      </w:r>
      <w:r w:rsidRPr="001358E6">
        <w:rPr>
          <w:b/>
          <w:bCs/>
          <w:color w:val="000000"/>
          <w:lang w:eastAsia="zh-CN"/>
        </w:rPr>
        <w:t xml:space="preserve">20 </w:t>
      </w:r>
      <w:r w:rsidRPr="001358E6">
        <w:rPr>
          <w:b/>
          <w:bCs/>
          <w:lang w:eastAsia="zh-CN"/>
        </w:rPr>
        <w:t>%</w:t>
      </w:r>
      <w:r w:rsidRPr="00586DA8">
        <w:rPr>
          <w:lang w:eastAsia="zh-CN"/>
        </w:rPr>
        <w:t xml:space="preserve"> </w:t>
      </w:r>
      <w:r w:rsidRPr="00586DA8">
        <w:rPr>
          <w:color w:val="000000"/>
          <w:lang w:eastAsia="zh-CN"/>
        </w:rPr>
        <w:t>sprawdzonych w toku kontroli cen. Działania naprawcze podjęte w toku kontroli były następczymi. T</w:t>
      </w:r>
      <w:r w:rsidRPr="00586DA8">
        <w:rPr>
          <w:lang w:eastAsia="zh-CN"/>
        </w:rPr>
        <w:t xml:space="preserve">ym samym nie można było zastosować art. 189f § 1 pkt 1 kpa, gdyż wskazane w tym przepisie dwie przesłanki muszą wystąpić </w:t>
      </w:r>
      <w:r w:rsidRPr="00586DA8">
        <w:rPr>
          <w:b/>
          <w:bCs/>
          <w:lang w:eastAsia="zh-CN"/>
        </w:rPr>
        <w:t>łącznie</w:t>
      </w:r>
      <w:r w:rsidRPr="00586DA8">
        <w:rPr>
          <w:lang w:eastAsia="zh-CN"/>
        </w:rPr>
        <w:t xml:space="preserve">. Mając na uwadze, że jak wskazał organ wagi naruszenia nie można było uznać za znikomą, brak było podstaw </w:t>
      </w:r>
      <w:r w:rsidRPr="00586DA8">
        <w:rPr>
          <w:lang w:eastAsia="zh-CN"/>
        </w:rPr>
        <w:br/>
        <w:t>do odstąpienia od wymierzenia od kary pieniężnej w trybie art. 189f § 1 pkt 1 kpa.</w:t>
      </w:r>
    </w:p>
    <w:p w14:paraId="173BB21E" w14:textId="650EAAC2" w:rsidR="00586DA8" w:rsidRDefault="00586DA8" w:rsidP="00586DA8">
      <w:pPr>
        <w:tabs>
          <w:tab w:val="left" w:pos="708"/>
        </w:tabs>
        <w:suppressAutoHyphens/>
        <w:spacing w:before="120"/>
        <w:jc w:val="both"/>
        <w:rPr>
          <w:szCs w:val="24"/>
          <w:lang w:eastAsia="zh-CN"/>
        </w:rPr>
      </w:pPr>
      <w:r>
        <w:rPr>
          <w:szCs w:val="24"/>
          <w:lang w:eastAsia="zh-CN"/>
        </w:rPr>
        <w:t xml:space="preserve">Nie można również było zastosować alternatywy, która umożliwiałaby zastosowanie instytucji odstąpienia wskazanej w przepisie art. </w:t>
      </w:r>
      <w:r>
        <w:rPr>
          <w:kern w:val="2"/>
          <w:szCs w:val="24"/>
          <w:lang w:eastAsia="zh-CN"/>
        </w:rPr>
        <w:t>189f § 1 pkt 2 kpa.</w:t>
      </w:r>
      <w:r>
        <w:rPr>
          <w:szCs w:val="24"/>
          <w:lang w:eastAsia="zh-CN"/>
        </w:rPr>
        <w:t xml:space="preserve"> Kwestie cen sprawdzonych w trakcie kontroli </w:t>
      </w:r>
      <w:r w:rsidR="004E0A49">
        <w:rPr>
          <w:szCs w:val="24"/>
          <w:lang w:eastAsia="zh-CN"/>
        </w:rPr>
        <w:t>DK.8361.20.2023</w:t>
      </w:r>
      <w:r>
        <w:rPr>
          <w:szCs w:val="24"/>
          <w:lang w:eastAsia="zh-CN"/>
        </w:rPr>
        <w:t xml:space="preserve"> nie mogły być przedmiotem kontroli innego organu, gdyż zgodnie z przepisami, jedynym uprawnionym rzeczowo i miejscowo organem mogącym przeprowadzić kontrolę i nałożyć karę w przedmiotowym zakresie jest Podkarpacki Wojewódzki Inspektor Inspekcji Handlowej. </w:t>
      </w:r>
    </w:p>
    <w:p w14:paraId="117F2824" w14:textId="77777777" w:rsidR="004E0A49" w:rsidRDefault="004E0A49" w:rsidP="004E0A49">
      <w:pPr>
        <w:tabs>
          <w:tab w:val="left" w:pos="708"/>
        </w:tabs>
        <w:suppressAutoHyphens/>
        <w:spacing w:before="120"/>
        <w:jc w:val="both"/>
        <w:rPr>
          <w:szCs w:val="24"/>
          <w:lang w:eastAsia="zh-CN"/>
        </w:rPr>
      </w:pPr>
      <w:r>
        <w:rPr>
          <w:szCs w:val="24"/>
          <w:lang w:eastAsia="zh-CN"/>
        </w:rPr>
        <w:t>Na stronę nie była nakładana uprzednio kara pieniężna. W tym okresie to pierwsze naruszenie przepisów w zakresie uwidaczniania cen i cen jednostkowych, a właściwym do jej wymierzenia jest Podkarpacki Wojewódzki Inspektor Inspekcji Handlowej.</w:t>
      </w:r>
    </w:p>
    <w:p w14:paraId="0883C370" w14:textId="77777777" w:rsidR="004E0A49" w:rsidRDefault="004E0A49" w:rsidP="004E0A49">
      <w:pPr>
        <w:tabs>
          <w:tab w:val="left" w:pos="708"/>
        </w:tabs>
        <w:suppressAutoHyphens/>
        <w:spacing w:before="120"/>
        <w:jc w:val="both"/>
        <w:rPr>
          <w:color w:val="000000"/>
          <w:szCs w:val="24"/>
          <w:lang w:eastAsia="zh-CN"/>
        </w:rPr>
      </w:pPr>
      <w:r>
        <w:rPr>
          <w:color w:val="000000"/>
          <w:szCs w:val="24"/>
          <w:lang w:eastAsia="zh-CN"/>
        </w:rPr>
        <w:t xml:space="preserve">Brak jest także podstaw do odstąpienia od nałożenia kary pieniężnej na podstawie art. 189f </w:t>
      </w:r>
      <w:r>
        <w:rPr>
          <w:color w:val="000000"/>
          <w:szCs w:val="24"/>
          <w:lang w:eastAsia="zh-CN"/>
        </w:rPr>
        <w:br/>
        <w:t xml:space="preserve">§ 2 kpa, w myśl którego w przypadkach innych niż wymienione w § 1, jeżeli pozwoli </w:t>
      </w:r>
      <w:r>
        <w:rPr>
          <w:color w:val="000000"/>
          <w:szCs w:val="24"/>
          <w:lang w:eastAsia="zh-CN"/>
        </w:rPr>
        <w:br/>
        <w:t xml:space="preserve">to na spełnienie celów, dla których miałaby być nałożona administracyjna kara pieniężna, organ administracji publicznej, w drodze postanowienia, może wyznaczyć stronie termin do przedstawienia dowodów potwierdzających: </w:t>
      </w:r>
    </w:p>
    <w:p w14:paraId="41ED59E8" w14:textId="77777777" w:rsidR="004E0A49" w:rsidRDefault="004E0A49" w:rsidP="004E0A49">
      <w:pPr>
        <w:numPr>
          <w:ilvl w:val="0"/>
          <w:numId w:val="6"/>
        </w:numPr>
        <w:tabs>
          <w:tab w:val="left" w:pos="708"/>
        </w:tabs>
        <w:suppressAutoHyphens/>
        <w:spacing w:after="120"/>
        <w:ind w:left="643"/>
        <w:contextualSpacing/>
        <w:jc w:val="both"/>
        <w:rPr>
          <w:rFonts w:eastAsia="Calibri"/>
          <w:color w:val="000000"/>
          <w:szCs w:val="24"/>
        </w:rPr>
      </w:pPr>
      <w:r>
        <w:rPr>
          <w:rFonts w:eastAsia="Calibri"/>
          <w:color w:val="000000"/>
          <w:szCs w:val="24"/>
        </w:rPr>
        <w:t>usunięcie naruszenia prawa lub</w:t>
      </w:r>
    </w:p>
    <w:p w14:paraId="499EF84A" w14:textId="77777777" w:rsidR="004E0A49" w:rsidRDefault="004E0A49" w:rsidP="004E0A49">
      <w:pPr>
        <w:numPr>
          <w:ilvl w:val="0"/>
          <w:numId w:val="6"/>
        </w:numPr>
        <w:tabs>
          <w:tab w:val="left" w:pos="708"/>
        </w:tabs>
        <w:suppressAutoHyphens/>
        <w:spacing w:after="120"/>
        <w:ind w:left="643"/>
        <w:contextualSpacing/>
        <w:jc w:val="both"/>
        <w:rPr>
          <w:rFonts w:eastAsia="Calibri"/>
          <w:color w:val="000000"/>
          <w:szCs w:val="24"/>
        </w:rPr>
      </w:pPr>
      <w:r>
        <w:rPr>
          <w:rFonts w:eastAsia="Calibri"/>
          <w:color w:val="000000"/>
          <w:szCs w:val="24"/>
        </w:rPr>
        <w:t>powiadomienie właściwych podmiotów o stwierdzonym naruszeniu prawa, określając</w:t>
      </w:r>
    </w:p>
    <w:p w14:paraId="72A81502" w14:textId="77777777" w:rsidR="004E0A49" w:rsidRDefault="004E0A49" w:rsidP="004E0A49">
      <w:pPr>
        <w:tabs>
          <w:tab w:val="left" w:pos="708"/>
        </w:tabs>
        <w:ind w:left="643"/>
        <w:jc w:val="both"/>
        <w:rPr>
          <w:rFonts w:eastAsia="Calibri"/>
          <w:color w:val="000000"/>
          <w:szCs w:val="24"/>
        </w:rPr>
      </w:pPr>
      <w:r>
        <w:rPr>
          <w:rFonts w:eastAsia="Calibri"/>
          <w:color w:val="000000"/>
          <w:szCs w:val="24"/>
        </w:rPr>
        <w:t xml:space="preserve"> termin i sposób powiadomienia.</w:t>
      </w:r>
    </w:p>
    <w:p w14:paraId="30B411CF" w14:textId="3FFBFA62" w:rsidR="00586DA8" w:rsidRDefault="004E0A49" w:rsidP="00586DA8">
      <w:pPr>
        <w:tabs>
          <w:tab w:val="left" w:pos="708"/>
        </w:tabs>
        <w:suppressAutoHyphens/>
        <w:spacing w:before="120"/>
        <w:jc w:val="both"/>
        <w:rPr>
          <w:szCs w:val="24"/>
          <w:lang w:eastAsia="zh-CN"/>
        </w:rPr>
      </w:pPr>
      <w:r>
        <w:rPr>
          <w:szCs w:val="24"/>
          <w:lang w:eastAsia="zh-CN"/>
        </w:rPr>
        <w:t>W ocenie tutejszego organu Inspekcji odstąpienie od nałożenia kary na tej podstawie byłoby pozbawione podstawy faktycznej, jak i nie było celowe. Odwołać się przy tym ponownie należy do wskazanej wyżej Dyrektywy 98/6 WE wskazującej także na cel kary – winna być odstraszająca. Kara musi także spełniać funkcję prewencyjną oraz dyscyplinująco-represyjną. Powinna być ona ostrzeżeniem dla przedsiębiorcy, tak by nie dopuścił się on do powstania nieprawidłowości w przyszłości. Wszelkie wymagania nałożona kara spełnia</w:t>
      </w:r>
    </w:p>
    <w:p w14:paraId="24455AD3" w14:textId="59E1B60C" w:rsidR="004E0A49" w:rsidRDefault="004E0A49" w:rsidP="004E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textAlignment w:val="baseline"/>
        <w:rPr>
          <w:kern w:val="2"/>
          <w:szCs w:val="24"/>
          <w:lang w:eastAsia="zh-CN"/>
        </w:rPr>
      </w:pPr>
      <w:r>
        <w:rPr>
          <w:kern w:val="2"/>
          <w:szCs w:val="24"/>
          <w:lang w:eastAsia="zh-CN"/>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w:t>
      </w:r>
      <w:r w:rsidRPr="001358E6">
        <w:rPr>
          <w:kern w:val="2"/>
          <w:szCs w:val="24"/>
          <w:lang w:eastAsia="zh-CN"/>
        </w:rPr>
        <w:t>Działalności Gospodarczej (dalej: „CEIDG”) narusza</w:t>
      </w:r>
      <w:r>
        <w:rPr>
          <w:kern w:val="2"/>
          <w:szCs w:val="24"/>
          <w:lang w:eastAsia="zh-CN"/>
        </w:rPr>
        <w:t xml:space="preserve">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w:t>
      </w:r>
      <w:r w:rsidR="00530DC1">
        <w:rPr>
          <w:kern w:val="2"/>
          <w:szCs w:val="24"/>
          <w:lang w:eastAsia="zh-CN"/>
        </w:rPr>
        <w:br/>
      </w:r>
      <w:r>
        <w:rPr>
          <w:kern w:val="2"/>
          <w:szCs w:val="24"/>
          <w:lang w:eastAsia="zh-CN"/>
        </w:rPr>
        <w:t xml:space="preserve">z tym naruszeniem postępowanie mandatowe lub w przedmiocie wymierzenia administracyjnej kary pieniężnej, to na zasadach określonych w art. 21a Prawa przedsiębiorców, odstępuje się od nałożenia administracyjnej kary pieniężnej. Instytucja ta nie znajdzie zastosowania do </w:t>
      </w:r>
      <w:r>
        <w:rPr>
          <w:kern w:val="2"/>
          <w:szCs w:val="24"/>
          <w:lang w:eastAsia="zh-CN"/>
        </w:rPr>
        <w:lastRenderedPageBreak/>
        <w:t>strony, bowiem strona nie jest podmiotem prowadzącym działalność gospodarczą w oparciu o wpis do CEIDG.</w:t>
      </w:r>
    </w:p>
    <w:p w14:paraId="13BA1AE9" w14:textId="77777777" w:rsidR="004E0A49" w:rsidRDefault="004E0A49" w:rsidP="004E0A49">
      <w:pPr>
        <w:tabs>
          <w:tab w:val="left" w:pos="708"/>
        </w:tabs>
        <w:suppressAutoHyphens/>
        <w:spacing w:before="120"/>
        <w:jc w:val="both"/>
        <w:rPr>
          <w:szCs w:val="24"/>
          <w:lang w:eastAsia="zh-CN"/>
        </w:rPr>
      </w:pPr>
      <w:r>
        <w:rPr>
          <w:szCs w:val="24"/>
          <w:lang w:eastAsia="zh-CN"/>
        </w:rPr>
        <w:t>W związku z powyższym tutejszy organ Inspekcji orzekł jak w sentencji.</w:t>
      </w:r>
    </w:p>
    <w:p w14:paraId="1D7085EE" w14:textId="77777777" w:rsidR="00F910C5" w:rsidRDefault="00F910C5" w:rsidP="004E0A49">
      <w:pPr>
        <w:spacing w:before="120" w:after="120"/>
        <w:jc w:val="both"/>
        <w:rPr>
          <w:szCs w:val="24"/>
        </w:rPr>
      </w:pPr>
      <w:r>
        <w:rPr>
          <w:szCs w:val="24"/>
        </w:rPr>
        <w:t xml:space="preserve">Należy zaznaczyć, że </w:t>
      </w:r>
      <w:r w:rsidR="00533306" w:rsidRPr="00533306">
        <w:rPr>
          <w:szCs w:val="24"/>
        </w:rPr>
        <w:t xml:space="preserve">Podkarpacki Wojewódzki Inspektor Inspekcji Handlowej wydając przedmiotową decyzję oparł się na spójnym i jednoznacznym materiale dowodowym pozwalającym </w:t>
      </w:r>
      <w:r>
        <w:rPr>
          <w:szCs w:val="24"/>
        </w:rPr>
        <w:t xml:space="preserve">jednoznacznie na przyjęcie, że ustalony stan faktyczny uzasadnia wydanie powyższego rozstrzygnięcia. </w:t>
      </w:r>
    </w:p>
    <w:p w14:paraId="1545FAC7" w14:textId="77777777" w:rsidR="00533306" w:rsidRPr="00533306" w:rsidRDefault="00533306" w:rsidP="00F910C5">
      <w:pPr>
        <w:spacing w:before="120"/>
        <w:jc w:val="both"/>
        <w:rPr>
          <w:color w:val="000000"/>
          <w:szCs w:val="24"/>
        </w:rPr>
      </w:pPr>
      <w:r w:rsidRPr="00533306">
        <w:rPr>
          <w:color w:val="000000"/>
          <w:szCs w:val="24"/>
        </w:rPr>
        <w:t>Na podstawie art. 7 ust. 1 i 3 ustawy karę pieniężną, stanowiącą dochód budżetu państwa, przedsiębiorca winien uiścić na rachunek bankowy Wojewódzkiego Inspektoratu Inspekcji Handlowej w Rzeszowie, ul. 8 Marca 5, 35-959 Rzeszów - numer konta:</w:t>
      </w:r>
    </w:p>
    <w:p w14:paraId="38B2669B" w14:textId="77777777" w:rsidR="00533306" w:rsidRDefault="00533306" w:rsidP="00533306">
      <w:pPr>
        <w:spacing w:before="120" w:line="276" w:lineRule="auto"/>
        <w:jc w:val="center"/>
        <w:rPr>
          <w:b/>
          <w:color w:val="000000"/>
        </w:rPr>
      </w:pPr>
      <w:r>
        <w:rPr>
          <w:b/>
          <w:color w:val="000000"/>
        </w:rPr>
        <w:t>NBP O/O w Rzeszowie 67 1010 1528 0016 5822 3100 0000,</w:t>
      </w:r>
    </w:p>
    <w:p w14:paraId="2F1718A2" w14:textId="77777777" w:rsidR="00533306" w:rsidRDefault="00533306" w:rsidP="00533306">
      <w:pPr>
        <w:spacing w:before="120" w:line="276" w:lineRule="auto"/>
        <w:jc w:val="both"/>
        <w:rPr>
          <w:color w:val="000000"/>
        </w:rPr>
      </w:pPr>
      <w:r>
        <w:rPr>
          <w:color w:val="000000"/>
        </w:rPr>
        <w:t>w terminie 7 dni od dnia, w którym decyzja o wymierzeniu kary stała się ostateczna.</w:t>
      </w:r>
    </w:p>
    <w:p w14:paraId="669FE298" w14:textId="77777777" w:rsidR="00533306" w:rsidRPr="00F910C5" w:rsidRDefault="00533306" w:rsidP="00533306">
      <w:pPr>
        <w:spacing w:before="120"/>
        <w:jc w:val="both"/>
        <w:rPr>
          <w:b/>
          <w:color w:val="000000"/>
          <w:sz w:val="22"/>
          <w:szCs w:val="22"/>
        </w:rPr>
      </w:pPr>
      <w:r w:rsidRPr="00F910C5">
        <w:rPr>
          <w:b/>
          <w:color w:val="000000"/>
          <w:sz w:val="22"/>
          <w:szCs w:val="22"/>
          <w:u w:val="single"/>
        </w:rPr>
        <w:t>Pouczenie</w:t>
      </w:r>
      <w:r w:rsidRPr="00F910C5">
        <w:rPr>
          <w:b/>
          <w:color w:val="000000"/>
          <w:sz w:val="22"/>
          <w:szCs w:val="22"/>
        </w:rPr>
        <w:t>:</w:t>
      </w:r>
    </w:p>
    <w:p w14:paraId="1EC4CC98" w14:textId="77777777" w:rsidR="00533306" w:rsidRPr="00F910C5" w:rsidRDefault="00533306" w:rsidP="00305032">
      <w:pPr>
        <w:spacing w:line="276" w:lineRule="auto"/>
        <w:jc w:val="both"/>
        <w:rPr>
          <w:b/>
          <w:color w:val="000000"/>
          <w:sz w:val="22"/>
          <w:szCs w:val="22"/>
          <w:u w:val="single"/>
        </w:rPr>
      </w:pPr>
      <w:r w:rsidRPr="00F910C5">
        <w:rPr>
          <w:color w:val="000000"/>
          <w:sz w:val="22"/>
          <w:szCs w:val="22"/>
        </w:rPr>
        <w:t>Zgodnie z art. 127 § 1 i 2 Kodeksu postępowania administracyjnego, od niniejszej decyzji przysługuje stronie odwołanie, które zgodnie z art. 129 § 1 i 2 Kpa wnosi się do Prezesa Urzędu Ochrony Konkurencji</w:t>
      </w:r>
      <w:r w:rsidR="00B966E5" w:rsidRPr="00F910C5">
        <w:rPr>
          <w:color w:val="000000"/>
          <w:sz w:val="22"/>
          <w:szCs w:val="22"/>
        </w:rPr>
        <w:t xml:space="preserve"> </w:t>
      </w:r>
      <w:r w:rsidRPr="00F910C5">
        <w:rPr>
          <w:color w:val="000000"/>
          <w:sz w:val="22"/>
          <w:szCs w:val="22"/>
        </w:rPr>
        <w:t xml:space="preserve">i Konsumentów, Pl. Powstańców Warszawy 1, 00-950 Warszawa za pośrednictwem Podkarpackiego Wojewódzkiego Inspektora Inspekcji Handlowej w terminie 14 dni od dnia jej doręczenia. </w:t>
      </w:r>
    </w:p>
    <w:p w14:paraId="7EE9A1DB" w14:textId="77777777" w:rsidR="00533306" w:rsidRPr="00F910C5" w:rsidRDefault="00533306" w:rsidP="00305032">
      <w:pPr>
        <w:spacing w:line="276" w:lineRule="auto"/>
        <w:jc w:val="both"/>
        <w:rPr>
          <w:color w:val="000000"/>
          <w:sz w:val="22"/>
          <w:szCs w:val="22"/>
        </w:rPr>
      </w:pPr>
      <w:r w:rsidRPr="00F910C5">
        <w:rPr>
          <w:color w:val="000000"/>
          <w:sz w:val="22"/>
          <w:szCs w:val="22"/>
        </w:rPr>
        <w:t>Zgodnie z art. 127a Kpa w trakcie biegu terminu odwołania strona może zrzec się prawa do wniesienia odwołania wobec organu administracji publicznej który wydał decyzję. Z</w:t>
      </w:r>
      <w:r w:rsidR="00B966E5" w:rsidRPr="00F910C5">
        <w:rPr>
          <w:color w:val="000000"/>
          <w:sz w:val="22"/>
          <w:szCs w:val="22"/>
        </w:rPr>
        <w:t> </w:t>
      </w:r>
      <w:r w:rsidRPr="00F910C5">
        <w:rPr>
          <w:color w:val="000000"/>
          <w:sz w:val="22"/>
          <w:szCs w:val="22"/>
        </w:rPr>
        <w:t>dniem doręczenia organowi administracji publicznej oświadczenia o zrzeczeniu się prawa do wniesienia odwołania przez ostatnią ze stron postępowania, decyzja staje się ostateczna i prawomocna.</w:t>
      </w:r>
    </w:p>
    <w:p w14:paraId="63F34911" w14:textId="77777777" w:rsidR="00533306" w:rsidRPr="00F910C5" w:rsidRDefault="00533306" w:rsidP="00305032">
      <w:pPr>
        <w:suppressAutoHyphens/>
        <w:spacing w:line="276" w:lineRule="auto"/>
        <w:jc w:val="both"/>
        <w:rPr>
          <w:color w:val="000000"/>
          <w:sz w:val="22"/>
          <w:szCs w:val="22"/>
          <w:lang w:eastAsia="zh-CN"/>
        </w:rPr>
      </w:pPr>
      <w:r w:rsidRPr="00F910C5">
        <w:rPr>
          <w:color w:val="000000"/>
          <w:sz w:val="22"/>
          <w:szCs w:val="22"/>
          <w:lang w:eastAsia="zh-CN"/>
        </w:rPr>
        <w:t xml:space="preserve">Zgodnie z art. 130 § 1 i 2 Kodeksu postępowania administracyjnego </w:t>
      </w:r>
      <w:r w:rsidRPr="00F910C5">
        <w:rPr>
          <w:sz w:val="22"/>
          <w:szCs w:val="22"/>
          <w:lang w:eastAsia="zh-CN"/>
        </w:rPr>
        <w:t>przed upływem terminu do wniesienia odwołania decyzja nie ulega wykonaniu. Wniesienie odwołania w terminie wstrzymuje wykonanie decyzji.</w:t>
      </w:r>
    </w:p>
    <w:p w14:paraId="0746EA6B" w14:textId="70DADC57" w:rsidR="00533306" w:rsidRPr="00F910C5" w:rsidRDefault="00533306" w:rsidP="00305032">
      <w:pPr>
        <w:spacing w:line="276" w:lineRule="auto"/>
        <w:jc w:val="both"/>
        <w:rPr>
          <w:color w:val="000000"/>
          <w:sz w:val="22"/>
          <w:szCs w:val="22"/>
        </w:rPr>
      </w:pPr>
      <w:r w:rsidRPr="00F910C5">
        <w:rPr>
          <w:color w:val="000000"/>
          <w:sz w:val="22"/>
          <w:szCs w:val="22"/>
        </w:rPr>
        <w:t xml:space="preserve">Zgodnie z art. 8 ustawy o informowaniu o cenach towarów i usług do kar pieniężnych w zakresie nieuregulowanym w ustawie stosuje się odpowiednio przepisy działu III ustawy z dnia 29 sierpnia 1997r. Ordynacja podatkowa (tekst jednolity: Dz. U. z 2022 r. poz. 2651 </w:t>
      </w:r>
      <w:r w:rsidR="00F910C5">
        <w:rPr>
          <w:color w:val="000000"/>
          <w:sz w:val="22"/>
          <w:szCs w:val="22"/>
        </w:rPr>
        <w:t>ze zm.)</w:t>
      </w:r>
      <w:r w:rsidRPr="00F910C5">
        <w:rPr>
          <w:color w:val="000000"/>
          <w:sz w:val="22"/>
          <w:szCs w:val="22"/>
        </w:rPr>
        <w:t>. Kary pieniężne podlegają egzekucji w trybie przepisów o postępowaniu egzekucyjnym w administracji w zakresie egzekucji obowiązków o charakterze pieniężnym.</w:t>
      </w:r>
    </w:p>
    <w:p w14:paraId="2C14710F" w14:textId="3F93DA27" w:rsidR="007E2FE3" w:rsidRDefault="001358E6" w:rsidP="002E3E60">
      <w:pPr>
        <w:rPr>
          <w:b/>
          <w:szCs w:val="24"/>
        </w:rPr>
      </w:pPr>
      <w:r w:rsidRPr="001358E6">
        <w:rPr>
          <w:noProof/>
          <w:color w:val="000000"/>
          <w:szCs w:val="24"/>
        </w:rPr>
        <mc:AlternateContent>
          <mc:Choice Requires="wps">
            <w:drawing>
              <wp:anchor distT="45720" distB="45720" distL="114300" distR="114300" simplePos="0" relativeHeight="251661312" behindDoc="0" locked="0" layoutInCell="1" allowOverlap="1" wp14:anchorId="284C1CAC" wp14:editId="46DD2401">
                <wp:simplePos x="0" y="0"/>
                <wp:positionH relativeFrom="column">
                  <wp:posOffset>2443480</wp:posOffset>
                </wp:positionH>
                <wp:positionV relativeFrom="paragraph">
                  <wp:posOffset>151765</wp:posOffset>
                </wp:positionV>
                <wp:extent cx="3381375" cy="1404620"/>
                <wp:effectExtent l="0" t="0" r="9525" b="6350"/>
                <wp:wrapSquare wrapText="bothSides"/>
                <wp:docPr id="7"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404620"/>
                        </a:xfrm>
                        <a:prstGeom prst="rect">
                          <a:avLst/>
                        </a:prstGeom>
                        <a:solidFill>
                          <a:srgbClr val="FFFFFF"/>
                        </a:solidFill>
                        <a:ln w="9525">
                          <a:noFill/>
                          <a:miter lim="800000"/>
                          <a:headEnd/>
                          <a:tailEnd/>
                        </a:ln>
                      </wps:spPr>
                      <wps:txbx>
                        <w:txbxContent>
                          <w:p w14:paraId="1600C7EE" w14:textId="77777777" w:rsidR="001358E6" w:rsidRPr="001E7965" w:rsidRDefault="001358E6" w:rsidP="00C45417">
                            <w:pPr>
                              <w:jc w:val="center"/>
                            </w:pPr>
                            <w:r w:rsidRPr="001E7965">
                              <w:t>PODKARPACKI WOJEWÓDZKI INSPEKTOR</w:t>
                            </w:r>
                          </w:p>
                          <w:p w14:paraId="3702AC29" w14:textId="77777777" w:rsidR="001358E6" w:rsidRPr="001E7965" w:rsidRDefault="001358E6" w:rsidP="00C45417">
                            <w:pPr>
                              <w:jc w:val="center"/>
                            </w:pPr>
                            <w:r w:rsidRPr="001E7965">
                              <w:t>INSPEKCJI HANDLOWEJ</w:t>
                            </w:r>
                          </w:p>
                          <w:p w14:paraId="7C936B4C" w14:textId="77777777" w:rsidR="001358E6" w:rsidRPr="001E7965" w:rsidRDefault="001358E6" w:rsidP="00C45417">
                            <w:pPr>
                              <w:jc w:val="center"/>
                            </w:pPr>
                          </w:p>
                          <w:p w14:paraId="3E882A9C" w14:textId="77777777" w:rsidR="001358E6" w:rsidRDefault="001358E6" w:rsidP="00C45417">
                            <w:pPr>
                              <w:jc w:val="center"/>
                            </w:pPr>
                          </w:p>
                          <w:p w14:paraId="6D831278" w14:textId="77777777" w:rsidR="001358E6" w:rsidRDefault="001358E6" w:rsidP="00C45417">
                            <w:pPr>
                              <w:jc w:val="center"/>
                            </w:pPr>
                          </w:p>
                          <w:p w14:paraId="08D78103" w14:textId="77777777" w:rsidR="001358E6" w:rsidRDefault="001358E6" w:rsidP="00C45417">
                            <w:pPr>
                              <w:jc w:val="center"/>
                            </w:pPr>
                          </w:p>
                          <w:p w14:paraId="2B2FD82C" w14:textId="77777777" w:rsidR="001358E6" w:rsidRPr="00C45417" w:rsidRDefault="001358E6" w:rsidP="00C45417">
                            <w:pPr>
                              <w:jc w:val="center"/>
                              <w:rPr>
                                <w:i/>
                                <w:iCs/>
                              </w:rPr>
                            </w:pPr>
                            <w:r w:rsidRPr="00C45417">
                              <w:rPr>
                                <w:i/>
                                <w:iCs/>
                              </w:rPr>
                              <w:t>Jerzy Szczepański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284C1CAC" id="_x0000_s1029" type="#_x0000_t202" style="position:absolute;margin-left:192.4pt;margin-top:11.95pt;width:266.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" stroked="f">
                <v:textbox style="mso-fit-shape-to-text:t">
                  <w:txbxContent>
                    <w:p w14:paraId="1600C7EE" w14:textId="77777777" w:rsidR="001358E6" w:rsidRPr="001E7965" w:rsidRDefault="001358E6" w:rsidP="00C45417">
                      <w:pPr>
                        <w:jc w:val="center"/>
                      </w:pPr>
                      <w:r w:rsidRPr="001E7965">
                        <w:t>PODKARPACKI WOJEWÓDZKI INSPEKTOR</w:t>
                      </w:r>
                    </w:p>
                    <w:p w14:paraId="3702AC29" w14:textId="77777777" w:rsidR="001358E6" w:rsidRPr="001E7965" w:rsidRDefault="001358E6" w:rsidP="00C45417">
                      <w:pPr>
                        <w:jc w:val="center"/>
                      </w:pPr>
                      <w:r w:rsidRPr="001E7965">
                        <w:t>INSPEKCJI HANDLOWEJ</w:t>
                      </w:r>
                    </w:p>
                    <w:p w14:paraId="7C936B4C" w14:textId="77777777" w:rsidR="001358E6" w:rsidRPr="001E7965" w:rsidRDefault="001358E6" w:rsidP="00C45417">
                      <w:pPr>
                        <w:jc w:val="center"/>
                      </w:pPr>
                    </w:p>
                    <w:p w14:paraId="3E882A9C" w14:textId="77777777" w:rsidR="001358E6" w:rsidRDefault="001358E6" w:rsidP="00C45417">
                      <w:pPr>
                        <w:jc w:val="center"/>
                      </w:pPr>
                    </w:p>
                    <w:p w14:paraId="6D831278" w14:textId="77777777" w:rsidR="001358E6" w:rsidRDefault="001358E6" w:rsidP="00C45417">
                      <w:pPr>
                        <w:jc w:val="center"/>
                      </w:pPr>
                    </w:p>
                    <w:p w14:paraId="08D78103" w14:textId="77777777" w:rsidR="001358E6" w:rsidRDefault="001358E6" w:rsidP="00C45417">
                      <w:pPr>
                        <w:jc w:val="center"/>
                      </w:pPr>
                    </w:p>
                    <w:p w14:paraId="2B2FD82C" w14:textId="77777777" w:rsidR="001358E6" w:rsidRPr="00C45417" w:rsidRDefault="001358E6" w:rsidP="00C45417">
                      <w:pPr>
                        <w:jc w:val="center"/>
                        <w:rPr>
                          <w:i/>
                          <w:iCs/>
                        </w:rPr>
                      </w:pPr>
                      <w:r w:rsidRPr="00C45417">
                        <w:rPr>
                          <w:i/>
                          <w:iCs/>
                        </w:rPr>
                        <w:t>Jerzy Szczepański</w:t>
                      </w:r>
                    </w:p>
                  </w:txbxContent>
                </v:textbox>
                <w10:wrap type="square"/>
              </v:shape>
            </w:pict>
          </mc:Fallback>
        </mc:AlternateContent>
      </w:r>
    </w:p>
    <w:p w14:paraId="495CE767" w14:textId="19F01AEC" w:rsidR="00B966E5" w:rsidRPr="00F910C5" w:rsidRDefault="00B966E5" w:rsidP="000233AF">
      <w:pPr>
        <w:spacing w:before="120" w:after="120" w:line="276" w:lineRule="auto"/>
        <w:rPr>
          <w:color w:val="000000"/>
          <w:sz w:val="20"/>
          <w:u w:val="single"/>
        </w:rPr>
      </w:pPr>
      <w:r w:rsidRPr="00F910C5">
        <w:rPr>
          <w:b/>
          <w:color w:val="000000"/>
          <w:sz w:val="20"/>
          <w:u w:val="single"/>
        </w:rPr>
        <w:t xml:space="preserve">Otrzymują: </w:t>
      </w:r>
    </w:p>
    <w:p w14:paraId="7C55C86A" w14:textId="5A311401" w:rsidR="00B966E5" w:rsidRPr="00F910C5" w:rsidRDefault="00F910C5" w:rsidP="00F910C5">
      <w:pPr>
        <w:pStyle w:val="Akapitzlist"/>
        <w:tabs>
          <w:tab w:val="clear" w:pos="1620"/>
          <w:tab w:val="left" w:pos="3664"/>
        </w:tabs>
        <w:ind w:left="2520" w:hanging="2520"/>
        <w:rPr>
          <w:rFonts w:eastAsia="Calibri"/>
          <w:bCs/>
          <w:sz w:val="20"/>
          <w:szCs w:val="20"/>
        </w:rPr>
      </w:pPr>
      <w:r w:rsidRPr="00F910C5">
        <w:rPr>
          <w:rFonts w:eastAsia="Calibri"/>
          <w:bCs/>
          <w:sz w:val="20"/>
          <w:szCs w:val="20"/>
        </w:rPr>
        <w:t>1. Adresat</w:t>
      </w:r>
    </w:p>
    <w:p w14:paraId="01F697C0" w14:textId="71809BF7" w:rsidR="00B966E5" w:rsidRPr="00F910C5" w:rsidRDefault="00B966E5" w:rsidP="00B966E5">
      <w:pPr>
        <w:tabs>
          <w:tab w:val="left" w:pos="708"/>
        </w:tabs>
        <w:suppressAutoHyphens/>
        <w:rPr>
          <w:color w:val="000000"/>
          <w:sz w:val="20"/>
        </w:rPr>
      </w:pPr>
      <w:r w:rsidRPr="00F910C5">
        <w:rPr>
          <w:color w:val="000000"/>
          <w:sz w:val="20"/>
        </w:rPr>
        <w:t xml:space="preserve">2. Wydział BA; </w:t>
      </w:r>
    </w:p>
    <w:p w14:paraId="6C28635C" w14:textId="5934BB85" w:rsidR="00B966E5" w:rsidRDefault="00562A83" w:rsidP="00B966E5">
      <w:pPr>
        <w:tabs>
          <w:tab w:val="left" w:pos="708"/>
        </w:tabs>
        <w:suppressAutoHyphens/>
        <w:rPr>
          <w:color w:val="000000"/>
          <w:sz w:val="20"/>
        </w:rPr>
      </w:pPr>
      <w:r w:rsidRPr="00F910C5">
        <w:rPr>
          <w:color w:val="000000"/>
          <w:sz w:val="20"/>
        </w:rPr>
        <w:t>3. aa</w:t>
      </w:r>
      <w:r w:rsidR="001358E6">
        <w:rPr>
          <w:color w:val="000000"/>
          <w:sz w:val="20"/>
        </w:rPr>
        <w:t>.</w:t>
      </w:r>
      <w:r w:rsidRPr="00F910C5">
        <w:rPr>
          <w:color w:val="000000"/>
          <w:sz w:val="20"/>
        </w:rPr>
        <w:t xml:space="preserve"> (DK/KB</w:t>
      </w:r>
      <w:r w:rsidR="00B966E5" w:rsidRPr="00F910C5">
        <w:rPr>
          <w:color w:val="000000"/>
          <w:sz w:val="20"/>
        </w:rPr>
        <w:t xml:space="preserve">, </w:t>
      </w:r>
      <w:r w:rsidR="000233AF" w:rsidRPr="00F910C5">
        <w:rPr>
          <w:color w:val="000000"/>
          <w:sz w:val="20"/>
        </w:rPr>
        <w:t>PO</w:t>
      </w:r>
      <w:r w:rsidR="00F910C5" w:rsidRPr="00F910C5">
        <w:rPr>
          <w:color w:val="000000"/>
          <w:sz w:val="20"/>
        </w:rPr>
        <w:t>/MO</w:t>
      </w:r>
      <w:r w:rsidR="00B966E5" w:rsidRPr="00F910C5">
        <w:rPr>
          <w:color w:val="000000"/>
          <w:sz w:val="20"/>
        </w:rPr>
        <w:t>).</w:t>
      </w:r>
    </w:p>
    <w:p w14:paraId="332BD317" w14:textId="7BD899DE" w:rsidR="001358E6" w:rsidRPr="00F910C5" w:rsidRDefault="001358E6" w:rsidP="00B966E5">
      <w:pPr>
        <w:tabs>
          <w:tab w:val="left" w:pos="708"/>
        </w:tabs>
        <w:suppressAutoHyphens/>
        <w:rPr>
          <w:color w:val="000000"/>
          <w:sz w:val="20"/>
        </w:rPr>
      </w:pPr>
    </w:p>
    <w:sectPr w:rsidR="001358E6" w:rsidRPr="00F910C5" w:rsidSect="00F51D15">
      <w:footerReference w:type="default" r:id="rId9"/>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5BB28" w14:textId="77777777" w:rsidR="00E506BB" w:rsidRDefault="00E506BB" w:rsidP="0067717E">
      <w:r>
        <w:separator/>
      </w:r>
    </w:p>
  </w:endnote>
  <w:endnote w:type="continuationSeparator" w:id="0">
    <w:p w14:paraId="5E106DD1" w14:textId="77777777" w:rsidR="00E506BB" w:rsidRDefault="00E506BB" w:rsidP="0067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D12C" w14:textId="77777777" w:rsidR="00DF6293" w:rsidRPr="00305032" w:rsidRDefault="00DF6293" w:rsidP="000233AF">
    <w:pPr>
      <w:pStyle w:val="Stopka"/>
      <w:jc w:val="right"/>
      <w:rPr>
        <w:sz w:val="20"/>
        <w:szCs w:val="16"/>
      </w:rPr>
    </w:pPr>
    <w:r w:rsidRPr="00305032">
      <w:rPr>
        <w:sz w:val="20"/>
        <w:szCs w:val="16"/>
      </w:rPr>
      <w:t xml:space="preserve">Strona </w:t>
    </w:r>
    <w:r w:rsidRPr="00305032">
      <w:rPr>
        <w:sz w:val="20"/>
        <w:szCs w:val="16"/>
      </w:rPr>
      <w:fldChar w:fldCharType="begin"/>
    </w:r>
    <w:r w:rsidRPr="00305032">
      <w:rPr>
        <w:sz w:val="20"/>
        <w:szCs w:val="16"/>
      </w:rPr>
      <w:instrText>PAGE  \* Arabic  \* MERGEFORMAT</w:instrText>
    </w:r>
    <w:r w:rsidRPr="00305032">
      <w:rPr>
        <w:sz w:val="20"/>
        <w:szCs w:val="16"/>
      </w:rPr>
      <w:fldChar w:fldCharType="separate"/>
    </w:r>
    <w:r w:rsidR="00B61FA3" w:rsidRPr="00305032">
      <w:rPr>
        <w:noProof/>
        <w:sz w:val="20"/>
        <w:szCs w:val="16"/>
      </w:rPr>
      <w:t>8</w:t>
    </w:r>
    <w:r w:rsidRPr="00305032">
      <w:rPr>
        <w:sz w:val="20"/>
        <w:szCs w:val="16"/>
      </w:rPr>
      <w:fldChar w:fldCharType="end"/>
    </w:r>
    <w:r w:rsidRPr="00305032">
      <w:rPr>
        <w:sz w:val="20"/>
        <w:szCs w:val="16"/>
      </w:rPr>
      <w:t xml:space="preserve"> z </w:t>
    </w:r>
    <w:r w:rsidRPr="00305032">
      <w:rPr>
        <w:sz w:val="20"/>
        <w:szCs w:val="16"/>
      </w:rPr>
      <w:fldChar w:fldCharType="begin"/>
    </w:r>
    <w:r w:rsidRPr="00305032">
      <w:rPr>
        <w:sz w:val="20"/>
        <w:szCs w:val="16"/>
      </w:rPr>
      <w:instrText>NUMPAGES \ * arabskie \ * MERGEFORMAT</w:instrText>
    </w:r>
    <w:r w:rsidRPr="00305032">
      <w:rPr>
        <w:sz w:val="20"/>
        <w:szCs w:val="16"/>
      </w:rPr>
      <w:fldChar w:fldCharType="separate"/>
    </w:r>
    <w:r w:rsidR="00B61FA3" w:rsidRPr="00305032">
      <w:rPr>
        <w:noProof/>
        <w:sz w:val="20"/>
        <w:szCs w:val="16"/>
      </w:rPr>
      <w:t>8</w:t>
    </w:r>
    <w:r w:rsidRPr="00305032">
      <w:rPr>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7364E" w14:textId="77777777" w:rsidR="00E506BB" w:rsidRDefault="00E506BB" w:rsidP="0067717E">
      <w:r>
        <w:separator/>
      </w:r>
    </w:p>
  </w:footnote>
  <w:footnote w:type="continuationSeparator" w:id="0">
    <w:p w14:paraId="72200EB5" w14:textId="77777777" w:rsidR="00E506BB" w:rsidRDefault="00E506BB" w:rsidP="00677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09E8"/>
    <w:multiLevelType w:val="hybridMultilevel"/>
    <w:tmpl w:val="1D2C8466"/>
    <w:lvl w:ilvl="0" w:tplc="D9A2AAE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D34639"/>
    <w:multiLevelType w:val="hybridMultilevel"/>
    <w:tmpl w:val="EA0C4B54"/>
    <w:lvl w:ilvl="0" w:tplc="7B7A9340">
      <w:start w:val="2"/>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B19A4"/>
    <w:multiLevelType w:val="hybridMultilevel"/>
    <w:tmpl w:val="14F8C54C"/>
    <w:lvl w:ilvl="0" w:tplc="7736F042">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9235D8"/>
    <w:multiLevelType w:val="multilevel"/>
    <w:tmpl w:val="D4962C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DE53709"/>
    <w:multiLevelType w:val="hybridMultilevel"/>
    <w:tmpl w:val="F198F312"/>
    <w:lvl w:ilvl="0" w:tplc="9E547DA4">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713005"/>
    <w:multiLevelType w:val="hybridMultilevel"/>
    <w:tmpl w:val="5994F9C6"/>
    <w:lvl w:ilvl="0" w:tplc="FFFFFFFF">
      <w:start w:val="1"/>
      <w:numFmt w:val="decimal"/>
      <w:lvlText w:val="%1."/>
      <w:lvlJc w:val="left"/>
      <w:pPr>
        <w:ind w:left="720" w:hanging="360"/>
      </w:pPr>
    </w:lvl>
    <w:lvl w:ilvl="1" w:tplc="0415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13280E"/>
    <w:multiLevelType w:val="hybridMultilevel"/>
    <w:tmpl w:val="ACC445A4"/>
    <w:lvl w:ilvl="0" w:tplc="04150011">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B73450B"/>
    <w:multiLevelType w:val="hybridMultilevel"/>
    <w:tmpl w:val="BFA010F4"/>
    <w:lvl w:ilvl="0" w:tplc="C6E862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54D4138"/>
    <w:multiLevelType w:val="hybridMultilevel"/>
    <w:tmpl w:val="435C9D62"/>
    <w:lvl w:ilvl="0" w:tplc="3BB63FD4">
      <w:start w:val="1"/>
      <w:numFmt w:val="decimal"/>
      <w:lvlText w:val="%1."/>
      <w:lvlJc w:val="left"/>
      <w:pPr>
        <w:ind w:left="785" w:hanging="360"/>
      </w:pPr>
      <w:rPr>
        <w:b w:val="0"/>
        <w:bCs/>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9" w15:restartNumberingAfterBreak="0">
    <w:nsid w:val="272572D7"/>
    <w:multiLevelType w:val="hybridMultilevel"/>
    <w:tmpl w:val="71B4673C"/>
    <w:lvl w:ilvl="0" w:tplc="DFB4913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FF5950"/>
    <w:multiLevelType w:val="hybridMultilevel"/>
    <w:tmpl w:val="95B6F164"/>
    <w:lvl w:ilvl="0" w:tplc="2410045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063F74"/>
    <w:multiLevelType w:val="hybridMultilevel"/>
    <w:tmpl w:val="E9F64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312617"/>
    <w:multiLevelType w:val="hybridMultilevel"/>
    <w:tmpl w:val="03ECF6B0"/>
    <w:lvl w:ilvl="0" w:tplc="DC0087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6E11863"/>
    <w:multiLevelType w:val="hybridMultilevel"/>
    <w:tmpl w:val="9A3215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80E3B94"/>
    <w:multiLevelType w:val="hybridMultilevel"/>
    <w:tmpl w:val="7B9EC434"/>
    <w:lvl w:ilvl="0" w:tplc="D63A0BC2">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07649C"/>
    <w:multiLevelType w:val="hybridMultilevel"/>
    <w:tmpl w:val="222E8D24"/>
    <w:lvl w:ilvl="0" w:tplc="F8B27E38">
      <w:start w:val="1"/>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165917"/>
    <w:multiLevelType w:val="hybridMultilevel"/>
    <w:tmpl w:val="17F0D144"/>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7" w15:restartNumberingAfterBreak="0">
    <w:nsid w:val="46991AB3"/>
    <w:multiLevelType w:val="hybridMultilevel"/>
    <w:tmpl w:val="44805DF2"/>
    <w:lvl w:ilvl="0" w:tplc="98E298A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C00506"/>
    <w:multiLevelType w:val="hybridMultilevel"/>
    <w:tmpl w:val="0678A636"/>
    <w:lvl w:ilvl="0" w:tplc="0F745240">
      <w:start w:val="1"/>
      <w:numFmt w:val="decimal"/>
      <w:lvlText w:val="%1."/>
      <w:lvlJc w:val="left"/>
      <w:pPr>
        <w:ind w:left="7947" w:hanging="360"/>
      </w:pPr>
      <w:rPr>
        <w:rFonts w:ascii="Times New Roman" w:eastAsia="Times New Roman" w:hAnsi="Times New Roman" w:cs="Times New Roman"/>
        <w:color w:val="auto"/>
      </w:r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19" w15:restartNumberingAfterBreak="0">
    <w:nsid w:val="4B385980"/>
    <w:multiLevelType w:val="hybridMultilevel"/>
    <w:tmpl w:val="DFE87376"/>
    <w:lvl w:ilvl="0" w:tplc="0415000F">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5B7320"/>
    <w:multiLevelType w:val="hybridMultilevel"/>
    <w:tmpl w:val="8FD2F4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87068A"/>
    <w:multiLevelType w:val="hybridMultilevel"/>
    <w:tmpl w:val="04FA3C1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C491810"/>
    <w:multiLevelType w:val="hybridMultilevel"/>
    <w:tmpl w:val="C50284B8"/>
    <w:lvl w:ilvl="0" w:tplc="EB1C2598">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15:restartNumberingAfterBreak="0">
    <w:nsid w:val="5D5002F8"/>
    <w:multiLevelType w:val="hybridMultilevel"/>
    <w:tmpl w:val="03B234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D77C0C"/>
    <w:multiLevelType w:val="hybridMultilevel"/>
    <w:tmpl w:val="2236FD68"/>
    <w:lvl w:ilvl="0" w:tplc="40161988">
      <w:start w:val="1"/>
      <w:numFmt w:val="decimal"/>
      <w:lvlText w:val="%1."/>
      <w:lvlJc w:val="left"/>
      <w:pPr>
        <w:ind w:left="340" w:hanging="340"/>
      </w:pPr>
      <w:rPr>
        <w:rFonts w:hint="default"/>
        <w:b w:val="0"/>
        <w:bCs/>
      </w:r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25" w15:restartNumberingAfterBreak="0">
    <w:nsid w:val="6BC24BEF"/>
    <w:multiLevelType w:val="hybridMultilevel"/>
    <w:tmpl w:val="1882A8C4"/>
    <w:lvl w:ilvl="0" w:tplc="04150013">
      <w:start w:val="1"/>
      <w:numFmt w:val="upperRoman"/>
      <w:lvlText w:val="%1."/>
      <w:lvlJc w:val="right"/>
      <w:pPr>
        <w:ind w:left="720" w:hanging="360"/>
      </w:pPr>
    </w:lvl>
    <w:lvl w:ilvl="1" w:tplc="1388B7C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68F2786"/>
    <w:multiLevelType w:val="hybridMultilevel"/>
    <w:tmpl w:val="2AD6D4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83548FA"/>
    <w:multiLevelType w:val="hybridMultilevel"/>
    <w:tmpl w:val="C7D032AC"/>
    <w:lvl w:ilvl="0" w:tplc="39D87F12">
      <w:start w:val="2"/>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78467C"/>
    <w:multiLevelType w:val="hybridMultilevel"/>
    <w:tmpl w:val="DE808F20"/>
    <w:lvl w:ilvl="0" w:tplc="682CCC5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E871B2"/>
    <w:multiLevelType w:val="hybridMultilevel"/>
    <w:tmpl w:val="1E54D2C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450454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9884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8735495">
    <w:abstractNumId w:val="4"/>
  </w:num>
  <w:num w:numId="4" w16cid:durableId="1265267788">
    <w:abstractNumId w:val="10"/>
  </w:num>
  <w:num w:numId="5" w16cid:durableId="310864197">
    <w:abstractNumId w:val="20"/>
  </w:num>
  <w:num w:numId="6" w16cid:durableId="10748193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53027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5501362">
    <w:abstractNumId w:val="26"/>
  </w:num>
  <w:num w:numId="9" w16cid:durableId="13830970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9712381">
    <w:abstractNumId w:val="25"/>
  </w:num>
  <w:num w:numId="11" w16cid:durableId="1052120376">
    <w:abstractNumId w:val="17"/>
  </w:num>
  <w:num w:numId="12" w16cid:durableId="1864318352">
    <w:abstractNumId w:val="28"/>
  </w:num>
  <w:num w:numId="13" w16cid:durableId="396707968">
    <w:abstractNumId w:val="0"/>
  </w:num>
  <w:num w:numId="14" w16cid:durableId="519660758">
    <w:abstractNumId w:val="11"/>
  </w:num>
  <w:num w:numId="15" w16cid:durableId="439682909">
    <w:abstractNumId w:val="5"/>
  </w:num>
  <w:num w:numId="16" w16cid:durableId="1106539100">
    <w:abstractNumId w:val="22"/>
  </w:num>
  <w:num w:numId="17" w16cid:durableId="1893074612">
    <w:abstractNumId w:val="19"/>
  </w:num>
  <w:num w:numId="18" w16cid:durableId="1681615534">
    <w:abstractNumId w:val="2"/>
  </w:num>
  <w:num w:numId="19" w16cid:durableId="959606560">
    <w:abstractNumId w:val="15"/>
  </w:num>
  <w:num w:numId="20" w16cid:durableId="1608345559">
    <w:abstractNumId w:val="1"/>
  </w:num>
  <w:num w:numId="21" w16cid:durableId="1222063315">
    <w:abstractNumId w:val="8"/>
  </w:num>
  <w:num w:numId="22" w16cid:durableId="1995522097">
    <w:abstractNumId w:val="9"/>
  </w:num>
  <w:num w:numId="23" w16cid:durableId="2090300192">
    <w:abstractNumId w:val="13"/>
  </w:num>
  <w:num w:numId="24" w16cid:durableId="1681274667">
    <w:abstractNumId w:val="12"/>
  </w:num>
  <w:num w:numId="25" w16cid:durableId="5689999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8743925">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874600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72995336">
    <w:abstractNumId w:val="29"/>
  </w:num>
  <w:num w:numId="29" w16cid:durableId="1331986047">
    <w:abstractNumId w:val="7"/>
  </w:num>
  <w:num w:numId="30" w16cid:durableId="847060777">
    <w:abstractNumId w:val="6"/>
  </w:num>
  <w:num w:numId="31" w16cid:durableId="1677733511">
    <w:abstractNumId w:val="3"/>
  </w:num>
  <w:num w:numId="32" w16cid:durableId="1740665663">
    <w:abstractNumId w:val="21"/>
  </w:num>
  <w:num w:numId="33" w16cid:durableId="1996106120">
    <w:abstractNumId w:val="23"/>
  </w:num>
  <w:num w:numId="34" w16cid:durableId="1970698715">
    <w:abstractNumId w:val="16"/>
  </w:num>
  <w:num w:numId="35" w16cid:durableId="1089883410">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754"/>
    <w:rsid w:val="0000231B"/>
    <w:rsid w:val="00002769"/>
    <w:rsid w:val="000076CF"/>
    <w:rsid w:val="00010894"/>
    <w:rsid w:val="00011EC1"/>
    <w:rsid w:val="000225AA"/>
    <w:rsid w:val="00022A56"/>
    <w:rsid w:val="000233AF"/>
    <w:rsid w:val="000268B4"/>
    <w:rsid w:val="00030816"/>
    <w:rsid w:val="0003094A"/>
    <w:rsid w:val="00032967"/>
    <w:rsid w:val="00034248"/>
    <w:rsid w:val="00035170"/>
    <w:rsid w:val="000411FF"/>
    <w:rsid w:val="00050AB2"/>
    <w:rsid w:val="000525BC"/>
    <w:rsid w:val="000546EA"/>
    <w:rsid w:val="00057B5E"/>
    <w:rsid w:val="00064986"/>
    <w:rsid w:val="000679CE"/>
    <w:rsid w:val="0007140D"/>
    <w:rsid w:val="00072978"/>
    <w:rsid w:val="00073307"/>
    <w:rsid w:val="00081179"/>
    <w:rsid w:val="00081501"/>
    <w:rsid w:val="0008447C"/>
    <w:rsid w:val="00086109"/>
    <w:rsid w:val="000910BB"/>
    <w:rsid w:val="00092FC2"/>
    <w:rsid w:val="00094246"/>
    <w:rsid w:val="000962E7"/>
    <w:rsid w:val="000979A2"/>
    <w:rsid w:val="000A0A16"/>
    <w:rsid w:val="000A0C3C"/>
    <w:rsid w:val="000A1474"/>
    <w:rsid w:val="000A686E"/>
    <w:rsid w:val="000A7725"/>
    <w:rsid w:val="000B0450"/>
    <w:rsid w:val="000B25A0"/>
    <w:rsid w:val="000B3642"/>
    <w:rsid w:val="000C01A0"/>
    <w:rsid w:val="000C2649"/>
    <w:rsid w:val="000D3382"/>
    <w:rsid w:val="000D79A2"/>
    <w:rsid w:val="000F0F98"/>
    <w:rsid w:val="000F3384"/>
    <w:rsid w:val="000F4EEB"/>
    <w:rsid w:val="000F72F6"/>
    <w:rsid w:val="000F7788"/>
    <w:rsid w:val="00101B0F"/>
    <w:rsid w:val="00107D84"/>
    <w:rsid w:val="00107DDB"/>
    <w:rsid w:val="00112E21"/>
    <w:rsid w:val="00116249"/>
    <w:rsid w:val="001175AB"/>
    <w:rsid w:val="00134446"/>
    <w:rsid w:val="0013511C"/>
    <w:rsid w:val="001358E6"/>
    <w:rsid w:val="00135C4D"/>
    <w:rsid w:val="00136D24"/>
    <w:rsid w:val="00141794"/>
    <w:rsid w:val="00143754"/>
    <w:rsid w:val="00146BAD"/>
    <w:rsid w:val="001475EA"/>
    <w:rsid w:val="00150666"/>
    <w:rsid w:val="0015453B"/>
    <w:rsid w:val="00163491"/>
    <w:rsid w:val="001672F1"/>
    <w:rsid w:val="00172506"/>
    <w:rsid w:val="00172E65"/>
    <w:rsid w:val="00173FC8"/>
    <w:rsid w:val="0017489A"/>
    <w:rsid w:val="00182959"/>
    <w:rsid w:val="00193A1F"/>
    <w:rsid w:val="00196784"/>
    <w:rsid w:val="001A789B"/>
    <w:rsid w:val="001A7FC8"/>
    <w:rsid w:val="001B033E"/>
    <w:rsid w:val="001B50B7"/>
    <w:rsid w:val="001B52BF"/>
    <w:rsid w:val="001C0A2E"/>
    <w:rsid w:val="001C1577"/>
    <w:rsid w:val="001C2615"/>
    <w:rsid w:val="001C2D56"/>
    <w:rsid w:val="001C4FDA"/>
    <w:rsid w:val="001C67CB"/>
    <w:rsid w:val="001C6C7D"/>
    <w:rsid w:val="001D3759"/>
    <w:rsid w:val="001D544E"/>
    <w:rsid w:val="001E4D69"/>
    <w:rsid w:val="001E7E1A"/>
    <w:rsid w:val="001F3E95"/>
    <w:rsid w:val="001F4D4D"/>
    <w:rsid w:val="00200A0A"/>
    <w:rsid w:val="00204046"/>
    <w:rsid w:val="00207E01"/>
    <w:rsid w:val="00211DE4"/>
    <w:rsid w:val="0021320C"/>
    <w:rsid w:val="00215AA5"/>
    <w:rsid w:val="00226214"/>
    <w:rsid w:val="002279C6"/>
    <w:rsid w:val="00230BE1"/>
    <w:rsid w:val="00231B7F"/>
    <w:rsid w:val="0023224A"/>
    <w:rsid w:val="0023227B"/>
    <w:rsid w:val="00232F4E"/>
    <w:rsid w:val="00233B70"/>
    <w:rsid w:val="00234972"/>
    <w:rsid w:val="002412FE"/>
    <w:rsid w:val="00241D4C"/>
    <w:rsid w:val="00246BD0"/>
    <w:rsid w:val="002532F8"/>
    <w:rsid w:val="0025365D"/>
    <w:rsid w:val="0025598D"/>
    <w:rsid w:val="002563C6"/>
    <w:rsid w:val="002651C1"/>
    <w:rsid w:val="002701A4"/>
    <w:rsid w:val="0027407B"/>
    <w:rsid w:val="00281EF7"/>
    <w:rsid w:val="00283D2E"/>
    <w:rsid w:val="002868FA"/>
    <w:rsid w:val="00291136"/>
    <w:rsid w:val="002927A3"/>
    <w:rsid w:val="00295274"/>
    <w:rsid w:val="002A2E08"/>
    <w:rsid w:val="002A6CD4"/>
    <w:rsid w:val="002A734A"/>
    <w:rsid w:val="002B11E0"/>
    <w:rsid w:val="002C538D"/>
    <w:rsid w:val="002D3DFA"/>
    <w:rsid w:val="002D4DDE"/>
    <w:rsid w:val="002D60A3"/>
    <w:rsid w:val="002D65D2"/>
    <w:rsid w:val="002E3E60"/>
    <w:rsid w:val="002E6D9D"/>
    <w:rsid w:val="002F3980"/>
    <w:rsid w:val="002F489F"/>
    <w:rsid w:val="002F614F"/>
    <w:rsid w:val="002F7D1D"/>
    <w:rsid w:val="003002BB"/>
    <w:rsid w:val="003007A6"/>
    <w:rsid w:val="00304048"/>
    <w:rsid w:val="00305032"/>
    <w:rsid w:val="003056A3"/>
    <w:rsid w:val="00307AD8"/>
    <w:rsid w:val="00311CD5"/>
    <w:rsid w:val="00314B8F"/>
    <w:rsid w:val="0031630B"/>
    <w:rsid w:val="00323CB8"/>
    <w:rsid w:val="00325CDB"/>
    <w:rsid w:val="00326ECF"/>
    <w:rsid w:val="00337B6F"/>
    <w:rsid w:val="00343CB1"/>
    <w:rsid w:val="00345510"/>
    <w:rsid w:val="003504C5"/>
    <w:rsid w:val="00357213"/>
    <w:rsid w:val="0035766E"/>
    <w:rsid w:val="00363AB9"/>
    <w:rsid w:val="0036420E"/>
    <w:rsid w:val="00366D59"/>
    <w:rsid w:val="00370068"/>
    <w:rsid w:val="00370BF9"/>
    <w:rsid w:val="003746CB"/>
    <w:rsid w:val="00377A7A"/>
    <w:rsid w:val="00377C13"/>
    <w:rsid w:val="00380F06"/>
    <w:rsid w:val="00381B5D"/>
    <w:rsid w:val="003835E8"/>
    <w:rsid w:val="003863F1"/>
    <w:rsid w:val="0039152D"/>
    <w:rsid w:val="003920A4"/>
    <w:rsid w:val="003A3AB5"/>
    <w:rsid w:val="003B0FD1"/>
    <w:rsid w:val="003B1031"/>
    <w:rsid w:val="003B355B"/>
    <w:rsid w:val="003B49FC"/>
    <w:rsid w:val="003C11E9"/>
    <w:rsid w:val="003C70B7"/>
    <w:rsid w:val="003C7259"/>
    <w:rsid w:val="003D53E3"/>
    <w:rsid w:val="003E1242"/>
    <w:rsid w:val="003E126F"/>
    <w:rsid w:val="003E2614"/>
    <w:rsid w:val="003F1BC5"/>
    <w:rsid w:val="0040164B"/>
    <w:rsid w:val="004076DD"/>
    <w:rsid w:val="00412913"/>
    <w:rsid w:val="004142CF"/>
    <w:rsid w:val="004314FF"/>
    <w:rsid w:val="00431C22"/>
    <w:rsid w:val="00431EEC"/>
    <w:rsid w:val="00432CD6"/>
    <w:rsid w:val="00433674"/>
    <w:rsid w:val="00443111"/>
    <w:rsid w:val="00444F7E"/>
    <w:rsid w:val="00447F7B"/>
    <w:rsid w:val="00450020"/>
    <w:rsid w:val="00454E41"/>
    <w:rsid w:val="004571FE"/>
    <w:rsid w:val="0046770F"/>
    <w:rsid w:val="00471E39"/>
    <w:rsid w:val="0047460C"/>
    <w:rsid w:val="00474DB7"/>
    <w:rsid w:val="00476A4A"/>
    <w:rsid w:val="00481419"/>
    <w:rsid w:val="004839B6"/>
    <w:rsid w:val="004875A1"/>
    <w:rsid w:val="00491406"/>
    <w:rsid w:val="00494635"/>
    <w:rsid w:val="004947A1"/>
    <w:rsid w:val="0049785F"/>
    <w:rsid w:val="004A041B"/>
    <w:rsid w:val="004A1F82"/>
    <w:rsid w:val="004A69D5"/>
    <w:rsid w:val="004B12D7"/>
    <w:rsid w:val="004B17AC"/>
    <w:rsid w:val="004B2017"/>
    <w:rsid w:val="004B3603"/>
    <w:rsid w:val="004B44B1"/>
    <w:rsid w:val="004B4F48"/>
    <w:rsid w:val="004B6FE8"/>
    <w:rsid w:val="004C1B2C"/>
    <w:rsid w:val="004C61C4"/>
    <w:rsid w:val="004C7A80"/>
    <w:rsid w:val="004E0A49"/>
    <w:rsid w:val="004E0C5D"/>
    <w:rsid w:val="004E7EF8"/>
    <w:rsid w:val="004F04C6"/>
    <w:rsid w:val="004F1A5A"/>
    <w:rsid w:val="004F1CE3"/>
    <w:rsid w:val="004F24EC"/>
    <w:rsid w:val="004F3230"/>
    <w:rsid w:val="005031C5"/>
    <w:rsid w:val="00513753"/>
    <w:rsid w:val="00530DC1"/>
    <w:rsid w:val="00533306"/>
    <w:rsid w:val="00545FB8"/>
    <w:rsid w:val="00553A2E"/>
    <w:rsid w:val="005546B3"/>
    <w:rsid w:val="005559CE"/>
    <w:rsid w:val="00560E68"/>
    <w:rsid w:val="00562A83"/>
    <w:rsid w:val="00565F7C"/>
    <w:rsid w:val="00566224"/>
    <w:rsid w:val="00586129"/>
    <w:rsid w:val="00586244"/>
    <w:rsid w:val="005862F2"/>
    <w:rsid w:val="00586DA8"/>
    <w:rsid w:val="00587EF2"/>
    <w:rsid w:val="00597D03"/>
    <w:rsid w:val="00597DB2"/>
    <w:rsid w:val="005A3C05"/>
    <w:rsid w:val="005B1EF2"/>
    <w:rsid w:val="005B6223"/>
    <w:rsid w:val="005B6F27"/>
    <w:rsid w:val="005B73C4"/>
    <w:rsid w:val="005C7475"/>
    <w:rsid w:val="005D4940"/>
    <w:rsid w:val="005D5379"/>
    <w:rsid w:val="005F2885"/>
    <w:rsid w:val="005F2D5C"/>
    <w:rsid w:val="00601159"/>
    <w:rsid w:val="006035B5"/>
    <w:rsid w:val="00611D62"/>
    <w:rsid w:val="0061203E"/>
    <w:rsid w:val="006128D3"/>
    <w:rsid w:val="00613355"/>
    <w:rsid w:val="0061628C"/>
    <w:rsid w:val="0062409E"/>
    <w:rsid w:val="0062507C"/>
    <w:rsid w:val="00630A45"/>
    <w:rsid w:val="00633A09"/>
    <w:rsid w:val="00641AC8"/>
    <w:rsid w:val="00647A57"/>
    <w:rsid w:val="0065161E"/>
    <w:rsid w:val="0065696D"/>
    <w:rsid w:val="00656FF6"/>
    <w:rsid w:val="0065761F"/>
    <w:rsid w:val="00657685"/>
    <w:rsid w:val="00662151"/>
    <w:rsid w:val="00663D5A"/>
    <w:rsid w:val="006654A6"/>
    <w:rsid w:val="0067034D"/>
    <w:rsid w:val="00671810"/>
    <w:rsid w:val="00672FA8"/>
    <w:rsid w:val="00675F43"/>
    <w:rsid w:val="0067705B"/>
    <w:rsid w:val="0067717E"/>
    <w:rsid w:val="00684C8D"/>
    <w:rsid w:val="00686CA2"/>
    <w:rsid w:val="0069242B"/>
    <w:rsid w:val="0069325A"/>
    <w:rsid w:val="00696710"/>
    <w:rsid w:val="006B0486"/>
    <w:rsid w:val="006B223D"/>
    <w:rsid w:val="006B727B"/>
    <w:rsid w:val="006C01A9"/>
    <w:rsid w:val="006E0C78"/>
    <w:rsid w:val="006E5351"/>
    <w:rsid w:val="006F0580"/>
    <w:rsid w:val="006F414A"/>
    <w:rsid w:val="006F45C4"/>
    <w:rsid w:val="007103EA"/>
    <w:rsid w:val="007108FA"/>
    <w:rsid w:val="007112C8"/>
    <w:rsid w:val="00711C9B"/>
    <w:rsid w:val="007156E7"/>
    <w:rsid w:val="00716AE2"/>
    <w:rsid w:val="007211DE"/>
    <w:rsid w:val="00722F33"/>
    <w:rsid w:val="00740761"/>
    <w:rsid w:val="00742B45"/>
    <w:rsid w:val="007534D1"/>
    <w:rsid w:val="0075431A"/>
    <w:rsid w:val="00767829"/>
    <w:rsid w:val="007827A2"/>
    <w:rsid w:val="00782D14"/>
    <w:rsid w:val="0079125B"/>
    <w:rsid w:val="007967CF"/>
    <w:rsid w:val="007A0461"/>
    <w:rsid w:val="007A63CB"/>
    <w:rsid w:val="007B0196"/>
    <w:rsid w:val="007B257B"/>
    <w:rsid w:val="007B2DC6"/>
    <w:rsid w:val="007B34BF"/>
    <w:rsid w:val="007C61A5"/>
    <w:rsid w:val="007C741F"/>
    <w:rsid w:val="007D1807"/>
    <w:rsid w:val="007D32F6"/>
    <w:rsid w:val="007D3FA1"/>
    <w:rsid w:val="007D44D7"/>
    <w:rsid w:val="007E1594"/>
    <w:rsid w:val="007E1D02"/>
    <w:rsid w:val="007E1E6D"/>
    <w:rsid w:val="007E2FE3"/>
    <w:rsid w:val="007E6BB7"/>
    <w:rsid w:val="007E7BB6"/>
    <w:rsid w:val="0080619A"/>
    <w:rsid w:val="008137E7"/>
    <w:rsid w:val="00814B57"/>
    <w:rsid w:val="008206DB"/>
    <w:rsid w:val="008232C5"/>
    <w:rsid w:val="0083308B"/>
    <w:rsid w:val="00837765"/>
    <w:rsid w:val="00837BFF"/>
    <w:rsid w:val="0084106B"/>
    <w:rsid w:val="008458CB"/>
    <w:rsid w:val="008471AE"/>
    <w:rsid w:val="00857BC8"/>
    <w:rsid w:val="008623CF"/>
    <w:rsid w:val="00862720"/>
    <w:rsid w:val="008631B9"/>
    <w:rsid w:val="00867FA4"/>
    <w:rsid w:val="008709D4"/>
    <w:rsid w:val="00870F48"/>
    <w:rsid w:val="008741A4"/>
    <w:rsid w:val="008822D5"/>
    <w:rsid w:val="00884759"/>
    <w:rsid w:val="0089092F"/>
    <w:rsid w:val="0089138D"/>
    <w:rsid w:val="00894F45"/>
    <w:rsid w:val="00896D33"/>
    <w:rsid w:val="008B63B4"/>
    <w:rsid w:val="008C0F6C"/>
    <w:rsid w:val="008C6E5E"/>
    <w:rsid w:val="008E1548"/>
    <w:rsid w:val="008E2947"/>
    <w:rsid w:val="008E3D0B"/>
    <w:rsid w:val="008E435A"/>
    <w:rsid w:val="008E6F6D"/>
    <w:rsid w:val="008F50DA"/>
    <w:rsid w:val="008F79EA"/>
    <w:rsid w:val="00904ABF"/>
    <w:rsid w:val="00916E01"/>
    <w:rsid w:val="00920332"/>
    <w:rsid w:val="0092194D"/>
    <w:rsid w:val="00921E15"/>
    <w:rsid w:val="00927BD7"/>
    <w:rsid w:val="00930086"/>
    <w:rsid w:val="00933ECD"/>
    <w:rsid w:val="00935092"/>
    <w:rsid w:val="009403A0"/>
    <w:rsid w:val="00953E42"/>
    <w:rsid w:val="00970FE5"/>
    <w:rsid w:val="00973D88"/>
    <w:rsid w:val="00976742"/>
    <w:rsid w:val="00980C20"/>
    <w:rsid w:val="00983242"/>
    <w:rsid w:val="00987F60"/>
    <w:rsid w:val="00992124"/>
    <w:rsid w:val="009951B0"/>
    <w:rsid w:val="00996635"/>
    <w:rsid w:val="009971D3"/>
    <w:rsid w:val="009A51DB"/>
    <w:rsid w:val="009A66D1"/>
    <w:rsid w:val="009B0F00"/>
    <w:rsid w:val="009B1BDA"/>
    <w:rsid w:val="009B3FB5"/>
    <w:rsid w:val="009B7CB9"/>
    <w:rsid w:val="009D123D"/>
    <w:rsid w:val="009D2FBD"/>
    <w:rsid w:val="009D3F64"/>
    <w:rsid w:val="009D52BD"/>
    <w:rsid w:val="009D5498"/>
    <w:rsid w:val="009E2FBB"/>
    <w:rsid w:val="009E3257"/>
    <w:rsid w:val="009E3712"/>
    <w:rsid w:val="009E53CB"/>
    <w:rsid w:val="009F0AEE"/>
    <w:rsid w:val="009F0F21"/>
    <w:rsid w:val="009F46B4"/>
    <w:rsid w:val="00A018F2"/>
    <w:rsid w:val="00A04185"/>
    <w:rsid w:val="00A0563D"/>
    <w:rsid w:val="00A212EC"/>
    <w:rsid w:val="00A310E7"/>
    <w:rsid w:val="00A31C82"/>
    <w:rsid w:val="00A3472E"/>
    <w:rsid w:val="00A47BB1"/>
    <w:rsid w:val="00A51E56"/>
    <w:rsid w:val="00A56738"/>
    <w:rsid w:val="00A60C5A"/>
    <w:rsid w:val="00A61003"/>
    <w:rsid w:val="00A61B7A"/>
    <w:rsid w:val="00A646DB"/>
    <w:rsid w:val="00A6573C"/>
    <w:rsid w:val="00A72F98"/>
    <w:rsid w:val="00A7481A"/>
    <w:rsid w:val="00A75590"/>
    <w:rsid w:val="00A77037"/>
    <w:rsid w:val="00A77F5A"/>
    <w:rsid w:val="00A77F6B"/>
    <w:rsid w:val="00A80E3D"/>
    <w:rsid w:val="00A814F4"/>
    <w:rsid w:val="00A819D2"/>
    <w:rsid w:val="00A84AB1"/>
    <w:rsid w:val="00A859B3"/>
    <w:rsid w:val="00A86238"/>
    <w:rsid w:val="00A862E5"/>
    <w:rsid w:val="00A90E37"/>
    <w:rsid w:val="00A9186A"/>
    <w:rsid w:val="00A9751F"/>
    <w:rsid w:val="00AA1B18"/>
    <w:rsid w:val="00AB00B9"/>
    <w:rsid w:val="00AB1352"/>
    <w:rsid w:val="00AB3C53"/>
    <w:rsid w:val="00AB5A58"/>
    <w:rsid w:val="00AC3E55"/>
    <w:rsid w:val="00AC4226"/>
    <w:rsid w:val="00AD3027"/>
    <w:rsid w:val="00AD5213"/>
    <w:rsid w:val="00AD778A"/>
    <w:rsid w:val="00B066F5"/>
    <w:rsid w:val="00B11263"/>
    <w:rsid w:val="00B1280A"/>
    <w:rsid w:val="00B22AF8"/>
    <w:rsid w:val="00B25608"/>
    <w:rsid w:val="00B25E7E"/>
    <w:rsid w:val="00B342D8"/>
    <w:rsid w:val="00B376A6"/>
    <w:rsid w:val="00B411D5"/>
    <w:rsid w:val="00B569EC"/>
    <w:rsid w:val="00B61EB2"/>
    <w:rsid w:val="00B61FA3"/>
    <w:rsid w:val="00B63125"/>
    <w:rsid w:val="00B6568B"/>
    <w:rsid w:val="00B702DF"/>
    <w:rsid w:val="00B7067F"/>
    <w:rsid w:val="00B74515"/>
    <w:rsid w:val="00B752E9"/>
    <w:rsid w:val="00B83BC5"/>
    <w:rsid w:val="00B84F0F"/>
    <w:rsid w:val="00B86323"/>
    <w:rsid w:val="00B86A3C"/>
    <w:rsid w:val="00B93CD0"/>
    <w:rsid w:val="00B966E5"/>
    <w:rsid w:val="00BA580B"/>
    <w:rsid w:val="00BB1847"/>
    <w:rsid w:val="00BB3FA0"/>
    <w:rsid w:val="00BB5629"/>
    <w:rsid w:val="00BC37B5"/>
    <w:rsid w:val="00BD3D55"/>
    <w:rsid w:val="00BD5EDB"/>
    <w:rsid w:val="00BD64A0"/>
    <w:rsid w:val="00BE7273"/>
    <w:rsid w:val="00BF02BE"/>
    <w:rsid w:val="00C013FB"/>
    <w:rsid w:val="00C036EB"/>
    <w:rsid w:val="00C03E92"/>
    <w:rsid w:val="00C06459"/>
    <w:rsid w:val="00C11863"/>
    <w:rsid w:val="00C14691"/>
    <w:rsid w:val="00C15FD6"/>
    <w:rsid w:val="00C22AC9"/>
    <w:rsid w:val="00C2740A"/>
    <w:rsid w:val="00C274A8"/>
    <w:rsid w:val="00C3286E"/>
    <w:rsid w:val="00C32BB9"/>
    <w:rsid w:val="00C36075"/>
    <w:rsid w:val="00C4029E"/>
    <w:rsid w:val="00C50096"/>
    <w:rsid w:val="00C52D15"/>
    <w:rsid w:val="00C53930"/>
    <w:rsid w:val="00C53D54"/>
    <w:rsid w:val="00C56702"/>
    <w:rsid w:val="00C56F47"/>
    <w:rsid w:val="00C63F77"/>
    <w:rsid w:val="00C6790E"/>
    <w:rsid w:val="00C73D00"/>
    <w:rsid w:val="00C74BF3"/>
    <w:rsid w:val="00C7522D"/>
    <w:rsid w:val="00C8632D"/>
    <w:rsid w:val="00C91474"/>
    <w:rsid w:val="00C93662"/>
    <w:rsid w:val="00C93A0C"/>
    <w:rsid w:val="00C97895"/>
    <w:rsid w:val="00CA1A8D"/>
    <w:rsid w:val="00CA410E"/>
    <w:rsid w:val="00CA4C9A"/>
    <w:rsid w:val="00CA4E3E"/>
    <w:rsid w:val="00CA70F5"/>
    <w:rsid w:val="00CB689B"/>
    <w:rsid w:val="00CC54D5"/>
    <w:rsid w:val="00CD29D8"/>
    <w:rsid w:val="00CD7E8C"/>
    <w:rsid w:val="00CE0F7B"/>
    <w:rsid w:val="00CE1627"/>
    <w:rsid w:val="00CE27D3"/>
    <w:rsid w:val="00CF1C1F"/>
    <w:rsid w:val="00CF346A"/>
    <w:rsid w:val="00D027FA"/>
    <w:rsid w:val="00D05538"/>
    <w:rsid w:val="00D05A53"/>
    <w:rsid w:val="00D05EAF"/>
    <w:rsid w:val="00D15AA0"/>
    <w:rsid w:val="00D25169"/>
    <w:rsid w:val="00D31CE4"/>
    <w:rsid w:val="00D324DE"/>
    <w:rsid w:val="00D33E0A"/>
    <w:rsid w:val="00D34512"/>
    <w:rsid w:val="00D4578C"/>
    <w:rsid w:val="00D4715A"/>
    <w:rsid w:val="00D54476"/>
    <w:rsid w:val="00D66BCA"/>
    <w:rsid w:val="00D71CCD"/>
    <w:rsid w:val="00D765EC"/>
    <w:rsid w:val="00D815C1"/>
    <w:rsid w:val="00D84079"/>
    <w:rsid w:val="00D873DA"/>
    <w:rsid w:val="00D934C0"/>
    <w:rsid w:val="00D94A64"/>
    <w:rsid w:val="00D971C7"/>
    <w:rsid w:val="00DA4970"/>
    <w:rsid w:val="00DA532D"/>
    <w:rsid w:val="00DB0913"/>
    <w:rsid w:val="00DC0931"/>
    <w:rsid w:val="00DC1221"/>
    <w:rsid w:val="00DC3F53"/>
    <w:rsid w:val="00DD1179"/>
    <w:rsid w:val="00DD1838"/>
    <w:rsid w:val="00DD2DC4"/>
    <w:rsid w:val="00DD5252"/>
    <w:rsid w:val="00DD5727"/>
    <w:rsid w:val="00DE2CCA"/>
    <w:rsid w:val="00DE3ED7"/>
    <w:rsid w:val="00DF10AA"/>
    <w:rsid w:val="00DF4AF3"/>
    <w:rsid w:val="00DF6293"/>
    <w:rsid w:val="00E0015F"/>
    <w:rsid w:val="00E00779"/>
    <w:rsid w:val="00E01071"/>
    <w:rsid w:val="00E336BE"/>
    <w:rsid w:val="00E33F58"/>
    <w:rsid w:val="00E46F3C"/>
    <w:rsid w:val="00E506BB"/>
    <w:rsid w:val="00E515D1"/>
    <w:rsid w:val="00E558E7"/>
    <w:rsid w:val="00E559E3"/>
    <w:rsid w:val="00E568F1"/>
    <w:rsid w:val="00E62C0B"/>
    <w:rsid w:val="00E82C85"/>
    <w:rsid w:val="00E9526B"/>
    <w:rsid w:val="00EA018F"/>
    <w:rsid w:val="00EA3067"/>
    <w:rsid w:val="00EA5824"/>
    <w:rsid w:val="00EC0C5A"/>
    <w:rsid w:val="00EC388D"/>
    <w:rsid w:val="00EC4D53"/>
    <w:rsid w:val="00ED251B"/>
    <w:rsid w:val="00ED366E"/>
    <w:rsid w:val="00ED699A"/>
    <w:rsid w:val="00EE14FB"/>
    <w:rsid w:val="00EE352F"/>
    <w:rsid w:val="00EF2262"/>
    <w:rsid w:val="00EF34F3"/>
    <w:rsid w:val="00F05EF3"/>
    <w:rsid w:val="00F0777A"/>
    <w:rsid w:val="00F16EFC"/>
    <w:rsid w:val="00F17E4D"/>
    <w:rsid w:val="00F213C4"/>
    <w:rsid w:val="00F21F9F"/>
    <w:rsid w:val="00F23C9B"/>
    <w:rsid w:val="00F23CB3"/>
    <w:rsid w:val="00F27B99"/>
    <w:rsid w:val="00F32755"/>
    <w:rsid w:val="00F44B48"/>
    <w:rsid w:val="00F46849"/>
    <w:rsid w:val="00F51D15"/>
    <w:rsid w:val="00F520BD"/>
    <w:rsid w:val="00F63BE9"/>
    <w:rsid w:val="00F70829"/>
    <w:rsid w:val="00F70F5A"/>
    <w:rsid w:val="00F71270"/>
    <w:rsid w:val="00F761A0"/>
    <w:rsid w:val="00F8270F"/>
    <w:rsid w:val="00F833F5"/>
    <w:rsid w:val="00F90B33"/>
    <w:rsid w:val="00F910C5"/>
    <w:rsid w:val="00F9397D"/>
    <w:rsid w:val="00FA42EB"/>
    <w:rsid w:val="00FB22E6"/>
    <w:rsid w:val="00FB32CA"/>
    <w:rsid w:val="00FB5E79"/>
    <w:rsid w:val="00FD3308"/>
    <w:rsid w:val="00FD6E32"/>
    <w:rsid w:val="00FE0B19"/>
    <w:rsid w:val="00FE673A"/>
    <w:rsid w:val="00FF34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55087"/>
  <w15:chartTrackingRefBased/>
  <w15:docId w15:val="{B6D02C13-AA22-4303-ACBB-49CB944A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rPr>
  </w:style>
  <w:style w:type="paragraph" w:styleId="Nagwek1">
    <w:name w:val="heading 1"/>
    <w:basedOn w:val="Normalny"/>
    <w:next w:val="Normalny"/>
    <w:qFormat/>
    <w:pPr>
      <w:keepNext/>
      <w:jc w:val="both"/>
      <w:outlineLvl w:val="0"/>
    </w:pPr>
    <w:rPr>
      <w:b/>
      <w:sz w:val="28"/>
    </w:rPr>
  </w:style>
  <w:style w:type="paragraph" w:styleId="Nagwek2">
    <w:name w:val="heading 2"/>
    <w:basedOn w:val="Normalny"/>
    <w:next w:val="Normalny"/>
    <w:qFormat/>
    <w:pPr>
      <w:keepNext/>
      <w:pBdr>
        <w:bottom w:val="single" w:sz="4" w:space="1" w:color="auto"/>
      </w:pBdr>
      <w:outlineLvl w:val="1"/>
    </w:pPr>
    <w:rPr>
      <w:i/>
      <w:sz w:val="28"/>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outlineLvl w:val="3"/>
    </w:pPr>
    <w:rPr>
      <w:b/>
      <w:sz w:val="28"/>
    </w:rPr>
  </w:style>
  <w:style w:type="paragraph" w:styleId="Nagwek9">
    <w:name w:val="heading 9"/>
    <w:basedOn w:val="Normalny"/>
    <w:next w:val="Normalny"/>
    <w:qFormat/>
    <w:pPr>
      <w:keepNext/>
      <w:jc w:val="both"/>
      <w:outlineLvl w:val="8"/>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8"/>
    </w:rPr>
  </w:style>
  <w:style w:type="paragraph" w:styleId="Tekstpodstawowywcity">
    <w:name w:val="Body Text Indent"/>
    <w:basedOn w:val="Normalny"/>
    <w:rPr>
      <w:rFonts w:ascii="Bookman Old Style" w:hAnsi="Bookman Old Style"/>
    </w:rPr>
  </w:style>
  <w:style w:type="paragraph" w:styleId="Mapadokumentu">
    <w:name w:val="Document Map"/>
    <w:basedOn w:val="Normalny"/>
    <w:semiHidden/>
    <w:pPr>
      <w:shd w:val="clear" w:color="auto" w:fill="000080"/>
    </w:pPr>
    <w:rPr>
      <w:rFonts w:ascii="Tahoma" w:hAnsi="Tahoma"/>
    </w:rPr>
  </w:style>
  <w:style w:type="paragraph" w:styleId="Tekstpodstawowywcity2">
    <w:name w:val="Body Text Indent 2"/>
    <w:basedOn w:val="Normalny"/>
    <w:pPr>
      <w:ind w:firstLine="708"/>
    </w:pPr>
  </w:style>
  <w:style w:type="paragraph" w:styleId="Tekstpodstawowy2">
    <w:name w:val="Body Text 2"/>
    <w:basedOn w:val="Normalny"/>
    <w:pPr>
      <w:jc w:val="both"/>
    </w:pPr>
  </w:style>
  <w:style w:type="paragraph" w:styleId="Tekstpodstawowywcity3">
    <w:name w:val="Body Text Indent 3"/>
    <w:basedOn w:val="Normalny"/>
    <w:pPr>
      <w:ind w:firstLine="708"/>
      <w:jc w:val="both"/>
    </w:pPr>
  </w:style>
  <w:style w:type="paragraph" w:styleId="Tekstdymka">
    <w:name w:val="Balloon Text"/>
    <w:basedOn w:val="Normalny"/>
    <w:semiHidden/>
    <w:rsid w:val="002D3DFA"/>
    <w:rPr>
      <w:rFonts w:ascii="Tahoma" w:hAnsi="Tahoma" w:cs="Tahoma"/>
      <w:sz w:val="16"/>
      <w:szCs w:val="16"/>
    </w:rPr>
  </w:style>
  <w:style w:type="paragraph" w:customStyle="1" w:styleId="Znak">
    <w:name w:val="Znak"/>
    <w:basedOn w:val="Normalny"/>
    <w:rsid w:val="00684C8D"/>
    <w:rPr>
      <w:szCs w:val="24"/>
    </w:rPr>
  </w:style>
  <w:style w:type="paragraph" w:styleId="Tekstprzypisukocowego">
    <w:name w:val="endnote text"/>
    <w:basedOn w:val="Normalny"/>
    <w:link w:val="TekstprzypisukocowegoZnak"/>
    <w:rsid w:val="0067717E"/>
    <w:rPr>
      <w:sz w:val="20"/>
    </w:rPr>
  </w:style>
  <w:style w:type="character" w:customStyle="1" w:styleId="TekstprzypisukocowegoZnak">
    <w:name w:val="Tekst przypisu końcowego Znak"/>
    <w:basedOn w:val="Domylnaczcionkaakapitu"/>
    <w:link w:val="Tekstprzypisukocowego"/>
    <w:rsid w:val="0067717E"/>
  </w:style>
  <w:style w:type="character" w:styleId="Odwoanieprzypisukocowego">
    <w:name w:val="endnote reference"/>
    <w:rsid w:val="0067717E"/>
    <w:rPr>
      <w:vertAlign w:val="superscript"/>
    </w:rPr>
  </w:style>
  <w:style w:type="paragraph" w:customStyle="1" w:styleId="Domynie">
    <w:name w:val="Domy徑nie"/>
    <w:uiPriority w:val="99"/>
    <w:rsid w:val="0015453B"/>
    <w:pPr>
      <w:autoSpaceDE w:val="0"/>
      <w:autoSpaceDN w:val="0"/>
      <w:adjustRightInd w:val="0"/>
    </w:pPr>
    <w:rPr>
      <w:sz w:val="24"/>
      <w:szCs w:val="24"/>
      <w:lang w:eastAsia="zh-CN"/>
    </w:rPr>
  </w:style>
  <w:style w:type="character" w:styleId="Odwoaniedokomentarza">
    <w:name w:val="annotation reference"/>
    <w:rsid w:val="00A814F4"/>
    <w:rPr>
      <w:sz w:val="16"/>
      <w:szCs w:val="16"/>
    </w:rPr>
  </w:style>
  <w:style w:type="paragraph" w:styleId="Tekstkomentarza">
    <w:name w:val="annotation text"/>
    <w:basedOn w:val="Normalny"/>
    <w:link w:val="TekstkomentarzaZnak"/>
    <w:rsid w:val="00A814F4"/>
    <w:rPr>
      <w:sz w:val="20"/>
    </w:rPr>
  </w:style>
  <w:style w:type="character" w:customStyle="1" w:styleId="TekstkomentarzaZnak">
    <w:name w:val="Tekst komentarza Znak"/>
    <w:basedOn w:val="Domylnaczcionkaakapitu"/>
    <w:link w:val="Tekstkomentarza"/>
    <w:rsid w:val="00A814F4"/>
  </w:style>
  <w:style w:type="paragraph" w:styleId="Tematkomentarza">
    <w:name w:val="annotation subject"/>
    <w:basedOn w:val="Tekstkomentarza"/>
    <w:next w:val="Tekstkomentarza"/>
    <w:link w:val="TematkomentarzaZnak"/>
    <w:rsid w:val="00A814F4"/>
    <w:rPr>
      <w:b/>
      <w:bCs/>
    </w:rPr>
  </w:style>
  <w:style w:type="character" w:customStyle="1" w:styleId="TematkomentarzaZnak">
    <w:name w:val="Temat komentarza Znak"/>
    <w:link w:val="Tematkomentarza"/>
    <w:rsid w:val="00A814F4"/>
    <w:rPr>
      <w:b/>
      <w:bCs/>
    </w:rPr>
  </w:style>
  <w:style w:type="paragraph" w:styleId="Akapitzlist">
    <w:name w:val="List Paragraph"/>
    <w:basedOn w:val="Normalny"/>
    <w:uiPriority w:val="34"/>
    <w:qFormat/>
    <w:rsid w:val="00B61EB2"/>
    <w:pPr>
      <w:tabs>
        <w:tab w:val="num" w:pos="1620"/>
      </w:tabs>
      <w:ind w:left="720"/>
      <w:contextualSpacing/>
    </w:pPr>
    <w:rPr>
      <w:szCs w:val="24"/>
    </w:rPr>
  </w:style>
  <w:style w:type="character" w:styleId="Hipercze">
    <w:name w:val="Hyperlink"/>
    <w:uiPriority w:val="99"/>
    <w:unhideWhenUsed/>
    <w:rsid w:val="007A0461"/>
    <w:rPr>
      <w:color w:val="0000FF"/>
      <w:u w:val="single"/>
    </w:rPr>
  </w:style>
  <w:style w:type="paragraph" w:styleId="Nagwek">
    <w:name w:val="header"/>
    <w:basedOn w:val="Normalny"/>
    <w:link w:val="NagwekZnak"/>
    <w:rsid w:val="00DF6293"/>
    <w:pPr>
      <w:tabs>
        <w:tab w:val="center" w:pos="4536"/>
        <w:tab w:val="right" w:pos="9072"/>
      </w:tabs>
    </w:pPr>
  </w:style>
  <w:style w:type="character" w:customStyle="1" w:styleId="NagwekZnak">
    <w:name w:val="Nagłówek Znak"/>
    <w:link w:val="Nagwek"/>
    <w:rsid w:val="00DF6293"/>
    <w:rPr>
      <w:sz w:val="24"/>
    </w:rPr>
  </w:style>
  <w:style w:type="paragraph" w:styleId="Stopka">
    <w:name w:val="footer"/>
    <w:basedOn w:val="Normalny"/>
    <w:link w:val="StopkaZnak"/>
    <w:uiPriority w:val="99"/>
    <w:rsid w:val="00DF6293"/>
    <w:pPr>
      <w:tabs>
        <w:tab w:val="center" w:pos="4536"/>
        <w:tab w:val="right" w:pos="9072"/>
      </w:tabs>
    </w:pPr>
  </w:style>
  <w:style w:type="character" w:customStyle="1" w:styleId="StopkaZnak">
    <w:name w:val="Stopka Znak"/>
    <w:link w:val="Stopka"/>
    <w:uiPriority w:val="99"/>
    <w:rsid w:val="00DF6293"/>
    <w:rPr>
      <w:sz w:val="24"/>
    </w:rPr>
  </w:style>
  <w:style w:type="paragraph" w:styleId="Tekstpodstawowy3">
    <w:name w:val="Body Text 3"/>
    <w:basedOn w:val="Normalny"/>
    <w:link w:val="Tekstpodstawowy3Znak"/>
    <w:rsid w:val="00D05538"/>
    <w:pPr>
      <w:spacing w:after="120"/>
    </w:pPr>
    <w:rPr>
      <w:sz w:val="16"/>
      <w:szCs w:val="16"/>
    </w:rPr>
  </w:style>
  <w:style w:type="character" w:customStyle="1" w:styleId="Tekstpodstawowy3Znak">
    <w:name w:val="Tekst podstawowy 3 Znak"/>
    <w:basedOn w:val="Domylnaczcionkaakapitu"/>
    <w:link w:val="Tekstpodstawowy3"/>
    <w:rsid w:val="00D05538"/>
    <w:rPr>
      <w:sz w:val="16"/>
      <w:szCs w:val="16"/>
    </w:rPr>
  </w:style>
  <w:style w:type="character" w:styleId="Uwydatnienie">
    <w:name w:val="Emphasis"/>
    <w:basedOn w:val="Domylnaczcionkaakapitu"/>
    <w:uiPriority w:val="20"/>
    <w:qFormat/>
    <w:rsid w:val="00722F33"/>
    <w:rPr>
      <w:i/>
      <w:iCs/>
    </w:rPr>
  </w:style>
  <w:style w:type="character" w:customStyle="1" w:styleId="Nierozpoznanawzmianka1">
    <w:name w:val="Nierozpoznana wzmianka1"/>
    <w:basedOn w:val="Domylnaczcionkaakapitu"/>
    <w:uiPriority w:val="99"/>
    <w:semiHidden/>
    <w:unhideWhenUsed/>
    <w:rsid w:val="00081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51486">
      <w:bodyDiv w:val="1"/>
      <w:marLeft w:val="0"/>
      <w:marRight w:val="0"/>
      <w:marTop w:val="0"/>
      <w:marBottom w:val="0"/>
      <w:divBdr>
        <w:top w:val="none" w:sz="0" w:space="0" w:color="auto"/>
        <w:left w:val="none" w:sz="0" w:space="0" w:color="auto"/>
        <w:bottom w:val="none" w:sz="0" w:space="0" w:color="auto"/>
        <w:right w:val="none" w:sz="0" w:space="0" w:color="auto"/>
      </w:divBdr>
    </w:div>
    <w:div w:id="162159932">
      <w:bodyDiv w:val="1"/>
      <w:marLeft w:val="0"/>
      <w:marRight w:val="0"/>
      <w:marTop w:val="0"/>
      <w:marBottom w:val="0"/>
      <w:divBdr>
        <w:top w:val="none" w:sz="0" w:space="0" w:color="auto"/>
        <w:left w:val="none" w:sz="0" w:space="0" w:color="auto"/>
        <w:bottom w:val="none" w:sz="0" w:space="0" w:color="auto"/>
        <w:right w:val="none" w:sz="0" w:space="0" w:color="auto"/>
      </w:divBdr>
    </w:div>
    <w:div w:id="241261987">
      <w:bodyDiv w:val="1"/>
      <w:marLeft w:val="0"/>
      <w:marRight w:val="0"/>
      <w:marTop w:val="0"/>
      <w:marBottom w:val="0"/>
      <w:divBdr>
        <w:top w:val="none" w:sz="0" w:space="0" w:color="auto"/>
        <w:left w:val="none" w:sz="0" w:space="0" w:color="auto"/>
        <w:bottom w:val="none" w:sz="0" w:space="0" w:color="auto"/>
        <w:right w:val="none" w:sz="0" w:space="0" w:color="auto"/>
      </w:divBdr>
    </w:div>
    <w:div w:id="264730388">
      <w:bodyDiv w:val="1"/>
      <w:marLeft w:val="0"/>
      <w:marRight w:val="0"/>
      <w:marTop w:val="0"/>
      <w:marBottom w:val="0"/>
      <w:divBdr>
        <w:top w:val="none" w:sz="0" w:space="0" w:color="auto"/>
        <w:left w:val="none" w:sz="0" w:space="0" w:color="auto"/>
        <w:bottom w:val="none" w:sz="0" w:space="0" w:color="auto"/>
        <w:right w:val="none" w:sz="0" w:space="0" w:color="auto"/>
      </w:divBdr>
    </w:div>
    <w:div w:id="267081149">
      <w:bodyDiv w:val="1"/>
      <w:marLeft w:val="0"/>
      <w:marRight w:val="0"/>
      <w:marTop w:val="0"/>
      <w:marBottom w:val="0"/>
      <w:divBdr>
        <w:top w:val="none" w:sz="0" w:space="0" w:color="auto"/>
        <w:left w:val="none" w:sz="0" w:space="0" w:color="auto"/>
        <w:bottom w:val="none" w:sz="0" w:space="0" w:color="auto"/>
        <w:right w:val="none" w:sz="0" w:space="0" w:color="auto"/>
      </w:divBdr>
    </w:div>
    <w:div w:id="280263555">
      <w:bodyDiv w:val="1"/>
      <w:marLeft w:val="0"/>
      <w:marRight w:val="0"/>
      <w:marTop w:val="0"/>
      <w:marBottom w:val="0"/>
      <w:divBdr>
        <w:top w:val="none" w:sz="0" w:space="0" w:color="auto"/>
        <w:left w:val="none" w:sz="0" w:space="0" w:color="auto"/>
        <w:bottom w:val="none" w:sz="0" w:space="0" w:color="auto"/>
        <w:right w:val="none" w:sz="0" w:space="0" w:color="auto"/>
      </w:divBdr>
    </w:div>
    <w:div w:id="310672452">
      <w:bodyDiv w:val="1"/>
      <w:marLeft w:val="0"/>
      <w:marRight w:val="0"/>
      <w:marTop w:val="0"/>
      <w:marBottom w:val="0"/>
      <w:divBdr>
        <w:top w:val="none" w:sz="0" w:space="0" w:color="auto"/>
        <w:left w:val="none" w:sz="0" w:space="0" w:color="auto"/>
        <w:bottom w:val="none" w:sz="0" w:space="0" w:color="auto"/>
        <w:right w:val="none" w:sz="0" w:space="0" w:color="auto"/>
      </w:divBdr>
    </w:div>
    <w:div w:id="337393223">
      <w:bodyDiv w:val="1"/>
      <w:marLeft w:val="0"/>
      <w:marRight w:val="0"/>
      <w:marTop w:val="0"/>
      <w:marBottom w:val="0"/>
      <w:divBdr>
        <w:top w:val="none" w:sz="0" w:space="0" w:color="auto"/>
        <w:left w:val="none" w:sz="0" w:space="0" w:color="auto"/>
        <w:bottom w:val="none" w:sz="0" w:space="0" w:color="auto"/>
        <w:right w:val="none" w:sz="0" w:space="0" w:color="auto"/>
      </w:divBdr>
    </w:div>
    <w:div w:id="388648783">
      <w:bodyDiv w:val="1"/>
      <w:marLeft w:val="0"/>
      <w:marRight w:val="0"/>
      <w:marTop w:val="0"/>
      <w:marBottom w:val="0"/>
      <w:divBdr>
        <w:top w:val="none" w:sz="0" w:space="0" w:color="auto"/>
        <w:left w:val="none" w:sz="0" w:space="0" w:color="auto"/>
        <w:bottom w:val="none" w:sz="0" w:space="0" w:color="auto"/>
        <w:right w:val="none" w:sz="0" w:space="0" w:color="auto"/>
      </w:divBdr>
    </w:div>
    <w:div w:id="435756622">
      <w:bodyDiv w:val="1"/>
      <w:marLeft w:val="0"/>
      <w:marRight w:val="0"/>
      <w:marTop w:val="0"/>
      <w:marBottom w:val="0"/>
      <w:divBdr>
        <w:top w:val="none" w:sz="0" w:space="0" w:color="auto"/>
        <w:left w:val="none" w:sz="0" w:space="0" w:color="auto"/>
        <w:bottom w:val="none" w:sz="0" w:space="0" w:color="auto"/>
        <w:right w:val="none" w:sz="0" w:space="0" w:color="auto"/>
      </w:divBdr>
    </w:div>
    <w:div w:id="437142208">
      <w:bodyDiv w:val="1"/>
      <w:marLeft w:val="0"/>
      <w:marRight w:val="0"/>
      <w:marTop w:val="0"/>
      <w:marBottom w:val="0"/>
      <w:divBdr>
        <w:top w:val="none" w:sz="0" w:space="0" w:color="auto"/>
        <w:left w:val="none" w:sz="0" w:space="0" w:color="auto"/>
        <w:bottom w:val="none" w:sz="0" w:space="0" w:color="auto"/>
        <w:right w:val="none" w:sz="0" w:space="0" w:color="auto"/>
      </w:divBdr>
    </w:div>
    <w:div w:id="440616334">
      <w:bodyDiv w:val="1"/>
      <w:marLeft w:val="0"/>
      <w:marRight w:val="0"/>
      <w:marTop w:val="0"/>
      <w:marBottom w:val="0"/>
      <w:divBdr>
        <w:top w:val="none" w:sz="0" w:space="0" w:color="auto"/>
        <w:left w:val="none" w:sz="0" w:space="0" w:color="auto"/>
        <w:bottom w:val="none" w:sz="0" w:space="0" w:color="auto"/>
        <w:right w:val="none" w:sz="0" w:space="0" w:color="auto"/>
      </w:divBdr>
    </w:div>
    <w:div w:id="448817374">
      <w:bodyDiv w:val="1"/>
      <w:marLeft w:val="0"/>
      <w:marRight w:val="0"/>
      <w:marTop w:val="0"/>
      <w:marBottom w:val="0"/>
      <w:divBdr>
        <w:top w:val="none" w:sz="0" w:space="0" w:color="auto"/>
        <w:left w:val="none" w:sz="0" w:space="0" w:color="auto"/>
        <w:bottom w:val="none" w:sz="0" w:space="0" w:color="auto"/>
        <w:right w:val="none" w:sz="0" w:space="0" w:color="auto"/>
      </w:divBdr>
    </w:div>
    <w:div w:id="451436535">
      <w:bodyDiv w:val="1"/>
      <w:marLeft w:val="0"/>
      <w:marRight w:val="0"/>
      <w:marTop w:val="0"/>
      <w:marBottom w:val="0"/>
      <w:divBdr>
        <w:top w:val="none" w:sz="0" w:space="0" w:color="auto"/>
        <w:left w:val="none" w:sz="0" w:space="0" w:color="auto"/>
        <w:bottom w:val="none" w:sz="0" w:space="0" w:color="auto"/>
        <w:right w:val="none" w:sz="0" w:space="0" w:color="auto"/>
      </w:divBdr>
    </w:div>
    <w:div w:id="503403420">
      <w:bodyDiv w:val="1"/>
      <w:marLeft w:val="0"/>
      <w:marRight w:val="0"/>
      <w:marTop w:val="0"/>
      <w:marBottom w:val="0"/>
      <w:divBdr>
        <w:top w:val="none" w:sz="0" w:space="0" w:color="auto"/>
        <w:left w:val="none" w:sz="0" w:space="0" w:color="auto"/>
        <w:bottom w:val="none" w:sz="0" w:space="0" w:color="auto"/>
        <w:right w:val="none" w:sz="0" w:space="0" w:color="auto"/>
      </w:divBdr>
    </w:div>
    <w:div w:id="599289796">
      <w:bodyDiv w:val="1"/>
      <w:marLeft w:val="0"/>
      <w:marRight w:val="0"/>
      <w:marTop w:val="0"/>
      <w:marBottom w:val="0"/>
      <w:divBdr>
        <w:top w:val="none" w:sz="0" w:space="0" w:color="auto"/>
        <w:left w:val="none" w:sz="0" w:space="0" w:color="auto"/>
        <w:bottom w:val="none" w:sz="0" w:space="0" w:color="auto"/>
        <w:right w:val="none" w:sz="0" w:space="0" w:color="auto"/>
      </w:divBdr>
    </w:div>
    <w:div w:id="618339740">
      <w:bodyDiv w:val="1"/>
      <w:marLeft w:val="0"/>
      <w:marRight w:val="0"/>
      <w:marTop w:val="0"/>
      <w:marBottom w:val="0"/>
      <w:divBdr>
        <w:top w:val="none" w:sz="0" w:space="0" w:color="auto"/>
        <w:left w:val="none" w:sz="0" w:space="0" w:color="auto"/>
        <w:bottom w:val="none" w:sz="0" w:space="0" w:color="auto"/>
        <w:right w:val="none" w:sz="0" w:space="0" w:color="auto"/>
      </w:divBdr>
    </w:div>
    <w:div w:id="696739661">
      <w:bodyDiv w:val="1"/>
      <w:marLeft w:val="0"/>
      <w:marRight w:val="0"/>
      <w:marTop w:val="0"/>
      <w:marBottom w:val="0"/>
      <w:divBdr>
        <w:top w:val="none" w:sz="0" w:space="0" w:color="auto"/>
        <w:left w:val="none" w:sz="0" w:space="0" w:color="auto"/>
        <w:bottom w:val="none" w:sz="0" w:space="0" w:color="auto"/>
        <w:right w:val="none" w:sz="0" w:space="0" w:color="auto"/>
      </w:divBdr>
    </w:div>
    <w:div w:id="719327726">
      <w:bodyDiv w:val="1"/>
      <w:marLeft w:val="0"/>
      <w:marRight w:val="0"/>
      <w:marTop w:val="0"/>
      <w:marBottom w:val="0"/>
      <w:divBdr>
        <w:top w:val="none" w:sz="0" w:space="0" w:color="auto"/>
        <w:left w:val="none" w:sz="0" w:space="0" w:color="auto"/>
        <w:bottom w:val="none" w:sz="0" w:space="0" w:color="auto"/>
        <w:right w:val="none" w:sz="0" w:space="0" w:color="auto"/>
      </w:divBdr>
    </w:div>
    <w:div w:id="891968249">
      <w:bodyDiv w:val="1"/>
      <w:marLeft w:val="0"/>
      <w:marRight w:val="0"/>
      <w:marTop w:val="0"/>
      <w:marBottom w:val="0"/>
      <w:divBdr>
        <w:top w:val="none" w:sz="0" w:space="0" w:color="auto"/>
        <w:left w:val="none" w:sz="0" w:space="0" w:color="auto"/>
        <w:bottom w:val="none" w:sz="0" w:space="0" w:color="auto"/>
        <w:right w:val="none" w:sz="0" w:space="0" w:color="auto"/>
      </w:divBdr>
    </w:div>
    <w:div w:id="1275404517">
      <w:bodyDiv w:val="1"/>
      <w:marLeft w:val="0"/>
      <w:marRight w:val="0"/>
      <w:marTop w:val="0"/>
      <w:marBottom w:val="0"/>
      <w:divBdr>
        <w:top w:val="none" w:sz="0" w:space="0" w:color="auto"/>
        <w:left w:val="none" w:sz="0" w:space="0" w:color="auto"/>
        <w:bottom w:val="none" w:sz="0" w:space="0" w:color="auto"/>
        <w:right w:val="none" w:sz="0" w:space="0" w:color="auto"/>
      </w:divBdr>
    </w:div>
    <w:div w:id="1576472205">
      <w:bodyDiv w:val="1"/>
      <w:marLeft w:val="0"/>
      <w:marRight w:val="0"/>
      <w:marTop w:val="0"/>
      <w:marBottom w:val="0"/>
      <w:divBdr>
        <w:top w:val="none" w:sz="0" w:space="0" w:color="auto"/>
        <w:left w:val="none" w:sz="0" w:space="0" w:color="auto"/>
        <w:bottom w:val="none" w:sz="0" w:space="0" w:color="auto"/>
        <w:right w:val="none" w:sz="0" w:space="0" w:color="auto"/>
      </w:divBdr>
    </w:div>
    <w:div w:id="1737781654">
      <w:bodyDiv w:val="1"/>
      <w:marLeft w:val="0"/>
      <w:marRight w:val="0"/>
      <w:marTop w:val="0"/>
      <w:marBottom w:val="0"/>
      <w:divBdr>
        <w:top w:val="none" w:sz="0" w:space="0" w:color="auto"/>
        <w:left w:val="none" w:sz="0" w:space="0" w:color="auto"/>
        <w:bottom w:val="none" w:sz="0" w:space="0" w:color="auto"/>
        <w:right w:val="none" w:sz="0" w:space="0" w:color="auto"/>
      </w:divBdr>
    </w:div>
    <w:div w:id="1765565722">
      <w:bodyDiv w:val="1"/>
      <w:marLeft w:val="0"/>
      <w:marRight w:val="0"/>
      <w:marTop w:val="0"/>
      <w:marBottom w:val="0"/>
      <w:divBdr>
        <w:top w:val="none" w:sz="0" w:space="0" w:color="auto"/>
        <w:left w:val="none" w:sz="0" w:space="0" w:color="auto"/>
        <w:bottom w:val="none" w:sz="0" w:space="0" w:color="auto"/>
        <w:right w:val="none" w:sz="0" w:space="0" w:color="auto"/>
      </w:divBdr>
    </w:div>
    <w:div w:id="1911848344">
      <w:bodyDiv w:val="1"/>
      <w:marLeft w:val="0"/>
      <w:marRight w:val="0"/>
      <w:marTop w:val="0"/>
      <w:marBottom w:val="0"/>
      <w:divBdr>
        <w:top w:val="none" w:sz="0" w:space="0" w:color="auto"/>
        <w:left w:val="none" w:sz="0" w:space="0" w:color="auto"/>
        <w:bottom w:val="none" w:sz="0" w:space="0" w:color="auto"/>
        <w:right w:val="none" w:sz="0" w:space="0" w:color="auto"/>
      </w:divBdr>
    </w:div>
    <w:div w:id="2025669986">
      <w:bodyDiv w:val="1"/>
      <w:marLeft w:val="0"/>
      <w:marRight w:val="0"/>
      <w:marTop w:val="0"/>
      <w:marBottom w:val="0"/>
      <w:divBdr>
        <w:top w:val="none" w:sz="0" w:space="0" w:color="auto"/>
        <w:left w:val="none" w:sz="0" w:space="0" w:color="auto"/>
        <w:bottom w:val="none" w:sz="0" w:space="0" w:color="auto"/>
        <w:right w:val="none" w:sz="0" w:space="0" w:color="auto"/>
      </w:divBdr>
    </w:div>
    <w:div w:id="2028750507">
      <w:bodyDiv w:val="1"/>
      <w:marLeft w:val="0"/>
      <w:marRight w:val="0"/>
      <w:marTop w:val="0"/>
      <w:marBottom w:val="0"/>
      <w:divBdr>
        <w:top w:val="none" w:sz="0" w:space="0" w:color="auto"/>
        <w:left w:val="none" w:sz="0" w:space="0" w:color="auto"/>
        <w:bottom w:val="none" w:sz="0" w:space="0" w:color="auto"/>
        <w:right w:val="none" w:sz="0" w:space="0" w:color="auto"/>
      </w:divBdr>
    </w:div>
    <w:div w:id="212265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11E85-ECD3-45DF-9610-D7F00464D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3843</Words>
  <Characters>23060</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P O D K A R P C K I    W O J E W Ó D Z K I   I N S P E K T O R</vt:lpstr>
    </vt:vector>
  </TitlesOfParts>
  <Company>PIH</Company>
  <LinksUpToDate>false</LinksUpToDate>
  <CharactersWithSpaces>26850</CharactersWithSpaces>
  <SharedDoc>false</SharedDoc>
  <HLinks>
    <vt:vector size="6" baseType="variant">
      <vt:variant>
        <vt:i4>655447</vt:i4>
      </vt:variant>
      <vt:variant>
        <vt:i4>0</vt:i4>
      </vt:variant>
      <vt:variant>
        <vt:i4>0</vt:i4>
      </vt:variant>
      <vt:variant>
        <vt:i4>5</vt:i4>
      </vt:variant>
      <vt:variant>
        <vt:lpwstr>https://sip.lex.pl/</vt:lpwstr>
      </vt:variant>
      <vt:variant>
        <vt:lpwstr>/document/68999347?cm=DOCUMENT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DK.8361.20.2023 z 18.05.2023 r. - PIK ZOO Spółka z ograniczoną odpowiedzialnością - ceny</dc:title>
  <dc:subject/>
  <dc:creator>PWIIH</dc:creator>
  <cp:keywords>decyzja</cp:keywords>
  <cp:lastModifiedBy>Marcin Ożóg</cp:lastModifiedBy>
  <cp:revision>3</cp:revision>
  <cp:lastPrinted>2023-05-11T10:39:00Z</cp:lastPrinted>
  <dcterms:created xsi:type="dcterms:W3CDTF">2023-10-30T13:03:00Z</dcterms:created>
  <dcterms:modified xsi:type="dcterms:W3CDTF">2023-11-22T12:44:00Z</dcterms:modified>
</cp:coreProperties>
</file>