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528D6966" w:rsidR="00B56C5C" w:rsidRPr="000966B7" w:rsidRDefault="00B56C5C"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Pr>
                                <w:rFonts w:ascii="Times New Roman" w:hAnsi="Times New Roman" w:cs="Times New Roman"/>
                                <w:sz w:val="24"/>
                                <w:szCs w:val="24"/>
                              </w:rPr>
                              <w:t>102</w:t>
                            </w:r>
                            <w:r w:rsidRPr="000966B7">
                              <w:rPr>
                                <w:rFonts w:ascii="Times New Roman" w:hAnsi="Times New Roman" w:cs="Times New Roman"/>
                                <w:sz w:val="24"/>
                                <w:szCs w:val="24"/>
                              </w:rPr>
                              <w:t>.2022</w:t>
                            </w:r>
                            <w:r>
                              <w:rPr>
                                <w:rFonts w:ascii="Times New Roman" w:hAnsi="Times New Roman" w:cs="Times New Roman"/>
                                <w:sz w:val="24"/>
                                <w:szCs w:val="24"/>
                              </w:rPr>
                              <w:t xml:space="preserve">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528D6966" w:rsidR="00B56C5C" w:rsidRPr="000966B7" w:rsidRDefault="00B56C5C"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Pr>
                          <w:rFonts w:ascii="Times New Roman" w:hAnsi="Times New Roman" w:cs="Times New Roman"/>
                          <w:sz w:val="24"/>
                          <w:szCs w:val="24"/>
                        </w:rPr>
                        <w:t>102</w:t>
                      </w:r>
                      <w:r w:rsidRPr="000966B7">
                        <w:rPr>
                          <w:rFonts w:ascii="Times New Roman" w:hAnsi="Times New Roman" w:cs="Times New Roman"/>
                          <w:sz w:val="24"/>
                          <w:szCs w:val="24"/>
                        </w:rPr>
                        <w:t>.2022</w:t>
                      </w:r>
                      <w:r>
                        <w:rPr>
                          <w:rFonts w:ascii="Times New Roman" w:hAnsi="Times New Roman" w:cs="Times New Roman"/>
                          <w:sz w:val="24"/>
                          <w:szCs w:val="24"/>
                        </w:rPr>
                        <w:t xml:space="preserve">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3AA1C2FB" w:rsidR="00B56C5C" w:rsidRPr="00562492" w:rsidRDefault="00B56C5C"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Pr="00562492">
                              <w:rPr>
                                <w:rFonts w:ascii="Times New Roman" w:hAnsi="Times New Roman" w:cs="Times New Roman"/>
                                <w:sz w:val="24"/>
                                <w:szCs w:val="24"/>
                              </w:rPr>
                              <w:t>Rzeszów</w:t>
                            </w:r>
                            <w:r>
                              <w:rPr>
                                <w:rFonts w:ascii="Times New Roman" w:hAnsi="Times New Roman" w:cs="Times New Roman"/>
                                <w:sz w:val="24"/>
                                <w:szCs w:val="24"/>
                              </w:rPr>
                              <w:t>, 29 grudnia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3AA1C2FB" w:rsidR="00B56C5C" w:rsidRPr="00562492" w:rsidRDefault="00B56C5C"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Pr="00562492">
                        <w:rPr>
                          <w:rFonts w:ascii="Times New Roman" w:hAnsi="Times New Roman" w:cs="Times New Roman"/>
                          <w:sz w:val="24"/>
                          <w:szCs w:val="24"/>
                        </w:rPr>
                        <w:t>Rzeszów</w:t>
                      </w:r>
                      <w:r>
                        <w:rPr>
                          <w:rFonts w:ascii="Times New Roman" w:hAnsi="Times New Roman" w:cs="Times New Roman"/>
                          <w:sz w:val="24"/>
                          <w:szCs w:val="24"/>
                        </w:rPr>
                        <w:t>, 29 grudnia 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B56C5C" w:rsidRPr="004900F4" w:rsidRDefault="00B56C5C"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B56C5C" w:rsidRPr="004900F4" w:rsidRDefault="00B56C5C"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B56C5C" w:rsidRPr="004900F4" w:rsidRDefault="00B56C5C"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B56C5C" w:rsidRPr="004900F4" w:rsidRDefault="00B56C5C"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B56C5C" w:rsidRPr="004900F4" w:rsidRDefault="00B56C5C"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B56C5C" w:rsidRPr="004900F4" w:rsidRDefault="00B56C5C"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B56C5C" w:rsidRPr="004900F4" w:rsidRDefault="00B56C5C"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B56C5C" w:rsidRPr="004900F4" w:rsidRDefault="00B56C5C"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B56C5C" w:rsidRPr="004900F4" w:rsidRDefault="00B56C5C"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B56C5C" w:rsidRPr="004900F4" w:rsidRDefault="00B56C5C"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B56C5C" w:rsidRPr="004900F4" w:rsidRDefault="00B56C5C"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B56C5C" w:rsidRPr="004900F4" w:rsidRDefault="00B56C5C"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Pr="007E3F3D" w:rsidRDefault="00C14463" w:rsidP="006B783B">
      <w:pPr>
        <w:jc w:val="right"/>
        <w:rPr>
          <w:rFonts w:ascii="Times New Roman" w:hAnsi="Times New Roman" w:cs="Times New Roman"/>
          <w:sz w:val="24"/>
        </w:rPr>
      </w:pPr>
    </w:p>
    <w:p w14:paraId="4D88003E" w14:textId="77777777" w:rsidR="006770FE" w:rsidRDefault="006770FE" w:rsidP="00815774">
      <w:pPr>
        <w:ind w:left="2836" w:firstLine="709"/>
        <w:rPr>
          <w:rFonts w:ascii="Times New Roman" w:eastAsia="Times New Roman" w:hAnsi="Times New Roman" w:cs="Times New Roman"/>
          <w:b/>
          <w:sz w:val="28"/>
          <w:szCs w:val="26"/>
          <w:lang w:eastAsia="pl-PL"/>
        </w:rPr>
      </w:pPr>
    </w:p>
    <w:p w14:paraId="043F8995" w14:textId="77777777" w:rsidR="00484D71" w:rsidRDefault="00484D71" w:rsidP="00484D71">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 xml:space="preserve">„NOTTE FIORE” </w:t>
      </w:r>
    </w:p>
    <w:p w14:paraId="148DBD79" w14:textId="77777777" w:rsidR="00484D71" w:rsidRPr="008D0CB0" w:rsidRDefault="00484D71" w:rsidP="00484D71">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Spółka z ograniczoną odpowiedzialnością</w:t>
      </w:r>
    </w:p>
    <w:p w14:paraId="1CAA821B" w14:textId="282AF8A3" w:rsidR="00484D71" w:rsidRPr="008D0CB0" w:rsidRDefault="00D92A8C" w:rsidP="00484D71">
      <w:pPr>
        <w:ind w:left="2836" w:firstLine="709"/>
        <w:rPr>
          <w:rFonts w:ascii="Times New Roman" w:eastAsia="Times New Roman" w:hAnsi="Times New Roman" w:cs="Times New Roman"/>
          <w:b/>
          <w:sz w:val="28"/>
          <w:szCs w:val="26"/>
          <w:lang w:eastAsia="pl-PL"/>
        </w:rPr>
      </w:pPr>
      <w:r w:rsidRPr="00D92A8C">
        <w:rPr>
          <w:rFonts w:ascii="Times New Roman" w:eastAsia="Times New Roman" w:hAnsi="Times New Roman" w:cs="Times New Roman"/>
          <w:b/>
          <w:bCs/>
          <w:sz w:val="28"/>
          <w:szCs w:val="26"/>
          <w:lang w:eastAsia="pl-PL"/>
        </w:rPr>
        <w:t>(dane zanonimizowane)</w:t>
      </w:r>
    </w:p>
    <w:p w14:paraId="544E13A8" w14:textId="7E4C2119" w:rsidR="00484D71" w:rsidRDefault="00484D71" w:rsidP="00484D71">
      <w:pPr>
        <w:spacing w:after="120"/>
        <w:ind w:left="2835" w:firstLine="709"/>
        <w:rPr>
          <w:rFonts w:ascii="Times New Roman" w:eastAsia="Times New Roman" w:hAnsi="Times New Roman" w:cs="Times New Roman"/>
          <w:b/>
          <w:sz w:val="28"/>
          <w:szCs w:val="26"/>
          <w:u w:val="single"/>
          <w:lang w:eastAsia="pl-PL"/>
        </w:rPr>
      </w:pPr>
      <w:r>
        <w:rPr>
          <w:rFonts w:ascii="Times New Roman" w:eastAsia="Times New Roman" w:hAnsi="Times New Roman" w:cs="Times New Roman"/>
          <w:b/>
          <w:sz w:val="28"/>
          <w:szCs w:val="26"/>
          <w:u w:val="single"/>
          <w:lang w:eastAsia="pl-PL"/>
        </w:rPr>
        <w:t xml:space="preserve">Przemyśl </w:t>
      </w:r>
    </w:p>
    <w:p w14:paraId="587B16F1" w14:textId="77777777" w:rsidR="0016488A" w:rsidRPr="00452542" w:rsidRDefault="0016488A" w:rsidP="0016488A">
      <w:pPr>
        <w:tabs>
          <w:tab w:val="left" w:pos="708"/>
          <w:tab w:val="num" w:pos="3720"/>
        </w:tabs>
        <w:rPr>
          <w:rFonts w:ascii="Times New Roman" w:eastAsia="Times New Roman" w:hAnsi="Times New Roman" w:cs="Times New Roman"/>
          <w:b/>
          <w:sz w:val="24"/>
          <w:szCs w:val="24"/>
          <w:lang w:eastAsia="pl-PL"/>
        </w:rPr>
      </w:pPr>
    </w:p>
    <w:p w14:paraId="052BEDC0" w14:textId="77777777" w:rsidR="0016488A" w:rsidRPr="00452542" w:rsidRDefault="0016488A" w:rsidP="0016488A">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77777777" w:rsidR="0016488A" w:rsidRPr="00452542" w:rsidRDefault="0016488A" w:rsidP="0016488A">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126354C6" w14:textId="4C92E350" w:rsidR="004212B8" w:rsidRPr="00CE3792" w:rsidRDefault="0016488A" w:rsidP="00CE3792">
      <w:pPr>
        <w:tabs>
          <w:tab w:val="left" w:pos="708"/>
          <w:tab w:val="num" w:pos="3720"/>
        </w:tabs>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sz w:val="24"/>
          <w:szCs w:val="24"/>
          <w:lang w:eastAsia="pl-PL"/>
        </w:rPr>
        <w:t xml:space="preserve">Na podstawie art. 6 ust. 1 ustawy z dnia 9 maja 2014 r. o informowaniu o cenach towarów i usług (tekst jednolity: Dz. U. z 2019 r., poz. 178) 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 z 2022 r. poz. 2000 z późn. zm.), po przeprowadzeniu postępowania administracyjnego wszczętego z urzędu, Podkarpacki Wojewódzki Inspektor Inspekcji Han</w:t>
      </w:r>
      <w:r>
        <w:rPr>
          <w:rFonts w:ascii="Times New Roman" w:eastAsia="Times New Roman" w:hAnsi="Times New Roman" w:cs="Times New Roman"/>
          <w:sz w:val="24"/>
          <w:szCs w:val="24"/>
          <w:lang w:eastAsia="pl-PL"/>
        </w:rPr>
        <w:t>dlowej wymierza</w:t>
      </w:r>
      <w:r w:rsidRPr="00981B2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przedsiębiorcy – </w:t>
      </w:r>
      <w:r w:rsidR="00E35CDB" w:rsidRPr="00773F1B">
        <w:rPr>
          <w:rFonts w:ascii="Times New Roman" w:eastAsia="Times New Roman" w:hAnsi="Times New Roman" w:cs="Times New Roman"/>
          <w:b/>
          <w:sz w:val="24"/>
          <w:szCs w:val="24"/>
          <w:lang w:eastAsia="pl-PL"/>
        </w:rPr>
        <w:t xml:space="preserve">„NOTTE FIORE” Spółka z ograniczoną odpowiedzialnością, </w:t>
      </w:r>
      <w:r w:rsidR="00D92A8C">
        <w:rPr>
          <w:rFonts w:ascii="Times New Roman" w:eastAsia="Times New Roman" w:hAnsi="Times New Roman" w:cs="Times New Roman"/>
          <w:b/>
          <w:bCs/>
          <w:sz w:val="24"/>
          <w:szCs w:val="24"/>
          <w:lang w:eastAsia="pl-PL"/>
        </w:rPr>
        <w:t xml:space="preserve">(dane zanonimizowane) </w:t>
      </w:r>
      <w:r w:rsidR="00E35CDB" w:rsidRPr="00773F1B">
        <w:rPr>
          <w:rFonts w:ascii="Times New Roman" w:eastAsia="Times New Roman" w:hAnsi="Times New Roman" w:cs="Times New Roman"/>
          <w:b/>
          <w:sz w:val="24"/>
          <w:szCs w:val="24"/>
          <w:lang w:eastAsia="pl-PL"/>
        </w:rPr>
        <w:t>Przemyśl</w:t>
      </w:r>
      <w:r w:rsidR="00E35CD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Cs/>
          <w:sz w:val="24"/>
          <w:szCs w:val="24"/>
          <w:lang w:eastAsia="pl-PL"/>
        </w:rPr>
        <w:t xml:space="preserve">– karę pieniężną w wysokości </w:t>
      </w:r>
      <w:r w:rsidR="00D54C1A">
        <w:rPr>
          <w:rFonts w:ascii="Times New Roman" w:eastAsia="Times New Roman" w:hAnsi="Times New Roman" w:cs="Times New Roman"/>
          <w:b/>
          <w:bCs/>
          <w:sz w:val="24"/>
          <w:szCs w:val="24"/>
          <w:lang w:eastAsia="pl-PL"/>
        </w:rPr>
        <w:t>6</w:t>
      </w:r>
      <w:r w:rsidRPr="00981B23">
        <w:rPr>
          <w:rFonts w:ascii="Times New Roman" w:eastAsia="Times New Roman" w:hAnsi="Times New Roman" w:cs="Times New Roman"/>
          <w:b/>
          <w:bCs/>
          <w:sz w:val="24"/>
          <w:szCs w:val="24"/>
          <w:lang w:eastAsia="pl-PL"/>
        </w:rPr>
        <w:t>00 złotych (słownie:</w:t>
      </w:r>
      <w:r w:rsidR="00E35CDB">
        <w:rPr>
          <w:rFonts w:ascii="Times New Roman" w:eastAsia="Times New Roman" w:hAnsi="Times New Roman" w:cs="Times New Roman"/>
          <w:b/>
          <w:bCs/>
          <w:sz w:val="24"/>
          <w:szCs w:val="24"/>
          <w:lang w:eastAsia="pl-PL"/>
        </w:rPr>
        <w:t xml:space="preserve"> </w:t>
      </w:r>
      <w:r w:rsidR="00D54C1A">
        <w:rPr>
          <w:rFonts w:ascii="Times New Roman" w:eastAsia="Times New Roman" w:hAnsi="Times New Roman" w:cs="Times New Roman"/>
          <w:b/>
          <w:bCs/>
          <w:sz w:val="24"/>
          <w:szCs w:val="24"/>
          <w:lang w:eastAsia="pl-PL"/>
        </w:rPr>
        <w:t>sześ</w:t>
      </w:r>
      <w:r w:rsidR="00400646">
        <w:rPr>
          <w:rFonts w:ascii="Times New Roman" w:eastAsia="Times New Roman" w:hAnsi="Times New Roman" w:cs="Times New Roman"/>
          <w:b/>
          <w:bCs/>
          <w:sz w:val="24"/>
          <w:szCs w:val="24"/>
          <w:lang w:eastAsia="pl-PL"/>
        </w:rPr>
        <w:t>ć</w:t>
      </w:r>
      <w:r>
        <w:rPr>
          <w:rFonts w:ascii="Times New Roman" w:eastAsia="Times New Roman" w:hAnsi="Times New Roman" w:cs="Times New Roman"/>
          <w:b/>
          <w:bCs/>
          <w:sz w:val="24"/>
          <w:szCs w:val="24"/>
          <w:lang w:eastAsia="pl-PL"/>
        </w:rPr>
        <w:t xml:space="preserve">set </w:t>
      </w:r>
      <w:r w:rsidRPr="00981B23">
        <w:rPr>
          <w:rFonts w:ascii="Times New Roman" w:eastAsia="Times New Roman" w:hAnsi="Times New Roman" w:cs="Times New Roman"/>
          <w:b/>
          <w:bCs/>
          <w:sz w:val="24"/>
          <w:szCs w:val="24"/>
          <w:lang w:eastAsia="pl-PL"/>
        </w:rPr>
        <w:t xml:space="preserve">złotych) </w:t>
      </w:r>
      <w:r w:rsidR="0033793C">
        <w:rPr>
          <w:rFonts w:ascii="Times New Roman" w:eastAsia="Times New Roman" w:hAnsi="Times New Roman" w:cs="Times New Roman"/>
          <w:bCs/>
          <w:sz w:val="24"/>
          <w:szCs w:val="24"/>
          <w:lang w:eastAsia="pl-PL"/>
        </w:rPr>
        <w:t>za </w:t>
      </w:r>
      <w:r w:rsidRPr="00981B23">
        <w:rPr>
          <w:rFonts w:ascii="Times New Roman" w:eastAsia="Times New Roman" w:hAnsi="Times New Roman" w:cs="Times New Roman"/>
          <w:bCs/>
          <w:sz w:val="24"/>
          <w:szCs w:val="24"/>
          <w:lang w:eastAsia="pl-PL"/>
        </w:rPr>
        <w:t xml:space="preserve">niewykonanie </w:t>
      </w:r>
      <w:r>
        <w:rPr>
          <w:rFonts w:ascii="Times New Roman" w:eastAsia="Times New Roman" w:hAnsi="Times New Roman" w:cs="Times New Roman"/>
          <w:bCs/>
          <w:sz w:val="24"/>
          <w:szCs w:val="24"/>
          <w:lang w:eastAsia="pl-PL"/>
        </w:rPr>
        <w:t xml:space="preserve">w </w:t>
      </w:r>
      <w:r w:rsidRPr="00981B23">
        <w:rPr>
          <w:rFonts w:ascii="Times New Roman" w:eastAsia="Times New Roman" w:hAnsi="Times New Roman" w:cs="Times New Roman"/>
          <w:bCs/>
          <w:sz w:val="24"/>
          <w:szCs w:val="24"/>
          <w:lang w:eastAsia="pl-PL"/>
        </w:rPr>
        <w:t xml:space="preserve">miejscu sprzedaży detalicznej </w:t>
      </w:r>
      <w:r>
        <w:rPr>
          <w:rFonts w:ascii="Times New Roman" w:eastAsia="Times New Roman" w:hAnsi="Times New Roman" w:cs="Times New Roman"/>
          <w:bCs/>
          <w:sz w:val="24"/>
          <w:szCs w:val="24"/>
          <w:lang w:eastAsia="pl-PL"/>
        </w:rPr>
        <w:t xml:space="preserve">tj. </w:t>
      </w:r>
      <w:r w:rsidR="0033793C">
        <w:rPr>
          <w:rFonts w:ascii="Times New Roman" w:eastAsia="Times New Roman" w:hAnsi="Times New Roman" w:cs="Times New Roman"/>
          <w:bCs/>
          <w:sz w:val="24"/>
          <w:szCs w:val="24"/>
          <w:lang w:eastAsia="pl-PL"/>
        </w:rPr>
        <w:t>w placówce należącej do ww. </w:t>
      </w:r>
      <w:r>
        <w:rPr>
          <w:rFonts w:ascii="Times New Roman" w:eastAsia="Times New Roman" w:hAnsi="Times New Roman" w:cs="Times New Roman"/>
          <w:bCs/>
          <w:sz w:val="24"/>
          <w:szCs w:val="24"/>
          <w:lang w:eastAsia="pl-PL"/>
        </w:rPr>
        <w:t>przedsiębiorcy</w:t>
      </w:r>
      <w:r w:rsidRPr="00981B23">
        <w:rPr>
          <w:rFonts w:ascii="Times New Roman" w:eastAsia="Times New Roman" w:hAnsi="Times New Roman" w:cs="Times New Roman"/>
          <w:bCs/>
          <w:sz w:val="24"/>
          <w:szCs w:val="24"/>
          <w:lang w:eastAsia="pl-PL"/>
        </w:rPr>
        <w:t xml:space="preserve">, a zlokalizowanej </w:t>
      </w:r>
      <w:r w:rsidR="00E575AB">
        <w:rPr>
          <w:rFonts w:ascii="Times New Roman" w:eastAsia="Times New Roman" w:hAnsi="Times New Roman" w:cs="Times New Roman"/>
          <w:bCs/>
          <w:sz w:val="24"/>
          <w:szCs w:val="24"/>
          <w:lang w:eastAsia="pl-PL"/>
        </w:rPr>
        <w:t xml:space="preserve">przy ul. </w:t>
      </w:r>
      <w:r w:rsidR="00D92A8C">
        <w:rPr>
          <w:rFonts w:ascii="Times New Roman" w:eastAsia="Times New Roman" w:hAnsi="Times New Roman" w:cs="Times New Roman"/>
          <w:b/>
          <w:bCs/>
          <w:sz w:val="24"/>
          <w:szCs w:val="24"/>
          <w:lang w:eastAsia="pl-PL"/>
        </w:rPr>
        <w:t>(dane zanonimizowane)</w:t>
      </w:r>
      <w:r>
        <w:rPr>
          <w:rFonts w:ascii="Times New Roman" w:eastAsia="Times New Roman" w:hAnsi="Times New Roman" w:cs="Times New Roman"/>
          <w:bCs/>
          <w:sz w:val="24"/>
          <w:szCs w:val="24"/>
          <w:lang w:eastAsia="pl-PL"/>
        </w:rPr>
        <w:t xml:space="preserve">, </w:t>
      </w:r>
      <w:r w:rsidRPr="00981B23">
        <w:rPr>
          <w:rFonts w:ascii="Times New Roman" w:eastAsia="Times New Roman" w:hAnsi="Times New Roman" w:cs="Times New Roman"/>
          <w:bCs/>
          <w:sz w:val="24"/>
          <w:szCs w:val="24"/>
          <w:lang w:eastAsia="pl-PL"/>
        </w:rPr>
        <w:t>wynika</w:t>
      </w:r>
      <w:r>
        <w:rPr>
          <w:rFonts w:ascii="Times New Roman" w:eastAsia="Times New Roman" w:hAnsi="Times New Roman" w:cs="Times New Roman"/>
          <w:bCs/>
          <w:sz w:val="24"/>
          <w:szCs w:val="24"/>
          <w:lang w:eastAsia="pl-PL"/>
        </w:rPr>
        <w:t xml:space="preserve">jącego z </w:t>
      </w:r>
      <w:r w:rsidRPr="00981B23">
        <w:rPr>
          <w:rFonts w:ascii="Times New Roman" w:eastAsia="Times New Roman" w:hAnsi="Times New Roman" w:cs="Times New Roman"/>
          <w:bCs/>
          <w:sz w:val="24"/>
          <w:szCs w:val="24"/>
          <w:lang w:eastAsia="pl-PL"/>
        </w:rPr>
        <w:t xml:space="preserve">art. 4 ust. 1 ustawy o informowaniu o cenach towarów </w:t>
      </w:r>
      <w:r w:rsidR="00E575AB">
        <w:rPr>
          <w:rFonts w:ascii="Times New Roman" w:eastAsia="Times New Roman" w:hAnsi="Times New Roman" w:cs="Times New Roman"/>
          <w:bCs/>
          <w:sz w:val="24"/>
          <w:szCs w:val="24"/>
          <w:lang w:eastAsia="pl-PL"/>
        </w:rPr>
        <w:t>i usług obowiązku uwidaczniania</w:t>
      </w:r>
      <w:r>
        <w:rPr>
          <w:rFonts w:ascii="Times New Roman" w:eastAsia="Times New Roman" w:hAnsi="Times New Roman" w:cs="Times New Roman"/>
          <w:bCs/>
          <w:sz w:val="24"/>
          <w:szCs w:val="24"/>
          <w:lang w:eastAsia="pl-PL"/>
        </w:rPr>
        <w:t xml:space="preserve"> </w:t>
      </w:r>
      <w:r w:rsidRPr="00981B23">
        <w:rPr>
          <w:rFonts w:ascii="Times New Roman" w:eastAsia="Times New Roman" w:hAnsi="Times New Roman" w:cs="Times New Roman"/>
          <w:bCs/>
          <w:sz w:val="24"/>
          <w:szCs w:val="24"/>
          <w:lang w:eastAsia="pl-PL"/>
        </w:rPr>
        <w:t xml:space="preserve">cen jednostkowych </w:t>
      </w:r>
      <w:r>
        <w:rPr>
          <w:rFonts w:ascii="Times New Roman" w:eastAsia="Times New Roman" w:hAnsi="Times New Roman" w:cs="Times New Roman"/>
          <w:bCs/>
          <w:sz w:val="24"/>
          <w:szCs w:val="24"/>
          <w:lang w:eastAsia="pl-PL"/>
        </w:rPr>
        <w:t>w </w:t>
      </w:r>
      <w:r w:rsidRPr="00981B23">
        <w:rPr>
          <w:rFonts w:ascii="Times New Roman" w:eastAsia="Times New Roman" w:hAnsi="Times New Roman" w:cs="Times New Roman"/>
          <w:bCs/>
          <w:sz w:val="24"/>
          <w:szCs w:val="24"/>
          <w:lang w:eastAsia="pl-PL"/>
        </w:rPr>
        <w:t>sposób jednoznacz</w:t>
      </w:r>
      <w:r>
        <w:rPr>
          <w:rFonts w:ascii="Times New Roman" w:eastAsia="Times New Roman" w:hAnsi="Times New Roman" w:cs="Times New Roman"/>
          <w:bCs/>
          <w:sz w:val="24"/>
          <w:szCs w:val="24"/>
          <w:lang w:eastAsia="pl-PL"/>
        </w:rPr>
        <w:t>ny, niebudzący wątpliwości oraz </w:t>
      </w:r>
      <w:r w:rsidRPr="00981B23">
        <w:rPr>
          <w:rFonts w:ascii="Times New Roman" w:eastAsia="Times New Roman" w:hAnsi="Times New Roman" w:cs="Times New Roman"/>
          <w:bCs/>
          <w:sz w:val="24"/>
          <w:szCs w:val="24"/>
          <w:lang w:eastAsia="pl-PL"/>
        </w:rPr>
        <w:t xml:space="preserve">umożliwiający ich porównanie z uwagi na stwierdzone </w:t>
      </w:r>
      <w:r>
        <w:rPr>
          <w:rFonts w:ascii="Times New Roman" w:eastAsia="Times New Roman" w:hAnsi="Times New Roman" w:cs="Times New Roman"/>
          <w:bCs/>
          <w:sz w:val="24"/>
          <w:szCs w:val="24"/>
          <w:lang w:eastAsia="pl-PL"/>
        </w:rPr>
        <w:t xml:space="preserve">nieprawidłowości </w:t>
      </w:r>
      <w:r w:rsidRPr="00981B23">
        <w:rPr>
          <w:rFonts w:ascii="Times New Roman" w:eastAsia="Times New Roman" w:hAnsi="Times New Roman" w:cs="Times New Roman"/>
          <w:bCs/>
          <w:sz w:val="24"/>
          <w:szCs w:val="24"/>
          <w:lang w:eastAsia="pl-PL"/>
        </w:rPr>
        <w:t>tj.:</w:t>
      </w:r>
      <w:r w:rsidRPr="00300E95">
        <w:rPr>
          <w:rFonts w:ascii="Times New Roman" w:eastAsia="Calibri" w:hAnsi="Times New Roman" w:cs="Times New Roman"/>
          <w:b/>
          <w:sz w:val="24"/>
        </w:rPr>
        <w:t xml:space="preserve"> </w:t>
      </w:r>
      <w:r w:rsidR="00893890" w:rsidRPr="00CE3792">
        <w:rPr>
          <w:rFonts w:ascii="Times New Roman" w:eastAsia="Calibri" w:hAnsi="Times New Roman" w:cs="Times New Roman"/>
          <w:b/>
          <w:sz w:val="24"/>
        </w:rPr>
        <w:t xml:space="preserve">brak </w:t>
      </w:r>
      <w:r w:rsidR="0033793C">
        <w:rPr>
          <w:rFonts w:ascii="Times New Roman" w:eastAsia="Calibri" w:hAnsi="Times New Roman" w:cs="Times New Roman"/>
          <w:b/>
          <w:sz w:val="24"/>
        </w:rPr>
        <w:t>uwidocznienia informacji o </w:t>
      </w:r>
      <w:r w:rsidR="00893890" w:rsidRPr="00CE3792">
        <w:rPr>
          <w:rFonts w:ascii="Times New Roman" w:eastAsia="Calibri" w:hAnsi="Times New Roman" w:cs="Times New Roman"/>
          <w:b/>
          <w:sz w:val="24"/>
        </w:rPr>
        <w:t>ceni</w:t>
      </w:r>
      <w:r w:rsidR="00CE3792" w:rsidRPr="00CE3792">
        <w:rPr>
          <w:rFonts w:ascii="Times New Roman" w:eastAsia="Calibri" w:hAnsi="Times New Roman" w:cs="Times New Roman"/>
          <w:b/>
          <w:sz w:val="24"/>
        </w:rPr>
        <w:t>e jednostkowej dla 32</w:t>
      </w:r>
      <w:r w:rsidR="00893890" w:rsidRPr="00CE3792">
        <w:rPr>
          <w:rFonts w:ascii="Times New Roman" w:eastAsia="Calibri" w:hAnsi="Times New Roman" w:cs="Times New Roman"/>
          <w:b/>
          <w:sz w:val="24"/>
        </w:rPr>
        <w:t xml:space="preserve"> </w:t>
      </w:r>
      <w:r w:rsidR="00CE3A32" w:rsidRPr="00CE3792">
        <w:rPr>
          <w:rFonts w:ascii="Times New Roman" w:eastAsia="Calibri" w:hAnsi="Times New Roman" w:cs="Times New Roman"/>
          <w:b/>
          <w:sz w:val="24"/>
        </w:rPr>
        <w:t>produktów w stanie stałym znajdujących się w środku płynnym</w:t>
      </w:r>
      <w:r w:rsidR="00CE3A32" w:rsidRPr="00CE3792">
        <w:rPr>
          <w:rFonts w:ascii="Times New Roman" w:eastAsia="Calibri" w:hAnsi="Times New Roman" w:cs="Times New Roman"/>
          <w:sz w:val="24"/>
        </w:rPr>
        <w:t>.</w:t>
      </w:r>
    </w:p>
    <w:p w14:paraId="46379636" w14:textId="77777777" w:rsidR="0016488A" w:rsidRPr="00981B23" w:rsidRDefault="0016488A" w:rsidP="0016488A">
      <w:pPr>
        <w:tabs>
          <w:tab w:val="left" w:pos="708"/>
          <w:tab w:val="num" w:pos="3720"/>
        </w:tabs>
        <w:spacing w:before="240" w:after="120"/>
        <w:jc w:val="center"/>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UZASADNIENIE</w:t>
      </w:r>
    </w:p>
    <w:p w14:paraId="5F39B38A" w14:textId="4062EAF1" w:rsidR="00CE3792"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981B23">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981B23">
        <w:rPr>
          <w:rFonts w:ascii="Times New Roman" w:eastAsia="Times New Roman" w:hAnsi="Times New Roman" w:cs="Times New Roman"/>
          <w:sz w:val="24"/>
          <w:szCs w:val="24"/>
          <w:lang w:eastAsia="pl-PL"/>
        </w:rPr>
        <w:br/>
        <w:t xml:space="preserve">w Rzeszowie, przeprowadzili w dniach </w:t>
      </w:r>
      <w:r w:rsidR="00CE3792">
        <w:rPr>
          <w:rFonts w:ascii="Times New Roman" w:eastAsia="Times New Roman" w:hAnsi="Times New Roman" w:cs="Times New Roman"/>
          <w:sz w:val="24"/>
          <w:szCs w:val="24"/>
          <w:lang w:eastAsia="pl-PL"/>
        </w:rPr>
        <w:t xml:space="preserve">3 i 4 </w:t>
      </w:r>
      <w:r w:rsidR="00CE3A32">
        <w:rPr>
          <w:rFonts w:ascii="Times New Roman" w:eastAsia="Times New Roman" w:hAnsi="Times New Roman" w:cs="Times New Roman"/>
          <w:sz w:val="24"/>
          <w:szCs w:val="24"/>
          <w:lang w:eastAsia="pl-PL"/>
        </w:rPr>
        <w:t>października 2022 r. kontrolę w placówce handlowej zlokalizowanej</w:t>
      </w:r>
      <w:r w:rsidR="00CE3792">
        <w:rPr>
          <w:rFonts w:ascii="Times New Roman" w:eastAsia="Times New Roman" w:hAnsi="Times New Roman" w:cs="Times New Roman"/>
          <w:sz w:val="24"/>
          <w:szCs w:val="24"/>
          <w:lang w:eastAsia="pl-PL"/>
        </w:rPr>
        <w:t xml:space="preserve"> przy ul. </w:t>
      </w:r>
      <w:r w:rsidR="00D92A8C">
        <w:rPr>
          <w:rFonts w:ascii="Times New Roman" w:eastAsia="Times New Roman" w:hAnsi="Times New Roman" w:cs="Times New Roman"/>
          <w:b/>
          <w:bCs/>
          <w:sz w:val="24"/>
          <w:szCs w:val="24"/>
          <w:lang w:eastAsia="pl-PL"/>
        </w:rPr>
        <w:t>(dane zanonimizowane)</w:t>
      </w:r>
      <w:r w:rsidR="00394314">
        <w:rPr>
          <w:rFonts w:ascii="Times New Roman" w:eastAsia="Times New Roman" w:hAnsi="Times New Roman" w:cs="Times New Roman"/>
          <w:sz w:val="24"/>
          <w:szCs w:val="24"/>
          <w:lang w:eastAsia="pl-PL"/>
        </w:rPr>
        <w:t xml:space="preserve">, należącej do: </w:t>
      </w:r>
      <w:r w:rsidR="00394314" w:rsidRPr="00394314">
        <w:rPr>
          <w:rFonts w:ascii="Times New Roman" w:eastAsia="Times New Roman" w:hAnsi="Times New Roman" w:cs="Times New Roman"/>
          <w:sz w:val="24"/>
          <w:szCs w:val="24"/>
          <w:lang w:eastAsia="pl-PL"/>
        </w:rPr>
        <w:t xml:space="preserve">„NOTTE FIORE” Spółka z ograniczoną odpowiedzialnością, </w:t>
      </w:r>
      <w:r w:rsidR="00D92A8C">
        <w:rPr>
          <w:rFonts w:ascii="Times New Roman" w:eastAsia="Times New Roman" w:hAnsi="Times New Roman" w:cs="Times New Roman"/>
          <w:b/>
          <w:bCs/>
          <w:sz w:val="24"/>
          <w:szCs w:val="24"/>
          <w:lang w:eastAsia="pl-PL"/>
        </w:rPr>
        <w:t xml:space="preserve">(dane zanonimizowane) </w:t>
      </w:r>
      <w:r w:rsidR="00394314" w:rsidRPr="00394314">
        <w:rPr>
          <w:rFonts w:ascii="Times New Roman" w:eastAsia="Times New Roman" w:hAnsi="Times New Roman" w:cs="Times New Roman"/>
          <w:sz w:val="24"/>
          <w:szCs w:val="24"/>
          <w:lang w:eastAsia="pl-PL"/>
        </w:rPr>
        <w:t>Przemyśl</w:t>
      </w:r>
      <w:r w:rsidR="00394314">
        <w:rPr>
          <w:rFonts w:ascii="Times New Roman" w:eastAsia="Times New Roman" w:hAnsi="Times New Roman" w:cs="Times New Roman"/>
          <w:sz w:val="24"/>
          <w:szCs w:val="24"/>
          <w:lang w:eastAsia="pl-PL"/>
        </w:rPr>
        <w:t xml:space="preserve"> – zwaną dalej: „kontrolowaną spółką”, „przedsiębiorcą” lub „stroną”.</w:t>
      </w:r>
    </w:p>
    <w:p w14:paraId="20EE83AE" w14:textId="3BC5C573"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Kontrolę, zgodnie z art. 48 ust. 1 ustawy z dnia 6 marca 2018 r. Prawo przedsiębiorców</w:t>
      </w:r>
      <w:r w:rsidRPr="00981B23">
        <w:rPr>
          <w:rFonts w:ascii="Times New Roman" w:eastAsia="Times New Roman" w:hAnsi="Times New Roman" w:cs="Times New Roman"/>
          <w:sz w:val="24"/>
          <w:szCs w:val="24"/>
          <w:lang w:eastAsia="pl-PL"/>
        </w:rPr>
        <w:br/>
        <w:t>(tekst jednolity: Dz. U. z 2021 r., poz. 162 z późn. zm.) poprzedzono skierowanym</w:t>
      </w:r>
      <w:r w:rsidRPr="00981B23">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do przedsiębiorcy </w:t>
      </w:r>
      <w:r w:rsidRPr="00981B23">
        <w:rPr>
          <w:rFonts w:ascii="Times New Roman" w:eastAsia="Times New Roman" w:hAnsi="Times New Roman" w:cs="Times New Roman"/>
          <w:sz w:val="24"/>
          <w:szCs w:val="24"/>
          <w:lang w:eastAsia="pl-PL"/>
        </w:rPr>
        <w:t xml:space="preserve">zawiadomieniem </w:t>
      </w:r>
      <w:r w:rsidR="001D7D05">
        <w:rPr>
          <w:rFonts w:ascii="Times New Roman" w:eastAsia="Times New Roman" w:hAnsi="Times New Roman" w:cs="Times New Roman"/>
          <w:sz w:val="24"/>
          <w:szCs w:val="24"/>
          <w:lang w:eastAsia="pl-PL"/>
        </w:rPr>
        <w:t>z dnia 8</w:t>
      </w:r>
      <w:r w:rsidR="002372FE">
        <w:rPr>
          <w:rFonts w:ascii="Times New Roman" w:eastAsia="Times New Roman" w:hAnsi="Times New Roman" w:cs="Times New Roman"/>
          <w:sz w:val="24"/>
          <w:szCs w:val="24"/>
          <w:lang w:eastAsia="pl-PL"/>
        </w:rPr>
        <w:t xml:space="preserve"> września</w:t>
      </w:r>
      <w:r w:rsidRPr="00981B23">
        <w:rPr>
          <w:rFonts w:ascii="Times New Roman" w:eastAsia="Times New Roman" w:hAnsi="Times New Roman" w:cs="Times New Roman"/>
          <w:sz w:val="24"/>
          <w:szCs w:val="24"/>
          <w:lang w:eastAsia="pl-PL"/>
        </w:rPr>
        <w:t xml:space="preserve"> 2022 r. o zamiarze wszczęcia kontroli, sygnatura </w:t>
      </w:r>
      <w:r w:rsidR="001D7D05">
        <w:rPr>
          <w:rFonts w:ascii="Times New Roman" w:eastAsia="Times New Roman" w:hAnsi="Times New Roman" w:cs="Times New Roman"/>
          <w:sz w:val="24"/>
          <w:szCs w:val="24"/>
          <w:lang w:eastAsia="pl-PL"/>
        </w:rPr>
        <w:t>DP.8360.56</w:t>
      </w:r>
      <w:r w:rsidRPr="00981B23">
        <w:rPr>
          <w:rFonts w:ascii="Times New Roman" w:eastAsia="Times New Roman" w:hAnsi="Times New Roman" w:cs="Times New Roman"/>
          <w:sz w:val="24"/>
          <w:szCs w:val="24"/>
          <w:lang w:eastAsia="pl-PL"/>
        </w:rPr>
        <w:t>.2022. Odbiór zawiado</w:t>
      </w:r>
      <w:r w:rsidR="00FA5127">
        <w:rPr>
          <w:rFonts w:ascii="Times New Roman" w:eastAsia="Times New Roman" w:hAnsi="Times New Roman" w:cs="Times New Roman"/>
          <w:sz w:val="24"/>
          <w:szCs w:val="24"/>
          <w:lang w:eastAsia="pl-PL"/>
        </w:rPr>
        <w:t>mienia pokwitowany został</w:t>
      </w:r>
      <w:r w:rsidR="001D7D05">
        <w:rPr>
          <w:rFonts w:ascii="Times New Roman" w:eastAsia="Times New Roman" w:hAnsi="Times New Roman" w:cs="Times New Roman"/>
          <w:sz w:val="24"/>
          <w:szCs w:val="24"/>
          <w:lang w:eastAsia="pl-PL"/>
        </w:rPr>
        <w:t xml:space="preserve"> przez Prezesa Zarządu </w:t>
      </w:r>
      <w:r w:rsidR="00D56F9C">
        <w:rPr>
          <w:rFonts w:ascii="Times New Roman" w:eastAsia="Times New Roman" w:hAnsi="Times New Roman" w:cs="Times New Roman"/>
          <w:sz w:val="24"/>
          <w:szCs w:val="24"/>
          <w:lang w:eastAsia="pl-PL"/>
        </w:rPr>
        <w:t xml:space="preserve">tego samego </w:t>
      </w:r>
      <w:r w:rsidR="001D7D05">
        <w:rPr>
          <w:rFonts w:ascii="Times New Roman" w:eastAsia="Times New Roman" w:hAnsi="Times New Roman" w:cs="Times New Roman"/>
          <w:sz w:val="24"/>
          <w:szCs w:val="24"/>
          <w:lang w:eastAsia="pl-PL"/>
        </w:rPr>
        <w:t>dnia</w:t>
      </w:r>
      <w:r w:rsidR="00D56F9C">
        <w:rPr>
          <w:rFonts w:ascii="Times New Roman" w:eastAsia="Times New Roman" w:hAnsi="Times New Roman" w:cs="Times New Roman"/>
          <w:sz w:val="24"/>
          <w:szCs w:val="24"/>
          <w:lang w:eastAsia="pl-PL"/>
        </w:rPr>
        <w:t xml:space="preserve"> tj. 8</w:t>
      </w:r>
      <w:r w:rsidR="00FA5127">
        <w:rPr>
          <w:rFonts w:ascii="Times New Roman" w:eastAsia="Times New Roman" w:hAnsi="Times New Roman" w:cs="Times New Roman"/>
          <w:sz w:val="24"/>
          <w:szCs w:val="24"/>
          <w:lang w:eastAsia="pl-PL"/>
        </w:rPr>
        <w:t xml:space="preserve"> września</w:t>
      </w:r>
      <w:r>
        <w:rPr>
          <w:rFonts w:ascii="Times New Roman" w:eastAsia="Times New Roman" w:hAnsi="Times New Roman" w:cs="Times New Roman"/>
          <w:sz w:val="24"/>
          <w:szCs w:val="24"/>
          <w:lang w:eastAsia="pl-PL"/>
        </w:rPr>
        <w:t xml:space="preserve"> 2022 </w:t>
      </w:r>
      <w:r w:rsidRPr="00981B23">
        <w:rPr>
          <w:rFonts w:ascii="Times New Roman" w:eastAsia="Times New Roman" w:hAnsi="Times New Roman" w:cs="Times New Roman"/>
          <w:sz w:val="24"/>
          <w:szCs w:val="24"/>
          <w:lang w:eastAsia="pl-PL"/>
        </w:rPr>
        <w:t xml:space="preserve">r. </w:t>
      </w:r>
    </w:p>
    <w:p w14:paraId="793E77C2"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trakcie kontroli sprawdzono m.in. przestrzeganie przez przedsiębiorcę obowiązku uwidaczniania cen oraz cen jednostkowych.</w:t>
      </w:r>
    </w:p>
    <w:p w14:paraId="269A99E8" w14:textId="1628B992" w:rsidR="00E91EC8" w:rsidRPr="00F977BE" w:rsidRDefault="00E91EC8" w:rsidP="00F14141">
      <w:pPr>
        <w:tabs>
          <w:tab w:val="left" w:pos="708"/>
          <w:tab w:val="num" w:pos="3720"/>
        </w:tabs>
        <w:spacing w:after="120"/>
        <w:jc w:val="both"/>
        <w:rPr>
          <w:rFonts w:ascii="Times New Roman" w:eastAsia="Calibri" w:hAnsi="Times New Roman" w:cs="Times New Roman"/>
          <w:sz w:val="24"/>
        </w:rPr>
      </w:pPr>
      <w:r>
        <w:rPr>
          <w:rFonts w:ascii="Times New Roman" w:eastAsia="Times New Roman" w:hAnsi="Times New Roman" w:cs="Times New Roman"/>
          <w:sz w:val="24"/>
          <w:szCs w:val="24"/>
          <w:lang w:eastAsia="pl-PL"/>
        </w:rPr>
        <w:t>W dniu 3</w:t>
      </w:r>
      <w:r w:rsidR="009C4A77">
        <w:rPr>
          <w:rFonts w:ascii="Times New Roman" w:eastAsia="Times New Roman" w:hAnsi="Times New Roman" w:cs="Times New Roman"/>
          <w:sz w:val="24"/>
          <w:szCs w:val="24"/>
          <w:lang w:eastAsia="pl-PL"/>
        </w:rPr>
        <w:t xml:space="preserve"> października</w:t>
      </w:r>
      <w:r w:rsidR="0016488A" w:rsidRPr="00981B23">
        <w:rPr>
          <w:rFonts w:ascii="Times New Roman" w:eastAsia="Times New Roman" w:hAnsi="Times New Roman" w:cs="Times New Roman"/>
          <w:sz w:val="24"/>
          <w:szCs w:val="24"/>
          <w:lang w:eastAsia="pl-PL"/>
        </w:rPr>
        <w:t xml:space="preserve"> 2022 r. inspektorzy sprawdzili prawidłowość uwidaczniania informacji w powyższym zakresie dla </w:t>
      </w:r>
      <w:r>
        <w:rPr>
          <w:rFonts w:ascii="Times New Roman" w:eastAsia="Times New Roman" w:hAnsi="Times New Roman" w:cs="Times New Roman"/>
          <w:b/>
          <w:sz w:val="24"/>
          <w:szCs w:val="24"/>
          <w:lang w:eastAsia="pl-PL"/>
        </w:rPr>
        <w:t>11</w:t>
      </w:r>
      <w:r w:rsidR="0016488A">
        <w:rPr>
          <w:rFonts w:ascii="Times New Roman" w:eastAsia="Times New Roman" w:hAnsi="Times New Roman" w:cs="Times New Roman"/>
          <w:b/>
          <w:sz w:val="24"/>
          <w:szCs w:val="24"/>
          <w:lang w:eastAsia="pl-PL"/>
        </w:rPr>
        <w:t>0</w:t>
      </w:r>
      <w:r w:rsidR="0016488A" w:rsidRPr="00981B23">
        <w:rPr>
          <w:rFonts w:ascii="Times New Roman" w:eastAsia="Times New Roman" w:hAnsi="Times New Roman" w:cs="Times New Roman"/>
          <w:b/>
          <w:sz w:val="24"/>
          <w:szCs w:val="24"/>
          <w:lang w:eastAsia="pl-PL"/>
        </w:rPr>
        <w:t xml:space="preserve"> partii</w:t>
      </w:r>
      <w:r w:rsidR="0016488A" w:rsidRPr="00981B23">
        <w:rPr>
          <w:rFonts w:ascii="Times New Roman" w:eastAsia="Times New Roman" w:hAnsi="Times New Roman" w:cs="Times New Roman"/>
          <w:sz w:val="24"/>
          <w:szCs w:val="24"/>
          <w:lang w:eastAsia="pl-PL"/>
        </w:rPr>
        <w:t xml:space="preserve"> produktó</w:t>
      </w:r>
      <w:r>
        <w:rPr>
          <w:rFonts w:ascii="Times New Roman" w:eastAsia="Times New Roman" w:hAnsi="Times New Roman" w:cs="Times New Roman"/>
          <w:sz w:val="24"/>
          <w:szCs w:val="24"/>
          <w:lang w:eastAsia="pl-PL"/>
        </w:rPr>
        <w:t xml:space="preserve">w wybranych z oferty handlowej, </w:t>
      </w:r>
      <w:r w:rsidR="0016488A" w:rsidRPr="00981B23">
        <w:rPr>
          <w:rFonts w:ascii="Times New Roman" w:eastAsia="Times New Roman" w:hAnsi="Times New Roman" w:cs="Times New Roman"/>
          <w:sz w:val="24"/>
          <w:szCs w:val="24"/>
          <w:lang w:eastAsia="pl-PL"/>
        </w:rPr>
        <w:t>stwierdzając</w:t>
      </w:r>
      <w:r>
        <w:rPr>
          <w:rFonts w:ascii="Times New Roman" w:eastAsia="Times New Roman" w:hAnsi="Times New Roman" w:cs="Times New Roman"/>
          <w:sz w:val="24"/>
          <w:szCs w:val="24"/>
          <w:lang w:eastAsia="pl-PL"/>
        </w:rPr>
        <w:t xml:space="preserve"> </w:t>
      </w:r>
      <w:r w:rsidRPr="00E91EC8">
        <w:rPr>
          <w:rFonts w:ascii="Times New Roman" w:eastAsia="Calibri" w:hAnsi="Times New Roman" w:cs="Times New Roman"/>
          <w:b/>
          <w:sz w:val="24"/>
        </w:rPr>
        <w:lastRenderedPageBreak/>
        <w:t xml:space="preserve">brak uwidocznienia informacji o cenie jednostkowej dla łącznie 32 produktów w stanie stałym znajdujących się w środku płynnym pn.: </w:t>
      </w:r>
      <w:r w:rsidRPr="00E91EC8">
        <w:rPr>
          <w:rFonts w:ascii="Times New Roman" w:eastAsia="Calibri" w:hAnsi="Times New Roman" w:cs="Times New Roman"/>
          <w:i/>
          <w:sz w:val="24"/>
        </w:rPr>
        <w:t xml:space="preserve">1. Makrela w sosie własnym CAPRI 425 g/295 g 2. Granulowany filet z makreli w sosie własnym </w:t>
      </w:r>
      <w:proofErr w:type="spellStart"/>
      <w:r w:rsidRPr="00E91EC8">
        <w:rPr>
          <w:rFonts w:ascii="Times New Roman" w:eastAsia="Calibri" w:hAnsi="Times New Roman" w:cs="Times New Roman"/>
          <w:i/>
          <w:sz w:val="24"/>
        </w:rPr>
        <w:t>Maruzzella</w:t>
      </w:r>
      <w:proofErr w:type="spellEnd"/>
      <w:r w:rsidRPr="00E91EC8">
        <w:rPr>
          <w:rFonts w:ascii="Times New Roman" w:eastAsia="Calibri" w:hAnsi="Times New Roman" w:cs="Times New Roman"/>
          <w:i/>
          <w:sz w:val="24"/>
        </w:rPr>
        <w:t xml:space="preserve"> 120 g/78 g, 3. </w:t>
      </w:r>
      <w:r w:rsidR="00F14141">
        <w:rPr>
          <w:rFonts w:ascii="Times New Roman" w:eastAsia="Calibri" w:hAnsi="Times New Roman" w:cs="Times New Roman"/>
          <w:i/>
          <w:sz w:val="24"/>
        </w:rPr>
        <w:t>Filety z m</w:t>
      </w:r>
      <w:r w:rsidRPr="00E91EC8">
        <w:rPr>
          <w:rFonts w:ascii="Times New Roman" w:eastAsia="Calibri" w:hAnsi="Times New Roman" w:cs="Times New Roman"/>
          <w:i/>
          <w:sz w:val="24"/>
        </w:rPr>
        <w:t xml:space="preserve">akreli w oliwie </w:t>
      </w:r>
      <w:proofErr w:type="spellStart"/>
      <w:r w:rsidRPr="00E91EC8">
        <w:rPr>
          <w:rFonts w:ascii="Times New Roman" w:eastAsia="Calibri" w:hAnsi="Times New Roman" w:cs="Times New Roman"/>
          <w:i/>
          <w:sz w:val="24"/>
        </w:rPr>
        <w:t>Maruzzella</w:t>
      </w:r>
      <w:proofErr w:type="spellEnd"/>
      <w:r w:rsidRPr="00E91EC8">
        <w:rPr>
          <w:rFonts w:ascii="Times New Roman" w:eastAsia="Calibri" w:hAnsi="Times New Roman" w:cs="Times New Roman"/>
          <w:i/>
          <w:sz w:val="24"/>
        </w:rPr>
        <w:t xml:space="preserve"> 250 g/165 g, 4. Tuńczyk w oliwie </w:t>
      </w:r>
      <w:proofErr w:type="spellStart"/>
      <w:r w:rsidRPr="00E91EC8">
        <w:rPr>
          <w:rFonts w:ascii="Times New Roman" w:eastAsia="Calibri" w:hAnsi="Times New Roman" w:cs="Times New Roman"/>
          <w:i/>
          <w:sz w:val="24"/>
        </w:rPr>
        <w:t>Bocconcino</w:t>
      </w:r>
      <w:proofErr w:type="spellEnd"/>
      <w:r w:rsidRPr="00E91EC8">
        <w:rPr>
          <w:rFonts w:ascii="Times New Roman" w:eastAsia="Calibri" w:hAnsi="Times New Roman" w:cs="Times New Roman"/>
          <w:i/>
          <w:sz w:val="24"/>
        </w:rPr>
        <w:t xml:space="preserve"> </w:t>
      </w:r>
      <w:proofErr w:type="spellStart"/>
      <w:r w:rsidRPr="00E91EC8">
        <w:rPr>
          <w:rFonts w:ascii="Times New Roman" w:eastAsia="Calibri" w:hAnsi="Times New Roman" w:cs="Times New Roman"/>
          <w:i/>
          <w:sz w:val="24"/>
        </w:rPr>
        <w:t>Maruzzella</w:t>
      </w:r>
      <w:proofErr w:type="spellEnd"/>
      <w:r w:rsidRPr="00E91EC8">
        <w:rPr>
          <w:rFonts w:ascii="Times New Roman" w:eastAsia="Calibri" w:hAnsi="Times New Roman" w:cs="Times New Roman"/>
          <w:i/>
          <w:sz w:val="24"/>
        </w:rPr>
        <w:t xml:space="preserve"> 400</w:t>
      </w:r>
      <w:r w:rsidR="00F14141">
        <w:rPr>
          <w:rFonts w:ascii="Times New Roman" w:eastAsia="Calibri" w:hAnsi="Times New Roman" w:cs="Times New Roman"/>
          <w:i/>
          <w:sz w:val="24"/>
        </w:rPr>
        <w:t> </w:t>
      </w:r>
      <w:r w:rsidRPr="00E91EC8">
        <w:rPr>
          <w:rFonts w:ascii="Times New Roman" w:eastAsia="Calibri" w:hAnsi="Times New Roman" w:cs="Times New Roman"/>
          <w:i/>
          <w:sz w:val="24"/>
        </w:rPr>
        <w:t xml:space="preserve">g/260 g, 5. Filet z tuńczyka w oliwie złoty </w:t>
      </w:r>
      <w:proofErr w:type="spellStart"/>
      <w:r w:rsidRPr="00E91EC8">
        <w:rPr>
          <w:rFonts w:ascii="Times New Roman" w:eastAsia="Calibri" w:hAnsi="Times New Roman" w:cs="Times New Roman"/>
          <w:i/>
          <w:sz w:val="24"/>
        </w:rPr>
        <w:t>Maruzzella</w:t>
      </w:r>
      <w:proofErr w:type="spellEnd"/>
      <w:r w:rsidRPr="00E91EC8">
        <w:rPr>
          <w:rFonts w:ascii="Times New Roman" w:eastAsia="Calibri" w:hAnsi="Times New Roman" w:cs="Times New Roman"/>
          <w:i/>
          <w:sz w:val="24"/>
        </w:rPr>
        <w:t xml:space="preserve"> 400 g/260 g, 6. Filet z tuńczyka </w:t>
      </w:r>
      <w:r w:rsidR="00F14141">
        <w:rPr>
          <w:rFonts w:ascii="Times New Roman" w:eastAsia="Calibri" w:hAnsi="Times New Roman" w:cs="Times New Roman"/>
          <w:i/>
          <w:sz w:val="24"/>
        </w:rPr>
        <w:t>w </w:t>
      </w:r>
      <w:r w:rsidRPr="00E91EC8">
        <w:rPr>
          <w:rFonts w:ascii="Times New Roman" w:eastAsia="Calibri" w:hAnsi="Times New Roman" w:cs="Times New Roman"/>
          <w:i/>
          <w:sz w:val="24"/>
        </w:rPr>
        <w:t xml:space="preserve">oliwie złoty </w:t>
      </w:r>
      <w:proofErr w:type="spellStart"/>
      <w:r w:rsidRPr="00E91EC8">
        <w:rPr>
          <w:rFonts w:ascii="Times New Roman" w:eastAsia="Calibri" w:hAnsi="Times New Roman" w:cs="Times New Roman"/>
          <w:i/>
          <w:sz w:val="24"/>
        </w:rPr>
        <w:t>Maruzzella</w:t>
      </w:r>
      <w:proofErr w:type="spellEnd"/>
      <w:r w:rsidRPr="00E91EC8">
        <w:rPr>
          <w:rFonts w:ascii="Times New Roman" w:eastAsia="Calibri" w:hAnsi="Times New Roman" w:cs="Times New Roman"/>
          <w:i/>
          <w:sz w:val="24"/>
        </w:rPr>
        <w:t xml:space="preserve"> 300 g/200 g, 7.Filet z tuńczyka w oliwie złoty </w:t>
      </w:r>
      <w:proofErr w:type="spellStart"/>
      <w:r w:rsidRPr="00E91EC8">
        <w:rPr>
          <w:rFonts w:ascii="Times New Roman" w:eastAsia="Calibri" w:hAnsi="Times New Roman" w:cs="Times New Roman"/>
          <w:i/>
          <w:sz w:val="24"/>
        </w:rPr>
        <w:t>Maruzzella</w:t>
      </w:r>
      <w:proofErr w:type="spellEnd"/>
      <w:r w:rsidRPr="00E91EC8">
        <w:rPr>
          <w:rFonts w:ascii="Times New Roman" w:eastAsia="Calibri" w:hAnsi="Times New Roman" w:cs="Times New Roman"/>
          <w:i/>
          <w:sz w:val="24"/>
        </w:rPr>
        <w:t xml:space="preserve"> 260 g/178</w:t>
      </w:r>
      <w:r w:rsidR="00F14141">
        <w:rPr>
          <w:rFonts w:ascii="Times New Roman" w:eastAsia="Calibri" w:hAnsi="Times New Roman" w:cs="Times New Roman"/>
          <w:i/>
          <w:sz w:val="24"/>
        </w:rPr>
        <w:t> </w:t>
      </w:r>
      <w:r w:rsidRPr="00E91EC8">
        <w:rPr>
          <w:rFonts w:ascii="Times New Roman" w:eastAsia="Calibri" w:hAnsi="Times New Roman" w:cs="Times New Roman"/>
          <w:i/>
          <w:sz w:val="24"/>
        </w:rPr>
        <w:t xml:space="preserve">g, 8. Filety z tuńczyka w sosie własnym Capri 190 g/135 g, 9. Filety z tuńczyka w oliwie z oliwek Capri 200 g/130 g, 10. Filet z tuńczyka w oliwie złoty </w:t>
      </w:r>
      <w:proofErr w:type="spellStart"/>
      <w:r w:rsidRPr="00E91EC8">
        <w:rPr>
          <w:rFonts w:ascii="Times New Roman" w:eastAsia="Calibri" w:hAnsi="Times New Roman" w:cs="Times New Roman"/>
          <w:i/>
          <w:sz w:val="24"/>
        </w:rPr>
        <w:t>Mruzella</w:t>
      </w:r>
      <w:proofErr w:type="spellEnd"/>
      <w:r w:rsidRPr="00E91EC8">
        <w:rPr>
          <w:rFonts w:ascii="Times New Roman" w:eastAsia="Calibri" w:hAnsi="Times New Roman" w:cs="Times New Roman"/>
          <w:i/>
          <w:sz w:val="24"/>
        </w:rPr>
        <w:t xml:space="preserve"> 185 g/140 g, 11. Małże w sosie własnym </w:t>
      </w:r>
      <w:proofErr w:type="spellStart"/>
      <w:r w:rsidRPr="00E91EC8">
        <w:rPr>
          <w:rFonts w:ascii="Times New Roman" w:eastAsia="Calibri" w:hAnsi="Times New Roman" w:cs="Times New Roman"/>
          <w:i/>
          <w:sz w:val="24"/>
        </w:rPr>
        <w:t>Maruzzella</w:t>
      </w:r>
      <w:proofErr w:type="spellEnd"/>
      <w:r w:rsidRPr="00E91EC8">
        <w:rPr>
          <w:rFonts w:ascii="Times New Roman" w:eastAsia="Calibri" w:hAnsi="Times New Roman" w:cs="Times New Roman"/>
          <w:i/>
          <w:sz w:val="24"/>
        </w:rPr>
        <w:t xml:space="preserve"> 130 g/66 g, 12. Tuńczyk w oliwie </w:t>
      </w:r>
      <w:proofErr w:type="spellStart"/>
      <w:r w:rsidRPr="00E91EC8">
        <w:rPr>
          <w:rFonts w:ascii="Times New Roman" w:eastAsia="Calibri" w:hAnsi="Times New Roman" w:cs="Times New Roman"/>
          <w:i/>
          <w:sz w:val="24"/>
        </w:rPr>
        <w:t>Maruzzella</w:t>
      </w:r>
      <w:proofErr w:type="spellEnd"/>
      <w:r w:rsidRPr="00E91EC8">
        <w:rPr>
          <w:rFonts w:ascii="Times New Roman" w:eastAsia="Calibri" w:hAnsi="Times New Roman" w:cs="Times New Roman"/>
          <w:i/>
          <w:sz w:val="24"/>
        </w:rPr>
        <w:t xml:space="preserve"> 500 g/325 </w:t>
      </w:r>
      <w:r w:rsidR="00F14141">
        <w:rPr>
          <w:rFonts w:ascii="Times New Roman" w:eastAsia="Calibri" w:hAnsi="Times New Roman" w:cs="Times New Roman"/>
          <w:i/>
          <w:sz w:val="24"/>
        </w:rPr>
        <w:t>g, 13. Tuńczyk w </w:t>
      </w:r>
      <w:r w:rsidRPr="00E91EC8">
        <w:rPr>
          <w:rFonts w:ascii="Times New Roman" w:eastAsia="Calibri" w:hAnsi="Times New Roman" w:cs="Times New Roman"/>
          <w:i/>
          <w:sz w:val="24"/>
        </w:rPr>
        <w:t xml:space="preserve">oliwie </w:t>
      </w:r>
      <w:proofErr w:type="spellStart"/>
      <w:r w:rsidRPr="00E91EC8">
        <w:rPr>
          <w:rFonts w:ascii="Times New Roman" w:eastAsia="Calibri" w:hAnsi="Times New Roman" w:cs="Times New Roman"/>
          <w:i/>
          <w:sz w:val="24"/>
        </w:rPr>
        <w:t>Maruzzella</w:t>
      </w:r>
      <w:proofErr w:type="spellEnd"/>
      <w:r w:rsidRPr="00E91EC8">
        <w:rPr>
          <w:rFonts w:ascii="Times New Roman" w:eastAsia="Calibri" w:hAnsi="Times New Roman" w:cs="Times New Roman"/>
          <w:i/>
          <w:sz w:val="24"/>
        </w:rPr>
        <w:t xml:space="preserve"> 1730 g/1350 g, 14. Tuńczyk w oleju słonecznikowym </w:t>
      </w:r>
      <w:proofErr w:type="spellStart"/>
      <w:r w:rsidRPr="00E91EC8">
        <w:rPr>
          <w:rFonts w:ascii="Times New Roman" w:eastAsia="Calibri" w:hAnsi="Times New Roman" w:cs="Times New Roman"/>
          <w:i/>
          <w:sz w:val="24"/>
        </w:rPr>
        <w:t>Zazza</w:t>
      </w:r>
      <w:proofErr w:type="spellEnd"/>
      <w:r w:rsidRPr="00E91EC8">
        <w:rPr>
          <w:rFonts w:ascii="Times New Roman" w:eastAsia="Calibri" w:hAnsi="Times New Roman" w:cs="Times New Roman"/>
          <w:i/>
          <w:sz w:val="24"/>
        </w:rPr>
        <w:t xml:space="preserve"> 80 g/56 </w:t>
      </w:r>
      <w:r w:rsidR="00F14141">
        <w:rPr>
          <w:rFonts w:ascii="Times New Roman" w:eastAsia="Calibri" w:hAnsi="Times New Roman" w:cs="Times New Roman"/>
          <w:i/>
          <w:sz w:val="24"/>
        </w:rPr>
        <w:t>g, 15. </w:t>
      </w:r>
      <w:r w:rsidRPr="00E91EC8">
        <w:rPr>
          <w:rFonts w:ascii="Times New Roman" w:eastAsia="Calibri" w:hAnsi="Times New Roman" w:cs="Times New Roman"/>
          <w:i/>
          <w:sz w:val="24"/>
        </w:rPr>
        <w:t xml:space="preserve">Mieszanka owoców </w:t>
      </w:r>
      <w:proofErr w:type="spellStart"/>
      <w:r w:rsidRPr="00E91EC8">
        <w:rPr>
          <w:rFonts w:ascii="Times New Roman" w:eastAsia="Calibri" w:hAnsi="Times New Roman" w:cs="Times New Roman"/>
          <w:i/>
          <w:sz w:val="24"/>
        </w:rPr>
        <w:t>Mazza</w:t>
      </w:r>
      <w:proofErr w:type="spellEnd"/>
      <w:r w:rsidRPr="00E91EC8">
        <w:rPr>
          <w:rFonts w:ascii="Times New Roman" w:eastAsia="Calibri" w:hAnsi="Times New Roman" w:cs="Times New Roman"/>
          <w:i/>
          <w:sz w:val="24"/>
        </w:rPr>
        <w:t xml:space="preserve"> 2650 g/1350 g, 16. Kapary 290 g/175 g, 17. Kapary w occie </w:t>
      </w:r>
      <w:proofErr w:type="spellStart"/>
      <w:r w:rsidRPr="00E91EC8">
        <w:rPr>
          <w:rFonts w:ascii="Times New Roman" w:eastAsia="Calibri" w:hAnsi="Times New Roman" w:cs="Times New Roman"/>
          <w:i/>
          <w:sz w:val="24"/>
        </w:rPr>
        <w:t>Mazza</w:t>
      </w:r>
      <w:proofErr w:type="spellEnd"/>
      <w:r w:rsidRPr="00E91EC8">
        <w:rPr>
          <w:rFonts w:ascii="Times New Roman" w:eastAsia="Calibri" w:hAnsi="Times New Roman" w:cs="Times New Roman"/>
          <w:i/>
          <w:sz w:val="24"/>
        </w:rPr>
        <w:t xml:space="preserve"> 280 g/180 g, 18. Drylowane oliwki w zalewie </w:t>
      </w:r>
      <w:proofErr w:type="spellStart"/>
      <w:r w:rsidRPr="00E91EC8">
        <w:rPr>
          <w:rFonts w:ascii="Times New Roman" w:eastAsia="Calibri" w:hAnsi="Times New Roman" w:cs="Times New Roman"/>
          <w:i/>
          <w:sz w:val="24"/>
        </w:rPr>
        <w:t>Mazza</w:t>
      </w:r>
      <w:proofErr w:type="spellEnd"/>
      <w:r w:rsidRPr="00E91EC8">
        <w:rPr>
          <w:rFonts w:ascii="Times New Roman" w:eastAsia="Calibri" w:hAnsi="Times New Roman" w:cs="Times New Roman"/>
          <w:i/>
          <w:sz w:val="24"/>
        </w:rPr>
        <w:t xml:space="preserve"> 397 g/170 g, 19. Oliwki z anchois </w:t>
      </w:r>
      <w:proofErr w:type="spellStart"/>
      <w:r w:rsidRPr="00E91EC8">
        <w:rPr>
          <w:rFonts w:ascii="Times New Roman" w:eastAsia="Calibri" w:hAnsi="Times New Roman" w:cs="Times New Roman"/>
          <w:i/>
          <w:sz w:val="24"/>
        </w:rPr>
        <w:t>Mazza</w:t>
      </w:r>
      <w:proofErr w:type="spellEnd"/>
      <w:r w:rsidRPr="00E91EC8">
        <w:rPr>
          <w:rFonts w:ascii="Times New Roman" w:eastAsia="Calibri" w:hAnsi="Times New Roman" w:cs="Times New Roman"/>
          <w:i/>
          <w:sz w:val="24"/>
        </w:rPr>
        <w:t xml:space="preserve"> 316 g/160 g, 20. Oliwki drylowane </w:t>
      </w:r>
      <w:proofErr w:type="spellStart"/>
      <w:r w:rsidRPr="00E91EC8">
        <w:rPr>
          <w:rFonts w:ascii="Times New Roman" w:eastAsia="Calibri" w:hAnsi="Times New Roman" w:cs="Times New Roman"/>
          <w:i/>
          <w:sz w:val="24"/>
        </w:rPr>
        <w:t>Mazza</w:t>
      </w:r>
      <w:proofErr w:type="spellEnd"/>
      <w:r w:rsidRPr="00E91EC8">
        <w:rPr>
          <w:rFonts w:ascii="Times New Roman" w:eastAsia="Calibri" w:hAnsi="Times New Roman" w:cs="Times New Roman"/>
          <w:i/>
          <w:sz w:val="24"/>
        </w:rPr>
        <w:t xml:space="preserve"> 270 g/130 g, 21. Oliwki Bella </w:t>
      </w:r>
      <w:proofErr w:type="spellStart"/>
      <w:r w:rsidRPr="00E91EC8">
        <w:rPr>
          <w:rFonts w:ascii="Times New Roman" w:eastAsia="Calibri" w:hAnsi="Times New Roman" w:cs="Times New Roman"/>
          <w:i/>
          <w:sz w:val="24"/>
        </w:rPr>
        <w:t>Mazza</w:t>
      </w:r>
      <w:proofErr w:type="spellEnd"/>
      <w:r w:rsidRPr="00E91EC8">
        <w:rPr>
          <w:rFonts w:ascii="Times New Roman" w:eastAsia="Calibri" w:hAnsi="Times New Roman" w:cs="Times New Roman"/>
          <w:i/>
          <w:sz w:val="24"/>
        </w:rPr>
        <w:t xml:space="preserve"> 690</w:t>
      </w:r>
      <w:r w:rsidR="00F14141">
        <w:rPr>
          <w:rFonts w:ascii="Times New Roman" w:eastAsia="Calibri" w:hAnsi="Times New Roman" w:cs="Times New Roman"/>
          <w:i/>
          <w:sz w:val="24"/>
        </w:rPr>
        <w:t> </w:t>
      </w:r>
      <w:r w:rsidRPr="00E91EC8">
        <w:rPr>
          <w:rFonts w:ascii="Times New Roman" w:eastAsia="Calibri" w:hAnsi="Times New Roman" w:cs="Times New Roman"/>
          <w:i/>
          <w:sz w:val="24"/>
        </w:rPr>
        <w:t xml:space="preserve">g/400 g, 22. Oliwki czarne krojone </w:t>
      </w:r>
      <w:proofErr w:type="spellStart"/>
      <w:r w:rsidRPr="00E91EC8">
        <w:rPr>
          <w:rFonts w:ascii="Times New Roman" w:eastAsia="Calibri" w:hAnsi="Times New Roman" w:cs="Times New Roman"/>
          <w:i/>
          <w:sz w:val="24"/>
        </w:rPr>
        <w:t>Mazza</w:t>
      </w:r>
      <w:proofErr w:type="spellEnd"/>
      <w:r w:rsidRPr="00E91EC8">
        <w:rPr>
          <w:rFonts w:ascii="Times New Roman" w:eastAsia="Calibri" w:hAnsi="Times New Roman" w:cs="Times New Roman"/>
          <w:i/>
          <w:sz w:val="24"/>
        </w:rPr>
        <w:t xml:space="preserve"> 800 g/400 g, 23. Oliwki zielone krojone </w:t>
      </w:r>
      <w:proofErr w:type="spellStart"/>
      <w:r w:rsidRPr="00E91EC8">
        <w:rPr>
          <w:rFonts w:ascii="Times New Roman" w:eastAsia="Calibri" w:hAnsi="Times New Roman" w:cs="Times New Roman"/>
          <w:i/>
          <w:sz w:val="24"/>
        </w:rPr>
        <w:t>Mazza</w:t>
      </w:r>
      <w:proofErr w:type="spellEnd"/>
      <w:r w:rsidRPr="00E91EC8">
        <w:rPr>
          <w:rFonts w:ascii="Times New Roman" w:eastAsia="Calibri" w:hAnsi="Times New Roman" w:cs="Times New Roman"/>
          <w:i/>
          <w:sz w:val="24"/>
        </w:rPr>
        <w:t xml:space="preserve"> 800 g/400 g, 24. Papryka faszerowana anchois z kaparami </w:t>
      </w:r>
      <w:proofErr w:type="spellStart"/>
      <w:r w:rsidRPr="00E91EC8">
        <w:rPr>
          <w:rFonts w:ascii="Times New Roman" w:eastAsia="Calibri" w:hAnsi="Times New Roman" w:cs="Times New Roman"/>
          <w:i/>
          <w:sz w:val="24"/>
        </w:rPr>
        <w:t>Satos</w:t>
      </w:r>
      <w:proofErr w:type="spellEnd"/>
      <w:r w:rsidRPr="00E91EC8">
        <w:rPr>
          <w:rFonts w:ascii="Times New Roman" w:eastAsia="Calibri" w:hAnsi="Times New Roman" w:cs="Times New Roman"/>
          <w:i/>
          <w:sz w:val="24"/>
        </w:rPr>
        <w:t xml:space="preserve"> 280 g/200 g, 25. Papryczka faszerowana tuńczykiem </w:t>
      </w:r>
      <w:proofErr w:type="spellStart"/>
      <w:r w:rsidRPr="00E91EC8">
        <w:rPr>
          <w:rFonts w:ascii="Times New Roman" w:eastAsia="Calibri" w:hAnsi="Times New Roman" w:cs="Times New Roman"/>
          <w:i/>
          <w:sz w:val="24"/>
        </w:rPr>
        <w:t>Satos</w:t>
      </w:r>
      <w:proofErr w:type="spellEnd"/>
      <w:r w:rsidRPr="00E91EC8">
        <w:rPr>
          <w:rFonts w:ascii="Times New Roman" w:eastAsia="Calibri" w:hAnsi="Times New Roman" w:cs="Times New Roman"/>
          <w:i/>
          <w:sz w:val="24"/>
        </w:rPr>
        <w:t xml:space="preserve"> 280 g/200 g, 26. Mieszanka owoców w zalewie </w:t>
      </w:r>
      <w:proofErr w:type="spellStart"/>
      <w:r w:rsidRPr="00E91EC8">
        <w:rPr>
          <w:rFonts w:ascii="Times New Roman" w:eastAsia="Calibri" w:hAnsi="Times New Roman" w:cs="Times New Roman"/>
          <w:i/>
          <w:sz w:val="24"/>
        </w:rPr>
        <w:t>Valfrutta</w:t>
      </w:r>
      <w:proofErr w:type="spellEnd"/>
      <w:r w:rsidRPr="00E91EC8">
        <w:rPr>
          <w:rFonts w:ascii="Times New Roman" w:eastAsia="Calibri" w:hAnsi="Times New Roman" w:cs="Times New Roman"/>
          <w:i/>
          <w:sz w:val="24"/>
        </w:rPr>
        <w:t xml:space="preserve"> 411</w:t>
      </w:r>
      <w:r w:rsidR="00F14141">
        <w:rPr>
          <w:rFonts w:ascii="Times New Roman" w:eastAsia="Calibri" w:hAnsi="Times New Roman" w:cs="Times New Roman"/>
          <w:i/>
          <w:sz w:val="24"/>
        </w:rPr>
        <w:t> </w:t>
      </w:r>
      <w:r w:rsidRPr="00E91EC8">
        <w:rPr>
          <w:rFonts w:ascii="Times New Roman" w:eastAsia="Calibri" w:hAnsi="Times New Roman" w:cs="Times New Roman"/>
          <w:i/>
          <w:sz w:val="24"/>
        </w:rPr>
        <w:t xml:space="preserve">g/250 g, 27. Pomidory całe w zalewie </w:t>
      </w:r>
      <w:proofErr w:type="spellStart"/>
      <w:r w:rsidRPr="00E91EC8">
        <w:rPr>
          <w:rFonts w:ascii="Times New Roman" w:eastAsia="Calibri" w:hAnsi="Times New Roman" w:cs="Times New Roman"/>
          <w:i/>
          <w:sz w:val="24"/>
        </w:rPr>
        <w:t>Benimar</w:t>
      </w:r>
      <w:proofErr w:type="spellEnd"/>
      <w:r w:rsidRPr="00E91EC8">
        <w:rPr>
          <w:rFonts w:ascii="Times New Roman" w:eastAsia="Calibri" w:hAnsi="Times New Roman" w:cs="Times New Roman"/>
          <w:i/>
          <w:sz w:val="24"/>
        </w:rPr>
        <w:t xml:space="preserve"> 390 g/240 g, 28. Pomidory suszone </w:t>
      </w:r>
      <w:proofErr w:type="spellStart"/>
      <w:r w:rsidRPr="00E91EC8">
        <w:rPr>
          <w:rFonts w:ascii="Times New Roman" w:eastAsia="Calibri" w:hAnsi="Times New Roman" w:cs="Times New Roman"/>
          <w:i/>
          <w:sz w:val="24"/>
        </w:rPr>
        <w:t>Mazza</w:t>
      </w:r>
      <w:proofErr w:type="spellEnd"/>
      <w:r w:rsidRPr="00E91EC8">
        <w:rPr>
          <w:rFonts w:ascii="Times New Roman" w:eastAsia="Calibri" w:hAnsi="Times New Roman" w:cs="Times New Roman"/>
          <w:i/>
          <w:sz w:val="24"/>
        </w:rPr>
        <w:t xml:space="preserve"> 680 g/350 g, 29. Pomidory suszone w oleju </w:t>
      </w:r>
      <w:proofErr w:type="spellStart"/>
      <w:r w:rsidRPr="00E91EC8">
        <w:rPr>
          <w:rFonts w:ascii="Times New Roman" w:eastAsia="Calibri" w:hAnsi="Times New Roman" w:cs="Times New Roman"/>
          <w:i/>
          <w:sz w:val="24"/>
        </w:rPr>
        <w:t>Mazza</w:t>
      </w:r>
      <w:proofErr w:type="spellEnd"/>
      <w:r w:rsidRPr="00E91EC8">
        <w:rPr>
          <w:rFonts w:ascii="Times New Roman" w:eastAsia="Calibri" w:hAnsi="Times New Roman" w:cs="Times New Roman"/>
          <w:i/>
          <w:sz w:val="24"/>
        </w:rPr>
        <w:t xml:space="preserve"> 280 g/180 g, 30. Ciecierzyca </w:t>
      </w:r>
      <w:proofErr w:type="spellStart"/>
      <w:r w:rsidRPr="00E91EC8">
        <w:rPr>
          <w:rFonts w:ascii="Times New Roman" w:eastAsia="Calibri" w:hAnsi="Times New Roman" w:cs="Times New Roman"/>
          <w:i/>
          <w:sz w:val="24"/>
        </w:rPr>
        <w:t>Mazza</w:t>
      </w:r>
      <w:proofErr w:type="spellEnd"/>
      <w:r w:rsidRPr="00E91EC8">
        <w:rPr>
          <w:rFonts w:ascii="Times New Roman" w:eastAsia="Calibri" w:hAnsi="Times New Roman" w:cs="Times New Roman"/>
          <w:i/>
          <w:sz w:val="24"/>
        </w:rPr>
        <w:t xml:space="preserve"> 400</w:t>
      </w:r>
      <w:r w:rsidR="00F14141">
        <w:rPr>
          <w:rFonts w:ascii="Times New Roman" w:eastAsia="Calibri" w:hAnsi="Times New Roman" w:cs="Times New Roman"/>
          <w:i/>
          <w:sz w:val="24"/>
        </w:rPr>
        <w:t> </w:t>
      </w:r>
      <w:r w:rsidRPr="00E91EC8">
        <w:rPr>
          <w:rFonts w:ascii="Times New Roman" w:eastAsia="Calibri" w:hAnsi="Times New Roman" w:cs="Times New Roman"/>
          <w:i/>
          <w:sz w:val="24"/>
        </w:rPr>
        <w:t xml:space="preserve">g/240 g, 31. Drylowane oliwki w zalewie </w:t>
      </w:r>
      <w:proofErr w:type="spellStart"/>
      <w:r w:rsidRPr="00E91EC8">
        <w:rPr>
          <w:rFonts w:ascii="Times New Roman" w:eastAsia="Calibri" w:hAnsi="Times New Roman" w:cs="Times New Roman"/>
          <w:i/>
          <w:sz w:val="24"/>
        </w:rPr>
        <w:t>Mazza</w:t>
      </w:r>
      <w:proofErr w:type="spellEnd"/>
      <w:r w:rsidRPr="00E91EC8">
        <w:rPr>
          <w:rFonts w:ascii="Times New Roman" w:eastAsia="Calibri" w:hAnsi="Times New Roman" w:cs="Times New Roman"/>
          <w:i/>
          <w:sz w:val="24"/>
        </w:rPr>
        <w:t xml:space="preserve"> 397 g/170 g, 32. Pom</w:t>
      </w:r>
      <w:r w:rsidR="00CF6BC7">
        <w:rPr>
          <w:rFonts w:ascii="Times New Roman" w:eastAsia="Calibri" w:hAnsi="Times New Roman" w:cs="Times New Roman"/>
          <w:i/>
          <w:sz w:val="24"/>
        </w:rPr>
        <w:t xml:space="preserve">idory suszone </w:t>
      </w:r>
      <w:proofErr w:type="spellStart"/>
      <w:r w:rsidR="00CF6BC7">
        <w:rPr>
          <w:rFonts w:ascii="Times New Roman" w:eastAsia="Calibri" w:hAnsi="Times New Roman" w:cs="Times New Roman"/>
          <w:i/>
          <w:sz w:val="24"/>
        </w:rPr>
        <w:t>Mazza</w:t>
      </w:r>
      <w:proofErr w:type="spellEnd"/>
      <w:r w:rsidR="00CF6BC7">
        <w:rPr>
          <w:rFonts w:ascii="Times New Roman" w:eastAsia="Calibri" w:hAnsi="Times New Roman" w:cs="Times New Roman"/>
          <w:i/>
          <w:sz w:val="24"/>
        </w:rPr>
        <w:t xml:space="preserve"> 780 g/550 g.</w:t>
      </w:r>
      <w:r w:rsidR="00CF6BC7">
        <w:rPr>
          <w:rFonts w:ascii="Times New Roman" w:eastAsia="Calibri" w:hAnsi="Times New Roman" w:cs="Times New Roman"/>
          <w:sz w:val="24"/>
        </w:rPr>
        <w:t xml:space="preserve"> Dla ww. produktów uwidoczniono ceny jednostkowe</w:t>
      </w:r>
      <w:r w:rsidR="00A640FF">
        <w:rPr>
          <w:rFonts w:ascii="Times New Roman" w:eastAsia="Calibri" w:hAnsi="Times New Roman" w:cs="Times New Roman"/>
          <w:sz w:val="24"/>
        </w:rPr>
        <w:t xml:space="preserve"> niewłaściwie obliczone, g</w:t>
      </w:r>
      <w:r w:rsidR="00B66F6E">
        <w:rPr>
          <w:rFonts w:ascii="Times New Roman" w:eastAsia="Calibri" w:hAnsi="Times New Roman" w:cs="Times New Roman"/>
          <w:sz w:val="24"/>
        </w:rPr>
        <w:t>dyż na wywieszkach ceny jednostkowej obliczone były do masy netto</w:t>
      </w:r>
      <w:r w:rsidR="009B5823">
        <w:rPr>
          <w:rFonts w:ascii="Times New Roman" w:eastAsia="Calibri" w:hAnsi="Times New Roman" w:cs="Times New Roman"/>
          <w:sz w:val="24"/>
        </w:rPr>
        <w:t xml:space="preserve"> produktu</w:t>
      </w:r>
      <w:r w:rsidR="00B66F6E">
        <w:rPr>
          <w:rFonts w:ascii="Times New Roman" w:eastAsia="Calibri" w:hAnsi="Times New Roman" w:cs="Times New Roman"/>
          <w:sz w:val="24"/>
        </w:rPr>
        <w:t xml:space="preserve"> zamiast do masy netto środka spoż</w:t>
      </w:r>
      <w:r w:rsidR="00AF6BAC">
        <w:rPr>
          <w:rFonts w:ascii="Times New Roman" w:eastAsia="Calibri" w:hAnsi="Times New Roman" w:cs="Times New Roman"/>
          <w:sz w:val="24"/>
        </w:rPr>
        <w:t>ywczego po</w:t>
      </w:r>
      <w:r w:rsidR="00F977BE">
        <w:rPr>
          <w:rFonts w:ascii="Times New Roman" w:eastAsia="Calibri" w:hAnsi="Times New Roman" w:cs="Times New Roman"/>
          <w:sz w:val="24"/>
        </w:rPr>
        <w:t xml:space="preserve"> odcieku.</w:t>
      </w:r>
      <w:r w:rsidR="00F14141">
        <w:rPr>
          <w:rFonts w:ascii="Times New Roman" w:hAnsi="Times New Roman" w:cs="Times New Roman"/>
          <w:sz w:val="24"/>
        </w:rPr>
        <w:t xml:space="preserve"> Stwierdzona nieprawidłowość</w:t>
      </w:r>
      <w:r w:rsidR="00F14141">
        <w:rPr>
          <w:rFonts w:ascii="Times New Roman" w:eastAsia="Times New Roman" w:hAnsi="Times New Roman" w:cs="Times New Roman"/>
          <w:sz w:val="24"/>
          <w:szCs w:val="24"/>
          <w:lang w:eastAsia="pl-PL"/>
        </w:rPr>
        <w:t xml:space="preserve"> </w:t>
      </w:r>
      <w:r w:rsidRPr="00833FF7">
        <w:rPr>
          <w:rFonts w:ascii="Times New Roman" w:eastAsia="Times New Roman" w:hAnsi="Times New Roman" w:cs="Times New Roman"/>
          <w:bCs/>
          <w:sz w:val="24"/>
          <w:szCs w:val="24"/>
          <w:lang w:eastAsia="pl-PL"/>
        </w:rPr>
        <w:t xml:space="preserve">narusza </w:t>
      </w:r>
      <w:r w:rsidR="009B5823">
        <w:rPr>
          <w:rFonts w:ascii="Times New Roman" w:eastAsia="Times New Roman" w:hAnsi="Times New Roman" w:cs="Times New Roman"/>
          <w:sz w:val="24"/>
          <w:szCs w:val="24"/>
          <w:lang w:eastAsia="pl-PL"/>
        </w:rPr>
        <w:t>art. 4 ust. </w:t>
      </w:r>
      <w:r w:rsidR="00F977BE">
        <w:rPr>
          <w:rFonts w:ascii="Times New Roman" w:eastAsia="Times New Roman" w:hAnsi="Times New Roman" w:cs="Times New Roman"/>
          <w:sz w:val="24"/>
          <w:szCs w:val="24"/>
          <w:lang w:eastAsia="pl-PL"/>
        </w:rPr>
        <w:t>1 ustawy z </w:t>
      </w:r>
      <w:r w:rsidRPr="00833FF7">
        <w:rPr>
          <w:rFonts w:ascii="Times New Roman" w:eastAsia="Times New Roman" w:hAnsi="Times New Roman" w:cs="Times New Roman"/>
          <w:sz w:val="24"/>
          <w:szCs w:val="24"/>
          <w:lang w:eastAsia="pl-PL"/>
        </w:rPr>
        <w:t xml:space="preserve">dnia 9 maja 2014 r. </w:t>
      </w:r>
      <w:r w:rsidRPr="002D5774">
        <w:rPr>
          <w:rFonts w:ascii="Times New Roman" w:eastAsia="Times New Roman" w:hAnsi="Times New Roman" w:cs="Times New Roman"/>
          <w:iCs/>
          <w:sz w:val="24"/>
          <w:szCs w:val="24"/>
          <w:lang w:eastAsia="pl-PL"/>
        </w:rPr>
        <w:t>o informowaniu o cenach towarów i usług</w:t>
      </w:r>
      <w:r w:rsidRPr="00833FF7">
        <w:rPr>
          <w:rFonts w:ascii="Times New Roman" w:eastAsia="Times New Roman" w:hAnsi="Times New Roman" w:cs="Times New Roman"/>
          <w:sz w:val="24"/>
          <w:szCs w:val="24"/>
          <w:lang w:eastAsia="pl-PL"/>
        </w:rPr>
        <w:t xml:space="preserve"> </w:t>
      </w:r>
      <w:r w:rsidR="00F977BE">
        <w:rPr>
          <w:rFonts w:ascii="Times New Roman" w:eastAsia="Times New Roman" w:hAnsi="Times New Roman" w:cs="Times New Roman"/>
          <w:sz w:val="24"/>
          <w:szCs w:val="24"/>
          <w:lang w:eastAsia="pl-PL"/>
        </w:rPr>
        <w:t>(tekst jednolity: Dz. U. z 2019 </w:t>
      </w:r>
      <w:r w:rsidRPr="0059004B">
        <w:rPr>
          <w:rFonts w:ascii="Times New Roman" w:eastAsia="Times New Roman" w:hAnsi="Times New Roman" w:cs="Times New Roman"/>
          <w:sz w:val="24"/>
          <w:szCs w:val="24"/>
          <w:lang w:eastAsia="pl-PL"/>
        </w:rPr>
        <w:t>r., poz. 178)</w:t>
      </w:r>
      <w:r w:rsidR="00563A1F">
        <w:rPr>
          <w:rFonts w:ascii="Times New Roman" w:eastAsia="Times New Roman" w:hAnsi="Times New Roman" w:cs="Times New Roman"/>
          <w:sz w:val="24"/>
          <w:szCs w:val="24"/>
          <w:lang w:eastAsia="pl-PL"/>
        </w:rPr>
        <w:t xml:space="preserve"> – zwaną dalej „ustawą”</w:t>
      </w:r>
      <w:r w:rsidRPr="0059004B">
        <w:rPr>
          <w:rFonts w:ascii="Times New Roman" w:eastAsia="Times New Roman" w:hAnsi="Times New Roman" w:cs="Times New Roman"/>
          <w:sz w:val="24"/>
          <w:szCs w:val="24"/>
          <w:lang w:eastAsia="pl-PL"/>
        </w:rPr>
        <w:t xml:space="preserve"> oraz § 3</w:t>
      </w:r>
      <w:r>
        <w:rPr>
          <w:rFonts w:ascii="Times New Roman" w:eastAsia="Times New Roman" w:hAnsi="Times New Roman" w:cs="Times New Roman"/>
          <w:sz w:val="24"/>
          <w:szCs w:val="24"/>
          <w:lang w:eastAsia="pl-PL"/>
        </w:rPr>
        <w:t xml:space="preserve"> ust. 2</w:t>
      </w:r>
      <w:r w:rsidRPr="0059004B">
        <w:rPr>
          <w:rFonts w:ascii="Times New Roman" w:eastAsia="Times New Roman" w:hAnsi="Times New Roman" w:cs="Times New Roman"/>
          <w:sz w:val="24"/>
          <w:szCs w:val="24"/>
          <w:lang w:eastAsia="pl-PL"/>
        </w:rPr>
        <w:t xml:space="preserve"> i § 6 rozporządzenia Ministr</w:t>
      </w:r>
      <w:r w:rsidR="00F977BE">
        <w:rPr>
          <w:rFonts w:ascii="Times New Roman" w:eastAsia="Times New Roman" w:hAnsi="Times New Roman" w:cs="Times New Roman"/>
          <w:sz w:val="24"/>
          <w:szCs w:val="24"/>
          <w:lang w:eastAsia="pl-PL"/>
        </w:rPr>
        <w:t>a Rozwoju z dnia 9 grudnia 2015 </w:t>
      </w:r>
      <w:r w:rsidRPr="0059004B">
        <w:rPr>
          <w:rFonts w:ascii="Times New Roman" w:eastAsia="Times New Roman" w:hAnsi="Times New Roman" w:cs="Times New Roman"/>
          <w:sz w:val="24"/>
          <w:szCs w:val="24"/>
          <w:lang w:eastAsia="pl-PL"/>
        </w:rPr>
        <w:t xml:space="preserve">r. </w:t>
      </w:r>
      <w:r w:rsidRPr="002D5774">
        <w:rPr>
          <w:rFonts w:ascii="Times New Roman" w:eastAsia="Times New Roman" w:hAnsi="Times New Roman" w:cs="Times New Roman"/>
          <w:iCs/>
          <w:sz w:val="24"/>
          <w:szCs w:val="24"/>
          <w:lang w:eastAsia="pl-PL"/>
        </w:rPr>
        <w:t>w sprawie uwidaczniania cen towarów i usług</w:t>
      </w:r>
      <w:r w:rsidR="00563A1F">
        <w:rPr>
          <w:rFonts w:ascii="Times New Roman" w:eastAsia="Times New Roman" w:hAnsi="Times New Roman" w:cs="Times New Roman"/>
          <w:sz w:val="24"/>
          <w:szCs w:val="24"/>
          <w:lang w:eastAsia="pl-PL"/>
        </w:rPr>
        <w:t xml:space="preserve"> (Dz. U. z </w:t>
      </w:r>
      <w:r w:rsidRPr="0059004B">
        <w:rPr>
          <w:rFonts w:ascii="Times New Roman" w:eastAsia="Times New Roman" w:hAnsi="Times New Roman" w:cs="Times New Roman"/>
          <w:sz w:val="24"/>
          <w:szCs w:val="24"/>
          <w:lang w:eastAsia="pl-PL"/>
        </w:rPr>
        <w:t>2015</w:t>
      </w:r>
      <w:r>
        <w:rPr>
          <w:rFonts w:ascii="Times New Roman" w:eastAsia="Times New Roman" w:hAnsi="Times New Roman" w:cs="Times New Roman"/>
          <w:sz w:val="24"/>
          <w:szCs w:val="24"/>
          <w:lang w:eastAsia="pl-PL"/>
        </w:rPr>
        <w:t> </w:t>
      </w:r>
      <w:r w:rsidRPr="0059004B">
        <w:rPr>
          <w:rFonts w:ascii="Times New Roman" w:eastAsia="Times New Roman" w:hAnsi="Times New Roman" w:cs="Times New Roman"/>
          <w:sz w:val="24"/>
          <w:szCs w:val="24"/>
          <w:lang w:eastAsia="pl-PL"/>
        </w:rPr>
        <w:t>r., poz. 2121)</w:t>
      </w:r>
      <w:r w:rsidR="00563A1F">
        <w:rPr>
          <w:rFonts w:ascii="Times New Roman" w:eastAsia="Times New Roman" w:hAnsi="Times New Roman" w:cs="Times New Roman"/>
          <w:sz w:val="24"/>
          <w:szCs w:val="24"/>
          <w:lang w:eastAsia="pl-PL"/>
        </w:rPr>
        <w:t xml:space="preserve"> – zwanym dalej: „rozporządzeniem”.</w:t>
      </w:r>
    </w:p>
    <w:p w14:paraId="5DA90D36" w14:textId="510F5FAD" w:rsidR="0024052E" w:rsidRDefault="0016488A" w:rsidP="0016488A">
      <w:pPr>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trakcie kontroli</w:t>
      </w:r>
      <w:r w:rsidR="0024052E">
        <w:rPr>
          <w:rFonts w:ascii="Times New Roman" w:eastAsia="Times New Roman" w:hAnsi="Times New Roman" w:cs="Times New Roman"/>
          <w:sz w:val="24"/>
          <w:szCs w:val="24"/>
          <w:lang w:eastAsia="pl-PL"/>
        </w:rPr>
        <w:t xml:space="preserve"> uczestniczący w czynnościach Prezes Zarządu oświadczył, że niewłaściwe ceny jednostkowe produktów w zalewach wynikają z niewiedzy i przeoczenia, jak również </w:t>
      </w:r>
      <w:r w:rsidR="00E52728">
        <w:rPr>
          <w:rFonts w:ascii="Times New Roman" w:eastAsia="Times New Roman" w:hAnsi="Times New Roman" w:cs="Times New Roman"/>
          <w:sz w:val="24"/>
          <w:szCs w:val="24"/>
          <w:lang w:eastAsia="pl-PL"/>
        </w:rPr>
        <w:t xml:space="preserve">poinformował o poprawieniu cen zgodnie z obowiązującymi przepisami. </w:t>
      </w:r>
    </w:p>
    <w:p w14:paraId="33B39B44" w14:textId="3215A254"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Powyższe ustalenia udokumentowano w protokole kontroli DP.</w:t>
      </w:r>
      <w:r w:rsidR="00665794">
        <w:rPr>
          <w:rFonts w:ascii="Times New Roman" w:eastAsia="Times New Roman" w:hAnsi="Times New Roman" w:cs="Times New Roman"/>
          <w:sz w:val="24"/>
          <w:szCs w:val="24"/>
          <w:lang w:eastAsia="pl-PL"/>
        </w:rPr>
        <w:t>8361.102</w:t>
      </w:r>
      <w:r w:rsidRPr="00981B23">
        <w:rPr>
          <w:rFonts w:ascii="Times New Roman" w:eastAsia="Times New Roman" w:hAnsi="Times New Roman" w:cs="Times New Roman"/>
          <w:sz w:val="24"/>
          <w:szCs w:val="24"/>
          <w:lang w:eastAsia="pl-PL"/>
        </w:rPr>
        <w:t xml:space="preserve">.2022 z dnia </w:t>
      </w:r>
      <w:r w:rsidR="0046311E">
        <w:rPr>
          <w:rFonts w:ascii="Times New Roman" w:eastAsia="Times New Roman" w:hAnsi="Times New Roman" w:cs="Times New Roman"/>
          <w:sz w:val="24"/>
          <w:szCs w:val="24"/>
          <w:lang w:eastAsia="pl-PL"/>
        </w:rPr>
        <w:t>3</w:t>
      </w:r>
      <w:r w:rsidR="00784DB0">
        <w:rPr>
          <w:rFonts w:ascii="Times New Roman" w:eastAsia="Times New Roman" w:hAnsi="Times New Roman" w:cs="Times New Roman"/>
          <w:sz w:val="24"/>
          <w:szCs w:val="24"/>
          <w:lang w:eastAsia="pl-PL"/>
        </w:rPr>
        <w:t> października</w:t>
      </w:r>
      <w:r w:rsidRPr="00981B23">
        <w:rPr>
          <w:rFonts w:ascii="Times New Roman" w:eastAsia="Times New Roman" w:hAnsi="Times New Roman" w:cs="Times New Roman"/>
          <w:sz w:val="24"/>
          <w:szCs w:val="24"/>
          <w:lang w:eastAsia="pl-PL"/>
        </w:rPr>
        <w:t xml:space="preserve"> 2022 r. wraz z załącznikami, w tym m.in. fotografiami produktów zakwestionowanych w zakresie uwidaczniania cen</w:t>
      </w:r>
      <w:r w:rsidR="00432679">
        <w:rPr>
          <w:rFonts w:ascii="Times New Roman" w:eastAsia="Times New Roman" w:hAnsi="Times New Roman" w:cs="Times New Roman"/>
          <w:sz w:val="24"/>
          <w:szCs w:val="24"/>
          <w:lang w:eastAsia="pl-PL"/>
        </w:rPr>
        <w:t xml:space="preserve"> jednostkowych</w:t>
      </w:r>
      <w:r w:rsidRPr="00981B23">
        <w:rPr>
          <w:rFonts w:ascii="Times New Roman" w:eastAsia="Times New Roman" w:hAnsi="Times New Roman" w:cs="Times New Roman"/>
          <w:sz w:val="24"/>
          <w:szCs w:val="24"/>
          <w:lang w:eastAsia="pl-PL"/>
        </w:rPr>
        <w:t xml:space="preserve"> oraz oświadczeniem</w:t>
      </w:r>
      <w:r>
        <w:rPr>
          <w:rFonts w:ascii="Times New Roman" w:eastAsia="Times New Roman" w:hAnsi="Times New Roman" w:cs="Times New Roman"/>
          <w:sz w:val="24"/>
          <w:szCs w:val="24"/>
          <w:lang w:eastAsia="pl-PL"/>
        </w:rPr>
        <w:t xml:space="preserve"> </w:t>
      </w:r>
      <w:r w:rsidR="0046311E">
        <w:rPr>
          <w:rFonts w:ascii="Times New Roman" w:eastAsia="Times New Roman" w:hAnsi="Times New Roman" w:cs="Times New Roman"/>
          <w:sz w:val="24"/>
          <w:szCs w:val="24"/>
          <w:lang w:eastAsia="pl-PL"/>
        </w:rPr>
        <w:t>Prezesa Zarządu</w:t>
      </w:r>
      <w:r w:rsidRPr="00981B23">
        <w:rPr>
          <w:rFonts w:ascii="Times New Roman" w:eastAsia="Times New Roman" w:hAnsi="Times New Roman" w:cs="Times New Roman"/>
          <w:sz w:val="24"/>
          <w:szCs w:val="24"/>
          <w:lang w:eastAsia="pl-PL"/>
        </w:rPr>
        <w:t xml:space="preserve">. Uwag do protokołu nie wnoszono. </w:t>
      </w:r>
    </w:p>
    <w:p w14:paraId="0C58550D" w14:textId="01D2619C"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związku z powyższymi ustaleniami, pismem z dnia </w:t>
      </w:r>
      <w:r w:rsidR="00962F0A">
        <w:rPr>
          <w:rFonts w:ascii="Times New Roman" w:eastAsia="Times New Roman" w:hAnsi="Times New Roman" w:cs="Times New Roman"/>
          <w:sz w:val="24"/>
          <w:szCs w:val="24"/>
          <w:lang w:eastAsia="pl-PL"/>
        </w:rPr>
        <w:t>14</w:t>
      </w:r>
      <w:r>
        <w:rPr>
          <w:rFonts w:ascii="Times New Roman" w:eastAsia="Times New Roman" w:hAnsi="Times New Roman" w:cs="Times New Roman"/>
          <w:sz w:val="24"/>
          <w:szCs w:val="24"/>
          <w:lang w:eastAsia="pl-PL"/>
        </w:rPr>
        <w:t xml:space="preserve"> grudnia</w:t>
      </w:r>
      <w:r w:rsidRPr="00981B23">
        <w:rPr>
          <w:rFonts w:ascii="Times New Roman" w:eastAsia="Times New Roman" w:hAnsi="Times New Roman" w:cs="Times New Roman"/>
          <w:sz w:val="24"/>
          <w:szCs w:val="24"/>
          <w:lang w:eastAsia="pl-PL"/>
        </w:rPr>
        <w:t xml:space="preserve"> 2022 r. Podkarpacki Wojewódzki Inspektor Inspekcji Handlowej zawiadomił stronę o wszczęciu z urzędu postępowania trybie art. 6 ust. 1 ustawy. Jednocześnie stronę postępowania pouczono o przysługującym jej prawie do czynnego udziału w postępowaniu, a w szczególności o prawie wypowiadania się co do zebranych dowodów i materiałów, przeglądania akt sprawy,</w:t>
      </w:r>
      <w:r w:rsidRPr="00981B23">
        <w:rPr>
          <w:rFonts w:ascii="Times New Roman" w:eastAsia="Times New Roman" w:hAnsi="Times New Roman" w:cs="Times New Roman"/>
          <w:sz w:val="24"/>
          <w:szCs w:val="24"/>
          <w:lang w:eastAsia="pl-PL"/>
        </w:rPr>
        <w:br/>
        <w:t>jak również brania udziału w przeprowadzaniu dowodu oraz możliwości złożenia wyjaśnienia. Jednocześnie stronę wezwano do przedłożenia dokumentacji stwierdzającej wielkość obrotów i przychodu za zakończony rok rozliczeniowy 2021.</w:t>
      </w:r>
    </w:p>
    <w:p w14:paraId="320455EF" w14:textId="73173192" w:rsidR="0046311E"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dniu</w:t>
      </w:r>
      <w:r w:rsidR="00962F0A">
        <w:rPr>
          <w:rFonts w:ascii="Times New Roman" w:eastAsia="Times New Roman" w:hAnsi="Times New Roman" w:cs="Times New Roman"/>
          <w:sz w:val="24"/>
          <w:szCs w:val="24"/>
          <w:lang w:eastAsia="pl-PL"/>
        </w:rPr>
        <w:t xml:space="preserve"> </w:t>
      </w:r>
      <w:r w:rsidR="00096CD1">
        <w:rPr>
          <w:rFonts w:ascii="Times New Roman" w:eastAsia="Times New Roman" w:hAnsi="Times New Roman" w:cs="Times New Roman"/>
          <w:sz w:val="24"/>
          <w:szCs w:val="24"/>
          <w:lang w:eastAsia="pl-PL"/>
        </w:rPr>
        <w:t>23 grudnia 2022 r. do Delegatury w Przemyślu Wojewódzkiego Inspektoratu Inspekcji Handlowej w Rzeszowie</w:t>
      </w:r>
      <w:r w:rsidR="0020613B">
        <w:rPr>
          <w:rFonts w:ascii="Times New Roman" w:eastAsia="Times New Roman" w:hAnsi="Times New Roman" w:cs="Times New Roman"/>
          <w:sz w:val="24"/>
          <w:szCs w:val="24"/>
          <w:lang w:eastAsia="pl-PL"/>
        </w:rPr>
        <w:t xml:space="preserve"> wpłynęły dokumenty takie jak: „Bilans przedsiębiorstwa </w:t>
      </w:r>
      <w:proofErr w:type="spellStart"/>
      <w:r w:rsidR="0020613B">
        <w:rPr>
          <w:rFonts w:ascii="Times New Roman" w:eastAsia="Times New Roman" w:hAnsi="Times New Roman" w:cs="Times New Roman"/>
          <w:sz w:val="24"/>
          <w:szCs w:val="24"/>
          <w:lang w:eastAsia="pl-PL"/>
        </w:rPr>
        <w:t>Notte</w:t>
      </w:r>
      <w:proofErr w:type="spellEnd"/>
      <w:r w:rsidR="0020613B">
        <w:rPr>
          <w:rFonts w:ascii="Times New Roman" w:eastAsia="Times New Roman" w:hAnsi="Times New Roman" w:cs="Times New Roman"/>
          <w:sz w:val="24"/>
          <w:szCs w:val="24"/>
          <w:lang w:eastAsia="pl-PL"/>
        </w:rPr>
        <w:t xml:space="preserve"> </w:t>
      </w:r>
      <w:proofErr w:type="spellStart"/>
      <w:r w:rsidR="0020613B">
        <w:rPr>
          <w:rFonts w:ascii="Times New Roman" w:eastAsia="Times New Roman" w:hAnsi="Times New Roman" w:cs="Times New Roman"/>
          <w:sz w:val="24"/>
          <w:szCs w:val="24"/>
          <w:lang w:eastAsia="pl-PL"/>
        </w:rPr>
        <w:t>Fiore</w:t>
      </w:r>
      <w:proofErr w:type="spellEnd"/>
      <w:r w:rsidR="0020613B">
        <w:rPr>
          <w:rFonts w:ascii="Times New Roman" w:eastAsia="Times New Roman" w:hAnsi="Times New Roman" w:cs="Times New Roman"/>
          <w:sz w:val="24"/>
          <w:szCs w:val="24"/>
          <w:lang w:eastAsia="pl-PL"/>
        </w:rPr>
        <w:t xml:space="preserve"> Sp. z o. o. sporządzony na dzień 31.12.2021”</w:t>
      </w:r>
      <w:r w:rsidR="00761B44">
        <w:rPr>
          <w:rFonts w:ascii="Times New Roman" w:eastAsia="Times New Roman" w:hAnsi="Times New Roman" w:cs="Times New Roman"/>
          <w:sz w:val="24"/>
          <w:szCs w:val="24"/>
          <w:lang w:eastAsia="pl-PL"/>
        </w:rPr>
        <w:t xml:space="preserve"> oraz „Rachunek Zysków i Strat </w:t>
      </w:r>
      <w:proofErr w:type="spellStart"/>
      <w:r w:rsidR="00761B44">
        <w:rPr>
          <w:rFonts w:ascii="Times New Roman" w:eastAsia="Times New Roman" w:hAnsi="Times New Roman" w:cs="Times New Roman"/>
          <w:sz w:val="24"/>
          <w:szCs w:val="24"/>
          <w:lang w:eastAsia="pl-PL"/>
        </w:rPr>
        <w:t>Notte</w:t>
      </w:r>
      <w:proofErr w:type="spellEnd"/>
      <w:r w:rsidR="00761B44">
        <w:rPr>
          <w:rFonts w:ascii="Times New Roman" w:eastAsia="Times New Roman" w:hAnsi="Times New Roman" w:cs="Times New Roman"/>
          <w:sz w:val="24"/>
          <w:szCs w:val="24"/>
          <w:lang w:eastAsia="pl-PL"/>
        </w:rPr>
        <w:t xml:space="preserve"> </w:t>
      </w:r>
      <w:proofErr w:type="spellStart"/>
      <w:r w:rsidR="00761B44">
        <w:rPr>
          <w:rFonts w:ascii="Times New Roman" w:eastAsia="Times New Roman" w:hAnsi="Times New Roman" w:cs="Times New Roman"/>
          <w:sz w:val="24"/>
          <w:szCs w:val="24"/>
          <w:lang w:eastAsia="pl-PL"/>
        </w:rPr>
        <w:t>Fiore</w:t>
      </w:r>
      <w:proofErr w:type="spellEnd"/>
      <w:r w:rsidR="00761B44">
        <w:rPr>
          <w:rFonts w:ascii="Times New Roman" w:eastAsia="Times New Roman" w:hAnsi="Times New Roman" w:cs="Times New Roman"/>
          <w:sz w:val="24"/>
          <w:szCs w:val="24"/>
          <w:lang w:eastAsia="pl-PL"/>
        </w:rPr>
        <w:t xml:space="preserve"> Sp. z o. o. za </w:t>
      </w:r>
      <w:r w:rsidR="00CD0F80">
        <w:rPr>
          <w:rFonts w:ascii="Times New Roman" w:eastAsia="Times New Roman" w:hAnsi="Times New Roman" w:cs="Times New Roman"/>
          <w:sz w:val="24"/>
          <w:szCs w:val="24"/>
          <w:lang w:eastAsia="pl-PL"/>
        </w:rPr>
        <w:t xml:space="preserve">rok </w:t>
      </w:r>
      <w:r w:rsidR="00761B44">
        <w:rPr>
          <w:rFonts w:ascii="Times New Roman" w:eastAsia="Times New Roman" w:hAnsi="Times New Roman" w:cs="Times New Roman"/>
          <w:sz w:val="24"/>
          <w:szCs w:val="24"/>
          <w:lang w:eastAsia="pl-PL"/>
        </w:rPr>
        <w:t>2021”</w:t>
      </w:r>
      <w:r w:rsidR="00CD0F80">
        <w:rPr>
          <w:rFonts w:ascii="Times New Roman" w:eastAsia="Times New Roman" w:hAnsi="Times New Roman" w:cs="Times New Roman"/>
          <w:sz w:val="24"/>
          <w:szCs w:val="24"/>
          <w:lang w:eastAsia="pl-PL"/>
        </w:rPr>
        <w:t>.</w:t>
      </w:r>
    </w:p>
    <w:p w14:paraId="6E82A891" w14:textId="77777777" w:rsidR="0016488A" w:rsidRPr="00981B23" w:rsidRDefault="0016488A" w:rsidP="0016488A">
      <w:pPr>
        <w:tabs>
          <w:tab w:val="left" w:pos="708"/>
          <w:tab w:val="num" w:pos="3720"/>
        </w:tabs>
        <w:spacing w:before="180" w:after="18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589C727" w14:textId="5CDF77FA" w:rsidR="0016488A" w:rsidRPr="00981B23" w:rsidRDefault="0016488A" w:rsidP="0016488A">
      <w:pPr>
        <w:tabs>
          <w:tab w:val="left" w:pos="708"/>
          <w:tab w:val="num" w:pos="3720"/>
        </w:tabs>
        <w:spacing w:after="120"/>
        <w:jc w:val="both"/>
        <w:rPr>
          <w:rFonts w:ascii="Times New Roman" w:eastAsia="Times New Roman" w:hAnsi="Times New Roman" w:cs="Times New Roman"/>
          <w:sz w:val="23"/>
          <w:szCs w:val="23"/>
          <w:lang w:eastAsia="zh-CN"/>
        </w:rPr>
      </w:pPr>
      <w:r w:rsidRPr="00981B23">
        <w:rPr>
          <w:rFonts w:ascii="Times New Roman" w:eastAsia="Times New Roman" w:hAnsi="Times New Roman" w:cs="Times New Roman"/>
          <w:sz w:val="24"/>
          <w:szCs w:val="24"/>
          <w:lang w:eastAsia="pl-PL"/>
        </w:rPr>
        <w:lastRenderedPageBreak/>
        <w:t xml:space="preserve">Zgodnie z art. 6 ust. 1 ustawy karę pieniężną na przedsiębiorcę, który nie wykonuje obowiązku uwidaczniania cen w miejscu sprzedaży detalicznej nakłada wojewódzki inspektor Inspekcji Handlowej. W związku z tym, że naruszenie miało miejsce w placówce handlowej zlokalizowanej w </w:t>
      </w:r>
      <w:r w:rsidR="00CD0F80">
        <w:rPr>
          <w:rFonts w:ascii="Times New Roman" w:eastAsia="Times New Roman" w:hAnsi="Times New Roman" w:cs="Times New Roman"/>
          <w:sz w:val="24"/>
          <w:szCs w:val="24"/>
          <w:lang w:eastAsia="pl-PL"/>
        </w:rPr>
        <w:t>Przemyślu</w:t>
      </w:r>
      <w:r w:rsidRPr="00981B23">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Pr="00981B23">
        <w:rPr>
          <w:rFonts w:ascii="Times New Roman" w:eastAsia="Times New Roman" w:hAnsi="Times New Roman" w:cs="Times New Roman"/>
          <w:sz w:val="24"/>
          <w:szCs w:val="24"/>
          <w:lang w:eastAsia="pl-PL"/>
        </w:rPr>
        <w:t xml:space="preserve"> w której prowadzona jest sprzedaż detaliczna, właściwym do prowadzenia postępowania i nałożenia kary jest Podkarpacki Wojewódzki Inspektor Inspekcji Handlowej.</w:t>
      </w:r>
    </w:p>
    <w:p w14:paraId="31A9DC0A" w14:textId="77777777" w:rsidR="0016488A" w:rsidRPr="00981B23" w:rsidRDefault="0016488A" w:rsidP="003E55DF">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981B23">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5C6B404D"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198EAD8E"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11A4E36D"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7DB580F8"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wydanym na podstawie art. 4 ust. 2 ustawy</w:t>
      </w:r>
      <w:r w:rsidRPr="00981B23">
        <w:rPr>
          <w:rFonts w:ascii="Times New Roman" w:eastAsia="Times New Roman" w:hAnsi="Times New Roman" w:cs="Times New Roman"/>
          <w:bCs/>
          <w:sz w:val="24"/>
          <w:szCs w:val="24"/>
          <w:lang w:eastAsia="pl-PL"/>
        </w:rPr>
        <w:t xml:space="preserve"> rozporządzeniem, a konkretnie z </w:t>
      </w:r>
      <w:r w:rsidRPr="00981B23">
        <w:rPr>
          <w:rFonts w:ascii="Times New Roman" w:eastAsia="Times New Roman" w:hAnsi="Times New Roman" w:cs="Times New Roman"/>
          <w:sz w:val="24"/>
          <w:szCs w:val="24"/>
          <w:lang w:eastAsia="pl-PL"/>
        </w:rPr>
        <w:t>§ 3 ust. 1 i 2, cenę uwidacznia się w miejscu ogólnodostępnym i dobrze widocznym dla konsumentów, na danym towarze, bezpośrednio przy towarze lub w bliskości towaru, którego dotyczy. Cenę i cenę jednostkową uwidacznia się w szczególności: na wywieszce, w cenniku, w katalogu, na obwolucie, w postaci nadruku lub napisu na towarze lub opakowaniu.</w:t>
      </w:r>
    </w:p>
    <w:p w14:paraId="3721A906"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981B23">
        <w:rPr>
          <w:rFonts w:ascii="Times New Roman" w:eastAsia="Times New Roman" w:hAnsi="Times New Roman" w:cs="Times New Roman"/>
          <w:sz w:val="24"/>
          <w:szCs w:val="20"/>
          <w:lang w:eastAsia="pl-PL"/>
        </w:rPr>
        <w:t>§ 2 pkt 4 rozporządzenia).</w:t>
      </w:r>
    </w:p>
    <w:p w14:paraId="215E19A2" w14:textId="77777777" w:rsidR="0016488A" w:rsidRPr="00981B23" w:rsidRDefault="0016488A" w:rsidP="0016488A">
      <w:pPr>
        <w:tabs>
          <w:tab w:val="left" w:pos="708"/>
          <w:tab w:val="num" w:pos="3720"/>
        </w:tabs>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4 ust. 1 rozporządzenia cena jednostkowa dotyczy odpowiednio ceny za:</w:t>
      </w:r>
    </w:p>
    <w:p w14:paraId="320A1626" w14:textId="77777777" w:rsidR="0016488A" w:rsidRPr="00981B23" w:rsidRDefault="0016488A" w:rsidP="0016488A">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litr lub metr sześcienny – dla towaru przeznaczonego do sprzedaży według objętości;</w:t>
      </w:r>
    </w:p>
    <w:p w14:paraId="48006F6B" w14:textId="77777777" w:rsidR="0016488A" w:rsidRPr="00981B23" w:rsidRDefault="0016488A" w:rsidP="0016488A">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53BF3DE0" w14:textId="77777777" w:rsidR="0016488A" w:rsidRPr="00981B23" w:rsidRDefault="0016488A" w:rsidP="0016488A">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6AB5AAB1" w14:textId="77777777" w:rsidR="0016488A" w:rsidRPr="00981B23" w:rsidRDefault="0016488A" w:rsidP="0016488A">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56622CDA" w14:textId="77777777" w:rsidR="0016488A" w:rsidRPr="00981B23" w:rsidRDefault="0016488A" w:rsidP="0016488A">
      <w:pPr>
        <w:numPr>
          <w:ilvl w:val="0"/>
          <w:numId w:val="28"/>
        </w:numPr>
        <w:tabs>
          <w:tab w:val="left" w:pos="708"/>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towarów przeznaczonych do sprzedaży na sztuki.</w:t>
      </w:r>
    </w:p>
    <w:p w14:paraId="0F5F9E42"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2471581" w14:textId="77777777" w:rsidR="0016488A" w:rsidRDefault="0016488A" w:rsidP="0016488A">
      <w:pPr>
        <w:tabs>
          <w:tab w:val="left" w:pos="708"/>
          <w:tab w:val="num" w:pos="3720"/>
        </w:tabs>
        <w:spacing w:after="12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981B23">
        <w:rPr>
          <w:rFonts w:ascii="Times New Roman" w:eastAsia="Times New Roman" w:hAnsi="Times New Roman" w:cs="Times New Roman"/>
          <w:sz w:val="24"/>
          <w:szCs w:val="20"/>
          <w:lang w:eastAsia="pl-PL"/>
        </w:rPr>
        <w:t xml:space="preserve"> (§ 4 ust. 3 rozporządzenia).</w:t>
      </w:r>
    </w:p>
    <w:p w14:paraId="1A503789" w14:textId="77777777" w:rsidR="003E55DF" w:rsidRPr="00981B23" w:rsidRDefault="003E55DF" w:rsidP="003E55DF">
      <w:pPr>
        <w:tabs>
          <w:tab w:val="left" w:pos="708"/>
          <w:tab w:val="num" w:pos="3720"/>
        </w:tabs>
        <w:spacing w:after="6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981B23">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p>
    <w:p w14:paraId="5C3E95B4" w14:textId="4FEE1BA5" w:rsidR="003E55DF" w:rsidRPr="00981B23" w:rsidRDefault="003E55DF" w:rsidP="003E55DF">
      <w:pPr>
        <w:tabs>
          <w:tab w:val="left" w:pos="708"/>
          <w:tab w:val="num" w:pos="3720"/>
        </w:tabs>
        <w:spacing w:after="6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lastRenderedPageBreak/>
        <w:t>Jak wynika z § 2 pkt 6 rozporządzenia pod pojęciem masy netto po odsączeniu należy rozumieć masę środka spożywczego w stanie stałym umieszczonego w środku płynnym.</w:t>
      </w:r>
    </w:p>
    <w:p w14:paraId="5C10D34C"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Pr="00981B23">
        <w:rPr>
          <w:rFonts w:ascii="Times New Roman" w:eastAsia="Times New Roman" w:hAnsi="Times New Roman" w:cs="Times New Roman"/>
          <w:sz w:val="24"/>
          <w:szCs w:val="24"/>
          <w:lang w:eastAsia="pl-PL"/>
        </w:rPr>
        <w:br/>
        <w:t>w ww. przepisach, choćby naruszenie prawa miało charakter jednostkowy. Dowiedzenie,</w:t>
      </w:r>
      <w:r w:rsidRPr="00981B23">
        <w:rPr>
          <w:rFonts w:ascii="Times New Roman" w:eastAsia="Times New Roman" w:hAnsi="Times New Roman" w:cs="Times New Roman"/>
          <w:sz w:val="24"/>
          <w:szCs w:val="24"/>
          <w:lang w:eastAsia="pl-PL"/>
        </w:rPr>
        <w:b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7E9713D9" w14:textId="12486C8B" w:rsidR="00FF36D2"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powyższej sprawie, w wyniku kontroli przeprowadzonej w dniach</w:t>
      </w:r>
      <w:r w:rsidR="00266D8D">
        <w:rPr>
          <w:rFonts w:ascii="Times New Roman" w:eastAsia="Times New Roman" w:hAnsi="Times New Roman" w:cs="Times New Roman"/>
          <w:sz w:val="24"/>
          <w:szCs w:val="24"/>
          <w:lang w:eastAsia="pl-PL"/>
        </w:rPr>
        <w:t xml:space="preserve"> </w:t>
      </w:r>
      <w:r w:rsidR="00B56C5C">
        <w:rPr>
          <w:rFonts w:ascii="Times New Roman" w:eastAsia="Times New Roman" w:hAnsi="Times New Roman" w:cs="Times New Roman"/>
          <w:sz w:val="24"/>
          <w:szCs w:val="24"/>
          <w:lang w:eastAsia="pl-PL"/>
        </w:rPr>
        <w:t>3 i 4</w:t>
      </w:r>
      <w:r w:rsidR="00266D8D">
        <w:rPr>
          <w:rFonts w:ascii="Times New Roman" w:eastAsia="Times New Roman" w:hAnsi="Times New Roman" w:cs="Times New Roman"/>
          <w:sz w:val="24"/>
          <w:szCs w:val="24"/>
          <w:lang w:eastAsia="pl-PL"/>
        </w:rPr>
        <w:t xml:space="preserve"> października 2022 r. w miejscu sprzedaży detalicznej tj. placówce handlowej zlokalizowanej </w:t>
      </w:r>
      <w:r w:rsidR="00B56C5C">
        <w:rPr>
          <w:rFonts w:ascii="Times New Roman" w:eastAsia="Times New Roman" w:hAnsi="Times New Roman" w:cs="Times New Roman"/>
          <w:sz w:val="24"/>
          <w:szCs w:val="24"/>
          <w:lang w:eastAsia="pl-PL"/>
        </w:rPr>
        <w:t xml:space="preserve">przy ul. </w:t>
      </w:r>
      <w:r w:rsidR="00D92A8C">
        <w:rPr>
          <w:rFonts w:ascii="Times New Roman" w:eastAsia="Times New Roman" w:hAnsi="Times New Roman" w:cs="Times New Roman"/>
          <w:b/>
          <w:bCs/>
          <w:sz w:val="24"/>
          <w:szCs w:val="24"/>
          <w:lang w:eastAsia="pl-PL"/>
        </w:rPr>
        <w:t xml:space="preserve">(dane zanonimizowane) </w:t>
      </w:r>
      <w:r w:rsidR="00B56C5C">
        <w:rPr>
          <w:rFonts w:ascii="Times New Roman" w:eastAsia="Times New Roman" w:hAnsi="Times New Roman" w:cs="Times New Roman"/>
          <w:sz w:val="24"/>
          <w:szCs w:val="24"/>
          <w:lang w:eastAsia="pl-PL"/>
        </w:rPr>
        <w:t xml:space="preserve">w Przemyślu, należącej do: </w:t>
      </w:r>
      <w:r w:rsidR="00B56C5C" w:rsidRPr="00B56C5C">
        <w:rPr>
          <w:rFonts w:ascii="Times New Roman" w:eastAsia="Times New Roman" w:hAnsi="Times New Roman" w:cs="Times New Roman"/>
          <w:sz w:val="24"/>
          <w:szCs w:val="24"/>
          <w:lang w:eastAsia="pl-PL"/>
        </w:rPr>
        <w:t xml:space="preserve">„NOTTE FIORE” Spółka z ograniczoną odpowiedzialnością, </w:t>
      </w:r>
      <w:r w:rsidR="00D92A8C">
        <w:rPr>
          <w:rFonts w:ascii="Times New Roman" w:eastAsia="Times New Roman" w:hAnsi="Times New Roman" w:cs="Times New Roman"/>
          <w:b/>
          <w:bCs/>
          <w:sz w:val="24"/>
          <w:szCs w:val="24"/>
          <w:lang w:eastAsia="pl-PL"/>
        </w:rPr>
        <w:t xml:space="preserve">(dane zanonimizowane) </w:t>
      </w:r>
      <w:r w:rsidR="00B56C5C" w:rsidRPr="00B56C5C">
        <w:rPr>
          <w:rFonts w:ascii="Times New Roman" w:eastAsia="Times New Roman" w:hAnsi="Times New Roman" w:cs="Times New Roman"/>
          <w:sz w:val="24"/>
          <w:szCs w:val="24"/>
          <w:lang w:eastAsia="pl-PL"/>
        </w:rPr>
        <w:t>Przemyśl</w:t>
      </w:r>
      <w:r w:rsidR="00F14AE8">
        <w:rPr>
          <w:rFonts w:ascii="Times New Roman" w:eastAsia="Times New Roman" w:hAnsi="Times New Roman" w:cs="Times New Roman"/>
          <w:sz w:val="24"/>
          <w:szCs w:val="24"/>
          <w:lang w:eastAsia="pl-PL"/>
        </w:rPr>
        <w:t xml:space="preserve"> </w:t>
      </w:r>
      <w:r w:rsidR="00C7651D">
        <w:rPr>
          <w:rFonts w:ascii="Times New Roman" w:eastAsia="Times New Roman" w:hAnsi="Times New Roman" w:cs="Times New Roman"/>
          <w:sz w:val="24"/>
          <w:szCs w:val="24"/>
          <w:lang w:eastAsia="pl-PL"/>
        </w:rPr>
        <w:t xml:space="preserve">ustalono, </w:t>
      </w:r>
      <w:r w:rsidRPr="00981B23">
        <w:rPr>
          <w:rFonts w:ascii="Times New Roman" w:eastAsia="Times New Roman" w:hAnsi="Times New Roman" w:cs="Times New Roman"/>
          <w:sz w:val="24"/>
          <w:szCs w:val="24"/>
          <w:lang w:eastAsia="pl-PL"/>
        </w:rPr>
        <w:t>iż nie dopełniono wynikającego z art. 4 ust. 1 ustawy obowiązku tj. nie uwidoczniono</w:t>
      </w:r>
      <w:r w:rsidR="009B6681" w:rsidRPr="009B6681">
        <w:rPr>
          <w:rFonts w:ascii="Times New Roman" w:eastAsia="Times New Roman" w:hAnsi="Times New Roman" w:cs="Times New Roman"/>
          <w:sz w:val="24"/>
          <w:szCs w:val="24"/>
          <w:lang w:eastAsia="pl-PL"/>
        </w:rPr>
        <w:t xml:space="preserve"> </w:t>
      </w:r>
      <w:r w:rsidR="009B6681" w:rsidRPr="00981B23">
        <w:rPr>
          <w:rFonts w:ascii="Times New Roman" w:eastAsia="Times New Roman" w:hAnsi="Times New Roman" w:cs="Times New Roman"/>
          <w:sz w:val="24"/>
          <w:szCs w:val="24"/>
          <w:lang w:eastAsia="pl-PL"/>
        </w:rPr>
        <w:t>cen jednostkowych</w:t>
      </w:r>
      <w:r w:rsidRPr="0056457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 sposób jednoznaczny, niebudzący wątpliwości ora</w:t>
      </w:r>
      <w:r w:rsidR="00F14AE8">
        <w:rPr>
          <w:rFonts w:ascii="Times New Roman" w:eastAsia="Times New Roman" w:hAnsi="Times New Roman" w:cs="Times New Roman"/>
          <w:sz w:val="24"/>
          <w:szCs w:val="24"/>
          <w:lang w:eastAsia="pl-PL"/>
        </w:rPr>
        <w:t>z umożliwiający ich porównanie</w:t>
      </w:r>
      <w:r w:rsidR="008C1B06">
        <w:rPr>
          <w:rFonts w:ascii="Times New Roman" w:eastAsia="Times New Roman" w:hAnsi="Times New Roman" w:cs="Times New Roman"/>
          <w:sz w:val="24"/>
          <w:szCs w:val="24"/>
          <w:lang w:eastAsia="pl-PL"/>
        </w:rPr>
        <w:t xml:space="preserve"> – </w:t>
      </w:r>
      <w:r w:rsidR="00FF36D2">
        <w:rPr>
          <w:rFonts w:ascii="Times New Roman" w:eastAsia="Times New Roman" w:hAnsi="Times New Roman" w:cs="Times New Roman"/>
          <w:sz w:val="24"/>
          <w:szCs w:val="24"/>
          <w:lang w:eastAsia="pl-PL"/>
        </w:rPr>
        <w:t xml:space="preserve">w odniesieniu do trzydziestu dwóch produktów w stanie stałym znajdujących środku płynnym </w:t>
      </w:r>
      <w:r w:rsidR="00097FE9">
        <w:rPr>
          <w:rFonts w:ascii="Times New Roman" w:eastAsia="Times New Roman" w:hAnsi="Times New Roman" w:cs="Times New Roman"/>
          <w:sz w:val="24"/>
          <w:szCs w:val="24"/>
          <w:lang w:eastAsia="pl-PL"/>
        </w:rPr>
        <w:t xml:space="preserve">stwierdzono brak </w:t>
      </w:r>
      <w:r w:rsidR="00097FE9" w:rsidRPr="00856AFC">
        <w:rPr>
          <w:rFonts w:ascii="Times New Roman" w:eastAsia="Times New Roman" w:hAnsi="Times New Roman" w:cs="Times New Roman"/>
          <w:sz w:val="24"/>
          <w:szCs w:val="24"/>
          <w:lang w:eastAsia="pl-PL"/>
        </w:rPr>
        <w:t>właściwej ceny jednostkowej wyliczonej w odniesieniu do</w:t>
      </w:r>
      <w:r w:rsidR="007C4FD4">
        <w:rPr>
          <w:rFonts w:ascii="Times New Roman" w:eastAsia="Times New Roman" w:hAnsi="Times New Roman" w:cs="Times New Roman"/>
          <w:sz w:val="24"/>
          <w:szCs w:val="24"/>
          <w:lang w:eastAsia="pl-PL"/>
        </w:rPr>
        <w:t xml:space="preserve"> masy netto po odcieku.</w:t>
      </w:r>
    </w:p>
    <w:p w14:paraId="0470F3DA" w14:textId="128D052B"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w:t>
      </w:r>
      <w:r>
        <w:rPr>
          <w:rFonts w:ascii="Times New Roman" w:eastAsia="Times New Roman" w:hAnsi="Times New Roman" w:cs="Times New Roman"/>
          <w:sz w:val="24"/>
          <w:szCs w:val="24"/>
          <w:lang w:eastAsia="pl-PL"/>
        </w:rPr>
        <w:t xml:space="preserve">Handlowej na </w:t>
      </w:r>
      <w:r w:rsidR="007C4FD4">
        <w:rPr>
          <w:rFonts w:ascii="Times New Roman" w:eastAsia="Times New Roman" w:hAnsi="Times New Roman" w:cs="Times New Roman"/>
          <w:sz w:val="24"/>
          <w:szCs w:val="24"/>
          <w:lang w:eastAsia="pl-PL"/>
        </w:rPr>
        <w:t>kontrolowaną spółkę</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kary pieniężnej przewidzianej w art. 6 ust. 1 ustawy w wysokości </w:t>
      </w:r>
      <w:r w:rsidR="00D54C1A">
        <w:rPr>
          <w:rFonts w:ascii="Times New Roman" w:eastAsia="Times New Roman" w:hAnsi="Times New Roman" w:cs="Times New Roman"/>
          <w:b/>
          <w:sz w:val="24"/>
          <w:szCs w:val="24"/>
          <w:lang w:eastAsia="pl-PL"/>
        </w:rPr>
        <w:t>6</w:t>
      </w:r>
      <w:r w:rsidR="00C70805">
        <w:rPr>
          <w:rFonts w:ascii="Times New Roman" w:eastAsia="Times New Roman" w:hAnsi="Times New Roman" w:cs="Times New Roman"/>
          <w:b/>
          <w:sz w:val="24"/>
          <w:szCs w:val="24"/>
          <w:lang w:eastAsia="pl-PL"/>
        </w:rPr>
        <w:t>00 </w:t>
      </w:r>
      <w:r w:rsidRPr="00981B23">
        <w:rPr>
          <w:rFonts w:ascii="Times New Roman" w:eastAsia="Times New Roman" w:hAnsi="Times New Roman" w:cs="Times New Roman"/>
          <w:b/>
          <w:sz w:val="24"/>
          <w:szCs w:val="24"/>
          <w:lang w:eastAsia="pl-PL"/>
        </w:rPr>
        <w:t xml:space="preserve">zł. </w:t>
      </w:r>
    </w:p>
    <w:p w14:paraId="7C47AE5C" w14:textId="77777777" w:rsidR="0016488A" w:rsidRPr="00981B23" w:rsidRDefault="0016488A" w:rsidP="0016488A">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Wymierzając ją PWIIH wziął pod uwagę, zgodnie z art. 6 ust. 3 ustawy:</w:t>
      </w:r>
    </w:p>
    <w:p w14:paraId="64F8FA27" w14:textId="6FE4D683" w:rsidR="0016488A" w:rsidRPr="00981B23" w:rsidRDefault="0016488A" w:rsidP="0016488A">
      <w:pPr>
        <w:numPr>
          <w:ilvl w:val="0"/>
          <w:numId w:val="29"/>
        </w:numPr>
        <w:tabs>
          <w:tab w:val="left" w:pos="284"/>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stopień naruszenia</w:t>
      </w:r>
      <w:r w:rsidRPr="00981B23">
        <w:rPr>
          <w:rFonts w:ascii="Times New Roman" w:eastAsia="Times New Roman" w:hAnsi="Times New Roman" w:cs="Times New Roman"/>
          <w:sz w:val="24"/>
          <w:szCs w:val="24"/>
          <w:lang w:eastAsia="pl-PL"/>
        </w:rPr>
        <w:t xml:space="preserve"> obowiązków – w toku kontroli sprawdzono informacje</w:t>
      </w:r>
      <w:r w:rsidRPr="00981B23">
        <w:rPr>
          <w:rFonts w:ascii="Times New Roman" w:eastAsia="Times New Roman" w:hAnsi="Times New Roman" w:cs="Times New Roman"/>
          <w:sz w:val="24"/>
          <w:szCs w:val="24"/>
          <w:lang w:eastAsia="pl-PL"/>
        </w:rPr>
        <w:br/>
        <w:t xml:space="preserve">przy </w:t>
      </w:r>
      <w:r w:rsidR="007C4FD4">
        <w:rPr>
          <w:rFonts w:ascii="Times New Roman" w:eastAsia="Times New Roman" w:hAnsi="Times New Roman" w:cs="Times New Roman"/>
          <w:b/>
          <w:sz w:val="24"/>
          <w:szCs w:val="24"/>
          <w:lang w:eastAsia="pl-PL"/>
        </w:rPr>
        <w:t>11</w:t>
      </w:r>
      <w:r>
        <w:rPr>
          <w:rFonts w:ascii="Times New Roman" w:eastAsia="Times New Roman" w:hAnsi="Times New Roman" w:cs="Times New Roman"/>
          <w:b/>
          <w:sz w:val="24"/>
          <w:szCs w:val="24"/>
          <w:lang w:eastAsia="pl-PL"/>
        </w:rPr>
        <w:t>0</w:t>
      </w:r>
      <w:r w:rsidRPr="00981B23">
        <w:rPr>
          <w:rFonts w:ascii="Times New Roman" w:eastAsia="Times New Roman" w:hAnsi="Times New Roman" w:cs="Times New Roman"/>
          <w:sz w:val="24"/>
          <w:szCs w:val="24"/>
          <w:lang w:eastAsia="pl-PL"/>
        </w:rPr>
        <w:t xml:space="preserve"> asortymentach towarów, stwierdzając przy </w:t>
      </w:r>
      <w:r w:rsidR="00332EF6">
        <w:rPr>
          <w:rFonts w:ascii="Times New Roman" w:eastAsia="Times New Roman" w:hAnsi="Times New Roman" w:cs="Times New Roman"/>
          <w:b/>
          <w:sz w:val="24"/>
          <w:szCs w:val="24"/>
          <w:lang w:eastAsia="pl-PL"/>
        </w:rPr>
        <w:t>3</w:t>
      </w:r>
      <w:r w:rsidR="00C70805">
        <w:rPr>
          <w:rFonts w:ascii="Times New Roman" w:eastAsia="Times New Roman" w:hAnsi="Times New Roman" w:cs="Times New Roman"/>
          <w:b/>
          <w:sz w:val="24"/>
          <w:szCs w:val="24"/>
          <w:lang w:eastAsia="pl-PL"/>
        </w:rPr>
        <w:t>2</w:t>
      </w:r>
      <w:r w:rsidRPr="00981B23">
        <w:rPr>
          <w:rFonts w:ascii="Times New Roman" w:eastAsia="Times New Roman" w:hAnsi="Times New Roman" w:cs="Times New Roman"/>
          <w:sz w:val="24"/>
          <w:szCs w:val="24"/>
          <w:lang w:eastAsia="pl-PL"/>
        </w:rPr>
        <w:t xml:space="preserve"> partiach nieprawidłowości dające podstawę do wszczęcia postępowania w sprawie wymierzenia kary, tj. w przypadku</w:t>
      </w:r>
      <w:r w:rsidRPr="00981B23">
        <w:rPr>
          <w:rFonts w:ascii="Times New Roman" w:eastAsia="Times New Roman" w:hAnsi="Times New Roman" w:cs="Times New Roman"/>
          <w:bCs/>
          <w:sz w:val="24"/>
          <w:szCs w:val="24"/>
          <w:lang w:eastAsia="pl-PL"/>
        </w:rPr>
        <w:t xml:space="preserve"> </w:t>
      </w:r>
      <w:r w:rsidR="000225FE">
        <w:rPr>
          <w:rFonts w:ascii="Times New Roman" w:eastAsia="Times New Roman" w:hAnsi="Times New Roman" w:cs="Times New Roman"/>
          <w:b/>
          <w:bCs/>
          <w:sz w:val="24"/>
          <w:szCs w:val="24"/>
          <w:lang w:eastAsia="pl-PL"/>
        </w:rPr>
        <w:t>29</w:t>
      </w:r>
      <w:r>
        <w:rPr>
          <w:rFonts w:ascii="Times New Roman" w:eastAsia="Times New Roman" w:hAnsi="Times New Roman" w:cs="Times New Roman"/>
          <w:b/>
          <w:bCs/>
          <w:sz w:val="24"/>
          <w:szCs w:val="24"/>
          <w:lang w:eastAsia="pl-PL"/>
        </w:rPr>
        <w:t xml:space="preserve"> </w:t>
      </w:r>
      <w:r w:rsidRPr="00981B23">
        <w:rPr>
          <w:rFonts w:ascii="Times New Roman" w:eastAsia="Times New Roman" w:hAnsi="Times New Roman" w:cs="Times New Roman"/>
          <w:b/>
          <w:sz w:val="24"/>
          <w:szCs w:val="24"/>
          <w:lang w:eastAsia="pl-PL"/>
        </w:rPr>
        <w:t>%</w:t>
      </w:r>
      <w:r w:rsidRPr="00981B23">
        <w:rPr>
          <w:rFonts w:ascii="Times New Roman" w:eastAsia="Times New Roman" w:hAnsi="Times New Roman" w:cs="Times New Roman"/>
          <w:sz w:val="24"/>
          <w:szCs w:val="24"/>
          <w:lang w:eastAsia="pl-PL"/>
        </w:rPr>
        <w:t xml:space="preserve"> losowo wybranych produktów. Stwierdzone nieprawidłowości m.in. uniemożliwiały konsumentowi porównanie cen </w:t>
      </w:r>
      <w:r>
        <w:rPr>
          <w:rFonts w:ascii="Times New Roman" w:eastAsia="Times New Roman" w:hAnsi="Times New Roman" w:cs="Times New Roman"/>
          <w:sz w:val="24"/>
          <w:szCs w:val="24"/>
          <w:lang w:eastAsia="pl-PL"/>
        </w:rPr>
        <w:t xml:space="preserve">jednostkowych </w:t>
      </w:r>
      <w:r w:rsidRPr="00981B23">
        <w:rPr>
          <w:rFonts w:ascii="Times New Roman" w:eastAsia="Times New Roman" w:hAnsi="Times New Roman" w:cs="Times New Roman"/>
          <w:sz w:val="24"/>
          <w:szCs w:val="24"/>
          <w:lang w:eastAsia="pl-PL"/>
        </w:rPr>
        <w:t>oferowanych do sprzedaży produktów. Organ powyższe wzi</w:t>
      </w:r>
      <w:r>
        <w:rPr>
          <w:rFonts w:ascii="Times New Roman" w:eastAsia="Times New Roman" w:hAnsi="Times New Roman" w:cs="Times New Roman"/>
          <w:sz w:val="24"/>
          <w:szCs w:val="24"/>
          <w:lang w:eastAsia="pl-PL"/>
        </w:rPr>
        <w:t>ął pod uwagę wymierzając karę i </w:t>
      </w:r>
      <w:r w:rsidRPr="00981B23">
        <w:rPr>
          <w:rFonts w:ascii="Times New Roman" w:eastAsia="Times New Roman" w:hAnsi="Times New Roman" w:cs="Times New Roman"/>
          <w:sz w:val="24"/>
          <w:szCs w:val="24"/>
          <w:lang w:eastAsia="pl-PL"/>
        </w:rPr>
        <w:t>oznaczając stopień naruszenia jako istotny;</w:t>
      </w:r>
    </w:p>
    <w:p w14:paraId="3EA19863" w14:textId="77777777" w:rsidR="0016488A" w:rsidRPr="00981B23" w:rsidRDefault="0016488A" w:rsidP="0016488A">
      <w:pPr>
        <w:numPr>
          <w:ilvl w:val="0"/>
          <w:numId w:val="29"/>
        </w:numPr>
        <w:tabs>
          <w:tab w:val="left" w:pos="284"/>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bCs/>
          <w:sz w:val="24"/>
          <w:szCs w:val="24"/>
          <w:lang w:eastAsia="pl-PL"/>
        </w:rPr>
        <w:t>dotychczasową działalność przedsiębiorcy</w:t>
      </w:r>
      <w:r w:rsidRPr="00981B23">
        <w:rPr>
          <w:rFonts w:ascii="Times New Roman" w:eastAsia="Times New Roman" w:hAnsi="Times New Roman" w:cs="Times New Roman"/>
          <w:sz w:val="24"/>
          <w:szCs w:val="24"/>
          <w:lang w:eastAsia="pl-PL"/>
        </w:rPr>
        <w:t xml:space="preserve"> – fakt, że jest to </w:t>
      </w:r>
      <w:r w:rsidRPr="00981B23">
        <w:rPr>
          <w:rFonts w:ascii="Times New Roman" w:eastAsia="Times New Roman" w:hAnsi="Times New Roman" w:cs="Times New Roman"/>
          <w:b/>
          <w:sz w:val="24"/>
          <w:szCs w:val="24"/>
          <w:lang w:eastAsia="pl-PL"/>
        </w:rPr>
        <w:t>pierwsze naruszenie</w:t>
      </w:r>
      <w:r w:rsidRPr="00981B23">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p>
    <w:p w14:paraId="585FEF38" w14:textId="77777777" w:rsidR="0016488A" w:rsidRPr="00981B23" w:rsidRDefault="0016488A" w:rsidP="0016488A">
      <w:pPr>
        <w:numPr>
          <w:ilvl w:val="0"/>
          <w:numId w:val="29"/>
        </w:numPr>
        <w:tabs>
          <w:tab w:val="left" w:pos="284"/>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wielkość obrotów i przychodu</w:t>
      </w:r>
      <w:r w:rsidRPr="00981B23">
        <w:rPr>
          <w:rFonts w:ascii="Times New Roman" w:eastAsia="Times New Roman" w:hAnsi="Times New Roman" w:cs="Times New Roman"/>
          <w:sz w:val="24"/>
          <w:szCs w:val="24"/>
          <w:lang w:eastAsia="pl-PL"/>
        </w:rPr>
        <w:t xml:space="preserve"> przedsiębiorcy w roku 2021.</w:t>
      </w:r>
    </w:p>
    <w:p w14:paraId="73692EB4" w14:textId="3393503C"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Biorąc pod uwagę wymienione kryteria, nałożenie kary pieniężnej w kwocie </w:t>
      </w:r>
      <w:r w:rsidR="00D54C1A">
        <w:rPr>
          <w:rFonts w:ascii="Times New Roman" w:eastAsia="Times New Roman" w:hAnsi="Times New Roman" w:cs="Times New Roman"/>
          <w:b/>
          <w:sz w:val="24"/>
          <w:szCs w:val="24"/>
          <w:lang w:eastAsia="pl-PL"/>
        </w:rPr>
        <w:t>6</w:t>
      </w:r>
      <w:r w:rsidRPr="00981B23">
        <w:rPr>
          <w:rFonts w:ascii="Times New Roman" w:eastAsia="Times New Roman" w:hAnsi="Times New Roman" w:cs="Times New Roman"/>
          <w:b/>
          <w:sz w:val="24"/>
          <w:szCs w:val="24"/>
          <w:lang w:eastAsia="pl-PL"/>
        </w:rPr>
        <w:t>00 zł</w:t>
      </w:r>
      <w:r w:rsidRPr="00981B23">
        <w:rPr>
          <w:rFonts w:ascii="Times New Roman" w:eastAsia="Times New Roman" w:hAnsi="Times New Roman" w:cs="Times New Roman"/>
          <w:b/>
          <w:sz w:val="24"/>
          <w:szCs w:val="24"/>
          <w:lang w:eastAsia="pl-PL"/>
        </w:rPr>
        <w:br/>
      </w:r>
      <w:r w:rsidRPr="00981B23">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981B23">
        <w:rPr>
          <w:rFonts w:ascii="Times New Roman" w:eastAsia="Times New Roman" w:hAnsi="Times New Roman" w:cs="Times New Roman"/>
          <w:sz w:val="24"/>
          <w:szCs w:val="24"/>
          <w:lang w:eastAsia="pl-PL"/>
        </w:rPr>
        <w:br/>
        <w:t>w art. 8 dyrektywy 98/6 WE Parlamentu Europejskiego i Rady z dnia 16 lutego 1998 r.</w:t>
      </w:r>
      <w:r w:rsidRPr="00981B23">
        <w:rPr>
          <w:rFonts w:ascii="Times New Roman" w:eastAsia="Times New Roman" w:hAnsi="Times New Roman" w:cs="Times New Roman"/>
          <w:sz w:val="24"/>
          <w:szCs w:val="24"/>
          <w:lang w:eastAsia="pl-PL"/>
        </w:rPr>
        <w:br/>
        <w:t>w sprawie ochrony konsumenta przez podawanie cen produktów oferowanych konsumentom (Dz. Urz. WE L 80 z 18.3.1998 r., s. 27), czyli jest skuteczna, proporcjonalna i odstraszająca.</w:t>
      </w:r>
    </w:p>
    <w:p w14:paraId="253196CB" w14:textId="5B4E9408"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Pr="00981B23">
        <w:rPr>
          <w:rFonts w:ascii="Times New Roman" w:eastAsia="Times New Roman" w:hAnsi="Times New Roman" w:cs="Times New Roman"/>
          <w:sz w:val="24"/>
          <w:szCs w:val="24"/>
          <w:lang w:eastAsia="pl-PL"/>
        </w:rPr>
        <w:br/>
        <w:t>o zamiarze wszczęcia kontroli. Od czasu doręczenia zawiadomienia do wszczęcia kontroli minęło</w:t>
      </w:r>
      <w:r w:rsidR="000225FE">
        <w:rPr>
          <w:rFonts w:ascii="Times New Roman" w:eastAsia="Times New Roman" w:hAnsi="Times New Roman" w:cs="Times New Roman"/>
          <w:sz w:val="24"/>
          <w:szCs w:val="24"/>
          <w:lang w:eastAsia="pl-PL"/>
        </w:rPr>
        <w:t xml:space="preserve"> </w:t>
      </w:r>
      <w:r w:rsidR="00380653">
        <w:rPr>
          <w:rFonts w:ascii="Times New Roman" w:eastAsia="Times New Roman" w:hAnsi="Times New Roman" w:cs="Times New Roman"/>
          <w:sz w:val="24"/>
          <w:szCs w:val="24"/>
          <w:lang w:eastAsia="pl-PL"/>
        </w:rPr>
        <w:t>25</w:t>
      </w:r>
      <w:r w:rsidRPr="00981B23">
        <w:rPr>
          <w:rFonts w:ascii="Times New Roman" w:eastAsia="Times New Roman" w:hAnsi="Times New Roman" w:cs="Times New Roman"/>
          <w:sz w:val="24"/>
          <w:szCs w:val="24"/>
          <w:lang w:eastAsia="pl-PL"/>
        </w:rPr>
        <w:t xml:space="preserve"> dni. Stwierdzić zatem należy, iż był to dostateczny i wystarczający czas na </w:t>
      </w:r>
      <w:r w:rsidRPr="00981B23">
        <w:rPr>
          <w:rFonts w:ascii="Times New Roman" w:eastAsia="Times New Roman" w:hAnsi="Times New Roman" w:cs="Times New Roman"/>
          <w:sz w:val="24"/>
          <w:szCs w:val="24"/>
          <w:lang w:eastAsia="pl-PL"/>
        </w:rPr>
        <w:lastRenderedPageBreak/>
        <w:t>odpowiednie przygotowanie się do</w:t>
      </w:r>
      <w:r>
        <w:rPr>
          <w:rFonts w:ascii="Times New Roman" w:eastAsia="Times New Roman" w:hAnsi="Times New Roman" w:cs="Times New Roman"/>
          <w:sz w:val="24"/>
          <w:szCs w:val="24"/>
          <w:lang w:eastAsia="pl-PL"/>
        </w:rPr>
        <w:t xml:space="preserve"> kontroli, m.in. na sprawdzenie </w:t>
      </w:r>
      <w:r w:rsidRPr="00981B23">
        <w:rPr>
          <w:rFonts w:ascii="Times New Roman" w:eastAsia="Times New Roman" w:hAnsi="Times New Roman" w:cs="Times New Roman"/>
          <w:sz w:val="24"/>
          <w:szCs w:val="24"/>
          <w:lang w:eastAsia="pl-PL"/>
        </w:rPr>
        <w:t>i zweryfikowanie prawidłowości umieszczanych informacji w </w:t>
      </w:r>
      <w:r>
        <w:rPr>
          <w:rFonts w:ascii="Times New Roman" w:eastAsia="Times New Roman" w:hAnsi="Times New Roman" w:cs="Times New Roman"/>
          <w:sz w:val="24"/>
          <w:szCs w:val="24"/>
          <w:lang w:eastAsia="pl-PL"/>
        </w:rPr>
        <w:t>zakresie</w:t>
      </w:r>
      <w:r w:rsidRPr="00981B2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cen i </w:t>
      </w:r>
      <w:r w:rsidRPr="00981B23">
        <w:rPr>
          <w:rFonts w:ascii="Times New Roman" w:eastAsia="Times New Roman" w:hAnsi="Times New Roman" w:cs="Times New Roman"/>
          <w:sz w:val="24"/>
          <w:szCs w:val="24"/>
          <w:lang w:eastAsia="pl-PL"/>
        </w:rPr>
        <w:t>cen jednostkowych.</w:t>
      </w:r>
    </w:p>
    <w:p w14:paraId="7A72B6B2" w14:textId="471F687F" w:rsidR="0016488A" w:rsidRPr="00981B23" w:rsidRDefault="0016488A" w:rsidP="0016488A">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pl-PL"/>
        </w:rPr>
        <w:t xml:space="preserve">Ponadto w odniesieniu do oświadczenia złożonego w trakcie kontroli przez </w:t>
      </w:r>
      <w:r w:rsidR="002E0CC7">
        <w:rPr>
          <w:rFonts w:ascii="Times New Roman" w:eastAsia="Times New Roman" w:hAnsi="Times New Roman" w:cs="Times New Roman"/>
          <w:sz w:val="24"/>
          <w:szCs w:val="24"/>
          <w:lang w:eastAsia="pl-PL"/>
        </w:rPr>
        <w:t>osobę upoważnioną</w:t>
      </w:r>
      <w:r w:rsidRPr="00981B23">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zh-CN"/>
        </w:rPr>
        <w:t>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w:t>
      </w:r>
      <w:r>
        <w:rPr>
          <w:rFonts w:ascii="Times New Roman" w:eastAsia="Times New Roman" w:hAnsi="Times New Roman" w:cs="Times New Roman"/>
          <w:sz w:val="24"/>
          <w:szCs w:val="24"/>
          <w:lang w:eastAsia="zh-CN"/>
        </w:rPr>
        <w:t xml:space="preserve"> </w:t>
      </w:r>
      <w:r w:rsidR="002E0CC7">
        <w:rPr>
          <w:rFonts w:ascii="Times New Roman" w:eastAsia="Times New Roman" w:hAnsi="Times New Roman" w:cs="Times New Roman"/>
          <w:sz w:val="24"/>
          <w:szCs w:val="24"/>
          <w:lang w:eastAsia="zh-CN"/>
        </w:rPr>
        <w:t>nie</w:t>
      </w:r>
      <w:r w:rsidR="00847D16">
        <w:rPr>
          <w:rFonts w:ascii="Times New Roman" w:eastAsia="Times New Roman" w:hAnsi="Times New Roman" w:cs="Times New Roman"/>
          <w:sz w:val="24"/>
          <w:szCs w:val="24"/>
          <w:lang w:eastAsia="zh-CN"/>
        </w:rPr>
        <w:t>wiedza i przeoczenie</w:t>
      </w:r>
      <w:r w:rsidRPr="00981B23">
        <w:rPr>
          <w:rFonts w:ascii="Times New Roman" w:eastAsia="Times New Roman" w:hAnsi="Times New Roman" w:cs="Times New Roman"/>
          <w:sz w:val="24"/>
          <w:szCs w:val="24"/>
          <w:lang w:eastAsia="zh-CN"/>
        </w:rPr>
        <w:t xml:space="preserve">, a także kwestia winy, gdyż kara pieniężna za naruszenie przepisów w zakresie uwidaczniania cen jako kara administracyjna jest niezależna od winy oraz przyczyn stwierdzonych nieprawidłowości i jest nakładana w związku z wystąpieniem opisanego w ustawie skutku. </w:t>
      </w:r>
      <w:r w:rsidRPr="00981B23">
        <w:rPr>
          <w:rFonts w:ascii="Times New Roman" w:eastAsia="Times New Roman" w:hAnsi="Times New Roman" w:cs="Times New Roman"/>
          <w:sz w:val="24"/>
          <w:szCs w:val="24"/>
          <w:lang w:eastAsia="pl-PL"/>
        </w:rPr>
        <w:t xml:space="preserve">Tym samym już samo ujawnienie podczas kontroli przeprowadzonej w placówce mieszczącej się w </w:t>
      </w:r>
      <w:r w:rsidR="00847D16">
        <w:rPr>
          <w:rFonts w:ascii="Times New Roman" w:eastAsia="Times New Roman" w:hAnsi="Times New Roman" w:cs="Times New Roman"/>
          <w:sz w:val="24"/>
          <w:szCs w:val="24"/>
          <w:lang w:eastAsia="pl-PL"/>
        </w:rPr>
        <w:t xml:space="preserve">Przemyślu przy ul. </w:t>
      </w:r>
      <w:r w:rsidR="00D92A8C">
        <w:rPr>
          <w:rFonts w:ascii="Times New Roman" w:eastAsia="Times New Roman" w:hAnsi="Times New Roman" w:cs="Times New Roman"/>
          <w:b/>
          <w:bCs/>
          <w:sz w:val="24"/>
          <w:szCs w:val="24"/>
          <w:lang w:eastAsia="pl-PL"/>
        </w:rPr>
        <w:t xml:space="preserve">(dane zanonimizowane) </w:t>
      </w:r>
      <w:r w:rsidRPr="00981B23">
        <w:rPr>
          <w:rFonts w:ascii="Times New Roman" w:eastAsia="Times New Roman" w:hAnsi="Times New Roman" w:cs="Times New Roman"/>
          <w:sz w:val="24"/>
          <w:szCs w:val="24"/>
          <w:lang w:eastAsia="pl-PL"/>
        </w:rPr>
        <w:t>n</w:t>
      </w:r>
      <w:r>
        <w:rPr>
          <w:rFonts w:ascii="Times New Roman" w:eastAsia="Times New Roman" w:hAnsi="Times New Roman" w:cs="Times New Roman"/>
          <w:sz w:val="24"/>
          <w:szCs w:val="24"/>
          <w:lang w:eastAsia="pl-PL"/>
        </w:rPr>
        <w:t>ieprawidłowości w uwidacznianiu</w:t>
      </w:r>
      <w:r w:rsidRPr="00981B23">
        <w:rPr>
          <w:rFonts w:ascii="Times New Roman" w:eastAsia="Times New Roman" w:hAnsi="Times New Roman" w:cs="Times New Roman"/>
          <w:sz w:val="24"/>
          <w:szCs w:val="24"/>
          <w:lang w:eastAsia="pl-PL"/>
        </w:rPr>
        <w:t xml:space="preserve"> cen jednostkowych stanowiło podstawę</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do wszczęcia postępowania administracyjnego w celu nałożenia w oparciu o art. 6 ust. 1 ustawy administracyjnej kary pieniężnej oraz jej nałożenia przez organ Inspekcji Handlowej.</w:t>
      </w:r>
    </w:p>
    <w:p w14:paraId="1DD7B969" w14:textId="1C64A17B" w:rsidR="0016488A" w:rsidRDefault="0016488A" w:rsidP="0016488A">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zh-CN"/>
        </w:rPr>
        <w:t>Z kolei</w:t>
      </w:r>
      <w:r>
        <w:rPr>
          <w:rFonts w:ascii="Times New Roman" w:eastAsia="Times New Roman" w:hAnsi="Times New Roman" w:cs="Times New Roman"/>
          <w:sz w:val="24"/>
          <w:szCs w:val="24"/>
          <w:lang w:eastAsia="zh-CN"/>
        </w:rPr>
        <w:t xml:space="preserve"> usunięcie nieprawidłowości</w:t>
      </w:r>
      <w:r w:rsidR="00652F41">
        <w:rPr>
          <w:rFonts w:ascii="Times New Roman" w:eastAsia="Times New Roman" w:hAnsi="Times New Roman" w:cs="Times New Roman"/>
          <w:sz w:val="24"/>
          <w:szCs w:val="24"/>
          <w:lang w:eastAsia="zh-CN"/>
        </w:rPr>
        <w:t xml:space="preserve"> poprzez poprawienie cen świadczyć może o tym, że </w:t>
      </w:r>
      <w:r w:rsidR="00F42E86">
        <w:rPr>
          <w:rFonts w:ascii="Times New Roman" w:eastAsia="Times New Roman" w:hAnsi="Times New Roman" w:cs="Times New Roman"/>
          <w:sz w:val="24"/>
          <w:szCs w:val="24"/>
          <w:lang w:eastAsia="zh-CN"/>
        </w:rPr>
        <w:t>przedsiębiorca rzetelnie i ze </w:t>
      </w:r>
      <w:r w:rsidRPr="00981B23">
        <w:rPr>
          <w:rFonts w:ascii="Times New Roman" w:eastAsia="Times New Roman" w:hAnsi="Times New Roman" w:cs="Times New Roman"/>
          <w:sz w:val="24"/>
          <w:szCs w:val="24"/>
          <w:lang w:eastAsia="zh-CN"/>
        </w:rPr>
        <w:t>zrozumieniem podchodzi do wykazanych przez organ kontroli nieprawidłowości. Jednakże podjęcie tych działań miało charakter następczy, a więc następujący po stwierdzeniu przez inspektorów Inspekcji Handlowej naruszenia przepisów.</w:t>
      </w:r>
      <w:r w:rsidRPr="00981B23">
        <w:rPr>
          <w:rFonts w:ascii="Times New Roman" w:eastAsia="Times New Roman" w:hAnsi="Times New Roman" w:cs="Times New Roman"/>
          <w:sz w:val="24"/>
          <w:szCs w:val="24"/>
          <w:lang w:eastAsia="pl-PL"/>
        </w:rPr>
        <w:t xml:space="preserve"> Tym samym stwierdzić można, że gdyby nie działania kontrolne organu, przedsiębiorca mógłby w dalszym ciągu </w:t>
      </w:r>
      <w:r>
        <w:rPr>
          <w:rFonts w:ascii="Times New Roman" w:eastAsia="Times New Roman" w:hAnsi="Times New Roman" w:cs="Times New Roman"/>
          <w:sz w:val="24"/>
          <w:szCs w:val="24"/>
          <w:lang w:eastAsia="pl-PL"/>
        </w:rPr>
        <w:t>błędnie informować swoich konsumentów o cen</w:t>
      </w:r>
      <w:r w:rsidR="005C6CDE">
        <w:rPr>
          <w:rFonts w:ascii="Times New Roman" w:eastAsia="Times New Roman" w:hAnsi="Times New Roman" w:cs="Times New Roman"/>
          <w:sz w:val="24"/>
          <w:szCs w:val="24"/>
          <w:lang w:eastAsia="pl-PL"/>
        </w:rPr>
        <w:t>ach jednostkowych oferowanych i </w:t>
      </w:r>
      <w:r>
        <w:rPr>
          <w:rFonts w:ascii="Times New Roman" w:eastAsia="Times New Roman" w:hAnsi="Times New Roman" w:cs="Times New Roman"/>
          <w:sz w:val="24"/>
          <w:szCs w:val="24"/>
          <w:lang w:eastAsia="pl-PL"/>
        </w:rPr>
        <w:t xml:space="preserve">sprzedawanych towarów. </w:t>
      </w:r>
      <w:r w:rsidRPr="00981B23">
        <w:rPr>
          <w:rFonts w:ascii="Times New Roman" w:eastAsia="Times New Roman" w:hAnsi="Times New Roman" w:cs="Times New Roman"/>
          <w:sz w:val="24"/>
          <w:szCs w:val="24"/>
          <w:lang w:eastAsia="pl-PL"/>
        </w:rPr>
        <w:t>Niewątpliwie, podstawowym prawem konsumentów jest prawo</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do rzetelnego i jasnego poinformowania o</w:t>
      </w:r>
      <w:r>
        <w:rPr>
          <w:rFonts w:ascii="Times New Roman" w:eastAsia="Times New Roman" w:hAnsi="Times New Roman" w:cs="Times New Roman"/>
          <w:sz w:val="24"/>
          <w:szCs w:val="24"/>
          <w:lang w:eastAsia="pl-PL"/>
        </w:rPr>
        <w:t> m.in.</w:t>
      </w:r>
      <w:r w:rsidRPr="00981B23">
        <w:rPr>
          <w:rFonts w:ascii="Times New Roman" w:eastAsia="Times New Roman" w:hAnsi="Times New Roman" w:cs="Times New Roman"/>
          <w:sz w:val="24"/>
          <w:szCs w:val="24"/>
          <w:lang w:eastAsia="pl-PL"/>
        </w:rPr>
        <w:t> cenach</w:t>
      </w:r>
      <w:r>
        <w:rPr>
          <w:rFonts w:ascii="Times New Roman" w:eastAsia="Times New Roman" w:hAnsi="Times New Roman" w:cs="Times New Roman"/>
          <w:sz w:val="24"/>
          <w:szCs w:val="24"/>
          <w:lang w:eastAsia="pl-PL"/>
        </w:rPr>
        <w:t xml:space="preserve"> jednostkowych</w:t>
      </w:r>
      <w:r w:rsidRPr="00981B23">
        <w:rPr>
          <w:rFonts w:ascii="Times New Roman" w:eastAsia="Times New Roman" w:hAnsi="Times New Roman" w:cs="Times New Roman"/>
          <w:sz w:val="24"/>
          <w:szCs w:val="24"/>
          <w:lang w:eastAsia="pl-PL"/>
        </w:rPr>
        <w:t xml:space="preserve"> danych towarów czy też usług. </w:t>
      </w:r>
    </w:p>
    <w:p w14:paraId="77F0B69A" w14:textId="5B93BC4E" w:rsidR="0016488A" w:rsidRPr="00981B23" w:rsidRDefault="0016488A" w:rsidP="00BD742B">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zh-CN"/>
        </w:rPr>
        <w:t>Podkarpacki Wojewódzki Inspektor Inspekcji Handlowej stwierdził</w:t>
      </w:r>
      <w:r>
        <w:rPr>
          <w:rFonts w:ascii="Times New Roman" w:eastAsia="Times New Roman" w:hAnsi="Times New Roman" w:cs="Times New Roman"/>
          <w:sz w:val="24"/>
          <w:szCs w:val="24"/>
          <w:lang w:eastAsia="zh-CN"/>
        </w:rPr>
        <w:t xml:space="preserve"> i uznał, iż cena jest jednym z </w:t>
      </w:r>
      <w:r w:rsidRPr="00981B23">
        <w:rPr>
          <w:rFonts w:ascii="Times New Roman" w:eastAsia="Times New Roman" w:hAnsi="Times New Roman" w:cs="Times New Roman"/>
          <w:sz w:val="24"/>
          <w:szCs w:val="24"/>
          <w:lang w:eastAsia="zh-CN"/>
        </w:rPr>
        <w:t>najistotniejszych czynników mających wpływ na podjęcie decyzji o zakupie danego towa</w:t>
      </w:r>
      <w:r>
        <w:rPr>
          <w:rFonts w:ascii="Times New Roman" w:eastAsia="Times New Roman" w:hAnsi="Times New Roman" w:cs="Times New Roman"/>
          <w:sz w:val="24"/>
          <w:szCs w:val="24"/>
          <w:lang w:eastAsia="zh-CN"/>
        </w:rPr>
        <w:t>ru przez konsumenta. Wskazać np. </w:t>
      </w:r>
      <w:r w:rsidRPr="00981B23">
        <w:rPr>
          <w:rFonts w:ascii="Times New Roman" w:eastAsia="Times New Roman" w:hAnsi="Times New Roman" w:cs="Times New Roman"/>
          <w:sz w:val="24"/>
          <w:szCs w:val="24"/>
          <w:lang w:eastAsia="zh-CN"/>
        </w:rPr>
        <w:t>należy, że ceny jednostkowe</w:t>
      </w:r>
      <w:r>
        <w:rPr>
          <w:rFonts w:ascii="Times New Roman" w:eastAsia="Times New Roman" w:hAnsi="Times New Roman" w:cs="Times New Roman"/>
          <w:sz w:val="24"/>
          <w:szCs w:val="24"/>
          <w:lang w:eastAsia="zh-CN"/>
        </w:rPr>
        <w:t>, których brak zakwestionowano w trakcie przeprowadzonej kontroli,</w:t>
      </w:r>
      <w:r w:rsidRPr="00981B23">
        <w:rPr>
          <w:rFonts w:ascii="Times New Roman" w:eastAsia="Times New Roman" w:hAnsi="Times New Roman" w:cs="Times New Roman"/>
          <w:sz w:val="24"/>
          <w:szCs w:val="24"/>
          <w:lang w:eastAsia="zh-CN"/>
        </w:rPr>
        <w:t xml:space="preserve"> umożliwiają kupującym dokonanie porównania cen produktów tego samego rodzaju, w opakowaniach różnej wielkości, a tym samym po</w:t>
      </w:r>
      <w:r>
        <w:rPr>
          <w:rFonts w:ascii="Times New Roman" w:eastAsia="Times New Roman" w:hAnsi="Times New Roman" w:cs="Times New Roman"/>
          <w:sz w:val="24"/>
          <w:szCs w:val="24"/>
          <w:lang w:eastAsia="zh-CN"/>
        </w:rPr>
        <w:t>zwalają im dokonać świadomego i </w:t>
      </w:r>
      <w:r w:rsidRPr="00981B23">
        <w:rPr>
          <w:rFonts w:ascii="Times New Roman" w:eastAsia="Times New Roman" w:hAnsi="Times New Roman" w:cs="Times New Roman"/>
          <w:sz w:val="24"/>
          <w:szCs w:val="24"/>
          <w:lang w:eastAsia="zh-CN"/>
        </w:rPr>
        <w:t>najkorzystniejszego pod względem ekonomicznym wyboru</w:t>
      </w:r>
      <w:r w:rsidRPr="00981B23">
        <w:rPr>
          <w:rFonts w:ascii="Times New Roman" w:eastAsia="Times New Roman" w:hAnsi="Times New Roman" w:cs="Times New Roman"/>
          <w:sz w:val="24"/>
          <w:szCs w:val="24"/>
          <w:lang w:eastAsia="pl-PL"/>
        </w:rPr>
        <w:t xml:space="preserve">. </w:t>
      </w:r>
      <w:r w:rsidR="00A054A3">
        <w:rPr>
          <w:rFonts w:ascii="Times New Roman" w:eastAsia="Times New Roman" w:hAnsi="Times New Roman" w:cs="Times New Roman"/>
          <w:sz w:val="24"/>
          <w:szCs w:val="24"/>
          <w:lang w:eastAsia="pl-PL"/>
        </w:rPr>
        <w:t>C</w:t>
      </w:r>
      <w:r w:rsidR="00BD742B" w:rsidRPr="00BD742B">
        <w:rPr>
          <w:rFonts w:ascii="Times New Roman" w:eastAsia="Times New Roman" w:hAnsi="Times New Roman" w:cs="Times New Roman"/>
          <w:sz w:val="24"/>
          <w:szCs w:val="24"/>
          <w:lang w:eastAsia="pl-PL"/>
        </w:rPr>
        <w:t>ena jednostkowa wyliczona dla towaru w środku płynnym niebędącym podstawowym składnikiem produktu, l</w:t>
      </w:r>
      <w:r w:rsidR="0021756C">
        <w:rPr>
          <w:rFonts w:ascii="Times New Roman" w:eastAsia="Times New Roman" w:hAnsi="Times New Roman" w:cs="Times New Roman"/>
          <w:sz w:val="24"/>
          <w:szCs w:val="24"/>
          <w:lang w:eastAsia="pl-PL"/>
        </w:rPr>
        <w:t xml:space="preserve">ecz stanowiącym jedynie dodatek </w:t>
      </w:r>
      <w:r w:rsidR="00BD742B" w:rsidRPr="00BD742B">
        <w:rPr>
          <w:rFonts w:ascii="Times New Roman" w:eastAsia="Times New Roman" w:hAnsi="Times New Roman" w:cs="Times New Roman"/>
          <w:sz w:val="24"/>
          <w:szCs w:val="24"/>
          <w:lang w:eastAsia="pl-PL"/>
        </w:rPr>
        <w:t>do produktu, daje możliwość dokonania najkorzystniejszego wyboru. Konsument informowany jest o cenie składnika podstawowego determinującego jego wybór spośród innych,</w:t>
      </w:r>
      <w:r w:rsidR="0021756C">
        <w:rPr>
          <w:rFonts w:ascii="Times New Roman" w:eastAsia="Times New Roman" w:hAnsi="Times New Roman" w:cs="Times New Roman"/>
          <w:sz w:val="24"/>
          <w:szCs w:val="24"/>
          <w:lang w:eastAsia="pl-PL"/>
        </w:rPr>
        <w:t xml:space="preserve"> podobnych artykułów, nie zaś o </w:t>
      </w:r>
      <w:r w:rsidR="00BD742B" w:rsidRPr="00BD742B">
        <w:rPr>
          <w:rFonts w:ascii="Times New Roman" w:eastAsia="Times New Roman" w:hAnsi="Times New Roman" w:cs="Times New Roman"/>
          <w:sz w:val="24"/>
          <w:szCs w:val="24"/>
          <w:lang w:eastAsia="pl-PL"/>
        </w:rPr>
        <w:t>cenie zalewy, którą może być np. woda</w:t>
      </w:r>
      <w:r w:rsidR="00474732">
        <w:rPr>
          <w:rFonts w:ascii="Times New Roman" w:eastAsia="Times New Roman" w:hAnsi="Times New Roman" w:cs="Times New Roman"/>
          <w:sz w:val="24"/>
          <w:szCs w:val="24"/>
          <w:lang w:eastAsia="pl-PL"/>
        </w:rPr>
        <w:t>.</w:t>
      </w:r>
    </w:p>
    <w:p w14:paraId="689A1A65" w14:textId="77777777" w:rsidR="0016488A" w:rsidRPr="00981B23" w:rsidRDefault="0016488A" w:rsidP="0016488A">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Podkreślić </w:t>
      </w:r>
      <w:r>
        <w:rPr>
          <w:rFonts w:ascii="Times New Roman" w:eastAsia="Times New Roman" w:hAnsi="Times New Roman" w:cs="Times New Roman"/>
          <w:sz w:val="24"/>
          <w:szCs w:val="24"/>
          <w:lang w:eastAsia="zh-CN"/>
        </w:rPr>
        <w:t xml:space="preserve">w tym miejscu </w:t>
      </w:r>
      <w:r w:rsidRPr="00981B23">
        <w:rPr>
          <w:rFonts w:ascii="Times New Roman" w:eastAsia="Times New Roman" w:hAnsi="Times New Roman" w:cs="Times New Roman"/>
          <w:sz w:val="24"/>
          <w:szCs w:val="24"/>
          <w:lang w:eastAsia="zh-CN"/>
        </w:rPr>
        <w:t xml:space="preserve">należy, że konsument ma prawo do uzyskania wszystkich istotnych informacji o towarach przed dokonaniem zakupu. Uwidocznieniem zaś jest ujawnienie informacji wymaganych ustawą w taki sposób, aby przeciętny konsument mógł się samodzielnie zaznajomić z danymi na temat ceny </w:t>
      </w:r>
      <w:r>
        <w:rPr>
          <w:rFonts w:ascii="Times New Roman" w:eastAsia="Times New Roman" w:hAnsi="Times New Roman" w:cs="Times New Roman"/>
          <w:sz w:val="24"/>
          <w:szCs w:val="24"/>
          <w:lang w:eastAsia="zh-CN"/>
        </w:rPr>
        <w:t>i</w:t>
      </w:r>
      <w:r w:rsidRPr="00981B23">
        <w:rPr>
          <w:rFonts w:ascii="Times New Roman" w:eastAsia="Times New Roman" w:hAnsi="Times New Roman" w:cs="Times New Roman"/>
          <w:sz w:val="24"/>
          <w:szCs w:val="24"/>
          <w:lang w:eastAsia="zh-CN"/>
        </w:rPr>
        <w:t xml:space="preserve"> ceny jednostkowej produktu bez podejmowania dodatkowych czynności. Uwidocznienie </w:t>
      </w:r>
      <w:r>
        <w:rPr>
          <w:rFonts w:ascii="Times New Roman" w:eastAsia="Times New Roman" w:hAnsi="Times New Roman" w:cs="Times New Roman"/>
          <w:sz w:val="24"/>
          <w:szCs w:val="24"/>
          <w:lang w:eastAsia="zh-CN"/>
        </w:rPr>
        <w:t xml:space="preserve">wymaganych przepisami informacji w zakresie cen i cen jednostkowych </w:t>
      </w:r>
      <w:r w:rsidRPr="00981B23">
        <w:rPr>
          <w:rFonts w:ascii="Times New Roman" w:eastAsia="Times New Roman" w:hAnsi="Times New Roman" w:cs="Times New Roman"/>
          <w:sz w:val="24"/>
          <w:szCs w:val="24"/>
          <w:lang w:eastAsia="zh-CN"/>
        </w:rPr>
        <w:t xml:space="preserve">jest więc bezsprzecznie jednym z podstawowych obowiązków przedsiębiorcy względem konsumenta. </w:t>
      </w:r>
    </w:p>
    <w:p w14:paraId="7AF3769F" w14:textId="77777777" w:rsidR="0016488A" w:rsidRPr="00981B23" w:rsidRDefault="0016488A" w:rsidP="0016488A">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Wskazać należy, że tutejszy organ Inspekcji, analizując cały materiał dowodowy nie znalazł podstaw do odstąpienia od wymierzenia administracyjnej kary pieniężnej.</w:t>
      </w:r>
    </w:p>
    <w:p w14:paraId="691A9B1C" w14:textId="77777777" w:rsidR="0016488A" w:rsidRPr="00981B23" w:rsidRDefault="0016488A" w:rsidP="0016488A">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t>
      </w:r>
      <w:r w:rsidRPr="00981B23">
        <w:rPr>
          <w:rFonts w:ascii="Times New Roman" w:eastAsia="Times New Roman" w:hAnsi="Times New Roman" w:cs="Times New Roman"/>
          <w:sz w:val="24"/>
          <w:szCs w:val="24"/>
          <w:lang w:eastAsia="zh-CN"/>
        </w:rPr>
        <w:lastRenderedPageBreak/>
        <w:t xml:space="preserve">w zasadzie chodzi o niemożliwość zapobieżenia nie tyle samemu zjawisku, co jego następstwom)” (J. Pokrzywniak. Klauzula siły wyższej. </w:t>
      </w:r>
      <w:proofErr w:type="spellStart"/>
      <w:r w:rsidRPr="00981B23">
        <w:rPr>
          <w:rFonts w:ascii="Times New Roman" w:eastAsia="Times New Roman" w:hAnsi="Times New Roman" w:cs="Times New Roman"/>
          <w:sz w:val="24"/>
          <w:szCs w:val="24"/>
          <w:lang w:eastAsia="zh-CN"/>
        </w:rPr>
        <w:t>MoP</w:t>
      </w:r>
      <w:proofErr w:type="spellEnd"/>
      <w:r w:rsidRPr="00981B23">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 i niemożliwe do zapobieżenia (</w:t>
      </w:r>
      <w:r w:rsidRPr="00981B23">
        <w:rPr>
          <w:rFonts w:ascii="Times New Roman" w:eastAsia="Times New Roman" w:hAnsi="Times New Roman" w:cs="Times New Roman"/>
          <w:i/>
          <w:iCs/>
          <w:sz w:val="24"/>
          <w:szCs w:val="24"/>
          <w:lang w:eastAsia="zh-CN"/>
        </w:rPr>
        <w:t xml:space="preserve">vis </w:t>
      </w:r>
      <w:proofErr w:type="spellStart"/>
      <w:r w:rsidRPr="00981B23">
        <w:rPr>
          <w:rFonts w:ascii="Times New Roman" w:eastAsia="Times New Roman" w:hAnsi="Times New Roman" w:cs="Times New Roman"/>
          <w:i/>
          <w:iCs/>
          <w:sz w:val="24"/>
          <w:szCs w:val="24"/>
          <w:lang w:eastAsia="zh-CN"/>
        </w:rPr>
        <w:t>cui</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humana</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infirmitas</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resistere</w:t>
      </w:r>
      <w:proofErr w:type="spellEnd"/>
      <w:r w:rsidRPr="00981B23">
        <w:rPr>
          <w:rFonts w:ascii="Times New Roman" w:eastAsia="Times New Roman" w:hAnsi="Times New Roman" w:cs="Times New Roman"/>
          <w:i/>
          <w:iCs/>
          <w:sz w:val="24"/>
          <w:szCs w:val="24"/>
          <w:lang w:eastAsia="zh-CN"/>
        </w:rPr>
        <w:t xml:space="preserve"> non </w:t>
      </w:r>
      <w:proofErr w:type="spellStart"/>
      <w:r w:rsidRPr="00981B23">
        <w:rPr>
          <w:rFonts w:ascii="Times New Roman" w:eastAsia="Times New Roman" w:hAnsi="Times New Roman" w:cs="Times New Roman"/>
          <w:i/>
          <w:iCs/>
          <w:sz w:val="24"/>
          <w:szCs w:val="24"/>
          <w:lang w:eastAsia="zh-CN"/>
        </w:rPr>
        <w:t>potest</w:t>
      </w:r>
      <w:proofErr w:type="spellEnd"/>
      <w:r w:rsidRPr="00981B23">
        <w:rPr>
          <w:rFonts w:ascii="Times New Roman" w:eastAsia="Times New Roman" w:hAnsi="Times New Roman" w:cs="Times New Roman"/>
          <w:sz w:val="24"/>
          <w:szCs w:val="24"/>
          <w:lang w:eastAsia="zh-CN"/>
        </w:rPr>
        <w:t>). Należą</w:t>
      </w:r>
      <w:r w:rsidRPr="00981B23">
        <w:rPr>
          <w:rFonts w:ascii="Times New Roman" w:eastAsia="Times New Roman" w:hAnsi="Times New Roman" w:cs="Times New Roman"/>
          <w:sz w:val="24"/>
          <w:szCs w:val="24"/>
          <w:lang w:eastAsia="zh-CN"/>
        </w:rPr>
        <w:b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981B23">
        <w:rPr>
          <w:rFonts w:ascii="Times New Roman" w:eastAsia="Times New Roman" w:hAnsi="Times New Roman" w:cs="Times New Roman"/>
          <w:sz w:val="24"/>
          <w:szCs w:val="24"/>
          <w:lang w:eastAsia="zh-CN"/>
        </w:rPr>
        <w:t>Kidyba</w:t>
      </w:r>
      <w:proofErr w:type="spellEnd"/>
      <w:r w:rsidRPr="00981B23">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Pr="00981B23">
        <w:rPr>
          <w:rFonts w:ascii="Times New Roman" w:eastAsia="Times New Roman" w:hAnsi="Times New Roman" w:cs="Times New Roman"/>
          <w:sz w:val="24"/>
          <w:szCs w:val="24"/>
          <w:lang w:eastAsia="zh-CN"/>
        </w:rPr>
        <w:br/>
        <w:t>z pewnością nie mamy do czynienia z działaniem siły wyższej. Kontrole dotyczące uwidaczniania cen przeprowadzane są za uprzednim zawiadomieniem o zamiarze ich przeprowadzenia, a tym samym kontrolowany ma czas i możliwość przygotowania się do takiej kontroli.</w:t>
      </w:r>
    </w:p>
    <w:p w14:paraId="3CBD69FF" w14:textId="77777777" w:rsidR="0016488A" w:rsidRPr="00981B23" w:rsidRDefault="0016488A" w:rsidP="0016488A">
      <w:pPr>
        <w:tabs>
          <w:tab w:val="left" w:pos="708"/>
          <w:tab w:val="num" w:pos="3720"/>
        </w:tabs>
        <w:suppressAutoHyphens/>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499839E5" w14:textId="77777777" w:rsidR="0016488A" w:rsidRPr="00981B23" w:rsidRDefault="0016488A" w:rsidP="0016488A">
      <w:pPr>
        <w:numPr>
          <w:ilvl w:val="0"/>
          <w:numId w:val="48"/>
        </w:numPr>
        <w:tabs>
          <w:tab w:val="left" w:pos="708"/>
        </w:tabs>
        <w:suppressAutoHyphens/>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waga naruszenia prawa jest znikoma, a strona zaprzestała naruszania prawa lub</w:t>
      </w:r>
    </w:p>
    <w:p w14:paraId="6FF1F35C" w14:textId="77777777" w:rsidR="0016488A" w:rsidRPr="00981B23" w:rsidRDefault="0016488A" w:rsidP="0016488A">
      <w:pPr>
        <w:numPr>
          <w:ilvl w:val="0"/>
          <w:numId w:val="48"/>
        </w:numPr>
        <w:tabs>
          <w:tab w:val="left" w:pos="708"/>
        </w:tabs>
        <w:suppressAutoHyphens/>
        <w:spacing w:after="120"/>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0120337" w14:textId="1950D8AC" w:rsidR="0016488A" w:rsidRPr="00981B23" w:rsidRDefault="0016488A" w:rsidP="0016488A">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W ocenie tutejszego organu Inspekcji wagi naruszenia prawa przez stronę nie można uznać za znikomą, gdyż brak wymaganych informacji dla łącznie </w:t>
      </w:r>
      <w:r w:rsidR="00724D71">
        <w:rPr>
          <w:rFonts w:ascii="Times New Roman" w:eastAsia="Times New Roman" w:hAnsi="Times New Roman" w:cs="Times New Roman"/>
          <w:b/>
          <w:bCs/>
          <w:sz w:val="24"/>
          <w:szCs w:val="24"/>
          <w:lang w:eastAsia="zh-CN"/>
        </w:rPr>
        <w:t>3</w:t>
      </w:r>
      <w:r w:rsidR="0021756C">
        <w:rPr>
          <w:rFonts w:ascii="Times New Roman" w:eastAsia="Times New Roman" w:hAnsi="Times New Roman" w:cs="Times New Roman"/>
          <w:b/>
          <w:bCs/>
          <w:sz w:val="24"/>
          <w:szCs w:val="24"/>
          <w:lang w:eastAsia="zh-CN"/>
        </w:rPr>
        <w:t>2</w:t>
      </w:r>
      <w:r w:rsidRPr="00981B23">
        <w:rPr>
          <w:rFonts w:ascii="Times New Roman" w:eastAsia="Times New Roman" w:hAnsi="Times New Roman" w:cs="Times New Roman"/>
          <w:sz w:val="24"/>
          <w:szCs w:val="24"/>
          <w:lang w:eastAsia="zh-CN"/>
        </w:rPr>
        <w:t xml:space="preserve"> produktów spośród </w:t>
      </w:r>
      <w:r>
        <w:rPr>
          <w:rFonts w:ascii="Times New Roman" w:eastAsia="Times New Roman" w:hAnsi="Times New Roman" w:cs="Times New Roman"/>
          <w:b/>
          <w:bCs/>
          <w:sz w:val="24"/>
          <w:szCs w:val="24"/>
          <w:lang w:eastAsia="zh-CN"/>
        </w:rPr>
        <w:t>1</w:t>
      </w:r>
      <w:r w:rsidR="00724D71">
        <w:rPr>
          <w:rFonts w:ascii="Times New Roman" w:eastAsia="Times New Roman" w:hAnsi="Times New Roman" w:cs="Times New Roman"/>
          <w:b/>
          <w:bCs/>
          <w:sz w:val="24"/>
          <w:szCs w:val="24"/>
          <w:lang w:eastAsia="zh-CN"/>
        </w:rPr>
        <w:t>1</w:t>
      </w:r>
      <w:r>
        <w:rPr>
          <w:rFonts w:ascii="Times New Roman" w:eastAsia="Times New Roman" w:hAnsi="Times New Roman" w:cs="Times New Roman"/>
          <w:b/>
          <w:bCs/>
          <w:sz w:val="24"/>
          <w:szCs w:val="24"/>
          <w:lang w:eastAsia="zh-CN"/>
        </w:rPr>
        <w:t>0</w:t>
      </w:r>
      <w:r w:rsidRPr="00981B23">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sprawdzanych (</w:t>
      </w:r>
      <w:r w:rsidR="00724D71">
        <w:rPr>
          <w:rFonts w:ascii="Times New Roman" w:eastAsia="Times New Roman" w:hAnsi="Times New Roman" w:cs="Times New Roman"/>
          <w:b/>
          <w:sz w:val="24"/>
          <w:szCs w:val="24"/>
          <w:lang w:eastAsia="zh-CN"/>
        </w:rPr>
        <w:t>29</w:t>
      </w:r>
      <w:r>
        <w:rPr>
          <w:rFonts w:ascii="Times New Roman" w:eastAsia="Times New Roman" w:hAnsi="Times New Roman" w:cs="Times New Roman"/>
          <w:b/>
          <w:bCs/>
          <w:sz w:val="24"/>
          <w:szCs w:val="24"/>
          <w:lang w:eastAsia="zh-CN"/>
        </w:rPr>
        <w:t xml:space="preserve"> </w:t>
      </w:r>
      <w:r w:rsidRPr="00981B23">
        <w:rPr>
          <w:rFonts w:ascii="Times New Roman" w:eastAsia="Times New Roman" w:hAnsi="Times New Roman" w:cs="Times New Roman"/>
          <w:b/>
          <w:bCs/>
          <w:sz w:val="24"/>
          <w:szCs w:val="24"/>
          <w:lang w:eastAsia="zh-CN"/>
        </w:rPr>
        <w:t>%</w:t>
      </w:r>
      <w:r w:rsidRPr="00981B23">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3E1212F2" w14:textId="678BCB18" w:rsidR="0016488A" w:rsidRPr="00981B23" w:rsidRDefault="0016488A" w:rsidP="0016488A">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Nie można również było zastosować alternatywy, która umożliwiałaby zastosowanie możliwości odstąpienia od wymierzenia kary pieniężnej, wskazanej w przepisie art. </w:t>
      </w:r>
      <w:r w:rsidRPr="00981B23">
        <w:rPr>
          <w:rFonts w:ascii="Times New Roman" w:eastAsia="Times New Roman" w:hAnsi="Times New Roman" w:cs="Times New Roman"/>
          <w:kern w:val="2"/>
          <w:sz w:val="24"/>
          <w:szCs w:val="24"/>
          <w:lang w:eastAsia="zh-CN"/>
        </w:rPr>
        <w:t>189f § 1 pkt 2 kpa.</w:t>
      </w:r>
      <w:r w:rsidRPr="00981B23">
        <w:rPr>
          <w:rFonts w:ascii="Times New Roman" w:eastAsia="Times New Roman" w:hAnsi="Times New Roman" w:cs="Times New Roman"/>
          <w:sz w:val="24"/>
          <w:szCs w:val="24"/>
          <w:lang w:eastAsia="zh-CN"/>
        </w:rPr>
        <w:t xml:space="preserve"> Kwestie cen sprawdzonych w trakcie kontroli DP.8361.</w:t>
      </w:r>
      <w:r w:rsidR="00724D71">
        <w:rPr>
          <w:rFonts w:ascii="Times New Roman" w:eastAsia="Times New Roman" w:hAnsi="Times New Roman" w:cs="Times New Roman"/>
          <w:sz w:val="24"/>
          <w:szCs w:val="24"/>
          <w:lang w:eastAsia="zh-CN"/>
        </w:rPr>
        <w:t>102</w:t>
      </w:r>
      <w:r w:rsidRPr="00981B23">
        <w:rPr>
          <w:rFonts w:ascii="Times New Roman" w:eastAsia="Times New Roman" w:hAnsi="Times New Roman" w:cs="Times New Roman"/>
          <w:sz w:val="24"/>
          <w:szCs w:val="24"/>
          <w:lang w:eastAsia="zh-CN"/>
        </w:rPr>
        <w:t>.2022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566DB012" w14:textId="77777777" w:rsidR="0016488A" w:rsidRPr="00981B23" w:rsidRDefault="0016488A" w:rsidP="0016488A">
      <w:pPr>
        <w:tabs>
          <w:tab w:val="left" w:pos="708"/>
          <w:tab w:val="num" w:pos="3720"/>
        </w:tabs>
        <w:suppressAutoHyphens/>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w:t>
      </w:r>
      <w:r w:rsidRPr="00981B23">
        <w:rPr>
          <w:rFonts w:ascii="Times New Roman" w:eastAsia="Times New Roman" w:hAnsi="Times New Roman" w:cs="Times New Roman"/>
          <w:sz w:val="24"/>
          <w:szCs w:val="24"/>
          <w:lang w:eastAsia="zh-CN"/>
        </w:rPr>
        <w:br/>
        <w:t xml:space="preserve">na spełnienie celów, dla których miałaby być nałożona administracyjna kara pieniężna, organ administracji publicznej, w drodze postanowienia, może wyznaczyć stronie termin do przedstawienia dowodów potwierdzających: </w:t>
      </w:r>
    </w:p>
    <w:p w14:paraId="49087A6E" w14:textId="77777777" w:rsidR="0016488A" w:rsidRPr="00981B23" w:rsidRDefault="0016488A" w:rsidP="0016488A">
      <w:pPr>
        <w:numPr>
          <w:ilvl w:val="0"/>
          <w:numId w:val="31"/>
        </w:numPr>
        <w:tabs>
          <w:tab w:val="left" w:pos="708"/>
        </w:tabs>
        <w:suppressAutoHyphens/>
        <w:ind w:left="709" w:hanging="357"/>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usunięcie naruszenia prawa lub</w:t>
      </w:r>
    </w:p>
    <w:p w14:paraId="654DAA45" w14:textId="77777777" w:rsidR="0016488A" w:rsidRPr="00981B23" w:rsidRDefault="0016488A" w:rsidP="0016488A">
      <w:pPr>
        <w:numPr>
          <w:ilvl w:val="0"/>
          <w:numId w:val="31"/>
        </w:numPr>
        <w:tabs>
          <w:tab w:val="left" w:pos="708"/>
        </w:tabs>
        <w:suppressAutoHyphens/>
        <w:spacing w:after="120"/>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6F8A10E0" w14:textId="77777777" w:rsidR="0016488A" w:rsidRPr="00981B23" w:rsidRDefault="0016488A" w:rsidP="0016488A">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w:t>
      </w:r>
      <w:r w:rsidRPr="00981B23">
        <w:rPr>
          <w:rFonts w:ascii="Times New Roman" w:eastAsia="Times New Roman" w:hAnsi="Times New Roman" w:cs="Times New Roman"/>
          <w:sz w:val="24"/>
          <w:szCs w:val="24"/>
          <w:lang w:eastAsia="zh-CN"/>
        </w:rPr>
        <w:lastRenderedPageBreak/>
        <w:t>przedsiębiorcy, tak by nie dopuścił się on do powstania nieprawidłowości w przyszłości. Wszelkie wymagania kara w tej wysokości według organu spełnia.</w:t>
      </w:r>
    </w:p>
    <w:p w14:paraId="74AB9F7B" w14:textId="0EC57D75" w:rsidR="00472CA3" w:rsidRDefault="0016488A" w:rsidP="0016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3" w:lineRule="atLeast"/>
        <w:jc w:val="both"/>
        <w:textAlignment w:val="baseline"/>
        <w:rPr>
          <w:rFonts w:ascii="Times New Roman" w:eastAsia="Times New Roman" w:hAnsi="Times New Roman" w:cs="Times New Roman"/>
          <w:sz w:val="24"/>
          <w:szCs w:val="20"/>
          <w:lang w:eastAsia="zh-CN"/>
        </w:rPr>
      </w:pPr>
      <w:r w:rsidRPr="00981B23">
        <w:rPr>
          <w:rFonts w:ascii="Times New Roman" w:eastAsia="Times New Roman" w:hAnsi="Times New Roman" w:cs="Times New Roman"/>
          <w:kern w:val="2"/>
          <w:sz w:val="24"/>
          <w:szCs w:val="20"/>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sidRPr="00981B23">
        <w:rPr>
          <w:rFonts w:ascii="Times New Roman" w:eastAsia="Times New Roman" w:hAnsi="Times New Roman" w:cs="Times New Roman"/>
          <w:sz w:val="24"/>
          <w:szCs w:val="20"/>
          <w:lang w:eastAsia="zh-CN"/>
        </w:rPr>
        <w:t xml:space="preserve">Instytucja ta nie znajdzie zastosowania do Strony, </w:t>
      </w:r>
      <w:r w:rsidR="00724D71" w:rsidRPr="00724D71">
        <w:rPr>
          <w:rFonts w:ascii="Times New Roman" w:eastAsia="Times New Roman" w:hAnsi="Times New Roman" w:cs="Times New Roman"/>
          <w:sz w:val="24"/>
          <w:szCs w:val="20"/>
          <w:lang w:eastAsia="zh-CN"/>
        </w:rPr>
        <w:t>bowiem nie jest przedsiębiorcą prowadzącym działalność gospod</w:t>
      </w:r>
      <w:r w:rsidR="00724D71">
        <w:rPr>
          <w:rFonts w:ascii="Times New Roman" w:eastAsia="Times New Roman" w:hAnsi="Times New Roman" w:cs="Times New Roman"/>
          <w:sz w:val="24"/>
          <w:szCs w:val="20"/>
          <w:lang w:eastAsia="zh-CN"/>
        </w:rPr>
        <w:t>arczą w oparciu o wpis do CEIDG</w:t>
      </w:r>
      <w:r w:rsidR="00472CA3">
        <w:rPr>
          <w:rFonts w:ascii="Times New Roman" w:eastAsia="Times New Roman" w:hAnsi="Times New Roman" w:cs="Times New Roman"/>
          <w:sz w:val="24"/>
          <w:szCs w:val="20"/>
          <w:lang w:eastAsia="zh-CN"/>
        </w:rPr>
        <w:t>.</w:t>
      </w:r>
    </w:p>
    <w:p w14:paraId="52970172" w14:textId="77777777" w:rsidR="0016488A" w:rsidRPr="00981B23" w:rsidRDefault="0016488A" w:rsidP="0016488A">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 związku z powyższym tutejszy organ Inspekcji orzekł jak w sentencji.</w:t>
      </w:r>
    </w:p>
    <w:p w14:paraId="061F4AFC" w14:textId="77777777" w:rsidR="0016488A" w:rsidRPr="00981B23" w:rsidRDefault="0016488A" w:rsidP="0016488A">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130119DF" w14:textId="3ADD018D" w:rsidR="00491719" w:rsidRDefault="0016488A" w:rsidP="00C72686">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Podkarpacki Wojewódzki Inspektor Inspekcji Handlowej wydając decyzję oparł się na następujących dowodach: protokole kontroli DP.8361.</w:t>
      </w:r>
      <w:r w:rsidR="00491719">
        <w:rPr>
          <w:rFonts w:ascii="Times New Roman" w:eastAsia="Times New Roman" w:hAnsi="Times New Roman" w:cs="Times New Roman"/>
          <w:sz w:val="24"/>
          <w:szCs w:val="24"/>
          <w:lang w:eastAsia="pl-PL"/>
        </w:rPr>
        <w:t xml:space="preserve">102.2022 z dnia 3 października 2022 r. wraz z załącznikami; zawiadomieniu </w:t>
      </w:r>
      <w:r w:rsidRPr="00981B23">
        <w:rPr>
          <w:rFonts w:ascii="Times New Roman" w:eastAsia="Times New Roman" w:hAnsi="Times New Roman" w:cs="Times New Roman"/>
          <w:sz w:val="24"/>
          <w:szCs w:val="24"/>
          <w:lang w:eastAsia="pl-PL"/>
        </w:rPr>
        <w:t xml:space="preserve">o wszczęciu postępowania z dnia </w:t>
      </w:r>
      <w:r w:rsidR="00BC5E8B">
        <w:rPr>
          <w:rFonts w:ascii="Times New Roman" w:eastAsia="Times New Roman" w:hAnsi="Times New Roman" w:cs="Times New Roman"/>
          <w:sz w:val="24"/>
          <w:szCs w:val="24"/>
          <w:lang w:eastAsia="pl-PL"/>
        </w:rPr>
        <w:t>14</w:t>
      </w:r>
      <w:r>
        <w:rPr>
          <w:rFonts w:ascii="Times New Roman" w:eastAsia="Times New Roman" w:hAnsi="Times New Roman" w:cs="Times New Roman"/>
          <w:sz w:val="24"/>
          <w:szCs w:val="24"/>
          <w:lang w:eastAsia="pl-PL"/>
        </w:rPr>
        <w:t xml:space="preserve"> grudnia</w:t>
      </w:r>
      <w:r w:rsidRPr="00981B23">
        <w:rPr>
          <w:rFonts w:ascii="Times New Roman" w:eastAsia="Times New Roman" w:hAnsi="Times New Roman" w:cs="Times New Roman"/>
          <w:sz w:val="24"/>
          <w:szCs w:val="24"/>
          <w:lang w:eastAsia="pl-PL"/>
        </w:rPr>
        <w:t xml:space="preserve"> 2022 r. oraz </w:t>
      </w:r>
      <w:r w:rsidR="001509F0">
        <w:rPr>
          <w:rFonts w:ascii="Times New Roman" w:eastAsia="Times New Roman" w:hAnsi="Times New Roman" w:cs="Times New Roman"/>
          <w:sz w:val="24"/>
          <w:szCs w:val="24"/>
          <w:lang w:eastAsia="pl-PL"/>
        </w:rPr>
        <w:t>dokumentach:</w:t>
      </w:r>
      <w:r w:rsidR="001509F0" w:rsidRPr="001509F0">
        <w:rPr>
          <w:rFonts w:ascii="Times New Roman" w:eastAsia="Times New Roman" w:hAnsi="Times New Roman" w:cs="Times New Roman"/>
          <w:sz w:val="24"/>
          <w:szCs w:val="24"/>
          <w:lang w:eastAsia="pl-PL"/>
        </w:rPr>
        <w:t xml:space="preserve"> </w:t>
      </w:r>
      <w:r w:rsidR="001509F0">
        <w:rPr>
          <w:rFonts w:ascii="Times New Roman" w:eastAsia="Times New Roman" w:hAnsi="Times New Roman" w:cs="Times New Roman"/>
          <w:sz w:val="24"/>
          <w:szCs w:val="24"/>
          <w:lang w:eastAsia="pl-PL"/>
        </w:rPr>
        <w:t xml:space="preserve">„Bilans przedsiębiorstwa </w:t>
      </w:r>
      <w:proofErr w:type="spellStart"/>
      <w:r w:rsidR="001509F0">
        <w:rPr>
          <w:rFonts w:ascii="Times New Roman" w:eastAsia="Times New Roman" w:hAnsi="Times New Roman" w:cs="Times New Roman"/>
          <w:sz w:val="24"/>
          <w:szCs w:val="24"/>
          <w:lang w:eastAsia="pl-PL"/>
        </w:rPr>
        <w:t>Notte</w:t>
      </w:r>
      <w:proofErr w:type="spellEnd"/>
      <w:r w:rsidR="001509F0">
        <w:rPr>
          <w:rFonts w:ascii="Times New Roman" w:eastAsia="Times New Roman" w:hAnsi="Times New Roman" w:cs="Times New Roman"/>
          <w:sz w:val="24"/>
          <w:szCs w:val="24"/>
          <w:lang w:eastAsia="pl-PL"/>
        </w:rPr>
        <w:t xml:space="preserve"> </w:t>
      </w:r>
      <w:proofErr w:type="spellStart"/>
      <w:r w:rsidR="001509F0">
        <w:rPr>
          <w:rFonts w:ascii="Times New Roman" w:eastAsia="Times New Roman" w:hAnsi="Times New Roman" w:cs="Times New Roman"/>
          <w:sz w:val="24"/>
          <w:szCs w:val="24"/>
          <w:lang w:eastAsia="pl-PL"/>
        </w:rPr>
        <w:t>Fiore</w:t>
      </w:r>
      <w:proofErr w:type="spellEnd"/>
      <w:r w:rsidR="001509F0">
        <w:rPr>
          <w:rFonts w:ascii="Times New Roman" w:eastAsia="Times New Roman" w:hAnsi="Times New Roman" w:cs="Times New Roman"/>
          <w:sz w:val="24"/>
          <w:szCs w:val="24"/>
          <w:lang w:eastAsia="pl-PL"/>
        </w:rPr>
        <w:t xml:space="preserve"> Sp. z o. o. sporządzony na dzień 31.12.2021” oraz „Rachunek Zysków i Strat </w:t>
      </w:r>
      <w:proofErr w:type="spellStart"/>
      <w:r w:rsidR="001509F0">
        <w:rPr>
          <w:rFonts w:ascii="Times New Roman" w:eastAsia="Times New Roman" w:hAnsi="Times New Roman" w:cs="Times New Roman"/>
          <w:sz w:val="24"/>
          <w:szCs w:val="24"/>
          <w:lang w:eastAsia="pl-PL"/>
        </w:rPr>
        <w:t>Notte</w:t>
      </w:r>
      <w:proofErr w:type="spellEnd"/>
      <w:r w:rsidR="001509F0">
        <w:rPr>
          <w:rFonts w:ascii="Times New Roman" w:eastAsia="Times New Roman" w:hAnsi="Times New Roman" w:cs="Times New Roman"/>
          <w:sz w:val="24"/>
          <w:szCs w:val="24"/>
          <w:lang w:eastAsia="pl-PL"/>
        </w:rPr>
        <w:t xml:space="preserve"> </w:t>
      </w:r>
      <w:proofErr w:type="spellStart"/>
      <w:r w:rsidR="001509F0">
        <w:rPr>
          <w:rFonts w:ascii="Times New Roman" w:eastAsia="Times New Roman" w:hAnsi="Times New Roman" w:cs="Times New Roman"/>
          <w:sz w:val="24"/>
          <w:szCs w:val="24"/>
          <w:lang w:eastAsia="pl-PL"/>
        </w:rPr>
        <w:t>Fiore</w:t>
      </w:r>
      <w:proofErr w:type="spellEnd"/>
      <w:r w:rsidR="001509F0">
        <w:rPr>
          <w:rFonts w:ascii="Times New Roman" w:eastAsia="Times New Roman" w:hAnsi="Times New Roman" w:cs="Times New Roman"/>
          <w:sz w:val="24"/>
          <w:szCs w:val="24"/>
          <w:lang w:eastAsia="pl-PL"/>
        </w:rPr>
        <w:t xml:space="preserve"> Sp. z o. o. za rok 2021”, których wpływ do Delegatury w Przemyślu odnotowano dnia 23 grudnia 2022 r. </w:t>
      </w:r>
    </w:p>
    <w:p w14:paraId="168560C5" w14:textId="77777777" w:rsidR="0016488A" w:rsidRPr="00981B23" w:rsidRDefault="0016488A" w:rsidP="0016488A">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15DE2D6D" w14:textId="77777777" w:rsidR="0016488A" w:rsidRPr="00981B23" w:rsidRDefault="0016488A" w:rsidP="0016488A">
      <w:pPr>
        <w:tabs>
          <w:tab w:val="left" w:pos="708"/>
          <w:tab w:val="num" w:pos="3720"/>
        </w:tabs>
        <w:spacing w:before="60" w:after="60"/>
        <w:jc w:val="center"/>
        <w:rPr>
          <w:rFonts w:ascii="Times New Roman" w:eastAsia="Times New Roman" w:hAnsi="Times New Roman" w:cs="Times New Roman"/>
          <w:i/>
          <w:sz w:val="24"/>
          <w:szCs w:val="24"/>
          <w:lang w:eastAsia="pl-PL"/>
        </w:rPr>
      </w:pPr>
      <w:r w:rsidRPr="00981B23">
        <w:rPr>
          <w:rFonts w:ascii="Times New Roman" w:eastAsia="Times New Roman" w:hAnsi="Times New Roman" w:cs="Times New Roman"/>
          <w:b/>
          <w:sz w:val="24"/>
          <w:szCs w:val="24"/>
          <w:lang w:eastAsia="pl-PL"/>
        </w:rPr>
        <w:t>NBP O/O w Rzeszowie 67 1010 1528 0016 5822 3100 0000,</w:t>
      </w:r>
    </w:p>
    <w:p w14:paraId="0AB8D7C6" w14:textId="4D175CEA" w:rsidR="0016488A" w:rsidRPr="00BC5E8B" w:rsidRDefault="0016488A" w:rsidP="00BC5E8B">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terminie 7 dni od dnia, w którym decyzja o wymierzeniu kary stała się ostateczna.</w:t>
      </w:r>
      <w:r w:rsidR="00BC5E8B">
        <w:rPr>
          <w:rFonts w:ascii="Times New Roman" w:eastAsia="Times New Roman" w:hAnsi="Times New Roman" w:cs="Times New Roman"/>
          <w:sz w:val="24"/>
          <w:szCs w:val="24"/>
          <w:lang w:eastAsia="pl-PL"/>
        </w:rPr>
        <w:t xml:space="preserve"> </w:t>
      </w:r>
    </w:p>
    <w:p w14:paraId="703A87F7" w14:textId="77777777" w:rsidR="0016488A" w:rsidRDefault="0016488A" w:rsidP="0016488A">
      <w:pPr>
        <w:tabs>
          <w:tab w:val="left" w:pos="708"/>
          <w:tab w:val="num" w:pos="3720"/>
        </w:tabs>
        <w:spacing w:after="60"/>
        <w:rPr>
          <w:rFonts w:ascii="Times New Roman" w:eastAsia="Times New Roman" w:hAnsi="Times New Roman" w:cs="Times New Roman"/>
          <w:b/>
          <w:sz w:val="20"/>
          <w:u w:val="single"/>
          <w:lang w:eastAsia="pl-PL"/>
        </w:rPr>
      </w:pPr>
    </w:p>
    <w:p w14:paraId="47B92F68" w14:textId="5DD6DB7A" w:rsidR="00EE4293" w:rsidRDefault="00F82088" w:rsidP="0016488A">
      <w:pPr>
        <w:tabs>
          <w:tab w:val="left" w:pos="708"/>
          <w:tab w:val="num" w:pos="3720"/>
        </w:tabs>
        <w:spacing w:after="60"/>
        <w:rPr>
          <w:rFonts w:ascii="Times New Roman" w:eastAsia="Times New Roman" w:hAnsi="Times New Roman" w:cs="Times New Roman"/>
          <w:b/>
          <w:sz w:val="20"/>
          <w:u w:val="single"/>
          <w:lang w:eastAsia="pl-PL"/>
        </w:rPr>
      </w:pPr>
      <w:r w:rsidRPr="00981B23">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49F28305" wp14:editId="53897082">
                <wp:simplePos x="0" y="0"/>
                <wp:positionH relativeFrom="column">
                  <wp:posOffset>2842895</wp:posOffset>
                </wp:positionH>
                <wp:positionV relativeFrom="paragraph">
                  <wp:posOffset>138430</wp:posOffset>
                </wp:positionV>
                <wp:extent cx="2987040" cy="1449070"/>
                <wp:effectExtent l="0" t="0" r="381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449070"/>
                        </a:xfrm>
                        <a:prstGeom prst="rect">
                          <a:avLst/>
                        </a:prstGeom>
                        <a:solidFill>
                          <a:srgbClr val="FFFFFF"/>
                        </a:solidFill>
                        <a:ln w="9525">
                          <a:noFill/>
                          <a:miter lim="800000"/>
                          <a:headEnd/>
                          <a:tailEnd/>
                        </a:ln>
                      </wps:spPr>
                      <wps:txbx>
                        <w:txbxContent>
                          <w:p w14:paraId="5349BC4B" w14:textId="77777777" w:rsidR="00B56C5C" w:rsidRPr="00F82088" w:rsidRDefault="00B56C5C" w:rsidP="00F82088">
                            <w:pPr>
                              <w:jc w:val="center"/>
                              <w:rPr>
                                <w:rFonts w:ascii="Times New Roman" w:hAnsi="Times New Roman"/>
                              </w:rPr>
                            </w:pPr>
                            <w:permStart w:id="582044117" w:edGrp="everyone"/>
                            <w:r w:rsidRPr="00F82088">
                              <w:rPr>
                                <w:rFonts w:ascii="Times New Roman" w:hAnsi="Times New Roman"/>
                              </w:rPr>
                              <w:t>PODKARPACKI WOJEWÓDZKI INSPEKTOR</w:t>
                            </w:r>
                          </w:p>
                          <w:p w14:paraId="4EC95A65" w14:textId="77777777" w:rsidR="00B56C5C" w:rsidRPr="00F82088" w:rsidRDefault="00B56C5C" w:rsidP="00F82088">
                            <w:pPr>
                              <w:jc w:val="center"/>
                              <w:rPr>
                                <w:rFonts w:ascii="Times New Roman" w:hAnsi="Times New Roman"/>
                              </w:rPr>
                            </w:pPr>
                            <w:r w:rsidRPr="00F82088">
                              <w:rPr>
                                <w:rFonts w:ascii="Times New Roman" w:hAnsi="Times New Roman"/>
                              </w:rPr>
                              <w:t>INSPEKCJI HANDLOWEJ</w:t>
                            </w:r>
                          </w:p>
                          <w:p w14:paraId="1D9DA3AB" w14:textId="77777777" w:rsidR="00B56C5C" w:rsidRPr="00F82088" w:rsidRDefault="00B56C5C" w:rsidP="00F82088">
                            <w:pPr>
                              <w:rPr>
                                <w:rFonts w:ascii="Times New Roman" w:hAnsi="Times New Roman"/>
                              </w:rPr>
                            </w:pPr>
                          </w:p>
                          <w:p w14:paraId="439C9BD5" w14:textId="77777777" w:rsidR="00B56C5C" w:rsidRPr="00F82088" w:rsidRDefault="00B56C5C" w:rsidP="00F82088">
                            <w:pPr>
                              <w:jc w:val="center"/>
                              <w:rPr>
                                <w:rFonts w:ascii="Times New Roman" w:hAnsi="Times New Roman"/>
                              </w:rPr>
                            </w:pPr>
                          </w:p>
                          <w:p w14:paraId="6A130382" w14:textId="77777777" w:rsidR="00B56C5C" w:rsidRDefault="00B56C5C" w:rsidP="00F82088">
                            <w:pPr>
                              <w:jc w:val="center"/>
                              <w:rPr>
                                <w:rFonts w:ascii="Times New Roman" w:hAnsi="Times New Roman"/>
                              </w:rPr>
                            </w:pPr>
                          </w:p>
                          <w:p w14:paraId="532E8739" w14:textId="77777777" w:rsidR="00B56C5C" w:rsidRPr="00F82088" w:rsidRDefault="00B56C5C" w:rsidP="00F82088">
                            <w:pPr>
                              <w:jc w:val="center"/>
                              <w:rPr>
                                <w:rFonts w:ascii="Times New Roman" w:hAnsi="Times New Roman"/>
                              </w:rPr>
                            </w:pPr>
                          </w:p>
                          <w:p w14:paraId="767A76DA" w14:textId="77777777" w:rsidR="00B56C5C" w:rsidRPr="00F82088" w:rsidRDefault="00B56C5C" w:rsidP="00F82088">
                            <w:pPr>
                              <w:jc w:val="center"/>
                              <w:rPr>
                                <w:rFonts w:ascii="Times New Roman" w:hAnsi="Times New Roman"/>
                                <w:i/>
                                <w:iCs/>
                              </w:rPr>
                            </w:pPr>
                            <w:r w:rsidRPr="00F82088">
                              <w:rPr>
                                <w:rFonts w:ascii="Times New Roman" w:hAnsi="Times New Roman"/>
                                <w:i/>
                                <w:iCs/>
                              </w:rPr>
                              <w:t>Jerzy Szczepański</w:t>
                            </w:r>
                          </w:p>
                          <w:permEnd w:id="582044117"/>
                          <w:p w14:paraId="2E751C06" w14:textId="77777777" w:rsidR="00B56C5C" w:rsidRPr="00C45417" w:rsidRDefault="00B56C5C" w:rsidP="0016488A">
                            <w:pPr>
                              <w:jc w:val="center"/>
                              <w:rPr>
                                <w:rFonts w:ascii="Times New Roman" w:hAnsi="Times New Roman"/>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8305" id="Pole tekstowe 1" o:spid="_x0000_s1029" type="#_x0000_t202" style="position:absolute;margin-left:223.85pt;margin-top:10.9pt;width:235.2pt;height:114.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" stroked="f">
                <v:textbox>
                  <w:txbxContent>
                    <w:p w14:paraId="5349BC4B" w14:textId="77777777" w:rsidR="00B56C5C" w:rsidRPr="00F82088" w:rsidRDefault="00B56C5C" w:rsidP="00F82088">
                      <w:pPr>
                        <w:jc w:val="center"/>
                        <w:rPr>
                          <w:rFonts w:ascii="Times New Roman" w:hAnsi="Times New Roman"/>
                        </w:rPr>
                      </w:pPr>
                      <w:permStart w:id="582044117" w:edGrp="everyone"/>
                      <w:r w:rsidRPr="00F82088">
                        <w:rPr>
                          <w:rFonts w:ascii="Times New Roman" w:hAnsi="Times New Roman"/>
                        </w:rPr>
                        <w:t>PODKARPACKI WOJEWÓDZKI INSPEKTOR</w:t>
                      </w:r>
                    </w:p>
                    <w:p w14:paraId="4EC95A65" w14:textId="77777777" w:rsidR="00B56C5C" w:rsidRPr="00F82088" w:rsidRDefault="00B56C5C" w:rsidP="00F82088">
                      <w:pPr>
                        <w:jc w:val="center"/>
                        <w:rPr>
                          <w:rFonts w:ascii="Times New Roman" w:hAnsi="Times New Roman"/>
                        </w:rPr>
                      </w:pPr>
                      <w:r w:rsidRPr="00F82088">
                        <w:rPr>
                          <w:rFonts w:ascii="Times New Roman" w:hAnsi="Times New Roman"/>
                        </w:rPr>
                        <w:t>INSPEKCJI HANDLOWEJ</w:t>
                      </w:r>
                    </w:p>
                    <w:p w14:paraId="1D9DA3AB" w14:textId="77777777" w:rsidR="00B56C5C" w:rsidRPr="00F82088" w:rsidRDefault="00B56C5C" w:rsidP="00F82088">
                      <w:pPr>
                        <w:rPr>
                          <w:rFonts w:ascii="Times New Roman" w:hAnsi="Times New Roman"/>
                        </w:rPr>
                      </w:pPr>
                    </w:p>
                    <w:p w14:paraId="439C9BD5" w14:textId="77777777" w:rsidR="00B56C5C" w:rsidRPr="00F82088" w:rsidRDefault="00B56C5C" w:rsidP="00F82088">
                      <w:pPr>
                        <w:jc w:val="center"/>
                        <w:rPr>
                          <w:rFonts w:ascii="Times New Roman" w:hAnsi="Times New Roman"/>
                        </w:rPr>
                      </w:pPr>
                    </w:p>
                    <w:p w14:paraId="6A130382" w14:textId="77777777" w:rsidR="00B56C5C" w:rsidRDefault="00B56C5C" w:rsidP="00F82088">
                      <w:pPr>
                        <w:jc w:val="center"/>
                        <w:rPr>
                          <w:rFonts w:ascii="Times New Roman" w:hAnsi="Times New Roman"/>
                        </w:rPr>
                      </w:pPr>
                    </w:p>
                    <w:p w14:paraId="532E8739" w14:textId="77777777" w:rsidR="00B56C5C" w:rsidRPr="00F82088" w:rsidRDefault="00B56C5C" w:rsidP="00F82088">
                      <w:pPr>
                        <w:jc w:val="center"/>
                        <w:rPr>
                          <w:rFonts w:ascii="Times New Roman" w:hAnsi="Times New Roman"/>
                        </w:rPr>
                      </w:pPr>
                    </w:p>
                    <w:p w14:paraId="767A76DA" w14:textId="77777777" w:rsidR="00B56C5C" w:rsidRPr="00F82088" w:rsidRDefault="00B56C5C" w:rsidP="00F82088">
                      <w:pPr>
                        <w:jc w:val="center"/>
                        <w:rPr>
                          <w:rFonts w:ascii="Times New Roman" w:hAnsi="Times New Roman"/>
                          <w:i/>
                          <w:iCs/>
                        </w:rPr>
                      </w:pPr>
                      <w:r w:rsidRPr="00F82088">
                        <w:rPr>
                          <w:rFonts w:ascii="Times New Roman" w:hAnsi="Times New Roman"/>
                          <w:i/>
                          <w:iCs/>
                        </w:rPr>
                        <w:t>Jerzy Szczepański</w:t>
                      </w:r>
                    </w:p>
                    <w:permEnd w:id="582044117"/>
                    <w:p w14:paraId="2E751C06" w14:textId="77777777" w:rsidR="00B56C5C" w:rsidRPr="00C45417" w:rsidRDefault="00B56C5C" w:rsidP="0016488A">
                      <w:pPr>
                        <w:jc w:val="center"/>
                        <w:rPr>
                          <w:rFonts w:ascii="Times New Roman" w:hAnsi="Times New Roman"/>
                          <w:i/>
                          <w:iCs/>
                        </w:rPr>
                      </w:pPr>
                    </w:p>
                  </w:txbxContent>
                </v:textbox>
                <w10:wrap type="square"/>
              </v:shape>
            </w:pict>
          </mc:Fallback>
        </mc:AlternateContent>
      </w:r>
    </w:p>
    <w:p w14:paraId="107F020C" w14:textId="3AE427C7" w:rsidR="0016488A" w:rsidRDefault="0016488A" w:rsidP="0016488A">
      <w:pPr>
        <w:tabs>
          <w:tab w:val="left" w:pos="708"/>
          <w:tab w:val="num" w:pos="3720"/>
        </w:tabs>
        <w:spacing w:after="60"/>
        <w:rPr>
          <w:rFonts w:ascii="Times New Roman" w:eastAsia="Times New Roman" w:hAnsi="Times New Roman" w:cs="Times New Roman"/>
          <w:b/>
          <w:sz w:val="20"/>
          <w:u w:val="single"/>
          <w:lang w:eastAsia="pl-PL"/>
        </w:rPr>
      </w:pPr>
    </w:p>
    <w:p w14:paraId="737E4ED0" w14:textId="77777777" w:rsidR="0016488A" w:rsidRDefault="0016488A" w:rsidP="0016488A">
      <w:pPr>
        <w:tabs>
          <w:tab w:val="left" w:pos="708"/>
          <w:tab w:val="num" w:pos="3720"/>
        </w:tabs>
        <w:spacing w:after="60"/>
        <w:rPr>
          <w:rFonts w:ascii="Times New Roman" w:eastAsia="Times New Roman" w:hAnsi="Times New Roman" w:cs="Times New Roman"/>
          <w:b/>
          <w:sz w:val="20"/>
          <w:u w:val="single"/>
          <w:lang w:eastAsia="pl-PL"/>
        </w:rPr>
      </w:pPr>
    </w:p>
    <w:p w14:paraId="4FA27434" w14:textId="77777777" w:rsidR="0016488A" w:rsidRDefault="0016488A" w:rsidP="0016488A">
      <w:pPr>
        <w:tabs>
          <w:tab w:val="left" w:pos="708"/>
          <w:tab w:val="num" w:pos="3720"/>
        </w:tabs>
        <w:spacing w:after="60"/>
        <w:rPr>
          <w:rFonts w:ascii="Times New Roman" w:eastAsia="Times New Roman" w:hAnsi="Times New Roman" w:cs="Times New Roman"/>
          <w:b/>
          <w:sz w:val="20"/>
          <w:u w:val="single"/>
          <w:lang w:eastAsia="pl-PL"/>
        </w:rPr>
      </w:pPr>
    </w:p>
    <w:p w14:paraId="2650C56F" w14:textId="77777777" w:rsidR="0016488A" w:rsidRDefault="0016488A" w:rsidP="0016488A">
      <w:pPr>
        <w:tabs>
          <w:tab w:val="left" w:pos="708"/>
          <w:tab w:val="num" w:pos="3720"/>
        </w:tabs>
        <w:spacing w:after="60"/>
        <w:rPr>
          <w:rFonts w:ascii="Times New Roman" w:eastAsia="Times New Roman" w:hAnsi="Times New Roman" w:cs="Times New Roman"/>
          <w:b/>
          <w:sz w:val="20"/>
          <w:u w:val="single"/>
          <w:lang w:eastAsia="pl-PL"/>
        </w:rPr>
      </w:pPr>
    </w:p>
    <w:p w14:paraId="03B3054D" w14:textId="77777777" w:rsidR="0016488A" w:rsidRDefault="0016488A" w:rsidP="0016488A">
      <w:pPr>
        <w:tabs>
          <w:tab w:val="left" w:pos="708"/>
          <w:tab w:val="num" w:pos="3720"/>
        </w:tabs>
        <w:spacing w:after="60"/>
        <w:rPr>
          <w:rFonts w:ascii="Times New Roman" w:eastAsia="Times New Roman" w:hAnsi="Times New Roman" w:cs="Times New Roman"/>
          <w:b/>
          <w:sz w:val="20"/>
          <w:u w:val="single"/>
          <w:lang w:eastAsia="pl-PL"/>
        </w:rPr>
      </w:pPr>
    </w:p>
    <w:p w14:paraId="05DF0383" w14:textId="77777777" w:rsidR="0016488A" w:rsidRDefault="0016488A" w:rsidP="0016488A">
      <w:pPr>
        <w:tabs>
          <w:tab w:val="left" w:pos="708"/>
          <w:tab w:val="num" w:pos="3720"/>
        </w:tabs>
        <w:spacing w:after="60"/>
        <w:rPr>
          <w:rFonts w:ascii="Times New Roman" w:eastAsia="Times New Roman" w:hAnsi="Times New Roman" w:cs="Times New Roman"/>
          <w:b/>
          <w:sz w:val="20"/>
          <w:u w:val="single"/>
          <w:lang w:eastAsia="pl-PL"/>
        </w:rPr>
      </w:pPr>
    </w:p>
    <w:p w14:paraId="22159E3F" w14:textId="77777777" w:rsidR="0016488A" w:rsidRDefault="0016488A" w:rsidP="0016488A">
      <w:pPr>
        <w:tabs>
          <w:tab w:val="left" w:pos="708"/>
          <w:tab w:val="num" w:pos="3720"/>
        </w:tabs>
        <w:spacing w:after="60"/>
        <w:rPr>
          <w:rFonts w:ascii="Times New Roman" w:eastAsia="Times New Roman" w:hAnsi="Times New Roman" w:cs="Times New Roman"/>
          <w:b/>
          <w:sz w:val="20"/>
          <w:u w:val="single"/>
          <w:lang w:eastAsia="pl-PL"/>
        </w:rPr>
      </w:pPr>
    </w:p>
    <w:p w14:paraId="32648BB6" w14:textId="77777777" w:rsidR="0016488A" w:rsidRPr="009732DF" w:rsidRDefault="0016488A" w:rsidP="0016488A">
      <w:pPr>
        <w:tabs>
          <w:tab w:val="left" w:pos="708"/>
          <w:tab w:val="num" w:pos="3720"/>
        </w:tabs>
        <w:spacing w:after="60"/>
        <w:rPr>
          <w:rFonts w:ascii="Times New Roman" w:eastAsia="Times New Roman" w:hAnsi="Times New Roman" w:cs="Times New Roman"/>
          <w:b/>
          <w:sz w:val="20"/>
          <w:u w:val="single"/>
          <w:lang w:eastAsia="pl-PL"/>
        </w:rPr>
      </w:pPr>
      <w:r w:rsidRPr="009732DF">
        <w:rPr>
          <w:rFonts w:ascii="Times New Roman" w:eastAsia="Times New Roman" w:hAnsi="Times New Roman" w:cs="Times New Roman"/>
          <w:b/>
          <w:sz w:val="20"/>
          <w:u w:val="single"/>
          <w:lang w:eastAsia="pl-PL"/>
        </w:rPr>
        <w:t>Pouczenie:</w:t>
      </w:r>
    </w:p>
    <w:p w14:paraId="5650A121" w14:textId="77777777" w:rsidR="0016488A" w:rsidRPr="009732DF" w:rsidRDefault="0016488A" w:rsidP="0016488A">
      <w:pPr>
        <w:tabs>
          <w:tab w:val="left" w:pos="426"/>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6E424AEC" w14:textId="77777777" w:rsidR="0016488A" w:rsidRPr="009732DF" w:rsidRDefault="0016488A" w:rsidP="0016488A">
      <w:pPr>
        <w:tabs>
          <w:tab w:val="left" w:pos="708"/>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00413B12" w14:textId="77777777" w:rsidR="0016488A" w:rsidRPr="009732DF" w:rsidRDefault="0016488A" w:rsidP="0016488A">
      <w:pPr>
        <w:tabs>
          <w:tab w:val="left" w:pos="708"/>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lastRenderedPageBreak/>
        <w:t>Zgodnie z art. 8 ustawy o informowaniu o cenach towarów i usług do kar pieniężnych w zakresie nieuregulowanym w ustawie stosuje się odpowiednio przepisy działu III ustawy z dnia 29 sierpnia 1997 r. Ordynacja podatkowa (tekst jednolity: Dz. U.</w:t>
      </w:r>
      <w:r>
        <w:rPr>
          <w:rFonts w:ascii="Times New Roman" w:eastAsia="Times New Roman" w:hAnsi="Times New Roman" w:cs="Times New Roman"/>
          <w:sz w:val="20"/>
          <w:lang w:eastAsia="pl-PL"/>
        </w:rPr>
        <w:t xml:space="preserve"> z 2022 r., poz. 2651</w:t>
      </w:r>
      <w:r w:rsidRPr="009732DF">
        <w:rPr>
          <w:rFonts w:ascii="Times New Roman" w:eastAsia="Times New Roman" w:hAnsi="Times New Roman" w:cs="Times New Roman"/>
          <w:sz w:val="20"/>
          <w:lang w:eastAsia="pl-PL"/>
        </w:rPr>
        <w:t>). Kary pieniężne podlegają</w:t>
      </w:r>
      <w:r>
        <w:rPr>
          <w:rFonts w:ascii="Times New Roman" w:eastAsia="Times New Roman" w:hAnsi="Times New Roman" w:cs="Times New Roman"/>
          <w:sz w:val="20"/>
          <w:lang w:eastAsia="pl-PL"/>
        </w:rPr>
        <w:t xml:space="preserve"> egzekucji w trybie przepisów o </w:t>
      </w:r>
      <w:r w:rsidRPr="009732DF">
        <w:rPr>
          <w:rFonts w:ascii="Times New Roman" w:eastAsia="Times New Roman" w:hAnsi="Times New Roman" w:cs="Times New Roman"/>
          <w:sz w:val="20"/>
          <w:lang w:eastAsia="pl-PL"/>
        </w:rPr>
        <w:t>postępowaniu egzekucyjnym w administracji w zakresie egzekucji obowiązków o charakterze pieniężnym.</w:t>
      </w:r>
    </w:p>
    <w:p w14:paraId="6183D46A" w14:textId="77777777" w:rsidR="0016488A" w:rsidRPr="009732DF" w:rsidRDefault="0016488A" w:rsidP="0016488A">
      <w:pPr>
        <w:tabs>
          <w:tab w:val="left" w:pos="708"/>
          <w:tab w:val="num" w:pos="3720"/>
        </w:tabs>
        <w:spacing w:after="60"/>
        <w:rPr>
          <w:rFonts w:ascii="Times New Roman" w:eastAsia="Times New Roman" w:hAnsi="Times New Roman" w:cs="Times New Roman"/>
          <w:b/>
          <w:sz w:val="20"/>
          <w:szCs w:val="20"/>
          <w:lang w:eastAsia="pl-PL"/>
        </w:rPr>
      </w:pPr>
      <w:r w:rsidRPr="009732DF">
        <w:rPr>
          <w:rFonts w:ascii="Times New Roman" w:eastAsia="Times New Roman" w:hAnsi="Times New Roman" w:cs="Times New Roman"/>
          <w:b/>
          <w:sz w:val="20"/>
          <w:szCs w:val="20"/>
          <w:u w:val="single"/>
          <w:lang w:eastAsia="pl-PL"/>
        </w:rPr>
        <w:t>Otrzymują</w:t>
      </w:r>
      <w:r w:rsidRPr="009732DF">
        <w:rPr>
          <w:rFonts w:ascii="Times New Roman" w:eastAsia="Times New Roman" w:hAnsi="Times New Roman" w:cs="Times New Roman"/>
          <w:b/>
          <w:sz w:val="20"/>
          <w:szCs w:val="20"/>
          <w:lang w:eastAsia="pl-PL"/>
        </w:rPr>
        <w:t>:</w:t>
      </w:r>
    </w:p>
    <w:p w14:paraId="1978CD2A" w14:textId="77777777" w:rsidR="0016488A" w:rsidRPr="009732DF" w:rsidRDefault="0016488A" w:rsidP="0016488A">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zh-CN"/>
        </w:rPr>
        <w:t>Adresat;</w:t>
      </w:r>
    </w:p>
    <w:p w14:paraId="4A638046" w14:textId="77777777" w:rsidR="0016488A" w:rsidRPr="009732DF" w:rsidRDefault="0016488A" w:rsidP="0016488A">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pl-PL"/>
        </w:rPr>
        <w:t>Wydz. BA;</w:t>
      </w:r>
    </w:p>
    <w:p w14:paraId="31938506" w14:textId="6271C091" w:rsidR="00815774" w:rsidRPr="00BC5E8B" w:rsidRDefault="0016488A" w:rsidP="00BC5E8B">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pl-PL"/>
        </w:rPr>
        <w:t>Aa (DP/P.W.)</w:t>
      </w:r>
      <w:permEnd w:id="98387962"/>
    </w:p>
    <w:sectPr w:rsidR="00815774" w:rsidRPr="00BC5E8B" w:rsidSect="00C14463">
      <w:footerReference w:type="default" r:id="rId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56FE" w14:textId="77777777" w:rsidR="00FC1C2B" w:rsidRDefault="00FC1C2B" w:rsidP="004D6612">
      <w:r>
        <w:separator/>
      </w:r>
    </w:p>
  </w:endnote>
  <w:endnote w:type="continuationSeparator" w:id="0">
    <w:p w14:paraId="09F7DDC7" w14:textId="77777777" w:rsidR="00FC1C2B" w:rsidRDefault="00FC1C2B"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B56C5C" w:rsidRPr="002E4614" w:rsidRDefault="00B56C5C">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FC6D2E">
              <w:rPr>
                <w:rFonts w:ascii="Times New Roman" w:hAnsi="Times New Roman" w:cs="Times New Roman"/>
                <w:noProof/>
                <w:sz w:val="20"/>
                <w:szCs w:val="20"/>
              </w:rPr>
              <w:t>8</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FC6D2E">
              <w:rPr>
                <w:rFonts w:ascii="Times New Roman" w:hAnsi="Times New Roman" w:cs="Times New Roman"/>
                <w:noProof/>
                <w:sz w:val="20"/>
                <w:szCs w:val="20"/>
              </w:rPr>
              <w:t>8</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0A3F" w14:textId="77777777" w:rsidR="00FC1C2B" w:rsidRDefault="00FC1C2B" w:rsidP="004D6612">
      <w:r>
        <w:separator/>
      </w:r>
    </w:p>
  </w:footnote>
  <w:footnote w:type="continuationSeparator" w:id="0">
    <w:p w14:paraId="05AE25BF" w14:textId="77777777" w:rsidR="00FC1C2B" w:rsidRDefault="00FC1C2B"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3"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3A6690"/>
    <w:multiLevelType w:val="hybridMultilevel"/>
    <w:tmpl w:val="F678E59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 w15:restartNumberingAfterBreak="0">
    <w:nsid w:val="27EE1445"/>
    <w:multiLevelType w:val="hybridMultilevel"/>
    <w:tmpl w:val="48CC35AA"/>
    <w:lvl w:ilvl="0" w:tplc="487644DE">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D94DD5"/>
    <w:multiLevelType w:val="hybridMultilevel"/>
    <w:tmpl w:val="50DEC540"/>
    <w:lvl w:ilvl="0" w:tplc="E106463E">
      <w:start w:val="1"/>
      <w:numFmt w:val="decimal"/>
      <w:lvlText w:val="%1."/>
      <w:lvlJc w:val="left"/>
      <w:pPr>
        <w:ind w:left="1080" w:hanging="360"/>
      </w:pPr>
      <w:rPr>
        <w:b w:val="0"/>
        <w:bCs w:val="0"/>
        <w:i/>
        <w:i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2FAC1CC7"/>
    <w:multiLevelType w:val="hybridMultilevel"/>
    <w:tmpl w:val="49222BFE"/>
    <w:lvl w:ilvl="0" w:tplc="72F83166">
      <w:start w:val="1"/>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B123FF"/>
    <w:multiLevelType w:val="hybridMultilevel"/>
    <w:tmpl w:val="61C660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F56073"/>
    <w:multiLevelType w:val="hybridMultilevel"/>
    <w:tmpl w:val="AC4EC17A"/>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52476C"/>
    <w:multiLevelType w:val="hybridMultilevel"/>
    <w:tmpl w:val="C4D49BDE"/>
    <w:lvl w:ilvl="0" w:tplc="136C7E96">
      <w:start w:val="1"/>
      <w:numFmt w:val="upperRoman"/>
      <w:lvlText w:val="%1."/>
      <w:lvlJc w:val="right"/>
      <w:pPr>
        <w:ind w:left="340" w:hanging="170"/>
      </w:pPr>
      <w:rPr>
        <w:rFonts w:hint="default"/>
        <w:b/>
        <w:i w:val="0"/>
        <w:strike w:val="0"/>
        <w:color w:val="auto"/>
      </w:rPr>
    </w:lvl>
    <w:lvl w:ilvl="1" w:tplc="2F72B28A">
      <w:start w:val="1"/>
      <w:numFmt w:val="lowerLetter"/>
      <w:lvlText w:val="%2."/>
      <w:lvlJc w:val="left"/>
      <w:pPr>
        <w:ind w:left="1724" w:hanging="360"/>
      </w:pPr>
      <w:rPr>
        <w:i w:val="0"/>
        <w:iCs/>
        <w:strike w:val="0"/>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7A70A11"/>
    <w:multiLevelType w:val="hybridMultilevel"/>
    <w:tmpl w:val="AD9E184C"/>
    <w:lvl w:ilvl="0" w:tplc="0F404BB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C98015C"/>
    <w:multiLevelType w:val="hybridMultilevel"/>
    <w:tmpl w:val="CD70FF84"/>
    <w:lvl w:ilvl="0" w:tplc="72F83166">
      <w:start w:val="1"/>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3"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8C72DE3"/>
    <w:multiLevelType w:val="hybridMultilevel"/>
    <w:tmpl w:val="54582F08"/>
    <w:lvl w:ilvl="0" w:tplc="72F83166">
      <w:start w:val="1"/>
      <w:numFmt w:val="upperRoman"/>
      <w:lvlText w:val="%1."/>
      <w:lvlJc w:val="right"/>
      <w:pPr>
        <w:ind w:left="1004"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9" w15:restartNumberingAfterBreak="0">
    <w:nsid w:val="7CE70E0D"/>
    <w:multiLevelType w:val="hybridMultilevel"/>
    <w:tmpl w:val="FA288D3E"/>
    <w:lvl w:ilvl="0" w:tplc="3192FF0C">
      <w:start w:val="1"/>
      <w:numFmt w:val="decimal"/>
      <w:lvlText w:val="%1."/>
      <w:lvlJc w:val="left"/>
      <w:pPr>
        <w:ind w:left="340" w:hanging="34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688750602">
    <w:abstractNumId w:val="9"/>
  </w:num>
  <w:num w:numId="2" w16cid:durableId="850337527">
    <w:abstractNumId w:val="37"/>
  </w:num>
  <w:num w:numId="3" w16cid:durableId="6193835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42257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5325034">
    <w:abstractNumId w:val="38"/>
    <w:lvlOverride w:ilvl="0">
      <w:startOverride w:val="1"/>
    </w:lvlOverride>
    <w:lvlOverride w:ilvl="1"/>
    <w:lvlOverride w:ilvl="2"/>
    <w:lvlOverride w:ilvl="3"/>
    <w:lvlOverride w:ilvl="4"/>
    <w:lvlOverride w:ilvl="5"/>
    <w:lvlOverride w:ilvl="6"/>
    <w:lvlOverride w:ilvl="7"/>
    <w:lvlOverride w:ilvl="8"/>
  </w:num>
  <w:num w:numId="6" w16cid:durableId="7059836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8251412">
    <w:abstractNumId w:val="5"/>
  </w:num>
  <w:num w:numId="8" w16cid:durableId="1753429746">
    <w:abstractNumId w:val="8"/>
  </w:num>
  <w:num w:numId="9" w16cid:durableId="470827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48574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7274495">
    <w:abstractNumId w:val="11"/>
  </w:num>
  <w:num w:numId="12" w16cid:durableId="1127234508">
    <w:abstractNumId w:val="30"/>
  </w:num>
  <w:num w:numId="13" w16cid:durableId="131868188">
    <w:abstractNumId w:val="33"/>
  </w:num>
  <w:num w:numId="14" w16cid:durableId="6715689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26987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820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3385379">
    <w:abstractNumId w:val="2"/>
  </w:num>
  <w:num w:numId="18" w16cid:durableId="721249749">
    <w:abstractNumId w:val="16"/>
  </w:num>
  <w:num w:numId="19" w16cid:durableId="437600340">
    <w:abstractNumId w:val="8"/>
  </w:num>
  <w:num w:numId="20" w16cid:durableId="330832898">
    <w:abstractNumId w:val="6"/>
  </w:num>
  <w:num w:numId="21" w16cid:durableId="359012298">
    <w:abstractNumId w:val="26"/>
  </w:num>
  <w:num w:numId="22" w16cid:durableId="1240674322">
    <w:abstractNumId w:val="3"/>
  </w:num>
  <w:num w:numId="23" w16cid:durableId="1022852588">
    <w:abstractNumId w:val="1"/>
  </w:num>
  <w:num w:numId="24" w16cid:durableId="2090729631">
    <w:abstractNumId w:val="7"/>
  </w:num>
  <w:num w:numId="25" w16cid:durableId="1179731147">
    <w:abstractNumId w:val="27"/>
  </w:num>
  <w:num w:numId="26" w16cid:durableId="1209805655">
    <w:abstractNumId w:val="13"/>
  </w:num>
  <w:num w:numId="27" w16cid:durableId="1722096176">
    <w:abstractNumId w:val="36"/>
  </w:num>
  <w:num w:numId="28" w16cid:durableId="918712748">
    <w:abstractNumId w:val="15"/>
  </w:num>
  <w:num w:numId="29" w16cid:durableId="1956784768">
    <w:abstractNumId w:val="32"/>
  </w:num>
  <w:num w:numId="30" w16cid:durableId="6116703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5346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6560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5846236">
    <w:abstractNumId w:val="29"/>
  </w:num>
  <w:num w:numId="34" w16cid:durableId="1341470362">
    <w:abstractNumId w:val="20"/>
  </w:num>
  <w:num w:numId="35" w16cid:durableId="1690915290">
    <w:abstractNumId w:val="39"/>
  </w:num>
  <w:num w:numId="36" w16cid:durableId="1871602201">
    <w:abstractNumId w:val="35"/>
  </w:num>
  <w:num w:numId="37" w16cid:durableId="1562249474">
    <w:abstractNumId w:val="0"/>
  </w:num>
  <w:num w:numId="38" w16cid:durableId="1986350603">
    <w:abstractNumId w:val="10"/>
  </w:num>
  <w:num w:numId="39" w16cid:durableId="1472988559">
    <w:abstractNumId w:val="19"/>
  </w:num>
  <w:num w:numId="40" w16cid:durableId="1938705525">
    <w:abstractNumId w:val="21"/>
  </w:num>
  <w:num w:numId="41" w16cid:durableId="1341812324">
    <w:abstractNumId w:val="22"/>
  </w:num>
  <w:num w:numId="42" w16cid:durableId="261038652">
    <w:abstractNumId w:val="28"/>
  </w:num>
  <w:num w:numId="43" w16cid:durableId="463698004">
    <w:abstractNumId w:val="34"/>
  </w:num>
  <w:num w:numId="44" w16cid:durableId="797603778">
    <w:abstractNumId w:val="14"/>
  </w:num>
  <w:num w:numId="45" w16cid:durableId="1057096006">
    <w:abstractNumId w:val="18"/>
  </w:num>
  <w:num w:numId="46" w16cid:durableId="9577548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622384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2419185">
    <w:abstractNumId w:val="40"/>
  </w:num>
  <w:num w:numId="49" w16cid:durableId="1033797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JUUGFcQyvb+YY/AGGH6RQrEeh0FbP/qCZbpxrTk45pwClasMo+4E4A8xSZtKj0jOaZtS+rPlbrjpHzmr0fTjbw==" w:salt="z+Xik/8d0JulHVmGIB4Jnw=="/>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118D7"/>
    <w:rsid w:val="00020D62"/>
    <w:rsid w:val="000225FE"/>
    <w:rsid w:val="000255F9"/>
    <w:rsid w:val="0003123A"/>
    <w:rsid w:val="00040314"/>
    <w:rsid w:val="00040B06"/>
    <w:rsid w:val="00046727"/>
    <w:rsid w:val="0005697A"/>
    <w:rsid w:val="00062CB0"/>
    <w:rsid w:val="00065DA1"/>
    <w:rsid w:val="0007043F"/>
    <w:rsid w:val="000713AD"/>
    <w:rsid w:val="00083B27"/>
    <w:rsid w:val="000947F0"/>
    <w:rsid w:val="00096CD1"/>
    <w:rsid w:val="00097FE9"/>
    <w:rsid w:val="000A196B"/>
    <w:rsid w:val="000A5574"/>
    <w:rsid w:val="000B1A4D"/>
    <w:rsid w:val="000C3359"/>
    <w:rsid w:val="000C73D8"/>
    <w:rsid w:val="000D5AC2"/>
    <w:rsid w:val="000D6977"/>
    <w:rsid w:val="000E42BA"/>
    <w:rsid w:val="000F4615"/>
    <w:rsid w:val="000F724E"/>
    <w:rsid w:val="000F744D"/>
    <w:rsid w:val="0010397F"/>
    <w:rsid w:val="00105039"/>
    <w:rsid w:val="001061F8"/>
    <w:rsid w:val="00110627"/>
    <w:rsid w:val="001111B4"/>
    <w:rsid w:val="00126991"/>
    <w:rsid w:val="00132C6D"/>
    <w:rsid w:val="001407EA"/>
    <w:rsid w:val="001509F0"/>
    <w:rsid w:val="00154C84"/>
    <w:rsid w:val="00156B14"/>
    <w:rsid w:val="0016488A"/>
    <w:rsid w:val="00166B52"/>
    <w:rsid w:val="00170E04"/>
    <w:rsid w:val="00177276"/>
    <w:rsid w:val="00190113"/>
    <w:rsid w:val="00191483"/>
    <w:rsid w:val="0019211E"/>
    <w:rsid w:val="00196B64"/>
    <w:rsid w:val="001A6059"/>
    <w:rsid w:val="001A6BDA"/>
    <w:rsid w:val="001B000D"/>
    <w:rsid w:val="001C0B3D"/>
    <w:rsid w:val="001C1A53"/>
    <w:rsid w:val="001C4446"/>
    <w:rsid w:val="001D2426"/>
    <w:rsid w:val="001D5B59"/>
    <w:rsid w:val="001D7D05"/>
    <w:rsid w:val="001E7965"/>
    <w:rsid w:val="001F45F9"/>
    <w:rsid w:val="002033D1"/>
    <w:rsid w:val="00205DAD"/>
    <w:rsid w:val="0020613B"/>
    <w:rsid w:val="00212278"/>
    <w:rsid w:val="00215B3B"/>
    <w:rsid w:val="00216D5B"/>
    <w:rsid w:val="0021756C"/>
    <w:rsid w:val="002354BA"/>
    <w:rsid w:val="002372FE"/>
    <w:rsid w:val="00237E99"/>
    <w:rsid w:val="0024052E"/>
    <w:rsid w:val="002416B5"/>
    <w:rsid w:val="00261B29"/>
    <w:rsid w:val="0026583F"/>
    <w:rsid w:val="00266D8D"/>
    <w:rsid w:val="00267CCD"/>
    <w:rsid w:val="00267D2E"/>
    <w:rsid w:val="00275E70"/>
    <w:rsid w:val="00283590"/>
    <w:rsid w:val="00293223"/>
    <w:rsid w:val="00296676"/>
    <w:rsid w:val="002A3218"/>
    <w:rsid w:val="002A72D3"/>
    <w:rsid w:val="002A7891"/>
    <w:rsid w:val="002B2AD7"/>
    <w:rsid w:val="002B7580"/>
    <w:rsid w:val="002C1BA5"/>
    <w:rsid w:val="002C4899"/>
    <w:rsid w:val="002C499A"/>
    <w:rsid w:val="002C68C1"/>
    <w:rsid w:val="002D17D9"/>
    <w:rsid w:val="002D7E68"/>
    <w:rsid w:val="002E0CC7"/>
    <w:rsid w:val="002E124A"/>
    <w:rsid w:val="002E4614"/>
    <w:rsid w:val="002E49A7"/>
    <w:rsid w:val="003058D9"/>
    <w:rsid w:val="00317AB0"/>
    <w:rsid w:val="003240FB"/>
    <w:rsid w:val="00326822"/>
    <w:rsid w:val="00332EF6"/>
    <w:rsid w:val="0033526F"/>
    <w:rsid w:val="0033793C"/>
    <w:rsid w:val="00340B6F"/>
    <w:rsid w:val="00341FB4"/>
    <w:rsid w:val="003558B8"/>
    <w:rsid w:val="00365C77"/>
    <w:rsid w:val="00374993"/>
    <w:rsid w:val="00375DDA"/>
    <w:rsid w:val="00380653"/>
    <w:rsid w:val="003850DB"/>
    <w:rsid w:val="00394314"/>
    <w:rsid w:val="00396672"/>
    <w:rsid w:val="003B25E9"/>
    <w:rsid w:val="003B7E42"/>
    <w:rsid w:val="003C4BCD"/>
    <w:rsid w:val="003D0B15"/>
    <w:rsid w:val="003D432B"/>
    <w:rsid w:val="003E0025"/>
    <w:rsid w:val="003E3ACE"/>
    <w:rsid w:val="003E55DF"/>
    <w:rsid w:val="003E5CF4"/>
    <w:rsid w:val="003F0EEB"/>
    <w:rsid w:val="00400646"/>
    <w:rsid w:val="00403CFC"/>
    <w:rsid w:val="004212B8"/>
    <w:rsid w:val="00425600"/>
    <w:rsid w:val="004259F2"/>
    <w:rsid w:val="004271E8"/>
    <w:rsid w:val="00431F2A"/>
    <w:rsid w:val="00432679"/>
    <w:rsid w:val="00433B3E"/>
    <w:rsid w:val="004365C1"/>
    <w:rsid w:val="00441388"/>
    <w:rsid w:val="00446C37"/>
    <w:rsid w:val="0045296A"/>
    <w:rsid w:val="0046311E"/>
    <w:rsid w:val="0046624A"/>
    <w:rsid w:val="004675C0"/>
    <w:rsid w:val="0047111F"/>
    <w:rsid w:val="00471F8C"/>
    <w:rsid w:val="00472CA3"/>
    <w:rsid w:val="00474732"/>
    <w:rsid w:val="0047672A"/>
    <w:rsid w:val="00484D71"/>
    <w:rsid w:val="00491719"/>
    <w:rsid w:val="00492306"/>
    <w:rsid w:val="0049784C"/>
    <w:rsid w:val="004A1EED"/>
    <w:rsid w:val="004A2488"/>
    <w:rsid w:val="004B098D"/>
    <w:rsid w:val="004B4465"/>
    <w:rsid w:val="004B5BA8"/>
    <w:rsid w:val="004B6819"/>
    <w:rsid w:val="004B7498"/>
    <w:rsid w:val="004C3E52"/>
    <w:rsid w:val="004D599C"/>
    <w:rsid w:val="004D6314"/>
    <w:rsid w:val="004D6612"/>
    <w:rsid w:val="004F218D"/>
    <w:rsid w:val="004F2962"/>
    <w:rsid w:val="004F4954"/>
    <w:rsid w:val="00500A32"/>
    <w:rsid w:val="005063B9"/>
    <w:rsid w:val="00513E02"/>
    <w:rsid w:val="005147E4"/>
    <w:rsid w:val="00541B6A"/>
    <w:rsid w:val="00563A1F"/>
    <w:rsid w:val="00577DDB"/>
    <w:rsid w:val="00585B2B"/>
    <w:rsid w:val="005954D1"/>
    <w:rsid w:val="0059706B"/>
    <w:rsid w:val="005A2F8A"/>
    <w:rsid w:val="005A4A38"/>
    <w:rsid w:val="005A54C2"/>
    <w:rsid w:val="005B4D71"/>
    <w:rsid w:val="005C3462"/>
    <w:rsid w:val="005C6CDE"/>
    <w:rsid w:val="005D4862"/>
    <w:rsid w:val="005F1E3A"/>
    <w:rsid w:val="005F30C6"/>
    <w:rsid w:val="005F4A2E"/>
    <w:rsid w:val="005F4C86"/>
    <w:rsid w:val="005F5EBB"/>
    <w:rsid w:val="005F6E72"/>
    <w:rsid w:val="00601C72"/>
    <w:rsid w:val="006038BC"/>
    <w:rsid w:val="00604117"/>
    <w:rsid w:val="0060423E"/>
    <w:rsid w:val="006134F0"/>
    <w:rsid w:val="00615531"/>
    <w:rsid w:val="006241CC"/>
    <w:rsid w:val="00624D2F"/>
    <w:rsid w:val="006350E2"/>
    <w:rsid w:val="00635357"/>
    <w:rsid w:val="006371E2"/>
    <w:rsid w:val="00637487"/>
    <w:rsid w:val="00644E70"/>
    <w:rsid w:val="00651948"/>
    <w:rsid w:val="00652F41"/>
    <w:rsid w:val="00655B89"/>
    <w:rsid w:val="00656602"/>
    <w:rsid w:val="00661263"/>
    <w:rsid w:val="00665794"/>
    <w:rsid w:val="006770FE"/>
    <w:rsid w:val="006827B0"/>
    <w:rsid w:val="006A7130"/>
    <w:rsid w:val="006B01DE"/>
    <w:rsid w:val="006B2693"/>
    <w:rsid w:val="006B783B"/>
    <w:rsid w:val="006C63BA"/>
    <w:rsid w:val="006D0B5E"/>
    <w:rsid w:val="006D11F1"/>
    <w:rsid w:val="006D18B2"/>
    <w:rsid w:val="006D42F5"/>
    <w:rsid w:val="006E4EDF"/>
    <w:rsid w:val="006F6864"/>
    <w:rsid w:val="007002C3"/>
    <w:rsid w:val="0070048F"/>
    <w:rsid w:val="00707E2D"/>
    <w:rsid w:val="00712A1C"/>
    <w:rsid w:val="00724D71"/>
    <w:rsid w:val="00727561"/>
    <w:rsid w:val="00727588"/>
    <w:rsid w:val="00730303"/>
    <w:rsid w:val="00736645"/>
    <w:rsid w:val="00740287"/>
    <w:rsid w:val="00742090"/>
    <w:rsid w:val="00742326"/>
    <w:rsid w:val="007441D0"/>
    <w:rsid w:val="007464F2"/>
    <w:rsid w:val="00754E82"/>
    <w:rsid w:val="00755476"/>
    <w:rsid w:val="007576ED"/>
    <w:rsid w:val="00761B44"/>
    <w:rsid w:val="0077302C"/>
    <w:rsid w:val="00783ADE"/>
    <w:rsid w:val="00784DB0"/>
    <w:rsid w:val="007876BB"/>
    <w:rsid w:val="007C4FD4"/>
    <w:rsid w:val="007D67F4"/>
    <w:rsid w:val="007E02D3"/>
    <w:rsid w:val="007E3B80"/>
    <w:rsid w:val="007E3F3D"/>
    <w:rsid w:val="007E6F49"/>
    <w:rsid w:val="007F34B7"/>
    <w:rsid w:val="007F6FD8"/>
    <w:rsid w:val="00800578"/>
    <w:rsid w:val="008018D1"/>
    <w:rsid w:val="00815774"/>
    <w:rsid w:val="0082105E"/>
    <w:rsid w:val="00830675"/>
    <w:rsid w:val="00837FD1"/>
    <w:rsid w:val="00841FD8"/>
    <w:rsid w:val="00847D16"/>
    <w:rsid w:val="00850E69"/>
    <w:rsid w:val="00856AFC"/>
    <w:rsid w:val="008650C1"/>
    <w:rsid w:val="00871B07"/>
    <w:rsid w:val="008752F3"/>
    <w:rsid w:val="00876D97"/>
    <w:rsid w:val="00880C71"/>
    <w:rsid w:val="00893890"/>
    <w:rsid w:val="008957FE"/>
    <w:rsid w:val="008A16C9"/>
    <w:rsid w:val="008A268C"/>
    <w:rsid w:val="008A6EB1"/>
    <w:rsid w:val="008B7A83"/>
    <w:rsid w:val="008C1B06"/>
    <w:rsid w:val="008C28C8"/>
    <w:rsid w:val="008C38D0"/>
    <w:rsid w:val="008D0023"/>
    <w:rsid w:val="008D097D"/>
    <w:rsid w:val="008D0CB0"/>
    <w:rsid w:val="008D24FE"/>
    <w:rsid w:val="008E530D"/>
    <w:rsid w:val="008F6CD2"/>
    <w:rsid w:val="008F75AD"/>
    <w:rsid w:val="00904DF2"/>
    <w:rsid w:val="00905FA3"/>
    <w:rsid w:val="00914372"/>
    <w:rsid w:val="00956085"/>
    <w:rsid w:val="0096228B"/>
    <w:rsid w:val="00962F0A"/>
    <w:rsid w:val="009748E4"/>
    <w:rsid w:val="00980241"/>
    <w:rsid w:val="009A249F"/>
    <w:rsid w:val="009B5823"/>
    <w:rsid w:val="009B6017"/>
    <w:rsid w:val="009B6681"/>
    <w:rsid w:val="009B74E1"/>
    <w:rsid w:val="009C03C7"/>
    <w:rsid w:val="009C4A77"/>
    <w:rsid w:val="009D5D84"/>
    <w:rsid w:val="009E1E8A"/>
    <w:rsid w:val="009E6208"/>
    <w:rsid w:val="009E7148"/>
    <w:rsid w:val="00A054A3"/>
    <w:rsid w:val="00A060F2"/>
    <w:rsid w:val="00A12A35"/>
    <w:rsid w:val="00A15466"/>
    <w:rsid w:val="00A1687D"/>
    <w:rsid w:val="00A17BCB"/>
    <w:rsid w:val="00A55BD0"/>
    <w:rsid w:val="00A6046B"/>
    <w:rsid w:val="00A60875"/>
    <w:rsid w:val="00A61E14"/>
    <w:rsid w:val="00A640FF"/>
    <w:rsid w:val="00A77919"/>
    <w:rsid w:val="00A818EC"/>
    <w:rsid w:val="00A81D45"/>
    <w:rsid w:val="00A90AC0"/>
    <w:rsid w:val="00A950AF"/>
    <w:rsid w:val="00AA0B34"/>
    <w:rsid w:val="00AA5A1B"/>
    <w:rsid w:val="00AB59E5"/>
    <w:rsid w:val="00AC1703"/>
    <w:rsid w:val="00AC3C9A"/>
    <w:rsid w:val="00AD3DB2"/>
    <w:rsid w:val="00AD6505"/>
    <w:rsid w:val="00AF501E"/>
    <w:rsid w:val="00AF598E"/>
    <w:rsid w:val="00AF6BAC"/>
    <w:rsid w:val="00B01AB4"/>
    <w:rsid w:val="00B2107D"/>
    <w:rsid w:val="00B22DB0"/>
    <w:rsid w:val="00B271F0"/>
    <w:rsid w:val="00B32B2C"/>
    <w:rsid w:val="00B352DA"/>
    <w:rsid w:val="00B432F1"/>
    <w:rsid w:val="00B43FF1"/>
    <w:rsid w:val="00B465D3"/>
    <w:rsid w:val="00B56C5C"/>
    <w:rsid w:val="00B57AD9"/>
    <w:rsid w:val="00B62516"/>
    <w:rsid w:val="00B62641"/>
    <w:rsid w:val="00B66F6E"/>
    <w:rsid w:val="00B822FD"/>
    <w:rsid w:val="00BA0BB7"/>
    <w:rsid w:val="00BA1A23"/>
    <w:rsid w:val="00BA52DE"/>
    <w:rsid w:val="00BB4AA2"/>
    <w:rsid w:val="00BB592D"/>
    <w:rsid w:val="00BB6D5A"/>
    <w:rsid w:val="00BC31F5"/>
    <w:rsid w:val="00BC5E8B"/>
    <w:rsid w:val="00BD2B4B"/>
    <w:rsid w:val="00BD742B"/>
    <w:rsid w:val="00BE1B68"/>
    <w:rsid w:val="00BE739E"/>
    <w:rsid w:val="00BE7A00"/>
    <w:rsid w:val="00C14463"/>
    <w:rsid w:val="00C307A8"/>
    <w:rsid w:val="00C30E7D"/>
    <w:rsid w:val="00C45417"/>
    <w:rsid w:val="00C4551A"/>
    <w:rsid w:val="00C46EE3"/>
    <w:rsid w:val="00C52BF1"/>
    <w:rsid w:val="00C55281"/>
    <w:rsid w:val="00C5724C"/>
    <w:rsid w:val="00C61BA2"/>
    <w:rsid w:val="00C70805"/>
    <w:rsid w:val="00C72686"/>
    <w:rsid w:val="00C72E67"/>
    <w:rsid w:val="00C73CE8"/>
    <w:rsid w:val="00C7651D"/>
    <w:rsid w:val="00C867DC"/>
    <w:rsid w:val="00C87E42"/>
    <w:rsid w:val="00C90D93"/>
    <w:rsid w:val="00C946A2"/>
    <w:rsid w:val="00CA06C8"/>
    <w:rsid w:val="00CA0E68"/>
    <w:rsid w:val="00CC2744"/>
    <w:rsid w:val="00CD0F80"/>
    <w:rsid w:val="00CE3792"/>
    <w:rsid w:val="00CE3A32"/>
    <w:rsid w:val="00CF28FF"/>
    <w:rsid w:val="00CF2F01"/>
    <w:rsid w:val="00CF6BC7"/>
    <w:rsid w:val="00D0780D"/>
    <w:rsid w:val="00D07B6B"/>
    <w:rsid w:val="00D14F00"/>
    <w:rsid w:val="00D226BF"/>
    <w:rsid w:val="00D54C1A"/>
    <w:rsid w:val="00D56F9C"/>
    <w:rsid w:val="00D85764"/>
    <w:rsid w:val="00D86DCA"/>
    <w:rsid w:val="00D86FA9"/>
    <w:rsid w:val="00D87E75"/>
    <w:rsid w:val="00D92A8C"/>
    <w:rsid w:val="00D967E8"/>
    <w:rsid w:val="00DA08B0"/>
    <w:rsid w:val="00DA6B41"/>
    <w:rsid w:val="00DC2DEE"/>
    <w:rsid w:val="00DD096A"/>
    <w:rsid w:val="00DD2E7D"/>
    <w:rsid w:val="00DD4768"/>
    <w:rsid w:val="00DD6519"/>
    <w:rsid w:val="00DE2E79"/>
    <w:rsid w:val="00DE600B"/>
    <w:rsid w:val="00DF1CD3"/>
    <w:rsid w:val="00E07135"/>
    <w:rsid w:val="00E16A5D"/>
    <w:rsid w:val="00E2195E"/>
    <w:rsid w:val="00E35CDB"/>
    <w:rsid w:val="00E40E8C"/>
    <w:rsid w:val="00E43A84"/>
    <w:rsid w:val="00E525F4"/>
    <w:rsid w:val="00E52728"/>
    <w:rsid w:val="00E575AB"/>
    <w:rsid w:val="00E65B67"/>
    <w:rsid w:val="00E739E1"/>
    <w:rsid w:val="00E82E1E"/>
    <w:rsid w:val="00E91EC8"/>
    <w:rsid w:val="00E965F9"/>
    <w:rsid w:val="00E96A12"/>
    <w:rsid w:val="00E97F49"/>
    <w:rsid w:val="00EA3D0C"/>
    <w:rsid w:val="00EA5CD7"/>
    <w:rsid w:val="00EA75CB"/>
    <w:rsid w:val="00ED22C0"/>
    <w:rsid w:val="00ED48BC"/>
    <w:rsid w:val="00ED5139"/>
    <w:rsid w:val="00EE2406"/>
    <w:rsid w:val="00EE4293"/>
    <w:rsid w:val="00EF19E7"/>
    <w:rsid w:val="00EF6B1A"/>
    <w:rsid w:val="00F004A1"/>
    <w:rsid w:val="00F04FBE"/>
    <w:rsid w:val="00F05C7F"/>
    <w:rsid w:val="00F1177B"/>
    <w:rsid w:val="00F14141"/>
    <w:rsid w:val="00F14AE8"/>
    <w:rsid w:val="00F1505B"/>
    <w:rsid w:val="00F17575"/>
    <w:rsid w:val="00F2149F"/>
    <w:rsid w:val="00F23989"/>
    <w:rsid w:val="00F267E3"/>
    <w:rsid w:val="00F334C9"/>
    <w:rsid w:val="00F42E86"/>
    <w:rsid w:val="00F45ED0"/>
    <w:rsid w:val="00F56BE0"/>
    <w:rsid w:val="00F63AD6"/>
    <w:rsid w:val="00F8024E"/>
    <w:rsid w:val="00F819E5"/>
    <w:rsid w:val="00F82088"/>
    <w:rsid w:val="00F822B0"/>
    <w:rsid w:val="00F977BE"/>
    <w:rsid w:val="00FA3176"/>
    <w:rsid w:val="00FA4A0B"/>
    <w:rsid w:val="00FA5127"/>
    <w:rsid w:val="00FA7AA9"/>
    <w:rsid w:val="00FB4F14"/>
    <w:rsid w:val="00FB5AD8"/>
    <w:rsid w:val="00FC1C2B"/>
    <w:rsid w:val="00FC2109"/>
    <w:rsid w:val="00FC6D2E"/>
    <w:rsid w:val="00FD6B0D"/>
    <w:rsid w:val="00FE268E"/>
    <w:rsid w:val="00FE2C2C"/>
    <w:rsid w:val="00FE3308"/>
    <w:rsid w:val="00FE5DF2"/>
    <w:rsid w:val="00FE725C"/>
    <w:rsid w:val="00FF36D2"/>
    <w:rsid w:val="00FF6C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ECF91-83AE-4D89-9DBF-6B591C9B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3622</Words>
  <Characters>21732</Characters>
  <Application>Microsoft Office Word</Application>
  <DocSecurity>8</DocSecurity>
  <Lines>181</Lines>
  <Paragraphs>50</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DP.8361.102.2022 z 29.12.2022 r. - „NOTTE FIORE” Spółka z ograniczoną odpowiedzialnością - ceny</dc:title>
  <dc:subject/>
  <dc:creator>PWIIH</dc:creator>
  <cp:keywords>decyzja</cp:keywords>
  <dc:description/>
  <cp:lastModifiedBy>Marcin Ożóg</cp:lastModifiedBy>
  <cp:revision>4</cp:revision>
  <cp:lastPrinted>2022-06-27T09:08:00Z</cp:lastPrinted>
  <dcterms:created xsi:type="dcterms:W3CDTF">2023-08-02T10:00:00Z</dcterms:created>
  <dcterms:modified xsi:type="dcterms:W3CDTF">2023-08-08T13:59:00Z</dcterms:modified>
</cp:coreProperties>
</file>