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1C38DD7A" w:rsidR="006B783B" w:rsidRPr="000966B7" w:rsidRDefault="00917B27"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w:t>
                            </w:r>
                            <w:r w:rsidR="00F93FE9">
                              <w:rPr>
                                <w:rFonts w:ascii="Times New Roman" w:hAnsi="Times New Roman" w:cs="Times New Roman"/>
                                <w:sz w:val="24"/>
                                <w:szCs w:val="24"/>
                              </w:rPr>
                              <w:t>65</w:t>
                            </w:r>
                            <w:r>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1C38DD7A" w:rsidR="006B783B" w:rsidRPr="000966B7" w:rsidRDefault="00917B27"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w:t>
                      </w:r>
                      <w:r w:rsidR="00F93FE9">
                        <w:rPr>
                          <w:rFonts w:ascii="Times New Roman" w:hAnsi="Times New Roman" w:cs="Times New Roman"/>
                          <w:sz w:val="24"/>
                          <w:szCs w:val="24"/>
                        </w:rPr>
                        <w:t>65</w:t>
                      </w:r>
                      <w:r>
                        <w:rPr>
                          <w:rFonts w:ascii="Times New Roman" w:hAnsi="Times New Roman" w:cs="Times New Roman"/>
                          <w:sz w:val="24"/>
                          <w:szCs w:val="24"/>
                        </w:rPr>
                        <w:t>.2022</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261234" cy="451484"/>
                <wp:effectExtent l="0" t="0" r="635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4" cy="451484"/>
                        </a:xfrm>
                        <a:prstGeom prst="rect">
                          <a:avLst/>
                        </a:prstGeom>
                        <a:solidFill>
                          <a:srgbClr val="FFFFFF"/>
                        </a:solidFill>
                        <a:ln w="9525">
                          <a:noFill/>
                          <a:miter lim="800000"/>
                          <a:headEnd/>
                          <a:tailEnd/>
                        </a:ln>
                      </wps:spPr>
                      <wps:txbx>
                        <w:txbxContent>
                          <w:p w14:paraId="5269C88D" w14:textId="47E0EB2E" w:rsidR="006B783B" w:rsidRPr="00562492" w:rsidRDefault="00917B27" w:rsidP="00917B27">
                            <w:pPr>
                              <w:ind w:right="-179"/>
                              <w:rPr>
                                <w:rFonts w:ascii="Times New Roman" w:hAnsi="Times New Roman" w:cs="Times New Roman"/>
                                <w:noProof/>
                                <w:sz w:val="24"/>
                                <w:szCs w:val="24"/>
                              </w:rPr>
                            </w:pPr>
                            <w:permStart w:id="355756876" w:edGrp="everyone"/>
                            <w:r>
                              <w:rPr>
                                <w:rFonts w:ascii="Times New Roman" w:hAnsi="Times New Roman" w:cs="Times New Roman"/>
                                <w:sz w:val="24"/>
                                <w:szCs w:val="24"/>
                              </w:rPr>
                              <w:t>Rzeszów</w:t>
                            </w:r>
                            <w:r w:rsidRPr="0050163A">
                              <w:rPr>
                                <w:rFonts w:ascii="Times New Roman" w:hAnsi="Times New Roman" w:cs="Times New Roman"/>
                                <w:sz w:val="24"/>
                                <w:szCs w:val="24"/>
                              </w:rPr>
                              <w:t xml:space="preserve">, </w:t>
                            </w:r>
                            <w:r w:rsidR="0035311E">
                              <w:rPr>
                                <w:rFonts w:ascii="Times New Roman" w:hAnsi="Times New Roman" w:cs="Times New Roman"/>
                                <w:sz w:val="24"/>
                                <w:szCs w:val="24"/>
                              </w:rPr>
                              <w:t>9</w:t>
                            </w:r>
                            <w:r w:rsidR="00177EDB" w:rsidRPr="0050163A">
                              <w:rPr>
                                <w:rFonts w:ascii="Times New Roman" w:hAnsi="Times New Roman" w:cs="Times New Roman"/>
                                <w:sz w:val="24"/>
                                <w:szCs w:val="24"/>
                              </w:rPr>
                              <w:t xml:space="preserve"> </w:t>
                            </w:r>
                            <w:r w:rsidR="00203749">
                              <w:rPr>
                                <w:rFonts w:ascii="Times New Roman" w:hAnsi="Times New Roman" w:cs="Times New Roman"/>
                                <w:sz w:val="24"/>
                                <w:szCs w:val="24"/>
                              </w:rPr>
                              <w:t xml:space="preserve">grudnia </w:t>
                            </w:r>
                            <w:r w:rsidR="002E4614" w:rsidRPr="0050163A">
                              <w:rPr>
                                <w:rFonts w:ascii="Times New Roman" w:hAnsi="Times New Roman" w:cs="Times New Roman"/>
                                <w:sz w:val="24"/>
                                <w:szCs w:val="24"/>
                              </w:rPr>
                              <w:t>2022</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78.05pt;height:35.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" stroked="f">
                <v:textbox style="mso-fit-shape-to-text:t">
                  <w:txbxContent>
                    <w:p w14:paraId="5269C88D" w14:textId="47E0EB2E" w:rsidR="006B783B" w:rsidRPr="00562492" w:rsidRDefault="00917B27" w:rsidP="00917B27">
                      <w:pPr>
                        <w:ind w:right="-179"/>
                        <w:rPr>
                          <w:rFonts w:ascii="Times New Roman" w:hAnsi="Times New Roman" w:cs="Times New Roman"/>
                          <w:noProof/>
                          <w:sz w:val="24"/>
                          <w:szCs w:val="24"/>
                        </w:rPr>
                      </w:pPr>
                      <w:permStart w:id="355756876" w:edGrp="everyone"/>
                      <w:r>
                        <w:rPr>
                          <w:rFonts w:ascii="Times New Roman" w:hAnsi="Times New Roman" w:cs="Times New Roman"/>
                          <w:sz w:val="24"/>
                          <w:szCs w:val="24"/>
                        </w:rPr>
                        <w:t>Rzeszów</w:t>
                      </w:r>
                      <w:r w:rsidRPr="0050163A">
                        <w:rPr>
                          <w:rFonts w:ascii="Times New Roman" w:hAnsi="Times New Roman" w:cs="Times New Roman"/>
                          <w:sz w:val="24"/>
                          <w:szCs w:val="24"/>
                        </w:rPr>
                        <w:t xml:space="preserve">, </w:t>
                      </w:r>
                      <w:r w:rsidR="0035311E">
                        <w:rPr>
                          <w:rFonts w:ascii="Times New Roman" w:hAnsi="Times New Roman" w:cs="Times New Roman"/>
                          <w:sz w:val="24"/>
                          <w:szCs w:val="24"/>
                        </w:rPr>
                        <w:t>9</w:t>
                      </w:r>
                      <w:r w:rsidR="00177EDB" w:rsidRPr="0050163A">
                        <w:rPr>
                          <w:rFonts w:ascii="Times New Roman" w:hAnsi="Times New Roman" w:cs="Times New Roman"/>
                          <w:sz w:val="24"/>
                          <w:szCs w:val="24"/>
                        </w:rPr>
                        <w:t xml:space="preserve"> </w:t>
                      </w:r>
                      <w:r w:rsidR="00203749">
                        <w:rPr>
                          <w:rFonts w:ascii="Times New Roman" w:hAnsi="Times New Roman" w:cs="Times New Roman"/>
                          <w:sz w:val="24"/>
                          <w:szCs w:val="24"/>
                        </w:rPr>
                        <w:t xml:space="preserve">grudnia </w:t>
                      </w:r>
                      <w:r w:rsidR="002E4614" w:rsidRPr="0050163A">
                        <w:rPr>
                          <w:rFonts w:ascii="Times New Roman" w:hAnsi="Times New Roman" w:cs="Times New Roman"/>
                          <w:sz w:val="24"/>
                          <w:szCs w:val="24"/>
                        </w:rPr>
                        <w:t>2022</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1578183841"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CB5D47D" w14:textId="2BE76FAB" w:rsidR="00BA0BB7" w:rsidRDefault="00BA0BB7" w:rsidP="00B367E4">
      <w:pPr>
        <w:rPr>
          <w:rFonts w:ascii="Times New Roman" w:eastAsia="Times New Roman" w:hAnsi="Times New Roman" w:cs="Times New Roman"/>
          <w:sz w:val="24"/>
          <w:szCs w:val="24"/>
          <w:lang w:eastAsia="pl-PL"/>
        </w:rPr>
      </w:pPr>
    </w:p>
    <w:p w14:paraId="2DFEC13E" w14:textId="77777777" w:rsidR="00D670CD" w:rsidRDefault="00D670CD" w:rsidP="0035311E">
      <w:pPr>
        <w:tabs>
          <w:tab w:val="left" w:pos="975"/>
        </w:tabs>
        <w:ind w:left="3540"/>
        <w:rPr>
          <w:rFonts w:ascii="Times New Roman" w:eastAsia="Times New Roman" w:hAnsi="Times New Roman" w:cs="Times New Roman"/>
          <w:b/>
          <w:sz w:val="28"/>
          <w:szCs w:val="28"/>
          <w:lang w:eastAsia="pl-PL"/>
        </w:rPr>
      </w:pPr>
      <w:r w:rsidRPr="00D670CD">
        <w:rPr>
          <w:rFonts w:ascii="Times New Roman" w:eastAsia="Times New Roman" w:hAnsi="Times New Roman" w:cs="Times New Roman"/>
          <w:b/>
          <w:sz w:val="28"/>
          <w:szCs w:val="28"/>
          <w:lang w:eastAsia="pl-PL"/>
        </w:rPr>
        <w:t>(dane zanonimizowane)</w:t>
      </w:r>
    </w:p>
    <w:p w14:paraId="553C280E" w14:textId="5A5C9CF8" w:rsidR="0035311E" w:rsidRDefault="0035311E" w:rsidP="0035311E">
      <w:pPr>
        <w:tabs>
          <w:tab w:val="left" w:pos="975"/>
        </w:tabs>
        <w:ind w:left="3540"/>
        <w:rPr>
          <w:rFonts w:ascii="Times New Roman" w:eastAsia="Times New Roman" w:hAnsi="Times New Roman" w:cs="Times New Roman"/>
          <w:bCs/>
          <w:i/>
          <w:iCs/>
          <w:sz w:val="28"/>
          <w:szCs w:val="28"/>
          <w:lang w:eastAsia="pl-PL"/>
        </w:rPr>
      </w:pPr>
      <w:r>
        <w:rPr>
          <w:rFonts w:ascii="Times New Roman" w:eastAsia="Times New Roman" w:hAnsi="Times New Roman" w:cs="Times New Roman"/>
          <w:bCs/>
          <w:i/>
          <w:iCs/>
          <w:sz w:val="28"/>
          <w:szCs w:val="28"/>
          <w:lang w:eastAsia="pl-PL"/>
        </w:rPr>
        <w:t>prowadząca działalność gospodarczą pod firmą</w:t>
      </w:r>
    </w:p>
    <w:p w14:paraId="7FD97321" w14:textId="77777777" w:rsidR="0035311E" w:rsidRDefault="0035311E" w:rsidP="0035311E">
      <w:pPr>
        <w:tabs>
          <w:tab w:val="left" w:pos="975"/>
        </w:tabs>
        <w:ind w:left="3540"/>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AS GARDEN Angelika Mrozińska</w:t>
      </w:r>
    </w:p>
    <w:p w14:paraId="473BA7ED" w14:textId="77777777" w:rsidR="00D670CD" w:rsidRDefault="00D670CD" w:rsidP="0035311E">
      <w:pPr>
        <w:tabs>
          <w:tab w:val="left" w:pos="975"/>
        </w:tabs>
        <w:ind w:left="3540"/>
        <w:rPr>
          <w:rFonts w:ascii="Times New Roman" w:eastAsia="Times New Roman" w:hAnsi="Times New Roman" w:cs="Times New Roman"/>
          <w:b/>
          <w:bCs/>
          <w:sz w:val="28"/>
          <w:szCs w:val="28"/>
          <w:lang w:eastAsia="pl-PL"/>
        </w:rPr>
      </w:pPr>
      <w:r w:rsidRPr="00D670CD">
        <w:rPr>
          <w:rFonts w:ascii="Times New Roman" w:eastAsia="Times New Roman" w:hAnsi="Times New Roman" w:cs="Times New Roman"/>
          <w:b/>
          <w:bCs/>
          <w:sz w:val="28"/>
          <w:szCs w:val="28"/>
          <w:lang w:eastAsia="pl-PL"/>
        </w:rPr>
        <w:t>(dane zanonimizowane)</w:t>
      </w:r>
    </w:p>
    <w:p w14:paraId="528F057A" w14:textId="56A61573" w:rsidR="0035311E" w:rsidRDefault="0035311E" w:rsidP="0035311E">
      <w:pPr>
        <w:tabs>
          <w:tab w:val="left" w:pos="975"/>
        </w:tabs>
        <w:ind w:left="3540"/>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 xml:space="preserve">Tarnobrzeg </w:t>
      </w:r>
    </w:p>
    <w:p w14:paraId="53D1F4E2" w14:textId="77777777" w:rsidR="0035311E" w:rsidRDefault="0035311E" w:rsidP="0035311E">
      <w:pPr>
        <w:tabs>
          <w:tab w:val="left" w:pos="975"/>
        </w:tabs>
        <w:rPr>
          <w:rFonts w:ascii="Times New Roman" w:eastAsia="Times New Roman" w:hAnsi="Times New Roman" w:cs="Times New Roman"/>
          <w:b/>
          <w:sz w:val="28"/>
          <w:szCs w:val="28"/>
          <w:u w:val="single"/>
          <w:lang w:eastAsia="pl-PL"/>
        </w:rPr>
      </w:pPr>
    </w:p>
    <w:p w14:paraId="38AC5A98" w14:textId="48FB2174" w:rsidR="0035311E" w:rsidRPr="00F93FE9" w:rsidRDefault="0035311E" w:rsidP="0035311E">
      <w:pPr>
        <w:tabs>
          <w:tab w:val="left" w:pos="975"/>
        </w:tabs>
        <w:jc w:val="center"/>
        <w:rPr>
          <w:rFonts w:ascii="Times New Roman" w:eastAsia="Times New Roman" w:hAnsi="Times New Roman" w:cs="Times New Roman"/>
          <w:b/>
          <w:sz w:val="28"/>
          <w:szCs w:val="28"/>
          <w:lang w:eastAsia="pl-PL"/>
        </w:rPr>
      </w:pPr>
      <w:r w:rsidRPr="00F93FE9">
        <w:rPr>
          <w:rFonts w:ascii="Times New Roman" w:eastAsia="Times New Roman" w:hAnsi="Times New Roman" w:cs="Times New Roman"/>
          <w:b/>
          <w:sz w:val="28"/>
          <w:szCs w:val="28"/>
          <w:lang w:eastAsia="pl-PL"/>
        </w:rPr>
        <w:t>DECYZJA</w:t>
      </w:r>
    </w:p>
    <w:p w14:paraId="471C408D" w14:textId="4AC3D2E0"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Na podstawie art. 6 ust. 1 ustawy z dnia 9 maja 2014 r. o informowaniu o cenach towarów </w:t>
      </w:r>
      <w:r w:rsidRPr="00F93FE9">
        <w:rPr>
          <w:rFonts w:ascii="Times New Roman" w:hAnsi="Times New Roman" w:cs="Times New Roman"/>
          <w:color w:val="000000"/>
          <w:sz w:val="24"/>
          <w:szCs w:val="24"/>
        </w:rPr>
        <w:br/>
        <w:t>i usług (tekst jednolity: Dz. U. z 2019 r., poz. 178) – zwanej dalej ,,</w:t>
      </w:r>
      <w:r w:rsidRPr="00F93FE9">
        <w:rPr>
          <w:rFonts w:ascii="Times New Roman" w:hAnsi="Times New Roman" w:cs="Times New Roman"/>
          <w:iCs/>
          <w:color w:val="000000"/>
          <w:sz w:val="24"/>
          <w:szCs w:val="24"/>
        </w:rPr>
        <w:t>ustawą” -</w:t>
      </w:r>
      <w:r w:rsidRPr="00F93FE9">
        <w:rPr>
          <w:rFonts w:ascii="Times New Roman" w:hAnsi="Times New Roman" w:cs="Times New Roman"/>
          <w:color w:val="000000"/>
          <w:sz w:val="24"/>
          <w:szCs w:val="24"/>
        </w:rPr>
        <w:t xml:space="preserve"> oraz art. 104 § 1 ustawy z dnia 14 czerwca 1960 r. – Kodeks postępowania administracyjnego (tekst jednolity: Dz. U. z 2022 r. poz. 2000 ze zm.) - zwanej dalej „kpa”, po przeprowadzeniu postępowania administracyjnego wszczętego z urzędu, Podkarpacki Wojewódzki Inspektor Inspekcji Handlowej </w:t>
      </w:r>
      <w:r w:rsidRPr="00F93FE9">
        <w:rPr>
          <w:rFonts w:ascii="Times New Roman" w:hAnsi="Times New Roman" w:cs="Times New Roman"/>
          <w:b/>
          <w:bCs/>
          <w:color w:val="000000"/>
          <w:sz w:val="24"/>
          <w:szCs w:val="24"/>
        </w:rPr>
        <w:t xml:space="preserve">wymierza przedsiębiorcy – </w:t>
      </w:r>
      <w:r w:rsidRPr="00F93FE9">
        <w:rPr>
          <w:rFonts w:ascii="Times New Roman" w:hAnsi="Times New Roman" w:cs="Times New Roman"/>
          <w:color w:val="000000"/>
          <w:sz w:val="24"/>
          <w:szCs w:val="24"/>
        </w:rPr>
        <w:t>Pani</w:t>
      </w:r>
      <w:r w:rsidRPr="00F93FE9">
        <w:rPr>
          <w:rFonts w:ascii="Times New Roman" w:hAnsi="Times New Roman" w:cs="Times New Roman"/>
          <w:b/>
          <w:bCs/>
          <w:color w:val="000000"/>
          <w:sz w:val="24"/>
          <w:szCs w:val="24"/>
        </w:rPr>
        <w:t xml:space="preserve"> </w:t>
      </w:r>
      <w:r w:rsidR="00D670CD" w:rsidRPr="005E7228">
        <w:rPr>
          <w:rFonts w:ascii="Times New Roman" w:eastAsia="Times New Roman" w:hAnsi="Times New Roman" w:cs="Times New Roman"/>
          <w:b/>
          <w:sz w:val="24"/>
          <w:szCs w:val="24"/>
          <w:lang w:eastAsia="pl-PL"/>
        </w:rPr>
        <w:t>(dane zanonimizowane)</w:t>
      </w:r>
      <w:r w:rsidRPr="00F93FE9">
        <w:rPr>
          <w:rFonts w:ascii="Times New Roman" w:hAnsi="Times New Roman" w:cs="Times New Roman"/>
          <w:color w:val="000000"/>
          <w:sz w:val="24"/>
          <w:szCs w:val="24"/>
        </w:rPr>
        <w:t>,</w:t>
      </w:r>
      <w:r w:rsidRPr="00F93FE9">
        <w:rPr>
          <w:rFonts w:ascii="Times New Roman" w:hAnsi="Times New Roman" w:cs="Times New Roman"/>
          <w:sz w:val="24"/>
          <w:szCs w:val="24"/>
        </w:rPr>
        <w:t xml:space="preserve"> prowadzącej działalność gospodarczą pod firmą </w:t>
      </w:r>
      <w:r w:rsidRPr="00F93FE9">
        <w:rPr>
          <w:rFonts w:ascii="Times New Roman" w:hAnsi="Times New Roman" w:cs="Times New Roman"/>
          <w:b/>
          <w:sz w:val="24"/>
          <w:szCs w:val="24"/>
        </w:rPr>
        <w:t>AS GARDEN Angelika Mrozińska</w:t>
      </w:r>
      <w:r w:rsidRPr="00F93FE9">
        <w:rPr>
          <w:rFonts w:ascii="Times New Roman" w:hAnsi="Times New Roman" w:cs="Times New Roman"/>
          <w:sz w:val="24"/>
          <w:szCs w:val="24"/>
        </w:rPr>
        <w:t xml:space="preserve"> </w:t>
      </w:r>
      <w:r w:rsidRPr="00F93FE9">
        <w:rPr>
          <w:rFonts w:ascii="Times New Roman" w:hAnsi="Times New Roman" w:cs="Times New Roman"/>
          <w:b/>
          <w:bCs/>
          <w:color w:val="000000"/>
          <w:sz w:val="24"/>
          <w:szCs w:val="24"/>
        </w:rPr>
        <w:t>–</w:t>
      </w:r>
      <w:r w:rsidRPr="00F93FE9">
        <w:rPr>
          <w:rFonts w:ascii="Times New Roman" w:hAnsi="Times New Roman" w:cs="Times New Roman"/>
          <w:bCs/>
          <w:color w:val="000000"/>
          <w:sz w:val="24"/>
          <w:szCs w:val="24"/>
        </w:rPr>
        <w:t xml:space="preserve"> karę</w:t>
      </w:r>
      <w:r w:rsidRPr="00F93FE9">
        <w:rPr>
          <w:rFonts w:ascii="Times New Roman" w:hAnsi="Times New Roman" w:cs="Times New Roman"/>
          <w:color w:val="000000"/>
          <w:sz w:val="24"/>
          <w:szCs w:val="24"/>
        </w:rPr>
        <w:t xml:space="preserve"> pieniężną</w:t>
      </w:r>
      <w:r w:rsidRPr="00F93FE9">
        <w:rPr>
          <w:rFonts w:ascii="Times New Roman" w:hAnsi="Times New Roman" w:cs="Times New Roman"/>
          <w:color w:val="000000"/>
          <w:sz w:val="24"/>
          <w:szCs w:val="24"/>
        </w:rPr>
        <w:br/>
        <w:t xml:space="preserve">w wysokości </w:t>
      </w:r>
      <w:r w:rsidRPr="00F93FE9">
        <w:rPr>
          <w:rFonts w:ascii="Times New Roman" w:hAnsi="Times New Roman" w:cs="Times New Roman"/>
          <w:b/>
          <w:bCs/>
          <w:color w:val="000000"/>
          <w:sz w:val="24"/>
          <w:szCs w:val="24"/>
        </w:rPr>
        <w:t>800</w:t>
      </w:r>
      <w:r w:rsidRPr="00F93FE9">
        <w:rPr>
          <w:rFonts w:ascii="Times New Roman" w:hAnsi="Times New Roman" w:cs="Times New Roman"/>
          <w:b/>
          <w:color w:val="000000"/>
          <w:sz w:val="24"/>
          <w:szCs w:val="24"/>
        </w:rPr>
        <w:t xml:space="preserve"> zł</w:t>
      </w:r>
      <w:r w:rsidRPr="00F93FE9">
        <w:rPr>
          <w:rFonts w:ascii="Times New Roman" w:hAnsi="Times New Roman" w:cs="Times New Roman"/>
          <w:i/>
          <w:color w:val="000000"/>
          <w:sz w:val="24"/>
          <w:szCs w:val="24"/>
        </w:rPr>
        <w:t xml:space="preserve"> </w:t>
      </w:r>
      <w:r w:rsidRPr="00F93FE9">
        <w:rPr>
          <w:rFonts w:ascii="Times New Roman" w:hAnsi="Times New Roman" w:cs="Times New Roman"/>
          <w:color w:val="000000"/>
          <w:sz w:val="24"/>
          <w:szCs w:val="24"/>
        </w:rPr>
        <w:t xml:space="preserve">(słownie: </w:t>
      </w:r>
      <w:r w:rsidRPr="00F93FE9">
        <w:rPr>
          <w:rFonts w:ascii="Times New Roman" w:hAnsi="Times New Roman" w:cs="Times New Roman"/>
          <w:b/>
          <w:color w:val="000000"/>
          <w:sz w:val="24"/>
          <w:szCs w:val="24"/>
        </w:rPr>
        <w:t>osiemset złotych</w:t>
      </w:r>
      <w:r w:rsidRPr="00F93FE9">
        <w:rPr>
          <w:rFonts w:ascii="Times New Roman" w:hAnsi="Times New Roman" w:cs="Times New Roman"/>
          <w:color w:val="000000"/>
          <w:sz w:val="24"/>
          <w:szCs w:val="24"/>
        </w:rPr>
        <w:t xml:space="preserve">) za niewykonanie w miejscu sprzedaży detalicznej, tj. w punkcie gastronomicznym </w:t>
      </w:r>
      <w:r w:rsidR="00D670CD" w:rsidRPr="005E7228">
        <w:rPr>
          <w:rFonts w:ascii="Times New Roman" w:eastAsia="Times New Roman" w:hAnsi="Times New Roman" w:cs="Times New Roman"/>
          <w:b/>
          <w:sz w:val="24"/>
          <w:szCs w:val="24"/>
          <w:lang w:eastAsia="pl-PL"/>
        </w:rPr>
        <w:t>(dane zanonimizowane)</w:t>
      </w:r>
      <w:r w:rsidR="00D670CD">
        <w:rPr>
          <w:rFonts w:ascii="Times New Roman" w:eastAsia="Times New Roman" w:hAnsi="Times New Roman" w:cs="Times New Roman"/>
          <w:b/>
          <w:sz w:val="24"/>
          <w:szCs w:val="24"/>
          <w:lang w:eastAsia="pl-PL"/>
        </w:rPr>
        <w:t xml:space="preserve"> </w:t>
      </w:r>
      <w:r w:rsidRPr="00F93FE9">
        <w:rPr>
          <w:rFonts w:ascii="Times New Roman" w:hAnsi="Times New Roman" w:cs="Times New Roman"/>
          <w:color w:val="000000"/>
          <w:sz w:val="24"/>
          <w:szCs w:val="24"/>
        </w:rPr>
        <w:t>w Tarnobrzegu,</w:t>
      </w:r>
      <w:r w:rsidR="00F93FE9" w:rsidRPr="00F93FE9">
        <w:rPr>
          <w:rFonts w:ascii="Times New Roman" w:hAnsi="Times New Roman" w:cs="Times New Roman"/>
          <w:color w:val="000000"/>
          <w:sz w:val="24"/>
          <w:szCs w:val="24"/>
        </w:rPr>
        <w:br/>
      </w:r>
      <w:r w:rsidR="00D670CD" w:rsidRPr="005E7228">
        <w:rPr>
          <w:rFonts w:ascii="Times New Roman" w:eastAsia="Times New Roman" w:hAnsi="Times New Roman" w:cs="Times New Roman"/>
          <w:b/>
          <w:sz w:val="24"/>
          <w:szCs w:val="24"/>
          <w:lang w:eastAsia="pl-PL"/>
        </w:rPr>
        <w:t>(dane zanonimizowane)</w:t>
      </w:r>
      <w:r w:rsidR="00D670CD">
        <w:rPr>
          <w:rFonts w:ascii="Times New Roman" w:eastAsia="Times New Roman" w:hAnsi="Times New Roman" w:cs="Times New Roman"/>
          <w:b/>
          <w:sz w:val="24"/>
          <w:szCs w:val="24"/>
          <w:lang w:eastAsia="pl-PL"/>
        </w:rPr>
        <w:t xml:space="preserve"> </w:t>
      </w:r>
      <w:r w:rsidRPr="00F93FE9">
        <w:rPr>
          <w:rFonts w:ascii="Times New Roman" w:hAnsi="Times New Roman" w:cs="Times New Roman"/>
          <w:color w:val="000000"/>
          <w:sz w:val="24"/>
          <w:szCs w:val="24"/>
        </w:rPr>
        <w:t xml:space="preserve">wynikającego z art. 4 ust. 1 ustawy, </w:t>
      </w:r>
      <w:r w:rsidRPr="00F93FE9">
        <w:rPr>
          <w:rFonts w:ascii="Times New Roman" w:eastAsia="Times New Roman" w:hAnsi="Times New Roman" w:cs="Times New Roman"/>
          <w:bCs/>
          <w:sz w:val="24"/>
          <w:szCs w:val="24"/>
          <w:highlight w:val="yellow"/>
          <w:lang w:eastAsia="pl-PL"/>
        </w:rPr>
        <w:t>obowiązku uwidaczniania cen i cen jednostkowych</w:t>
      </w:r>
      <w:r w:rsidRPr="00F93FE9">
        <w:rPr>
          <w:rFonts w:ascii="Times New Roman" w:eastAsia="Times New Roman" w:hAnsi="Times New Roman" w:cs="Times New Roman"/>
          <w:bCs/>
          <w:sz w:val="24"/>
          <w:szCs w:val="24"/>
          <w:lang w:eastAsia="pl-PL"/>
        </w:rPr>
        <w:t xml:space="preserve"> w sposób jednoznaczny, niebudzący wątpliwości oraz umożliwiający ich porównanie z uwagi na </w:t>
      </w:r>
      <w:r w:rsidRPr="00F93FE9">
        <w:rPr>
          <w:rFonts w:ascii="Times New Roman" w:eastAsia="Times New Roman" w:hAnsi="Times New Roman" w:cs="Times New Roman"/>
          <w:b/>
          <w:bCs/>
          <w:sz w:val="24"/>
          <w:szCs w:val="24"/>
          <w:lang w:eastAsia="pl-PL"/>
        </w:rPr>
        <w:t xml:space="preserve">brak określenia w ogólnodostępnym menu lub cenniku ilości (gramatury lub objętości) potraw lub wyrobów, przy łącznie 50 </w:t>
      </w:r>
      <w:r w:rsidRPr="00F93FE9">
        <w:rPr>
          <w:rFonts w:ascii="Times New Roman" w:hAnsi="Times New Roman" w:cs="Times New Roman"/>
          <w:b/>
          <w:bCs/>
          <w:sz w:val="24"/>
          <w:szCs w:val="24"/>
        </w:rPr>
        <w:t xml:space="preserve">wyrobach (45 potrawach i 5 napojach na gorąco) </w:t>
      </w:r>
      <w:r w:rsidRPr="00F93FE9">
        <w:rPr>
          <w:rFonts w:ascii="Times New Roman" w:hAnsi="Times New Roman" w:cs="Times New Roman"/>
          <w:sz w:val="24"/>
          <w:szCs w:val="24"/>
        </w:rPr>
        <w:t>spośród 50 skontrolowanych.</w:t>
      </w:r>
    </w:p>
    <w:p w14:paraId="21E53811" w14:textId="77777777" w:rsidR="0035311E" w:rsidRPr="00F93FE9" w:rsidRDefault="0035311E" w:rsidP="0035311E">
      <w:pPr>
        <w:tabs>
          <w:tab w:val="left" w:pos="975"/>
        </w:tabs>
        <w:spacing w:before="120"/>
        <w:rPr>
          <w:rFonts w:ascii="Times New Roman" w:eastAsia="Times New Roman" w:hAnsi="Times New Roman" w:cs="Times New Roman"/>
          <w:sz w:val="20"/>
          <w:szCs w:val="20"/>
          <w:lang w:eastAsia="pl-PL"/>
        </w:rPr>
      </w:pPr>
    </w:p>
    <w:p w14:paraId="71A4ABA8" w14:textId="77777777" w:rsidR="0035311E" w:rsidRPr="00F93FE9" w:rsidRDefault="0035311E" w:rsidP="0035311E">
      <w:pPr>
        <w:tabs>
          <w:tab w:val="left" w:pos="975"/>
        </w:tabs>
        <w:spacing w:before="120"/>
        <w:jc w:val="center"/>
        <w:rPr>
          <w:rFonts w:ascii="Times New Roman" w:eastAsia="Times New Roman" w:hAnsi="Times New Roman" w:cs="Times New Roman"/>
          <w:b/>
          <w:sz w:val="24"/>
          <w:szCs w:val="24"/>
          <w:lang w:eastAsia="pl-PL"/>
        </w:rPr>
      </w:pPr>
      <w:r w:rsidRPr="00F93FE9">
        <w:rPr>
          <w:rFonts w:ascii="Times New Roman" w:eastAsia="Times New Roman" w:hAnsi="Times New Roman" w:cs="Times New Roman"/>
          <w:b/>
          <w:sz w:val="24"/>
          <w:szCs w:val="24"/>
          <w:lang w:eastAsia="pl-PL"/>
        </w:rPr>
        <w:t>UZASADNIENIE</w:t>
      </w:r>
    </w:p>
    <w:p w14:paraId="555A30CF" w14:textId="527DD17B"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Na podstawie art. 3 ust. 1 pkt 1, 2 oraz 6 ustawy z dnia 15 grudnia 2000 r. o Inspekcji Handlowej </w:t>
      </w:r>
      <w:r w:rsidRPr="00F93FE9">
        <w:rPr>
          <w:rFonts w:ascii="Times New Roman" w:hAnsi="Times New Roman" w:cs="Times New Roman"/>
          <w:color w:val="000000"/>
          <w:sz w:val="24"/>
          <w:szCs w:val="24"/>
        </w:rPr>
        <w:br/>
        <w:t>(tekst jednolity: Dz. U. z 2020 r., poz. 1706), inspektorzy z Delegatury w Tarnobrzegu Wojewódzkiego Inspektoratu Inspekcji Handlowej w Rzeszowie, przeprowadzili w dniach</w:t>
      </w:r>
      <w:r w:rsidRPr="00F93FE9">
        <w:rPr>
          <w:rFonts w:ascii="Times New Roman" w:hAnsi="Times New Roman" w:cs="Times New Roman"/>
          <w:color w:val="000000"/>
          <w:sz w:val="24"/>
          <w:szCs w:val="24"/>
        </w:rPr>
        <w:br/>
        <w:t xml:space="preserve">9 i 16 sierpnia 2022 r. kontrolę w punkcie gastronomicznym w Tarnobrzegu, </w:t>
      </w:r>
      <w:r w:rsidR="00D670CD" w:rsidRPr="005E7228">
        <w:rPr>
          <w:rFonts w:ascii="Times New Roman" w:eastAsia="Times New Roman" w:hAnsi="Times New Roman" w:cs="Times New Roman"/>
          <w:b/>
          <w:sz w:val="24"/>
          <w:szCs w:val="24"/>
          <w:lang w:eastAsia="pl-PL"/>
        </w:rPr>
        <w:t>(dane zanonimizowane)</w:t>
      </w:r>
      <w:r w:rsidRPr="00F93FE9">
        <w:rPr>
          <w:rFonts w:ascii="Times New Roman" w:hAnsi="Times New Roman" w:cs="Times New Roman"/>
          <w:color w:val="000000"/>
          <w:sz w:val="24"/>
          <w:szCs w:val="24"/>
        </w:rPr>
        <w:t xml:space="preserve">, w którym przedsiębiorca Pani </w:t>
      </w:r>
      <w:r w:rsidR="00D670CD" w:rsidRPr="005E7228">
        <w:rPr>
          <w:rFonts w:ascii="Times New Roman" w:eastAsia="Times New Roman" w:hAnsi="Times New Roman" w:cs="Times New Roman"/>
          <w:b/>
          <w:sz w:val="24"/>
          <w:szCs w:val="24"/>
          <w:lang w:eastAsia="pl-PL"/>
        </w:rPr>
        <w:t>(dane zanonimizowane)</w:t>
      </w:r>
      <w:r w:rsidRPr="00F93FE9">
        <w:rPr>
          <w:rFonts w:ascii="Times New Roman" w:hAnsi="Times New Roman" w:cs="Times New Roman"/>
          <w:color w:val="000000"/>
          <w:sz w:val="24"/>
          <w:szCs w:val="24"/>
        </w:rPr>
        <w:t xml:space="preserve">, </w:t>
      </w:r>
      <w:r w:rsidRPr="00F93FE9">
        <w:rPr>
          <w:rFonts w:ascii="Times New Roman" w:hAnsi="Times New Roman" w:cs="Times New Roman"/>
          <w:sz w:val="24"/>
          <w:szCs w:val="24"/>
        </w:rPr>
        <w:t>prowadzi działalność gospodarczą</w:t>
      </w:r>
      <w:r w:rsidR="00D670CD">
        <w:rPr>
          <w:rFonts w:ascii="Times New Roman" w:hAnsi="Times New Roman" w:cs="Times New Roman"/>
          <w:sz w:val="24"/>
          <w:szCs w:val="24"/>
        </w:rPr>
        <w:t xml:space="preserve"> </w:t>
      </w:r>
      <w:r w:rsidRPr="00F93FE9">
        <w:rPr>
          <w:rFonts w:ascii="Times New Roman" w:hAnsi="Times New Roman" w:cs="Times New Roman"/>
          <w:sz w:val="24"/>
          <w:szCs w:val="24"/>
        </w:rPr>
        <w:t xml:space="preserve">w zakresie gastronomi pod firmą AS GARDEN Angelika Mrozińska, </w:t>
      </w:r>
      <w:r w:rsidR="00D670CD" w:rsidRPr="005E7228">
        <w:rPr>
          <w:rFonts w:ascii="Times New Roman" w:eastAsia="Times New Roman" w:hAnsi="Times New Roman" w:cs="Times New Roman"/>
          <w:b/>
          <w:sz w:val="24"/>
          <w:szCs w:val="24"/>
          <w:lang w:eastAsia="pl-PL"/>
        </w:rPr>
        <w:t>(dane zanonimizowane)</w:t>
      </w:r>
      <w:r w:rsidR="00D670CD">
        <w:rPr>
          <w:rFonts w:ascii="Times New Roman" w:eastAsia="Times New Roman" w:hAnsi="Times New Roman" w:cs="Times New Roman"/>
          <w:b/>
          <w:sz w:val="24"/>
          <w:szCs w:val="24"/>
          <w:lang w:eastAsia="pl-PL"/>
        </w:rPr>
        <w:t xml:space="preserve"> </w:t>
      </w:r>
      <w:r w:rsidRPr="00F93FE9">
        <w:rPr>
          <w:rFonts w:ascii="Times New Roman" w:hAnsi="Times New Roman" w:cs="Times New Roman"/>
          <w:sz w:val="24"/>
          <w:szCs w:val="24"/>
        </w:rPr>
        <w:t xml:space="preserve">Tarnobrzeg </w:t>
      </w:r>
      <w:r w:rsidRPr="00F93FE9">
        <w:rPr>
          <w:rFonts w:ascii="Times New Roman" w:hAnsi="Times New Roman" w:cs="Times New Roman"/>
          <w:color w:val="000000"/>
          <w:sz w:val="24"/>
          <w:szCs w:val="24"/>
        </w:rPr>
        <w:t xml:space="preserve">– zwanej dalej również „kontrolowanym” lub „stroną”. </w:t>
      </w:r>
    </w:p>
    <w:p w14:paraId="000F5AE2" w14:textId="7A4C81D4"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Kontrolę przeprowadzono po uprzednim zawiadomieniu przedsiębiorcy o zamiarze wszczęcia kontroli na podstawie 48 ust. 1 ustawy z dnia 6 marca 2018 r. Prawo Przedsiębiorców (tekst jednolity: Dz. U. z 2021 r., poz. 162 ze zm.) pismem sygn. DT.8360.1.40.2022 z dnia</w:t>
      </w:r>
      <w:r w:rsidR="00E03487" w:rsidRPr="00F93FE9">
        <w:rPr>
          <w:rFonts w:ascii="Times New Roman" w:hAnsi="Times New Roman" w:cs="Times New Roman"/>
          <w:color w:val="000000"/>
          <w:sz w:val="24"/>
          <w:szCs w:val="24"/>
        </w:rPr>
        <w:t xml:space="preserve"> </w:t>
      </w:r>
      <w:r w:rsidRPr="00F93FE9">
        <w:rPr>
          <w:rFonts w:ascii="Times New Roman" w:hAnsi="Times New Roman" w:cs="Times New Roman"/>
          <w:color w:val="000000"/>
          <w:sz w:val="24"/>
          <w:szCs w:val="24"/>
        </w:rPr>
        <w:t>13 lipca 2022 r. i doręczonym dniu 22 lipca 2022 r.</w:t>
      </w:r>
    </w:p>
    <w:p w14:paraId="681E2FDE"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691F5873" w14:textId="246EC6D2"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Inspektorzy sprawdzili prawidłowość uwidaczniania informacji w powyższym zakresie</w:t>
      </w:r>
      <w:r w:rsidR="00E461FF" w:rsidRPr="00F93FE9">
        <w:rPr>
          <w:rFonts w:ascii="Times New Roman" w:hAnsi="Times New Roman" w:cs="Times New Roman"/>
          <w:color w:val="000000"/>
          <w:sz w:val="24"/>
          <w:szCs w:val="24"/>
        </w:rPr>
        <w:br/>
      </w:r>
      <w:r w:rsidRPr="00F93FE9">
        <w:rPr>
          <w:rFonts w:ascii="Times New Roman" w:hAnsi="Times New Roman" w:cs="Times New Roman"/>
          <w:color w:val="000000"/>
          <w:sz w:val="24"/>
          <w:szCs w:val="24"/>
        </w:rPr>
        <w:t xml:space="preserve">dla 50 przypadkowo wybranych potraw z MENU cennika z wykazem dostępnych potraw i ich </w:t>
      </w:r>
      <w:r w:rsidRPr="00F93FE9">
        <w:rPr>
          <w:rFonts w:ascii="Times New Roman" w:hAnsi="Times New Roman" w:cs="Times New Roman"/>
          <w:color w:val="000000"/>
          <w:sz w:val="24"/>
          <w:szCs w:val="24"/>
        </w:rPr>
        <w:lastRenderedPageBreak/>
        <w:t xml:space="preserve">cenami, umieszczonym na ścianie i wyłożonym na każdym stoliku w ilości zapewniającej ich dostępność, stwierdzając brak określenia ilości potrawy/wyrobu, do której odnosi się uwidoczniona cena przy 50 wyrobach na 50 sprawdzone wyroby, a mianowicie: </w:t>
      </w:r>
    </w:p>
    <w:p w14:paraId="72912477" w14:textId="77777777" w:rsidR="0035311E" w:rsidRPr="00F93FE9" w:rsidRDefault="0035311E">
      <w:pPr>
        <w:numPr>
          <w:ilvl w:val="0"/>
          <w:numId w:val="2"/>
        </w:numPr>
        <w:spacing w:line="276" w:lineRule="auto"/>
        <w:jc w:val="both"/>
        <w:rPr>
          <w:rFonts w:ascii="Times New Roman" w:hAnsi="Times New Roman" w:cs="Times New Roman"/>
          <w:sz w:val="24"/>
          <w:szCs w:val="24"/>
        </w:rPr>
      </w:pPr>
      <w:r w:rsidRPr="00F93FE9">
        <w:rPr>
          <w:rFonts w:ascii="Times New Roman" w:hAnsi="Times New Roman" w:cs="Times New Roman"/>
          <w:sz w:val="24"/>
          <w:szCs w:val="24"/>
          <w:u w:val="single"/>
        </w:rPr>
        <w:t>Przekąski</w:t>
      </w:r>
      <w:r w:rsidRPr="00F93FE9">
        <w:rPr>
          <w:rFonts w:ascii="Times New Roman" w:hAnsi="Times New Roman" w:cs="Times New Roman"/>
          <w:sz w:val="24"/>
          <w:szCs w:val="24"/>
        </w:rPr>
        <w:t>:</w:t>
      </w:r>
    </w:p>
    <w:p w14:paraId="4530F0A0" w14:textId="2B0EE8B5" w:rsidR="0035311E" w:rsidRPr="00F93FE9" w:rsidRDefault="0035311E">
      <w:pPr>
        <w:numPr>
          <w:ilvl w:val="0"/>
          <w:numId w:val="3"/>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Frytki z posypką </w:t>
      </w:r>
      <w:proofErr w:type="spellStart"/>
      <w:r w:rsidRPr="00F93FE9">
        <w:rPr>
          <w:rFonts w:ascii="Times New Roman" w:hAnsi="Times New Roman" w:cs="Times New Roman"/>
          <w:b/>
          <w:sz w:val="24"/>
          <w:szCs w:val="24"/>
        </w:rPr>
        <w:t>kebabow</w:t>
      </w:r>
      <w:r w:rsidR="00E461FF" w:rsidRPr="00F93FE9">
        <w:rPr>
          <w:rFonts w:ascii="Times New Roman" w:hAnsi="Times New Roman" w:cs="Times New Roman"/>
          <w:b/>
          <w:sz w:val="24"/>
          <w:szCs w:val="24"/>
        </w:rPr>
        <w:t>ą</w:t>
      </w:r>
      <w:proofErr w:type="spellEnd"/>
      <w:r w:rsidRPr="00F93FE9">
        <w:rPr>
          <w:rFonts w:ascii="Times New Roman" w:hAnsi="Times New Roman" w:cs="Times New Roman"/>
          <w:sz w:val="24"/>
          <w:szCs w:val="24"/>
        </w:rPr>
        <w:t xml:space="preserve"> (frytki 250 g z kebabem z fileta kurczaka, zapiekane z serem, prażona cebulka, kukurydza, szczypiorek, sos czosnkowy)</w:t>
      </w:r>
    </w:p>
    <w:p w14:paraId="018C0CA9" w14:textId="77777777" w:rsidR="0035311E" w:rsidRPr="00F93FE9" w:rsidRDefault="0035311E">
      <w:pPr>
        <w:numPr>
          <w:ilvl w:val="0"/>
          <w:numId w:val="3"/>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Frytki z posypką </w:t>
      </w:r>
      <w:proofErr w:type="spellStart"/>
      <w:r w:rsidRPr="00F93FE9">
        <w:rPr>
          <w:rFonts w:ascii="Times New Roman" w:hAnsi="Times New Roman" w:cs="Times New Roman"/>
          <w:b/>
          <w:sz w:val="24"/>
          <w:szCs w:val="24"/>
        </w:rPr>
        <w:t>wege</w:t>
      </w:r>
      <w:proofErr w:type="spellEnd"/>
      <w:r w:rsidRPr="00F93FE9">
        <w:rPr>
          <w:rFonts w:ascii="Times New Roman" w:hAnsi="Times New Roman" w:cs="Times New Roman"/>
          <w:sz w:val="24"/>
          <w:szCs w:val="24"/>
        </w:rPr>
        <w:t xml:space="preserve"> (frytki 250 g z pieczarkami, zapiekane z serem, kukurydza, cebulka prażona, szczypiorek, sos czosnkowy)</w:t>
      </w:r>
    </w:p>
    <w:p w14:paraId="74CE5D66" w14:textId="77777777" w:rsidR="0035311E" w:rsidRPr="00F93FE9" w:rsidRDefault="0035311E">
      <w:pPr>
        <w:numPr>
          <w:ilvl w:val="0"/>
          <w:numId w:val="3"/>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Frytki z </w:t>
      </w:r>
      <w:proofErr w:type="spellStart"/>
      <w:r w:rsidRPr="00F93FE9">
        <w:rPr>
          <w:rFonts w:ascii="Times New Roman" w:hAnsi="Times New Roman" w:cs="Times New Roman"/>
          <w:b/>
          <w:sz w:val="24"/>
          <w:szCs w:val="24"/>
        </w:rPr>
        <w:t>baconem</w:t>
      </w:r>
      <w:proofErr w:type="spellEnd"/>
      <w:r w:rsidRPr="00F93FE9">
        <w:rPr>
          <w:rFonts w:ascii="Times New Roman" w:hAnsi="Times New Roman" w:cs="Times New Roman"/>
          <w:b/>
          <w:sz w:val="24"/>
          <w:szCs w:val="24"/>
        </w:rPr>
        <w:t xml:space="preserve"> i cheddarem</w:t>
      </w:r>
      <w:r w:rsidRPr="00F93FE9">
        <w:rPr>
          <w:rFonts w:ascii="Times New Roman" w:hAnsi="Times New Roman" w:cs="Times New Roman"/>
          <w:sz w:val="24"/>
          <w:szCs w:val="24"/>
        </w:rPr>
        <w:t xml:space="preserve"> ( frytki 250g, grillowany </w:t>
      </w:r>
      <w:proofErr w:type="spellStart"/>
      <w:r w:rsidRPr="00F93FE9">
        <w:rPr>
          <w:rFonts w:ascii="Times New Roman" w:hAnsi="Times New Roman" w:cs="Times New Roman"/>
          <w:sz w:val="24"/>
          <w:szCs w:val="24"/>
        </w:rPr>
        <w:t>bacon</w:t>
      </w:r>
      <w:proofErr w:type="spellEnd"/>
      <w:r w:rsidRPr="00F93FE9">
        <w:rPr>
          <w:rFonts w:ascii="Times New Roman" w:hAnsi="Times New Roman" w:cs="Times New Roman"/>
          <w:sz w:val="24"/>
          <w:szCs w:val="24"/>
        </w:rPr>
        <w:t>, ser cheddar, grillowana cebula, pomidor, szczypiorek, sos tysiąca wysp)</w:t>
      </w:r>
    </w:p>
    <w:p w14:paraId="2BE20021" w14:textId="77777777" w:rsidR="0035311E" w:rsidRPr="00F93FE9" w:rsidRDefault="0035311E">
      <w:pPr>
        <w:numPr>
          <w:ilvl w:val="0"/>
          <w:numId w:val="3"/>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Deska przekąsek</w:t>
      </w:r>
      <w:r w:rsidRPr="00F93FE9">
        <w:rPr>
          <w:rFonts w:ascii="Times New Roman" w:hAnsi="Times New Roman" w:cs="Times New Roman"/>
          <w:sz w:val="24"/>
          <w:szCs w:val="24"/>
        </w:rPr>
        <w:t xml:space="preserve"> (</w:t>
      </w:r>
      <w:proofErr w:type="spellStart"/>
      <w:r w:rsidRPr="00F93FE9">
        <w:rPr>
          <w:rFonts w:ascii="Times New Roman" w:hAnsi="Times New Roman" w:cs="Times New Roman"/>
          <w:sz w:val="24"/>
          <w:szCs w:val="24"/>
        </w:rPr>
        <w:t>nuggetsy</w:t>
      </w:r>
      <w:proofErr w:type="spellEnd"/>
      <w:r w:rsidRPr="00F93FE9">
        <w:rPr>
          <w:rFonts w:ascii="Times New Roman" w:hAnsi="Times New Roman" w:cs="Times New Roman"/>
          <w:sz w:val="24"/>
          <w:szCs w:val="24"/>
        </w:rPr>
        <w:t xml:space="preserve"> 6 szt., krążki cebulowe 6 szt., frytki belgijskie 250 g, sos majonezowy, sos meksykański)</w:t>
      </w:r>
    </w:p>
    <w:p w14:paraId="182BAA90" w14:textId="77777777" w:rsidR="0035311E" w:rsidRPr="00F93FE9" w:rsidRDefault="0035311E">
      <w:pPr>
        <w:numPr>
          <w:ilvl w:val="0"/>
          <w:numId w:val="3"/>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Chicken</w:t>
      </w:r>
      <w:proofErr w:type="spellEnd"/>
      <w:r w:rsidRPr="00F93FE9">
        <w:rPr>
          <w:rFonts w:ascii="Times New Roman" w:hAnsi="Times New Roman" w:cs="Times New Roman"/>
          <w:b/>
          <w:sz w:val="24"/>
          <w:szCs w:val="24"/>
        </w:rPr>
        <w:t xml:space="preserve"> BOX </w:t>
      </w:r>
      <w:r w:rsidRPr="00F93FE9">
        <w:rPr>
          <w:rFonts w:ascii="Times New Roman" w:hAnsi="Times New Roman" w:cs="Times New Roman"/>
          <w:sz w:val="24"/>
          <w:szCs w:val="24"/>
        </w:rPr>
        <w:t>(</w:t>
      </w:r>
      <w:proofErr w:type="spellStart"/>
      <w:r w:rsidRPr="00F93FE9">
        <w:rPr>
          <w:rFonts w:ascii="Times New Roman" w:hAnsi="Times New Roman" w:cs="Times New Roman"/>
          <w:sz w:val="24"/>
          <w:szCs w:val="24"/>
        </w:rPr>
        <w:t>stripsy</w:t>
      </w:r>
      <w:proofErr w:type="spellEnd"/>
      <w:r w:rsidRPr="00F93FE9">
        <w:rPr>
          <w:rFonts w:ascii="Times New Roman" w:hAnsi="Times New Roman" w:cs="Times New Roman"/>
          <w:sz w:val="24"/>
          <w:szCs w:val="24"/>
        </w:rPr>
        <w:t xml:space="preserve"> z kurczaka 6 szt., frytki belgijskie 250 g, sos BBQ)</w:t>
      </w:r>
    </w:p>
    <w:p w14:paraId="5E3B0F1B"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Burgery</w:t>
      </w:r>
      <w:r w:rsidRPr="00F93FE9">
        <w:rPr>
          <w:rFonts w:ascii="Times New Roman" w:hAnsi="Times New Roman" w:cs="Times New Roman"/>
          <w:sz w:val="24"/>
          <w:szCs w:val="24"/>
        </w:rPr>
        <w:t>:</w:t>
      </w:r>
    </w:p>
    <w:p w14:paraId="1ABF72E0"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Cheese</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podwójny ser cheddar, sałata, pomidor, ogórek konserwowy, cebulka prażona, ketchup </w:t>
      </w:r>
      <w:proofErr w:type="spellStart"/>
      <w:r w:rsidRPr="00F93FE9">
        <w:rPr>
          <w:rFonts w:ascii="Times New Roman" w:hAnsi="Times New Roman" w:cs="Times New Roman"/>
          <w:sz w:val="24"/>
          <w:szCs w:val="24"/>
        </w:rPr>
        <w:t>premium</w:t>
      </w:r>
      <w:proofErr w:type="spellEnd"/>
      <w:r w:rsidRPr="00F93FE9">
        <w:rPr>
          <w:rFonts w:ascii="Times New Roman" w:hAnsi="Times New Roman" w:cs="Times New Roman"/>
          <w:sz w:val="24"/>
          <w:szCs w:val="24"/>
        </w:rPr>
        <w:t>, sos majonezowy)</w:t>
      </w:r>
    </w:p>
    <w:p w14:paraId="3DA6BCB7"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Becon</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grillowany bekon, ser cheddar,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pomidor, ogórek konserwowy, czerwona cebula, sos majonezowy, sos BBQ)</w:t>
      </w:r>
    </w:p>
    <w:p w14:paraId="40A27AF1" w14:textId="77777777" w:rsidR="0035311E" w:rsidRPr="00F93FE9" w:rsidRDefault="0035311E">
      <w:pPr>
        <w:numPr>
          <w:ilvl w:val="0"/>
          <w:numId w:val="4"/>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Spice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pomidorki suszone, papryczki </w:t>
      </w:r>
      <w:proofErr w:type="spellStart"/>
      <w:r w:rsidRPr="00F93FE9">
        <w:rPr>
          <w:rFonts w:ascii="Times New Roman" w:hAnsi="Times New Roman" w:cs="Times New Roman"/>
          <w:sz w:val="24"/>
          <w:szCs w:val="24"/>
        </w:rPr>
        <w:t>jalapeno</w:t>
      </w:r>
      <w:proofErr w:type="spellEnd"/>
      <w:r w:rsidRPr="00F93FE9">
        <w:rPr>
          <w:rFonts w:ascii="Times New Roman" w:hAnsi="Times New Roman" w:cs="Times New Roman"/>
          <w:sz w:val="24"/>
          <w:szCs w:val="24"/>
        </w:rPr>
        <w:t xml:space="preserve">, sałata, czerwona cebula, sos majonezowy, sos paprykowy </w:t>
      </w:r>
      <w:proofErr w:type="spellStart"/>
      <w:r w:rsidRPr="00F93FE9">
        <w:rPr>
          <w:rFonts w:ascii="Times New Roman" w:hAnsi="Times New Roman" w:cs="Times New Roman"/>
          <w:sz w:val="24"/>
          <w:szCs w:val="24"/>
        </w:rPr>
        <w:t>sriracha</w:t>
      </w:r>
      <w:proofErr w:type="spellEnd"/>
      <w:r w:rsidRPr="00F93FE9">
        <w:rPr>
          <w:rFonts w:ascii="Times New Roman" w:hAnsi="Times New Roman" w:cs="Times New Roman"/>
          <w:sz w:val="24"/>
          <w:szCs w:val="24"/>
        </w:rPr>
        <w:t>)</w:t>
      </w:r>
    </w:p>
    <w:p w14:paraId="34534DD0"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Chicen</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(panierowane polędwiczki z kurczaka, sałata, pomidor, ogórek konserwowy, czerwona cebula, sos salsa (lekko pikantny)</w:t>
      </w:r>
    </w:p>
    <w:p w14:paraId="7ADCEB5E"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Wege</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halloumi</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(ser </w:t>
      </w:r>
      <w:proofErr w:type="spellStart"/>
      <w:r w:rsidRPr="00F93FE9">
        <w:rPr>
          <w:rFonts w:ascii="Times New Roman" w:hAnsi="Times New Roman" w:cs="Times New Roman"/>
          <w:sz w:val="24"/>
          <w:szCs w:val="24"/>
        </w:rPr>
        <w:t>halloumi</w:t>
      </w:r>
      <w:proofErr w:type="spellEnd"/>
      <w:r w:rsidRPr="00F93FE9">
        <w:rPr>
          <w:rFonts w:ascii="Times New Roman" w:hAnsi="Times New Roman" w:cs="Times New Roman"/>
          <w:sz w:val="24"/>
          <w:szCs w:val="24"/>
        </w:rPr>
        <w:t xml:space="preserve">, pieczarki, grillowana cukinia,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pomidor, cebula, sos majonezowy, sos miodowo-musztardowy)</w:t>
      </w:r>
    </w:p>
    <w:p w14:paraId="083E67F1"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Wege</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cheese</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(panierowany ser żółty, ogórek kiszony, pieczarki, grillowana cebula,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cięta sałata, sos majonezowo-musztardowy, sos lekko pikantny)</w:t>
      </w:r>
    </w:p>
    <w:p w14:paraId="5D264684"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Specjal</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sałata grillowany bekon, ser camembert, pomidor, żurawina, sos majonezowy)</w:t>
      </w:r>
    </w:p>
    <w:p w14:paraId="206C181D" w14:textId="77777777" w:rsidR="0035311E" w:rsidRPr="00F93FE9" w:rsidRDefault="0035311E">
      <w:pPr>
        <w:numPr>
          <w:ilvl w:val="0"/>
          <w:numId w:val="4"/>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Góral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grillowany bekon, grillowany oscypek, grillowana cebula, cięta sałata, żurawina, sos majonezowy)</w:t>
      </w:r>
    </w:p>
    <w:p w14:paraId="6DE5C20F" w14:textId="77DDCF92" w:rsidR="0035311E" w:rsidRPr="00F93FE9" w:rsidRDefault="0035311E">
      <w:pPr>
        <w:numPr>
          <w:ilvl w:val="0"/>
          <w:numId w:val="4"/>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American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podwójny bekon, podwójny ser cheddar, krążki cebulowe, ogórek kiszony, cięta sałata, sos lekko pikantny, musztarda)</w:t>
      </w:r>
    </w:p>
    <w:p w14:paraId="2252BC20" w14:textId="77777777" w:rsidR="0035311E" w:rsidRPr="00F93FE9" w:rsidRDefault="0035311E">
      <w:pPr>
        <w:numPr>
          <w:ilvl w:val="0"/>
          <w:numId w:val="4"/>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Mexican</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chorizo, ser cheddar, pomidor, czerwona cebula, cięta sałata, papryczki </w:t>
      </w:r>
      <w:proofErr w:type="spellStart"/>
      <w:r w:rsidRPr="00F93FE9">
        <w:rPr>
          <w:rFonts w:ascii="Times New Roman" w:hAnsi="Times New Roman" w:cs="Times New Roman"/>
          <w:sz w:val="24"/>
          <w:szCs w:val="24"/>
        </w:rPr>
        <w:t>jalapeno</w:t>
      </w:r>
      <w:proofErr w:type="spellEnd"/>
      <w:r w:rsidRPr="00F93FE9">
        <w:rPr>
          <w:rFonts w:ascii="Times New Roman" w:hAnsi="Times New Roman" w:cs="Times New Roman"/>
          <w:sz w:val="24"/>
          <w:szCs w:val="24"/>
        </w:rPr>
        <w:t xml:space="preserve">, </w:t>
      </w:r>
      <w:proofErr w:type="spellStart"/>
      <w:r w:rsidRPr="00F93FE9">
        <w:rPr>
          <w:rFonts w:ascii="Times New Roman" w:hAnsi="Times New Roman" w:cs="Times New Roman"/>
          <w:sz w:val="24"/>
          <w:szCs w:val="24"/>
        </w:rPr>
        <w:t>nachos</w:t>
      </w:r>
      <w:proofErr w:type="spellEnd"/>
      <w:r w:rsidRPr="00F93FE9">
        <w:rPr>
          <w:rFonts w:ascii="Times New Roman" w:hAnsi="Times New Roman" w:cs="Times New Roman"/>
          <w:sz w:val="24"/>
          <w:szCs w:val="24"/>
        </w:rPr>
        <w:t>, sos serowy, sos meksykański)</w:t>
      </w:r>
    </w:p>
    <w:p w14:paraId="5B07E912" w14:textId="77777777" w:rsidR="0035311E" w:rsidRPr="00F93FE9" w:rsidRDefault="0035311E">
      <w:pPr>
        <w:numPr>
          <w:ilvl w:val="0"/>
          <w:numId w:val="4"/>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Big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(2x wołowina 170 g, 2x ser cheddar, grillowany bekon, pomidor, ogórek konserwowy, papryczki </w:t>
      </w:r>
      <w:proofErr w:type="spellStart"/>
      <w:r w:rsidRPr="00F93FE9">
        <w:rPr>
          <w:rFonts w:ascii="Times New Roman" w:hAnsi="Times New Roman" w:cs="Times New Roman"/>
          <w:sz w:val="24"/>
          <w:szCs w:val="24"/>
        </w:rPr>
        <w:t>jalapeno</w:t>
      </w:r>
      <w:proofErr w:type="spellEnd"/>
      <w:r w:rsidRPr="00F93FE9">
        <w:rPr>
          <w:rFonts w:ascii="Times New Roman" w:hAnsi="Times New Roman" w:cs="Times New Roman"/>
          <w:sz w:val="24"/>
          <w:szCs w:val="24"/>
        </w:rPr>
        <w:t xml:space="preserve">, czerwona cebula,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sos BBQ, sos majonezowy)</w:t>
      </w:r>
    </w:p>
    <w:p w14:paraId="59854263"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Zapiekanki</w:t>
      </w:r>
      <w:r w:rsidRPr="00F93FE9">
        <w:rPr>
          <w:rFonts w:ascii="Times New Roman" w:hAnsi="Times New Roman" w:cs="Times New Roman"/>
          <w:sz w:val="24"/>
          <w:szCs w:val="24"/>
        </w:rPr>
        <w:t>:</w:t>
      </w:r>
    </w:p>
    <w:p w14:paraId="6850AA8D" w14:textId="77777777" w:rsidR="0035311E" w:rsidRPr="00F93FE9" w:rsidRDefault="0035311E">
      <w:pPr>
        <w:numPr>
          <w:ilvl w:val="0"/>
          <w:numId w:val="5"/>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Tradycyjna</w:t>
      </w:r>
      <w:r w:rsidRPr="00F93FE9">
        <w:rPr>
          <w:rFonts w:ascii="Times New Roman" w:hAnsi="Times New Roman" w:cs="Times New Roman"/>
          <w:sz w:val="24"/>
          <w:szCs w:val="24"/>
        </w:rPr>
        <w:t xml:space="preserve"> (pieczarki, ser, cebulka prażona, szczypiorek, sos czosnkowy, ketchup)</w:t>
      </w:r>
    </w:p>
    <w:p w14:paraId="79ABD436" w14:textId="77777777" w:rsidR="0035311E" w:rsidRPr="00F93FE9" w:rsidRDefault="0035311E">
      <w:pPr>
        <w:numPr>
          <w:ilvl w:val="0"/>
          <w:numId w:val="5"/>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Wege</w:t>
      </w:r>
      <w:proofErr w:type="spellEnd"/>
      <w:r w:rsidRPr="00F93FE9">
        <w:rPr>
          <w:rFonts w:ascii="Times New Roman" w:hAnsi="Times New Roman" w:cs="Times New Roman"/>
          <w:sz w:val="24"/>
          <w:szCs w:val="24"/>
        </w:rPr>
        <w:t xml:space="preserve"> (pieczarki, ser, pomidor, kukurydza, cebulka prażona, szczypiorek, sos czosnkowy, ketchup)</w:t>
      </w:r>
    </w:p>
    <w:p w14:paraId="4FF91886" w14:textId="77777777" w:rsidR="0035311E" w:rsidRPr="00F93FE9" w:rsidRDefault="0035311E">
      <w:pPr>
        <w:numPr>
          <w:ilvl w:val="0"/>
          <w:numId w:val="5"/>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Tradycyjna z salami</w:t>
      </w:r>
      <w:r w:rsidRPr="00F93FE9">
        <w:rPr>
          <w:rFonts w:ascii="Times New Roman" w:hAnsi="Times New Roman" w:cs="Times New Roman"/>
          <w:sz w:val="24"/>
          <w:szCs w:val="24"/>
        </w:rPr>
        <w:t xml:space="preserve"> (salami, pieczarki, ser, cebulka prażona, szczypiorek, sos czosnkowy, ketchup)</w:t>
      </w:r>
    </w:p>
    <w:p w14:paraId="222E9EBA" w14:textId="77777777" w:rsidR="0035311E" w:rsidRPr="00F93FE9" w:rsidRDefault="0035311E">
      <w:pPr>
        <w:numPr>
          <w:ilvl w:val="0"/>
          <w:numId w:val="5"/>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Capricosa</w:t>
      </w:r>
      <w:proofErr w:type="spellEnd"/>
      <w:r w:rsidRPr="00F93FE9">
        <w:rPr>
          <w:rFonts w:ascii="Times New Roman" w:hAnsi="Times New Roman" w:cs="Times New Roman"/>
          <w:sz w:val="24"/>
          <w:szCs w:val="24"/>
        </w:rPr>
        <w:t xml:space="preserve"> (sos pomidorowy, pieczarki, szynka, cebula, pomidor, kukurydza, ser mozzarella, sos czosnkowy, ketchup)</w:t>
      </w:r>
    </w:p>
    <w:p w14:paraId="718C1B6F" w14:textId="77777777" w:rsidR="0035311E" w:rsidRPr="00F93FE9" w:rsidRDefault="0035311E">
      <w:pPr>
        <w:numPr>
          <w:ilvl w:val="0"/>
          <w:numId w:val="5"/>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Salami</w:t>
      </w:r>
      <w:r w:rsidRPr="00F93FE9">
        <w:rPr>
          <w:rFonts w:ascii="Times New Roman" w:hAnsi="Times New Roman" w:cs="Times New Roman"/>
          <w:sz w:val="24"/>
          <w:szCs w:val="24"/>
        </w:rPr>
        <w:t xml:space="preserve"> (sos pomidorowy, pieczarki, cebula, salami, ser mozzarella, pomidorki </w:t>
      </w:r>
      <w:proofErr w:type="spellStart"/>
      <w:r w:rsidRPr="00F93FE9">
        <w:rPr>
          <w:rFonts w:ascii="Times New Roman" w:hAnsi="Times New Roman" w:cs="Times New Roman"/>
          <w:sz w:val="24"/>
          <w:szCs w:val="24"/>
        </w:rPr>
        <w:t>cherry</w:t>
      </w:r>
      <w:proofErr w:type="spellEnd"/>
      <w:r w:rsidRPr="00F93FE9">
        <w:rPr>
          <w:rFonts w:ascii="Times New Roman" w:hAnsi="Times New Roman" w:cs="Times New Roman"/>
          <w:sz w:val="24"/>
          <w:szCs w:val="24"/>
        </w:rPr>
        <w:t xml:space="preserve">,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ketchup)</w:t>
      </w:r>
    </w:p>
    <w:p w14:paraId="270577AC" w14:textId="77777777" w:rsidR="0035311E" w:rsidRPr="00F93FE9" w:rsidRDefault="0035311E">
      <w:pPr>
        <w:numPr>
          <w:ilvl w:val="0"/>
          <w:numId w:val="5"/>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Pepperoni</w:t>
      </w:r>
      <w:proofErr w:type="spellEnd"/>
      <w:r w:rsidRPr="00F93FE9">
        <w:rPr>
          <w:rFonts w:ascii="Times New Roman" w:hAnsi="Times New Roman" w:cs="Times New Roman"/>
          <w:sz w:val="24"/>
          <w:szCs w:val="24"/>
        </w:rPr>
        <w:t xml:space="preserve"> (sos pomidorowy, salami, papryczka </w:t>
      </w:r>
      <w:proofErr w:type="spellStart"/>
      <w:r w:rsidRPr="00F93FE9">
        <w:rPr>
          <w:rFonts w:ascii="Times New Roman" w:hAnsi="Times New Roman" w:cs="Times New Roman"/>
          <w:sz w:val="24"/>
          <w:szCs w:val="24"/>
        </w:rPr>
        <w:t>jalapeno</w:t>
      </w:r>
      <w:proofErr w:type="spellEnd"/>
      <w:r w:rsidRPr="00F93FE9">
        <w:rPr>
          <w:rFonts w:ascii="Times New Roman" w:hAnsi="Times New Roman" w:cs="Times New Roman"/>
          <w:sz w:val="24"/>
          <w:szCs w:val="24"/>
        </w:rPr>
        <w:t xml:space="preserve">, pomidorki suszone, </w:t>
      </w:r>
      <w:proofErr w:type="spellStart"/>
      <w:r w:rsidRPr="00F93FE9">
        <w:rPr>
          <w:rFonts w:ascii="Times New Roman" w:hAnsi="Times New Roman" w:cs="Times New Roman"/>
          <w:sz w:val="24"/>
          <w:szCs w:val="24"/>
        </w:rPr>
        <w:t>rukola</w:t>
      </w:r>
      <w:proofErr w:type="spellEnd"/>
      <w:r w:rsidRPr="00F93FE9">
        <w:rPr>
          <w:rFonts w:ascii="Times New Roman" w:hAnsi="Times New Roman" w:cs="Times New Roman"/>
          <w:sz w:val="24"/>
          <w:szCs w:val="24"/>
        </w:rPr>
        <w:t>, ser mozzarella, sos czosnkowy, ketchup)</w:t>
      </w:r>
    </w:p>
    <w:p w14:paraId="17CCCF30" w14:textId="77777777" w:rsidR="0035311E" w:rsidRPr="00F93FE9" w:rsidRDefault="0035311E">
      <w:pPr>
        <w:numPr>
          <w:ilvl w:val="0"/>
          <w:numId w:val="5"/>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Kebabowa</w:t>
      </w:r>
      <w:proofErr w:type="spellEnd"/>
      <w:r w:rsidRPr="00F93FE9">
        <w:rPr>
          <w:rFonts w:ascii="Times New Roman" w:hAnsi="Times New Roman" w:cs="Times New Roman"/>
          <w:sz w:val="24"/>
          <w:szCs w:val="24"/>
        </w:rPr>
        <w:t xml:space="preserve"> (sos pomidorowy, kebab z fileta z kurczaka, kukurydza, cebula, ser mozzarella, zapiekany majonez, cebulka prażona, ketchup)</w:t>
      </w:r>
    </w:p>
    <w:p w14:paraId="273525C7" w14:textId="77777777" w:rsidR="0035311E" w:rsidRPr="00F93FE9" w:rsidRDefault="0035311E">
      <w:pPr>
        <w:numPr>
          <w:ilvl w:val="0"/>
          <w:numId w:val="5"/>
        </w:numPr>
        <w:contextualSpacing/>
        <w:jc w:val="both"/>
        <w:rPr>
          <w:rFonts w:ascii="Times New Roman" w:hAnsi="Times New Roman" w:cs="Times New Roman"/>
          <w:sz w:val="24"/>
          <w:szCs w:val="24"/>
        </w:rPr>
      </w:pPr>
      <w:r w:rsidRPr="00F93FE9">
        <w:rPr>
          <w:rFonts w:ascii="Times New Roman" w:hAnsi="Times New Roman" w:cs="Times New Roman"/>
          <w:b/>
          <w:sz w:val="24"/>
          <w:szCs w:val="24"/>
        </w:rPr>
        <w:lastRenderedPageBreak/>
        <w:t>Wiejska</w:t>
      </w:r>
      <w:r w:rsidRPr="00F93FE9">
        <w:rPr>
          <w:rFonts w:ascii="Times New Roman" w:hAnsi="Times New Roman" w:cs="Times New Roman"/>
          <w:sz w:val="24"/>
          <w:szCs w:val="24"/>
        </w:rPr>
        <w:t xml:space="preserve"> (pieczarki, boczek, ser, ogórek konserwowy, cebulka prażona, szczypiorek, sos czosnkowy, ketchup)</w:t>
      </w:r>
    </w:p>
    <w:p w14:paraId="3CF705C1" w14:textId="77777777" w:rsidR="0035311E" w:rsidRPr="00F93FE9" w:rsidRDefault="0035311E">
      <w:pPr>
        <w:numPr>
          <w:ilvl w:val="0"/>
          <w:numId w:val="5"/>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Drwala</w:t>
      </w:r>
      <w:r w:rsidRPr="00F93FE9">
        <w:rPr>
          <w:rFonts w:ascii="Times New Roman" w:hAnsi="Times New Roman" w:cs="Times New Roman"/>
          <w:sz w:val="24"/>
          <w:szCs w:val="24"/>
        </w:rPr>
        <w:t xml:space="preserve"> (pieczarki, boczek, salami, czerwona cebula, ser, szczypiorek, papryczki </w:t>
      </w:r>
      <w:proofErr w:type="spellStart"/>
      <w:r w:rsidRPr="00F93FE9">
        <w:rPr>
          <w:rFonts w:ascii="Times New Roman" w:hAnsi="Times New Roman" w:cs="Times New Roman"/>
          <w:sz w:val="24"/>
          <w:szCs w:val="24"/>
        </w:rPr>
        <w:t>jalapeno</w:t>
      </w:r>
      <w:proofErr w:type="spellEnd"/>
      <w:r w:rsidRPr="00F93FE9">
        <w:rPr>
          <w:rFonts w:ascii="Times New Roman" w:hAnsi="Times New Roman" w:cs="Times New Roman"/>
          <w:sz w:val="24"/>
          <w:szCs w:val="24"/>
        </w:rPr>
        <w:t>, sos miodowo-musztardowy, ketchup)</w:t>
      </w:r>
    </w:p>
    <w:p w14:paraId="6BA49B5F"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Sałatki</w:t>
      </w:r>
      <w:r w:rsidRPr="00F93FE9">
        <w:rPr>
          <w:rFonts w:ascii="Times New Roman" w:hAnsi="Times New Roman" w:cs="Times New Roman"/>
          <w:sz w:val="24"/>
          <w:szCs w:val="24"/>
        </w:rPr>
        <w:t xml:space="preserve">: </w:t>
      </w:r>
    </w:p>
    <w:p w14:paraId="24E978AF" w14:textId="77777777" w:rsidR="0035311E" w:rsidRPr="00F93FE9" w:rsidRDefault="0035311E">
      <w:pPr>
        <w:numPr>
          <w:ilvl w:val="0"/>
          <w:numId w:val="6"/>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Sałatka Cezar</w:t>
      </w:r>
      <w:r w:rsidRPr="00F93FE9">
        <w:rPr>
          <w:rFonts w:ascii="Times New Roman" w:hAnsi="Times New Roman" w:cs="Times New Roman"/>
          <w:sz w:val="24"/>
          <w:szCs w:val="24"/>
        </w:rPr>
        <w:t xml:space="preserve"> (sałata rzymska, grillowane polędwiczki z kurczaka, grillowany bekon, pomidorki </w:t>
      </w:r>
      <w:proofErr w:type="spellStart"/>
      <w:r w:rsidRPr="00F93FE9">
        <w:rPr>
          <w:rFonts w:ascii="Times New Roman" w:hAnsi="Times New Roman" w:cs="Times New Roman"/>
          <w:sz w:val="24"/>
          <w:szCs w:val="24"/>
        </w:rPr>
        <w:t>cherry</w:t>
      </w:r>
      <w:proofErr w:type="spellEnd"/>
      <w:r w:rsidRPr="00F93FE9">
        <w:rPr>
          <w:rFonts w:ascii="Times New Roman" w:hAnsi="Times New Roman" w:cs="Times New Roman"/>
          <w:sz w:val="24"/>
          <w:szCs w:val="24"/>
        </w:rPr>
        <w:t>, parmezan, sos cezar, bagietki ziołowe)</w:t>
      </w:r>
    </w:p>
    <w:p w14:paraId="2BC79E14" w14:textId="77777777" w:rsidR="0035311E" w:rsidRPr="00F93FE9" w:rsidRDefault="0035311E">
      <w:pPr>
        <w:numPr>
          <w:ilvl w:val="0"/>
          <w:numId w:val="6"/>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Sałatka z łososiem i </w:t>
      </w:r>
      <w:proofErr w:type="spellStart"/>
      <w:r w:rsidRPr="00F93FE9">
        <w:rPr>
          <w:rFonts w:ascii="Times New Roman" w:hAnsi="Times New Roman" w:cs="Times New Roman"/>
          <w:b/>
          <w:sz w:val="24"/>
          <w:szCs w:val="24"/>
        </w:rPr>
        <w:t>halloumi</w:t>
      </w:r>
      <w:proofErr w:type="spellEnd"/>
      <w:r w:rsidRPr="00F93FE9">
        <w:rPr>
          <w:rFonts w:ascii="Times New Roman" w:hAnsi="Times New Roman" w:cs="Times New Roman"/>
          <w:sz w:val="24"/>
          <w:szCs w:val="24"/>
        </w:rPr>
        <w:t xml:space="preserve"> (mix młodych sałat, łosoś wędzony, grillowany ser </w:t>
      </w:r>
      <w:proofErr w:type="spellStart"/>
      <w:r w:rsidRPr="00F93FE9">
        <w:rPr>
          <w:rFonts w:ascii="Times New Roman" w:hAnsi="Times New Roman" w:cs="Times New Roman"/>
          <w:sz w:val="24"/>
          <w:szCs w:val="24"/>
        </w:rPr>
        <w:t>halloumi</w:t>
      </w:r>
      <w:proofErr w:type="spellEnd"/>
      <w:r w:rsidRPr="00F93FE9">
        <w:rPr>
          <w:rFonts w:ascii="Times New Roman" w:hAnsi="Times New Roman" w:cs="Times New Roman"/>
          <w:sz w:val="24"/>
          <w:szCs w:val="24"/>
        </w:rPr>
        <w:t xml:space="preserve">, pomidorki </w:t>
      </w:r>
      <w:proofErr w:type="spellStart"/>
      <w:r w:rsidRPr="00F93FE9">
        <w:rPr>
          <w:rFonts w:ascii="Times New Roman" w:hAnsi="Times New Roman" w:cs="Times New Roman"/>
          <w:sz w:val="24"/>
          <w:szCs w:val="24"/>
        </w:rPr>
        <w:t>cherry</w:t>
      </w:r>
      <w:proofErr w:type="spellEnd"/>
      <w:r w:rsidRPr="00F93FE9">
        <w:rPr>
          <w:rFonts w:ascii="Times New Roman" w:hAnsi="Times New Roman" w:cs="Times New Roman"/>
          <w:sz w:val="24"/>
          <w:szCs w:val="24"/>
        </w:rPr>
        <w:t>, prażone pestki dyni, parmezan, sos miodowo-musztardowy, bagietki ziołowe)</w:t>
      </w:r>
    </w:p>
    <w:p w14:paraId="24082A34"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Dla dzieci</w:t>
      </w:r>
      <w:r w:rsidRPr="00F93FE9">
        <w:rPr>
          <w:rFonts w:ascii="Times New Roman" w:hAnsi="Times New Roman" w:cs="Times New Roman"/>
          <w:sz w:val="24"/>
          <w:szCs w:val="24"/>
        </w:rPr>
        <w:t>:</w:t>
      </w:r>
    </w:p>
    <w:p w14:paraId="6847C48F" w14:textId="77777777" w:rsidR="0035311E" w:rsidRPr="00F93FE9" w:rsidRDefault="0035311E">
      <w:pPr>
        <w:numPr>
          <w:ilvl w:val="0"/>
          <w:numId w:val="7"/>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Zapiekanka z szynką</w:t>
      </w:r>
      <w:r w:rsidRPr="00F93FE9">
        <w:rPr>
          <w:rFonts w:ascii="Times New Roman" w:hAnsi="Times New Roman" w:cs="Times New Roman"/>
          <w:sz w:val="24"/>
          <w:szCs w:val="24"/>
        </w:rPr>
        <w:t xml:space="preserve"> (szynka, ser, ketchup)</w:t>
      </w:r>
    </w:p>
    <w:p w14:paraId="244CA094" w14:textId="77777777" w:rsidR="0035311E" w:rsidRPr="00F93FE9" w:rsidRDefault="0035311E">
      <w:pPr>
        <w:numPr>
          <w:ilvl w:val="0"/>
          <w:numId w:val="7"/>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Nuggetsy</w:t>
      </w:r>
      <w:proofErr w:type="spellEnd"/>
      <w:r w:rsidRPr="00F93FE9">
        <w:rPr>
          <w:rFonts w:ascii="Times New Roman" w:hAnsi="Times New Roman" w:cs="Times New Roman"/>
          <w:b/>
          <w:sz w:val="24"/>
          <w:szCs w:val="24"/>
        </w:rPr>
        <w:t xml:space="preserve"> z frytkami</w:t>
      </w:r>
      <w:r w:rsidRPr="00F93FE9">
        <w:rPr>
          <w:rFonts w:ascii="Times New Roman" w:hAnsi="Times New Roman" w:cs="Times New Roman"/>
          <w:sz w:val="24"/>
          <w:szCs w:val="24"/>
        </w:rPr>
        <w:t xml:space="preserve"> (</w:t>
      </w:r>
      <w:proofErr w:type="spellStart"/>
      <w:r w:rsidRPr="00F93FE9">
        <w:rPr>
          <w:rFonts w:ascii="Times New Roman" w:hAnsi="Times New Roman" w:cs="Times New Roman"/>
          <w:sz w:val="24"/>
          <w:szCs w:val="24"/>
        </w:rPr>
        <w:t>nuggetsy</w:t>
      </w:r>
      <w:proofErr w:type="spellEnd"/>
      <w:r w:rsidRPr="00F93FE9">
        <w:rPr>
          <w:rFonts w:ascii="Times New Roman" w:hAnsi="Times New Roman" w:cs="Times New Roman"/>
          <w:sz w:val="24"/>
          <w:szCs w:val="24"/>
        </w:rPr>
        <w:t xml:space="preserve"> 5 szt., frytki 200 g, ketchup)</w:t>
      </w:r>
    </w:p>
    <w:p w14:paraId="2AB9268F" w14:textId="77777777" w:rsidR="0035311E" w:rsidRPr="00F93FE9" w:rsidRDefault="0035311E">
      <w:pPr>
        <w:numPr>
          <w:ilvl w:val="0"/>
          <w:numId w:val="7"/>
        </w:numPr>
        <w:contextualSpacing/>
        <w:jc w:val="both"/>
        <w:rPr>
          <w:rFonts w:ascii="Times New Roman" w:hAnsi="Times New Roman" w:cs="Times New Roman"/>
          <w:sz w:val="24"/>
          <w:szCs w:val="24"/>
        </w:rPr>
      </w:pPr>
      <w:r w:rsidRPr="00F93FE9">
        <w:rPr>
          <w:rFonts w:ascii="Times New Roman" w:hAnsi="Times New Roman" w:cs="Times New Roman"/>
          <w:b/>
          <w:sz w:val="24"/>
          <w:szCs w:val="24"/>
        </w:rPr>
        <w:t xml:space="preserve">Classic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sz w:val="24"/>
          <w:szCs w:val="24"/>
        </w:rPr>
        <w:t xml:space="preserve"> (wołowina 170 g, ser cheddar, ketchup, frytki 200 g)</w:t>
      </w:r>
    </w:p>
    <w:p w14:paraId="1C08F8CB" w14:textId="77777777" w:rsidR="0035311E" w:rsidRPr="00F93FE9" w:rsidRDefault="0035311E">
      <w:pPr>
        <w:numPr>
          <w:ilvl w:val="0"/>
          <w:numId w:val="7"/>
        </w:numPr>
        <w:contextualSpacing/>
        <w:jc w:val="both"/>
        <w:rPr>
          <w:rFonts w:ascii="Times New Roman" w:hAnsi="Times New Roman" w:cs="Times New Roman"/>
          <w:sz w:val="24"/>
          <w:szCs w:val="24"/>
        </w:rPr>
      </w:pPr>
      <w:proofErr w:type="spellStart"/>
      <w:r w:rsidRPr="00F93FE9">
        <w:rPr>
          <w:rFonts w:ascii="Times New Roman" w:hAnsi="Times New Roman" w:cs="Times New Roman"/>
          <w:b/>
          <w:sz w:val="24"/>
          <w:szCs w:val="24"/>
        </w:rPr>
        <w:t>Chicken</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burger</w:t>
      </w:r>
      <w:proofErr w:type="spellEnd"/>
      <w:r w:rsidRPr="00F93FE9">
        <w:rPr>
          <w:rFonts w:ascii="Times New Roman" w:hAnsi="Times New Roman" w:cs="Times New Roman"/>
          <w:b/>
          <w:sz w:val="24"/>
          <w:szCs w:val="24"/>
        </w:rPr>
        <w:t xml:space="preserve"> junior</w:t>
      </w:r>
      <w:r w:rsidRPr="00F93FE9">
        <w:rPr>
          <w:rFonts w:ascii="Times New Roman" w:hAnsi="Times New Roman" w:cs="Times New Roman"/>
          <w:sz w:val="24"/>
          <w:szCs w:val="24"/>
        </w:rPr>
        <w:t xml:space="preserve"> (panierowane polędwiczki z kurczaka, sałata, pomidor, ketchup, majonez, frytki </w:t>
      </w:r>
      <w:proofErr w:type="spellStart"/>
      <w:r w:rsidRPr="00F93FE9">
        <w:rPr>
          <w:rFonts w:ascii="Times New Roman" w:hAnsi="Times New Roman" w:cs="Times New Roman"/>
          <w:sz w:val="24"/>
          <w:szCs w:val="24"/>
        </w:rPr>
        <w:t>steak</w:t>
      </w:r>
      <w:proofErr w:type="spellEnd"/>
      <w:r w:rsidRPr="00F93FE9">
        <w:rPr>
          <w:rFonts w:ascii="Times New Roman" w:hAnsi="Times New Roman" w:cs="Times New Roman"/>
          <w:sz w:val="24"/>
          <w:szCs w:val="24"/>
        </w:rPr>
        <w:t xml:space="preserve"> </w:t>
      </w:r>
      <w:proofErr w:type="spellStart"/>
      <w:r w:rsidRPr="00F93FE9">
        <w:rPr>
          <w:rFonts w:ascii="Times New Roman" w:hAnsi="Times New Roman" w:cs="Times New Roman"/>
          <w:sz w:val="24"/>
          <w:szCs w:val="24"/>
        </w:rPr>
        <w:t>house</w:t>
      </w:r>
      <w:proofErr w:type="spellEnd"/>
      <w:r w:rsidRPr="00F93FE9">
        <w:rPr>
          <w:rFonts w:ascii="Times New Roman" w:hAnsi="Times New Roman" w:cs="Times New Roman"/>
          <w:sz w:val="24"/>
          <w:szCs w:val="24"/>
        </w:rPr>
        <w:t xml:space="preserve"> 200 g)</w:t>
      </w:r>
    </w:p>
    <w:p w14:paraId="1F3D4A1B"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Napoje ciepłe</w:t>
      </w:r>
      <w:r w:rsidRPr="00F93FE9">
        <w:rPr>
          <w:rFonts w:ascii="Times New Roman" w:hAnsi="Times New Roman" w:cs="Times New Roman"/>
          <w:sz w:val="24"/>
          <w:szCs w:val="24"/>
        </w:rPr>
        <w:t>:</w:t>
      </w:r>
    </w:p>
    <w:p w14:paraId="0D50B6CB" w14:textId="77777777" w:rsidR="0035311E" w:rsidRPr="00F93FE9" w:rsidRDefault="0035311E">
      <w:pPr>
        <w:numPr>
          <w:ilvl w:val="0"/>
          <w:numId w:val="8"/>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Herbata</w:t>
      </w:r>
    </w:p>
    <w:p w14:paraId="6C813A13" w14:textId="77777777" w:rsidR="0035311E" w:rsidRPr="00F93FE9" w:rsidRDefault="0035311E">
      <w:pPr>
        <w:numPr>
          <w:ilvl w:val="0"/>
          <w:numId w:val="8"/>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Espresso</w:t>
      </w:r>
    </w:p>
    <w:p w14:paraId="349DCAD0" w14:textId="77777777" w:rsidR="0035311E" w:rsidRPr="00F93FE9" w:rsidRDefault="0035311E">
      <w:pPr>
        <w:numPr>
          <w:ilvl w:val="0"/>
          <w:numId w:val="8"/>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Kawa czarna</w:t>
      </w:r>
    </w:p>
    <w:p w14:paraId="247A5439" w14:textId="77777777" w:rsidR="0035311E" w:rsidRPr="00F93FE9" w:rsidRDefault="0035311E">
      <w:pPr>
        <w:numPr>
          <w:ilvl w:val="0"/>
          <w:numId w:val="8"/>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Kawa z mlekiem</w:t>
      </w:r>
    </w:p>
    <w:p w14:paraId="03FDCD34" w14:textId="77777777" w:rsidR="0035311E" w:rsidRPr="00F93FE9" w:rsidRDefault="0035311E">
      <w:pPr>
        <w:numPr>
          <w:ilvl w:val="0"/>
          <w:numId w:val="8"/>
        </w:numPr>
        <w:contextualSpacing/>
        <w:jc w:val="both"/>
        <w:rPr>
          <w:rFonts w:ascii="Times New Roman" w:hAnsi="Times New Roman" w:cs="Times New Roman"/>
          <w:b/>
          <w:sz w:val="24"/>
          <w:szCs w:val="24"/>
        </w:rPr>
      </w:pPr>
      <w:proofErr w:type="spellStart"/>
      <w:r w:rsidRPr="00F93FE9">
        <w:rPr>
          <w:rFonts w:ascii="Times New Roman" w:hAnsi="Times New Roman" w:cs="Times New Roman"/>
          <w:b/>
          <w:sz w:val="24"/>
          <w:szCs w:val="24"/>
        </w:rPr>
        <w:t>Caffe</w:t>
      </w:r>
      <w:proofErr w:type="spellEnd"/>
      <w:r w:rsidRPr="00F93FE9">
        <w:rPr>
          <w:rFonts w:ascii="Times New Roman" w:hAnsi="Times New Roman" w:cs="Times New Roman"/>
          <w:b/>
          <w:sz w:val="24"/>
          <w:szCs w:val="24"/>
        </w:rPr>
        <w:t xml:space="preserve"> latte</w:t>
      </w:r>
    </w:p>
    <w:p w14:paraId="3AB5E3BC"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Dodatki do burgerów</w:t>
      </w:r>
      <w:r w:rsidRPr="00F93FE9">
        <w:rPr>
          <w:rFonts w:ascii="Times New Roman" w:hAnsi="Times New Roman" w:cs="Times New Roman"/>
          <w:sz w:val="24"/>
          <w:szCs w:val="24"/>
        </w:rPr>
        <w:t>:</w:t>
      </w:r>
    </w:p>
    <w:p w14:paraId="6EEE84B3"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 xml:space="preserve">Frytki </w:t>
      </w:r>
      <w:proofErr w:type="spellStart"/>
      <w:r w:rsidRPr="00F93FE9">
        <w:rPr>
          <w:rFonts w:ascii="Times New Roman" w:hAnsi="Times New Roman" w:cs="Times New Roman"/>
          <w:b/>
          <w:sz w:val="24"/>
          <w:szCs w:val="24"/>
        </w:rPr>
        <w:t>steak</w:t>
      </w:r>
      <w:proofErr w:type="spellEnd"/>
      <w:r w:rsidRPr="00F93FE9">
        <w:rPr>
          <w:rFonts w:ascii="Times New Roman" w:hAnsi="Times New Roman" w:cs="Times New Roman"/>
          <w:b/>
          <w:sz w:val="24"/>
          <w:szCs w:val="24"/>
        </w:rPr>
        <w:t xml:space="preserve"> </w:t>
      </w:r>
      <w:proofErr w:type="spellStart"/>
      <w:r w:rsidRPr="00F93FE9">
        <w:rPr>
          <w:rFonts w:ascii="Times New Roman" w:hAnsi="Times New Roman" w:cs="Times New Roman"/>
          <w:b/>
          <w:sz w:val="24"/>
          <w:szCs w:val="24"/>
        </w:rPr>
        <w:t>house</w:t>
      </w:r>
      <w:proofErr w:type="spellEnd"/>
    </w:p>
    <w:p w14:paraId="4F65CC53"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Wołowina</w:t>
      </w:r>
    </w:p>
    <w:p w14:paraId="0F5C6B64" w14:textId="77777777" w:rsidR="0035311E" w:rsidRPr="00F93FE9" w:rsidRDefault="0035311E">
      <w:pPr>
        <w:numPr>
          <w:ilvl w:val="0"/>
          <w:numId w:val="9"/>
        </w:numPr>
        <w:contextualSpacing/>
        <w:jc w:val="both"/>
        <w:rPr>
          <w:rFonts w:ascii="Times New Roman" w:hAnsi="Times New Roman" w:cs="Times New Roman"/>
          <w:b/>
          <w:sz w:val="24"/>
          <w:szCs w:val="24"/>
        </w:rPr>
      </w:pPr>
      <w:proofErr w:type="spellStart"/>
      <w:r w:rsidRPr="00F93FE9">
        <w:rPr>
          <w:rFonts w:ascii="Times New Roman" w:hAnsi="Times New Roman" w:cs="Times New Roman"/>
          <w:b/>
          <w:sz w:val="24"/>
          <w:szCs w:val="24"/>
        </w:rPr>
        <w:t>Stripsy</w:t>
      </w:r>
      <w:proofErr w:type="spellEnd"/>
      <w:r w:rsidRPr="00F93FE9">
        <w:rPr>
          <w:rFonts w:ascii="Times New Roman" w:hAnsi="Times New Roman" w:cs="Times New Roman"/>
          <w:b/>
          <w:sz w:val="24"/>
          <w:szCs w:val="24"/>
        </w:rPr>
        <w:t xml:space="preserve"> z kurczaka</w:t>
      </w:r>
    </w:p>
    <w:p w14:paraId="679089A2"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Boczek</w:t>
      </w:r>
    </w:p>
    <w:p w14:paraId="2EFCEF6F"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 xml:space="preserve">Ser </w:t>
      </w:r>
      <w:proofErr w:type="spellStart"/>
      <w:r w:rsidRPr="00F93FE9">
        <w:rPr>
          <w:rFonts w:ascii="Times New Roman" w:hAnsi="Times New Roman" w:cs="Times New Roman"/>
          <w:b/>
          <w:sz w:val="24"/>
          <w:szCs w:val="24"/>
        </w:rPr>
        <w:t>Halloumi</w:t>
      </w:r>
      <w:proofErr w:type="spellEnd"/>
    </w:p>
    <w:p w14:paraId="387A3829"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Ser Camembert</w:t>
      </w:r>
    </w:p>
    <w:p w14:paraId="43C957A2"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Oscypek</w:t>
      </w:r>
    </w:p>
    <w:p w14:paraId="1E33BA6B"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Ser Cheddar</w:t>
      </w:r>
    </w:p>
    <w:p w14:paraId="4183692C"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Warzywa</w:t>
      </w:r>
    </w:p>
    <w:p w14:paraId="69668FB4" w14:textId="77777777" w:rsidR="0035311E" w:rsidRPr="00F93FE9" w:rsidRDefault="0035311E">
      <w:pPr>
        <w:numPr>
          <w:ilvl w:val="0"/>
          <w:numId w:val="9"/>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Surówka</w:t>
      </w:r>
    </w:p>
    <w:p w14:paraId="1EA3DA9D" w14:textId="77777777" w:rsidR="0035311E" w:rsidRPr="00F93FE9" w:rsidRDefault="0035311E">
      <w:pPr>
        <w:numPr>
          <w:ilvl w:val="0"/>
          <w:numId w:val="2"/>
        </w:numPr>
        <w:contextualSpacing/>
        <w:jc w:val="both"/>
        <w:rPr>
          <w:rFonts w:ascii="Times New Roman" w:hAnsi="Times New Roman" w:cs="Times New Roman"/>
          <w:sz w:val="24"/>
          <w:szCs w:val="24"/>
        </w:rPr>
      </w:pPr>
      <w:r w:rsidRPr="00F93FE9">
        <w:rPr>
          <w:rFonts w:ascii="Times New Roman" w:hAnsi="Times New Roman" w:cs="Times New Roman"/>
          <w:sz w:val="24"/>
          <w:szCs w:val="24"/>
          <w:u w:val="single"/>
        </w:rPr>
        <w:t>Dodatki</w:t>
      </w:r>
      <w:r w:rsidRPr="00F93FE9">
        <w:rPr>
          <w:rFonts w:ascii="Times New Roman" w:hAnsi="Times New Roman" w:cs="Times New Roman"/>
          <w:sz w:val="24"/>
          <w:szCs w:val="24"/>
        </w:rPr>
        <w:t xml:space="preserve">: </w:t>
      </w:r>
    </w:p>
    <w:p w14:paraId="0F0673EF" w14:textId="77777777" w:rsidR="0035311E" w:rsidRPr="00F93FE9" w:rsidRDefault="0035311E">
      <w:pPr>
        <w:numPr>
          <w:ilvl w:val="0"/>
          <w:numId w:val="10"/>
        </w:numPr>
        <w:contextualSpacing/>
        <w:jc w:val="both"/>
        <w:rPr>
          <w:rFonts w:ascii="Times New Roman" w:hAnsi="Times New Roman" w:cs="Times New Roman"/>
          <w:b/>
          <w:sz w:val="24"/>
          <w:szCs w:val="24"/>
        </w:rPr>
      </w:pPr>
      <w:proofErr w:type="spellStart"/>
      <w:r w:rsidRPr="00F93FE9">
        <w:rPr>
          <w:rFonts w:ascii="Times New Roman" w:hAnsi="Times New Roman" w:cs="Times New Roman"/>
          <w:b/>
          <w:sz w:val="24"/>
          <w:szCs w:val="24"/>
        </w:rPr>
        <w:t>Stripsy</w:t>
      </w:r>
      <w:proofErr w:type="spellEnd"/>
      <w:r w:rsidRPr="00F93FE9">
        <w:rPr>
          <w:rFonts w:ascii="Times New Roman" w:hAnsi="Times New Roman" w:cs="Times New Roman"/>
          <w:b/>
          <w:sz w:val="24"/>
          <w:szCs w:val="24"/>
        </w:rPr>
        <w:t xml:space="preserve"> z kurczaka</w:t>
      </w:r>
    </w:p>
    <w:p w14:paraId="059A4276" w14:textId="77777777" w:rsidR="0035311E" w:rsidRPr="00F93FE9" w:rsidRDefault="0035311E">
      <w:pPr>
        <w:numPr>
          <w:ilvl w:val="0"/>
          <w:numId w:val="10"/>
        </w:numPr>
        <w:contextualSpacing/>
        <w:jc w:val="both"/>
        <w:rPr>
          <w:rFonts w:ascii="Times New Roman" w:hAnsi="Times New Roman" w:cs="Times New Roman"/>
          <w:b/>
          <w:sz w:val="24"/>
          <w:szCs w:val="24"/>
        </w:rPr>
      </w:pPr>
      <w:proofErr w:type="spellStart"/>
      <w:r w:rsidRPr="00F93FE9">
        <w:rPr>
          <w:rFonts w:ascii="Times New Roman" w:hAnsi="Times New Roman" w:cs="Times New Roman"/>
          <w:b/>
          <w:sz w:val="24"/>
          <w:szCs w:val="24"/>
        </w:rPr>
        <w:t>Nuggetsy</w:t>
      </w:r>
      <w:proofErr w:type="spellEnd"/>
    </w:p>
    <w:p w14:paraId="09F469E9" w14:textId="77777777" w:rsidR="0035311E" w:rsidRPr="00F93FE9" w:rsidRDefault="0035311E">
      <w:pPr>
        <w:numPr>
          <w:ilvl w:val="0"/>
          <w:numId w:val="10"/>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Krążki cebulowe</w:t>
      </w:r>
    </w:p>
    <w:p w14:paraId="008FB63D" w14:textId="77777777" w:rsidR="0035311E" w:rsidRPr="00F93FE9" w:rsidRDefault="0035311E">
      <w:pPr>
        <w:numPr>
          <w:ilvl w:val="0"/>
          <w:numId w:val="10"/>
        </w:numPr>
        <w:contextualSpacing/>
        <w:jc w:val="both"/>
        <w:rPr>
          <w:rFonts w:ascii="Times New Roman" w:hAnsi="Times New Roman" w:cs="Times New Roman"/>
          <w:b/>
          <w:sz w:val="24"/>
          <w:szCs w:val="24"/>
        </w:rPr>
      </w:pPr>
      <w:r w:rsidRPr="00F93FE9">
        <w:rPr>
          <w:rFonts w:ascii="Times New Roman" w:hAnsi="Times New Roman" w:cs="Times New Roman"/>
          <w:b/>
          <w:sz w:val="24"/>
          <w:szCs w:val="24"/>
        </w:rPr>
        <w:t>Sos</w:t>
      </w:r>
    </w:p>
    <w:p w14:paraId="244EE42E" w14:textId="2B423E14" w:rsidR="0035311E" w:rsidRPr="00F93FE9" w:rsidRDefault="0035311E" w:rsidP="0035311E">
      <w:pPr>
        <w:spacing w:before="120"/>
        <w:jc w:val="both"/>
        <w:rPr>
          <w:rFonts w:ascii="Times New Roman" w:hAnsi="Times New Roman" w:cs="Times New Roman"/>
          <w:i/>
          <w:color w:val="000000"/>
          <w:sz w:val="24"/>
          <w:szCs w:val="24"/>
        </w:rPr>
      </w:pPr>
      <w:r w:rsidRPr="00F93FE9">
        <w:rPr>
          <w:rFonts w:ascii="Times New Roman" w:hAnsi="Times New Roman" w:cs="Times New Roman"/>
          <w:sz w:val="24"/>
          <w:szCs w:val="24"/>
        </w:rPr>
        <w:t xml:space="preserve">co stanowi naruszenie art. </w:t>
      </w:r>
      <w:r w:rsidRPr="00F93FE9">
        <w:rPr>
          <w:rFonts w:ascii="Times New Roman" w:eastAsia="Calibri" w:hAnsi="Times New Roman" w:cs="Times New Roman"/>
          <w:sz w:val="24"/>
          <w:szCs w:val="24"/>
        </w:rPr>
        <w:t>4 ust. 1 ustawy o cenach oraz § 9 ust. 2 rozporządzenia Ministra Rozwoju z dnia 9 grudnia 2015 r. w sprawie uwidocznienia cen towarów i usług</w:t>
      </w:r>
      <w:r w:rsidR="00E461FF" w:rsidRPr="00F93FE9">
        <w:rPr>
          <w:rFonts w:ascii="Times New Roman" w:eastAsia="Calibri" w:hAnsi="Times New Roman" w:cs="Times New Roman"/>
          <w:sz w:val="24"/>
          <w:szCs w:val="24"/>
        </w:rPr>
        <w:br/>
      </w:r>
      <w:r w:rsidRPr="00F93FE9">
        <w:rPr>
          <w:rFonts w:ascii="Times New Roman" w:eastAsia="Calibri" w:hAnsi="Times New Roman" w:cs="Times New Roman"/>
          <w:sz w:val="24"/>
          <w:szCs w:val="24"/>
        </w:rPr>
        <w:t>(Dz. U.</w:t>
      </w:r>
      <w:r w:rsidR="00E461FF" w:rsidRPr="00F93FE9">
        <w:rPr>
          <w:rFonts w:ascii="Times New Roman" w:eastAsia="Calibri" w:hAnsi="Times New Roman" w:cs="Times New Roman"/>
          <w:sz w:val="24"/>
          <w:szCs w:val="24"/>
        </w:rPr>
        <w:t xml:space="preserve"> </w:t>
      </w:r>
      <w:r w:rsidRPr="00F93FE9">
        <w:rPr>
          <w:rFonts w:ascii="Times New Roman" w:eastAsia="Calibri" w:hAnsi="Times New Roman" w:cs="Times New Roman"/>
          <w:sz w:val="24"/>
          <w:szCs w:val="24"/>
        </w:rPr>
        <w:t>z 2015 r., poz. 2121)</w:t>
      </w:r>
      <w:r w:rsidRPr="00F93FE9">
        <w:rPr>
          <w:rFonts w:ascii="Times New Roman" w:hAnsi="Times New Roman" w:cs="Times New Roman"/>
          <w:color w:val="000000"/>
          <w:sz w:val="24"/>
          <w:szCs w:val="24"/>
        </w:rPr>
        <w:t xml:space="preserve"> – zwanego dalej „rozporządzeniem”</w:t>
      </w:r>
      <w:r w:rsidRPr="00F93FE9">
        <w:rPr>
          <w:rFonts w:ascii="Times New Roman" w:hAnsi="Times New Roman" w:cs="Times New Roman"/>
          <w:i/>
          <w:color w:val="000000"/>
          <w:sz w:val="24"/>
          <w:szCs w:val="24"/>
        </w:rPr>
        <w:t>.</w:t>
      </w:r>
    </w:p>
    <w:p w14:paraId="01947E06"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Ustalenia kontroli udokumentowano w protokole kontroli DT.8361.65.2022</w:t>
      </w:r>
      <w:r w:rsidRPr="00F93FE9">
        <w:rPr>
          <w:rFonts w:ascii="Times New Roman" w:hAnsi="Times New Roman" w:cs="Times New Roman"/>
          <w:color w:val="000000"/>
          <w:sz w:val="24"/>
          <w:szCs w:val="24"/>
        </w:rPr>
        <w:br/>
        <w:t>oraz w załącznikach do tego protokołu, w tym kserokopii kwestionowanego cennika.</w:t>
      </w:r>
    </w:p>
    <w:p w14:paraId="38B36BD5" w14:textId="22FF0065"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W związku z ustaleniami kontroli, pismem z dnia 22 listopada 2022 r., Podkarpacki Wojewódzki Inspektor Inspekcji Handlowej</w:t>
      </w:r>
      <w:r w:rsidRPr="00F93FE9">
        <w:rPr>
          <w:rFonts w:ascii="Times New Roman" w:hAnsi="Times New Roman" w:cs="Times New Roman"/>
          <w:i/>
          <w:color w:val="000000"/>
          <w:sz w:val="24"/>
          <w:szCs w:val="24"/>
        </w:rPr>
        <w:t xml:space="preserve"> </w:t>
      </w:r>
      <w:r w:rsidRPr="00F93FE9">
        <w:rPr>
          <w:rFonts w:ascii="Times New Roman" w:hAnsi="Times New Roman" w:cs="Times New Roman"/>
          <w:color w:val="000000"/>
          <w:sz w:val="24"/>
          <w:szCs w:val="24"/>
        </w:rPr>
        <w:t>zawiadomił przedsiębiorcę o wszczęciu z urzędu postępowania w trybie art. 6 ust. 1 ustawy o cenach, w związku ze stwierdzeniem nieprawidłowości w zakresie uwidaczniania informacji o cenach. Jednocześnie stronę postępowania pouczono o przysługującym jej prawie do czynnego udziału w postępowaniu,</w:t>
      </w:r>
      <w:r w:rsidR="00E461FF" w:rsidRPr="00F93FE9">
        <w:rPr>
          <w:rFonts w:ascii="Times New Roman" w:hAnsi="Times New Roman" w:cs="Times New Roman"/>
          <w:color w:val="000000"/>
          <w:sz w:val="24"/>
          <w:szCs w:val="24"/>
        </w:rPr>
        <w:br/>
      </w:r>
      <w:r w:rsidRPr="00F93FE9">
        <w:rPr>
          <w:rFonts w:ascii="Times New Roman" w:hAnsi="Times New Roman" w:cs="Times New Roman"/>
          <w:color w:val="000000"/>
          <w:sz w:val="24"/>
          <w:szCs w:val="24"/>
        </w:rPr>
        <w:t xml:space="preserve">a w szczególności o prawie wypowiadania się co do zebranych dowodów i materiałów, przeglądania akt sprawy, jak również brania udziału w przeprowadzeniu dowodu oraz </w:t>
      </w:r>
      <w:r w:rsidRPr="00F93FE9">
        <w:rPr>
          <w:rFonts w:ascii="Times New Roman" w:hAnsi="Times New Roman" w:cs="Times New Roman"/>
          <w:color w:val="000000"/>
          <w:sz w:val="24"/>
          <w:szCs w:val="24"/>
        </w:rPr>
        <w:lastRenderedPageBreak/>
        <w:t>możliwości złożenia wyjaśnia. Stronę wezwano także do przedstawienia wielkości obrotów</w:t>
      </w:r>
      <w:r w:rsidR="00E461FF" w:rsidRPr="00F93FE9">
        <w:rPr>
          <w:rFonts w:ascii="Times New Roman" w:hAnsi="Times New Roman" w:cs="Times New Roman"/>
          <w:color w:val="000000"/>
          <w:sz w:val="24"/>
          <w:szCs w:val="24"/>
        </w:rPr>
        <w:br/>
      </w:r>
      <w:r w:rsidRPr="00F93FE9">
        <w:rPr>
          <w:rFonts w:ascii="Times New Roman" w:hAnsi="Times New Roman" w:cs="Times New Roman"/>
          <w:color w:val="000000"/>
          <w:sz w:val="24"/>
          <w:szCs w:val="24"/>
        </w:rPr>
        <w:t>i przychodu za rok 2021.</w:t>
      </w:r>
    </w:p>
    <w:p w14:paraId="2BBEE83A" w14:textId="00FEAADC" w:rsidR="00E461FF" w:rsidRPr="00F93FE9" w:rsidRDefault="00E461FF"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W dniu 25 listopada 2022 r. do Delegatury w Tarnobrzegu Wojewódzkiego Inspektoratu Inspekcji Handlowej w Rzeszowie wpłynęło pismo kontrolowanego datowane na 24 listopada 2022 r. informujące, że wszystkie błędy i nieścisłości w menu w skutek kontroli na początku września 2022 r. zostały poprawione. </w:t>
      </w:r>
    </w:p>
    <w:p w14:paraId="6E53F283" w14:textId="62D87BBE" w:rsidR="0035311E" w:rsidRPr="00F93FE9" w:rsidRDefault="0035311E" w:rsidP="0035311E">
      <w:pPr>
        <w:pStyle w:val="Tekstpodstawowy"/>
        <w:spacing w:before="120"/>
        <w:rPr>
          <w:color w:val="000000"/>
          <w:szCs w:val="24"/>
        </w:rPr>
      </w:pPr>
      <w:r w:rsidRPr="00F93FE9">
        <w:rPr>
          <w:szCs w:val="24"/>
        </w:rPr>
        <w:t xml:space="preserve">W dniu 1 grudnia 2022 r. do Delegatury w Tarnobrzegu </w:t>
      </w:r>
      <w:r w:rsidRPr="00F93FE9">
        <w:rPr>
          <w:color w:val="000000"/>
          <w:szCs w:val="24"/>
        </w:rPr>
        <w:t>Wojewódzkiego Inspektoratu Inspekcji Handlowej w Rzeszowie wpłynęło od kontrolowanego dokument: „Zeznanie</w:t>
      </w:r>
      <w:r w:rsidR="00E461FF" w:rsidRPr="00F93FE9">
        <w:rPr>
          <w:color w:val="000000"/>
          <w:szCs w:val="24"/>
        </w:rPr>
        <w:t xml:space="preserve"> </w:t>
      </w:r>
      <w:r w:rsidRPr="00F93FE9">
        <w:rPr>
          <w:color w:val="000000"/>
          <w:szCs w:val="24"/>
        </w:rPr>
        <w:t>o wysokości uzyskanego przychodu, wysokości dokonanych odliczeń i należnego ryczałtu od przychodów ewidencjonowanych za rok 2021”.</w:t>
      </w:r>
    </w:p>
    <w:p w14:paraId="258B7EFB" w14:textId="54966E3C" w:rsidR="0035311E" w:rsidRPr="00F93FE9" w:rsidRDefault="0035311E" w:rsidP="0035311E">
      <w:pPr>
        <w:spacing w:before="120"/>
        <w:jc w:val="both"/>
        <w:rPr>
          <w:rFonts w:ascii="Times New Roman" w:hAnsi="Times New Roman" w:cs="Times New Roman"/>
          <w:b/>
          <w:color w:val="000000"/>
          <w:sz w:val="24"/>
          <w:szCs w:val="24"/>
        </w:rPr>
      </w:pPr>
      <w:r w:rsidRPr="00F93FE9">
        <w:rPr>
          <w:rFonts w:ascii="Times New Roman" w:hAnsi="Times New Roman" w:cs="Times New Roman"/>
          <w:b/>
          <w:color w:val="000000"/>
          <w:sz w:val="24"/>
          <w:szCs w:val="24"/>
        </w:rPr>
        <w:t>Podkarpacki Wojewódzki Inspektor Inspekcji Handlowej ustalił i stwierdził,</w:t>
      </w:r>
      <w:r w:rsidR="00E461FF" w:rsidRPr="00F93FE9">
        <w:rPr>
          <w:rFonts w:ascii="Times New Roman" w:hAnsi="Times New Roman" w:cs="Times New Roman"/>
          <w:b/>
          <w:color w:val="000000"/>
          <w:sz w:val="24"/>
          <w:szCs w:val="24"/>
        </w:rPr>
        <w:br/>
      </w:r>
      <w:r w:rsidRPr="00F93FE9">
        <w:rPr>
          <w:rFonts w:ascii="Times New Roman" w:hAnsi="Times New Roman" w:cs="Times New Roman"/>
          <w:b/>
          <w:color w:val="000000"/>
          <w:sz w:val="24"/>
          <w:szCs w:val="24"/>
        </w:rPr>
        <w:t>co następuje:</w:t>
      </w:r>
    </w:p>
    <w:p w14:paraId="73933288" w14:textId="524B04AB"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Zgodnie z art. 6 ust. 1 ustawy o cenach karę pieniężną na przedsiębiorcę, który nie wykonuj obowiązku uwidaczniania cen w miejscu sprzedaży detalicznej nakłada wojewódzki inspektor Inspekcji Handlowej. W związku z tym, że kontrola przeprowadzona została w punkcie gastronomicznym w Tarnobrzegu (woj. podkarpackie), w którym prowadzona jest sprzedaż detaliczna potraw, właściwym do prowadzenia postępowania</w:t>
      </w:r>
      <w:r w:rsidR="00E461FF" w:rsidRPr="00F93FE9">
        <w:rPr>
          <w:rFonts w:ascii="Times New Roman" w:hAnsi="Times New Roman" w:cs="Times New Roman"/>
          <w:color w:val="000000"/>
          <w:sz w:val="24"/>
          <w:szCs w:val="24"/>
        </w:rPr>
        <w:t xml:space="preserve"> </w:t>
      </w:r>
      <w:r w:rsidRPr="00F93FE9">
        <w:rPr>
          <w:rFonts w:ascii="Times New Roman" w:hAnsi="Times New Roman" w:cs="Times New Roman"/>
          <w:color w:val="000000"/>
          <w:sz w:val="24"/>
          <w:szCs w:val="24"/>
        </w:rPr>
        <w:t>i nałożenia kary jest Podkarpacki Wojewódzki Inspektor Inspekcji Handlowej.</w:t>
      </w:r>
    </w:p>
    <w:p w14:paraId="710672F4"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Zgodnie z art. 3 ust. 1 pkt 3 ustawy o cenach, przedsiębiorca to podmiot, o którym mowa 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F74FC0B"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65F60025"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29707697" w14:textId="77777777" w:rsidR="0035311E" w:rsidRPr="00F93FE9" w:rsidRDefault="0035311E" w:rsidP="0035311E">
      <w:pPr>
        <w:spacing w:before="120"/>
        <w:jc w:val="both"/>
        <w:rPr>
          <w:rFonts w:ascii="Times New Roman" w:hAnsi="Times New Roman" w:cs="Times New Roman"/>
          <w:bCs/>
          <w:color w:val="000000"/>
          <w:sz w:val="24"/>
          <w:szCs w:val="24"/>
        </w:rPr>
      </w:pPr>
      <w:r w:rsidRPr="00F93FE9">
        <w:rPr>
          <w:rFonts w:ascii="Times New Roman" w:hAnsi="Times New Roman" w:cs="Times New Roman"/>
          <w:color w:val="000000"/>
          <w:sz w:val="24"/>
          <w:szCs w:val="24"/>
        </w:rPr>
        <w:t xml:space="preserve">Zgodnie z § 9 </w:t>
      </w:r>
      <w:r w:rsidRPr="00F93FE9">
        <w:rPr>
          <w:rFonts w:ascii="Times New Roman" w:hAnsi="Times New Roman" w:cs="Times New Roman"/>
          <w:bCs/>
          <w:color w:val="000000"/>
          <w:sz w:val="24"/>
          <w:szCs w:val="24"/>
        </w:rPr>
        <w:t>rozporządzenia</w:t>
      </w:r>
      <w:r w:rsidRPr="00F93FE9">
        <w:rPr>
          <w:rFonts w:ascii="Times New Roman" w:hAnsi="Times New Roman" w:cs="Times New Roman"/>
          <w:color w:val="000000"/>
          <w:sz w:val="24"/>
          <w:szCs w:val="24"/>
        </w:rPr>
        <w:t>:</w:t>
      </w:r>
      <w:r w:rsidRPr="00F93FE9">
        <w:rPr>
          <w:rFonts w:ascii="Times New Roman" w:hAnsi="Times New Roman" w:cs="Times New Roman"/>
          <w:bCs/>
          <w:color w:val="000000"/>
          <w:sz w:val="24"/>
          <w:szCs w:val="24"/>
        </w:rPr>
        <w:t xml:space="preserve"> </w:t>
      </w:r>
    </w:p>
    <w:p w14:paraId="5A824EF4" w14:textId="77777777" w:rsidR="0035311E" w:rsidRPr="00F93FE9" w:rsidRDefault="0035311E">
      <w:pPr>
        <w:pStyle w:val="Akapitzlist"/>
        <w:numPr>
          <w:ilvl w:val="0"/>
          <w:numId w:val="11"/>
        </w:numPr>
        <w:spacing w:after="120"/>
        <w:jc w:val="both"/>
        <w:rPr>
          <w:rFonts w:ascii="Times New Roman" w:hAnsi="Times New Roman" w:cs="Times New Roman"/>
          <w:bCs/>
          <w:color w:val="000000"/>
          <w:sz w:val="24"/>
          <w:szCs w:val="24"/>
        </w:rPr>
      </w:pPr>
      <w:r w:rsidRPr="00F93FE9">
        <w:rPr>
          <w:rFonts w:ascii="Times New Roman" w:hAnsi="Times New Roman" w:cs="Times New Roman"/>
          <w:bCs/>
          <w:color w:val="000000"/>
          <w:sz w:val="24"/>
          <w:szCs w:val="24"/>
        </w:rPr>
        <w:t>przedsiębiorca prowadzący działalność usługową w zakresie gastronomii (…) uwidacznia ceny oferowanych potraw, wyrobów (…) w cenniku (ust. 1),</w:t>
      </w:r>
    </w:p>
    <w:p w14:paraId="541BC726" w14:textId="77777777" w:rsidR="0035311E" w:rsidRPr="00F93FE9" w:rsidRDefault="0035311E">
      <w:pPr>
        <w:pStyle w:val="Akapitzlist"/>
        <w:numPr>
          <w:ilvl w:val="0"/>
          <w:numId w:val="11"/>
        </w:numPr>
        <w:spacing w:after="120"/>
        <w:jc w:val="both"/>
        <w:rPr>
          <w:rFonts w:ascii="Times New Roman" w:hAnsi="Times New Roman" w:cs="Times New Roman"/>
          <w:bCs/>
          <w:color w:val="000000"/>
          <w:sz w:val="24"/>
          <w:szCs w:val="24"/>
        </w:rPr>
      </w:pPr>
      <w:r w:rsidRPr="00F93FE9">
        <w:rPr>
          <w:rFonts w:ascii="Times New Roman" w:hAnsi="Times New Roman" w:cs="Times New Roman"/>
          <w:bCs/>
          <w:color w:val="000000"/>
          <w:sz w:val="24"/>
          <w:szCs w:val="24"/>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48B3D4D8" w14:textId="77777777" w:rsidR="0035311E" w:rsidRPr="00F93FE9" w:rsidRDefault="0035311E">
      <w:pPr>
        <w:pStyle w:val="Akapitzlist"/>
        <w:numPr>
          <w:ilvl w:val="0"/>
          <w:numId w:val="11"/>
        </w:numPr>
        <w:spacing w:after="120"/>
        <w:jc w:val="both"/>
        <w:rPr>
          <w:rFonts w:ascii="Times New Roman" w:hAnsi="Times New Roman" w:cs="Times New Roman"/>
          <w:bCs/>
          <w:color w:val="000000"/>
          <w:sz w:val="24"/>
          <w:szCs w:val="24"/>
        </w:rPr>
      </w:pPr>
      <w:r w:rsidRPr="00F93FE9">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 (ust. 3 pkt 1),</w:t>
      </w:r>
    </w:p>
    <w:p w14:paraId="35F94CB8" w14:textId="77777777" w:rsidR="0035311E" w:rsidRPr="00F93FE9" w:rsidRDefault="0035311E">
      <w:pPr>
        <w:pStyle w:val="Akapitzlist"/>
        <w:numPr>
          <w:ilvl w:val="0"/>
          <w:numId w:val="11"/>
        </w:numPr>
        <w:spacing w:after="120"/>
        <w:jc w:val="both"/>
        <w:rPr>
          <w:rFonts w:ascii="Times New Roman" w:hAnsi="Times New Roman" w:cs="Times New Roman"/>
          <w:bCs/>
          <w:color w:val="000000"/>
          <w:sz w:val="24"/>
          <w:szCs w:val="24"/>
        </w:rPr>
      </w:pPr>
      <w:r w:rsidRPr="00F93FE9">
        <w:rPr>
          <w:rFonts w:ascii="Times New Roman" w:hAnsi="Times New Roman" w:cs="Times New Roman"/>
          <w:bCs/>
          <w:color w:val="000000"/>
          <w:sz w:val="24"/>
          <w:szCs w:val="24"/>
        </w:rPr>
        <w:t>przedsiębiorca wywiesza cenniki w miejscu ogólnodostępnym wewnątrz lub na zewnątrz lokalu gastronomicznego (ust. 3 pkt 2).</w:t>
      </w:r>
    </w:p>
    <w:p w14:paraId="3800F80D"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Zgodnie z art. 6 ust. 1 ustawy o cenach, jeżeli przedsiębiorca nie wykonuje obowiązków,</w:t>
      </w:r>
      <w:r w:rsidRPr="00F93FE9">
        <w:rPr>
          <w:rFonts w:ascii="Times New Roman" w:hAnsi="Times New Roman" w:cs="Times New Roman"/>
          <w:color w:val="000000"/>
          <w:sz w:val="24"/>
          <w:szCs w:val="24"/>
        </w:rPr>
        <w:br/>
        <w:t xml:space="preserve">o których mowa w art. 4 ustawy o cenach, wojewódzki inspektor Inspekcji Handlowej nakłada na niego, w drodze decyzji, karę pieniężną do wysokości 20000 zł. Przepis ten w sposób </w:t>
      </w:r>
      <w:r w:rsidRPr="00F93FE9">
        <w:rPr>
          <w:rFonts w:ascii="Times New Roman" w:hAnsi="Times New Roman" w:cs="Times New Roman"/>
          <w:color w:val="000000"/>
          <w:sz w:val="24"/>
          <w:szCs w:val="24"/>
        </w:rPr>
        <w:lastRenderedPageBreak/>
        <w:t>niewymagający dodatkowych założeń i wykładni, nakazuje wojewódzkiemu inspektorowi Inspekcji Handlowej wymierzenie kary pieniężną podmiotowi, który nie wykonuje obowiązku określonego w ww. przepisach, choćby naruszenie prawa miało charakter jednostkowy.</w:t>
      </w:r>
    </w:p>
    <w:p w14:paraId="568EBD8C"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Jednocześnie w myśl art. 6 ust. 3 ustawy o cenach, przy ustalaniu wysokości kary pieniężnej uwzględnia się stopień naruszenia obowiązków oraz dotychczasową działalność przedsiębiorcy, a także wielkość jego obrotów i przychodu.</w:t>
      </w:r>
    </w:p>
    <w:p w14:paraId="3D0A9201" w14:textId="55D69011" w:rsidR="0035311E" w:rsidRPr="00F93FE9" w:rsidRDefault="0035311E" w:rsidP="0035311E">
      <w:pPr>
        <w:spacing w:before="120"/>
        <w:jc w:val="both"/>
        <w:rPr>
          <w:rFonts w:ascii="Times New Roman" w:hAnsi="Times New Roman" w:cs="Times New Roman"/>
          <w:iCs/>
          <w:sz w:val="24"/>
          <w:szCs w:val="24"/>
        </w:rPr>
      </w:pPr>
      <w:r w:rsidRPr="00F93FE9">
        <w:rPr>
          <w:rFonts w:ascii="Times New Roman" w:hAnsi="Times New Roman" w:cs="Times New Roman"/>
          <w:iCs/>
          <w:color w:val="000000"/>
          <w:sz w:val="24"/>
          <w:szCs w:val="24"/>
        </w:rPr>
        <w:t xml:space="preserve">W przedmiotowej sprawie w trakcie kontroli przeprowadzonej w miejscu sprzedaży detalicznej tj. lokalu gastronomicznym zlokalizowanym w Tarnobrzegu, </w:t>
      </w:r>
      <w:r w:rsidR="00D670CD" w:rsidRPr="005E7228">
        <w:rPr>
          <w:rFonts w:ascii="Times New Roman" w:eastAsia="Times New Roman" w:hAnsi="Times New Roman" w:cs="Times New Roman"/>
          <w:b/>
          <w:sz w:val="24"/>
          <w:szCs w:val="24"/>
          <w:lang w:eastAsia="pl-PL"/>
        </w:rPr>
        <w:t>(dane zanonimizowane)</w:t>
      </w:r>
      <w:r w:rsidRPr="00F93FE9">
        <w:rPr>
          <w:rFonts w:ascii="Times New Roman" w:hAnsi="Times New Roman" w:cs="Times New Roman"/>
          <w:iCs/>
          <w:color w:val="000000"/>
          <w:sz w:val="24"/>
          <w:szCs w:val="24"/>
        </w:rPr>
        <w:t xml:space="preserve">, inspektorzy Inspekcji Handlowej stwierdzili, że kontrolowana prowadząc usługową działalność </w:t>
      </w:r>
      <w:r w:rsidRPr="00F93FE9">
        <w:rPr>
          <w:rFonts w:ascii="Times New Roman" w:hAnsi="Times New Roman" w:cs="Times New Roman"/>
          <w:iCs/>
          <w:sz w:val="24"/>
          <w:szCs w:val="24"/>
        </w:rPr>
        <w:t xml:space="preserve">gospodarczą w zakresie gastronomii nie wykonała ciążących na niej obowiązków wynikających z art. 4 ust. 1 ustawy o cenach dotyczących określenia ilości potraw lub wyrobu, do których odnosi się uwidoczniona cena dla 50 spośród 50 ocenianych produktów/potraw. </w:t>
      </w:r>
    </w:p>
    <w:p w14:paraId="59900AA7" w14:textId="3D08A411" w:rsidR="0035311E" w:rsidRPr="00F93FE9" w:rsidRDefault="0035311E" w:rsidP="0035311E">
      <w:pPr>
        <w:spacing w:before="120"/>
        <w:jc w:val="both"/>
        <w:rPr>
          <w:rFonts w:ascii="Times New Roman" w:hAnsi="Times New Roman" w:cs="Times New Roman"/>
          <w:bCs/>
          <w:iCs/>
          <w:sz w:val="24"/>
          <w:szCs w:val="24"/>
        </w:rPr>
      </w:pPr>
      <w:r w:rsidRPr="00F93FE9">
        <w:rPr>
          <w:rFonts w:ascii="Times New Roman" w:hAnsi="Times New Roman" w:cs="Times New Roman"/>
          <w:iCs/>
          <w:sz w:val="24"/>
          <w:szCs w:val="24"/>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007B23B3">
        <w:rPr>
          <w:rFonts w:ascii="Times New Roman" w:hAnsi="Times New Roman" w:cs="Times New Roman"/>
          <w:b/>
          <w:bCs/>
          <w:iCs/>
          <w:sz w:val="24"/>
          <w:szCs w:val="24"/>
        </w:rPr>
        <w:t>8</w:t>
      </w:r>
      <w:r w:rsidRPr="00F93FE9">
        <w:rPr>
          <w:rFonts w:ascii="Times New Roman" w:hAnsi="Times New Roman" w:cs="Times New Roman"/>
          <w:b/>
          <w:bCs/>
          <w:iCs/>
          <w:sz w:val="24"/>
          <w:szCs w:val="24"/>
        </w:rPr>
        <w:t xml:space="preserve">00 </w:t>
      </w:r>
      <w:r w:rsidRPr="00F93FE9">
        <w:rPr>
          <w:rFonts w:ascii="Times New Roman" w:hAnsi="Times New Roman" w:cs="Times New Roman"/>
          <w:b/>
          <w:iCs/>
          <w:sz w:val="24"/>
          <w:szCs w:val="24"/>
        </w:rPr>
        <w:t>zł</w:t>
      </w:r>
      <w:r w:rsidRPr="00F93FE9">
        <w:rPr>
          <w:rFonts w:ascii="Times New Roman" w:hAnsi="Times New Roman" w:cs="Times New Roman"/>
          <w:iCs/>
          <w:sz w:val="24"/>
          <w:szCs w:val="24"/>
        </w:rPr>
        <w:t>.</w:t>
      </w:r>
    </w:p>
    <w:p w14:paraId="05F57DCA" w14:textId="77777777" w:rsidR="0035311E" w:rsidRPr="00F93FE9" w:rsidRDefault="0035311E" w:rsidP="0035311E">
      <w:pPr>
        <w:spacing w:before="120"/>
        <w:jc w:val="both"/>
        <w:rPr>
          <w:rFonts w:ascii="Times New Roman" w:hAnsi="Times New Roman" w:cs="Times New Roman"/>
          <w:iCs/>
          <w:sz w:val="24"/>
          <w:szCs w:val="24"/>
        </w:rPr>
      </w:pPr>
      <w:r w:rsidRPr="00F93FE9">
        <w:rPr>
          <w:rFonts w:ascii="Times New Roman" w:hAnsi="Times New Roman" w:cs="Times New Roman"/>
          <w:iCs/>
          <w:sz w:val="24"/>
          <w:szCs w:val="24"/>
        </w:rPr>
        <w:t>Wymierzając ją Organ wziął pod uwagę, zgodnie z art. 6 ust. 3 ustawy:</w:t>
      </w:r>
    </w:p>
    <w:p w14:paraId="35E76F0C" w14:textId="436379D7" w:rsidR="0035311E" w:rsidRPr="00F93FE9" w:rsidRDefault="0035311E">
      <w:pPr>
        <w:pStyle w:val="Akapitzlist"/>
        <w:numPr>
          <w:ilvl w:val="0"/>
          <w:numId w:val="12"/>
        </w:numPr>
        <w:spacing w:before="120"/>
        <w:ind w:left="357" w:hanging="357"/>
        <w:jc w:val="both"/>
        <w:rPr>
          <w:rFonts w:ascii="Times New Roman" w:hAnsi="Times New Roman" w:cs="Times New Roman"/>
          <w:color w:val="000000"/>
          <w:sz w:val="24"/>
          <w:szCs w:val="24"/>
        </w:rPr>
      </w:pPr>
      <w:r w:rsidRPr="00F93FE9">
        <w:rPr>
          <w:rFonts w:ascii="Times New Roman" w:hAnsi="Times New Roman" w:cs="Times New Roman"/>
          <w:b/>
          <w:iCs/>
          <w:sz w:val="24"/>
          <w:szCs w:val="24"/>
        </w:rPr>
        <w:t>stopień naruszenia obowiązków</w:t>
      </w:r>
      <w:r w:rsidRPr="00F93FE9">
        <w:rPr>
          <w:rFonts w:ascii="Times New Roman" w:hAnsi="Times New Roman" w:cs="Times New Roman"/>
          <w:iCs/>
          <w:sz w:val="24"/>
          <w:szCs w:val="24"/>
        </w:rPr>
        <w:t xml:space="preserve"> uznając za poważny, bowiem nieprawidłowości stwierdzono </w:t>
      </w:r>
      <w:r w:rsidRPr="00F93FE9">
        <w:rPr>
          <w:rFonts w:ascii="Times New Roman" w:hAnsi="Times New Roman" w:cs="Times New Roman"/>
          <w:sz w:val="24"/>
          <w:szCs w:val="24"/>
        </w:rPr>
        <w:t>w przypadku 50 z 50 sprawdzonych produktów, co stanowi 100</w:t>
      </w:r>
      <w:r w:rsidRPr="00F93FE9">
        <w:rPr>
          <w:rFonts w:ascii="Times New Roman" w:hAnsi="Times New Roman" w:cs="Times New Roman"/>
          <w:b/>
          <w:bCs/>
          <w:sz w:val="24"/>
          <w:szCs w:val="24"/>
        </w:rPr>
        <w:t>%</w:t>
      </w:r>
      <w:r w:rsidRPr="00F93FE9">
        <w:rPr>
          <w:rFonts w:ascii="Times New Roman" w:hAnsi="Times New Roman" w:cs="Times New Roman"/>
          <w:sz w:val="24"/>
          <w:szCs w:val="24"/>
        </w:rPr>
        <w:t xml:space="preserve"> skontrolowanych produktów. Wskazać należy, że przedsiębiorca, będąca profesjonalistą powinna zapewnić oraz w należyty sposób zagwarantować wymagane prawem informacje w zakresie </w:t>
      </w:r>
      <w:r w:rsidR="00E461FF" w:rsidRPr="00F93FE9">
        <w:rPr>
          <w:rFonts w:ascii="Times New Roman" w:hAnsi="Times New Roman" w:cs="Times New Roman"/>
          <w:sz w:val="24"/>
          <w:szCs w:val="24"/>
        </w:rPr>
        <w:t>ilości potraw/wyrobów</w:t>
      </w:r>
      <w:r w:rsidRPr="00F93FE9">
        <w:rPr>
          <w:rFonts w:ascii="Times New Roman" w:hAnsi="Times New Roman" w:cs="Times New Roman"/>
          <w:sz w:val="24"/>
          <w:szCs w:val="24"/>
        </w:rPr>
        <w:t xml:space="preserve">. Zważyć przy tym należy, że </w:t>
      </w:r>
      <w:r w:rsidRPr="00F93FE9">
        <w:rPr>
          <w:rFonts w:ascii="Times New Roman" w:hAnsi="Times New Roman" w:cs="Times New Roman"/>
          <w:color w:val="000000"/>
          <w:sz w:val="24"/>
          <w:szCs w:val="24"/>
        </w:rPr>
        <w:t>konsument winien mieć możliwość dostępu</w:t>
      </w:r>
      <w:r w:rsidR="00E461FF" w:rsidRPr="00F93FE9">
        <w:rPr>
          <w:rFonts w:ascii="Times New Roman" w:hAnsi="Times New Roman" w:cs="Times New Roman"/>
          <w:color w:val="000000"/>
          <w:sz w:val="24"/>
          <w:szCs w:val="24"/>
        </w:rPr>
        <w:t xml:space="preserve"> </w:t>
      </w:r>
      <w:r w:rsidRPr="00F93FE9">
        <w:rPr>
          <w:rFonts w:ascii="Times New Roman" w:hAnsi="Times New Roman" w:cs="Times New Roman"/>
          <w:color w:val="000000"/>
          <w:sz w:val="24"/>
          <w:szCs w:val="24"/>
        </w:rPr>
        <w:t>do tych informacji przed złożeniem zamówienia bez konieczności zabiegania o ich przekaz od obsługującego personelu, aby móc ocenić relacje między ceną a ilością nabywanej potrawy,</w:t>
      </w:r>
    </w:p>
    <w:p w14:paraId="0A9BEFD6" w14:textId="77777777" w:rsidR="0035311E" w:rsidRPr="00F93FE9" w:rsidRDefault="0035311E">
      <w:pPr>
        <w:pStyle w:val="Akapitzlist"/>
        <w:numPr>
          <w:ilvl w:val="0"/>
          <w:numId w:val="12"/>
        </w:numPr>
        <w:spacing w:before="120"/>
        <w:ind w:left="357" w:hanging="357"/>
        <w:jc w:val="both"/>
        <w:rPr>
          <w:rFonts w:ascii="Times New Roman" w:hAnsi="Times New Roman" w:cs="Times New Roman"/>
          <w:color w:val="000000"/>
          <w:sz w:val="24"/>
          <w:szCs w:val="24"/>
        </w:rPr>
      </w:pPr>
      <w:r w:rsidRPr="00F93FE9">
        <w:rPr>
          <w:rFonts w:ascii="Times New Roman" w:hAnsi="Times New Roman" w:cs="Times New Roman"/>
          <w:iCs/>
          <w:color w:val="000000"/>
          <w:sz w:val="24"/>
          <w:szCs w:val="24"/>
        </w:rPr>
        <w:t xml:space="preserve">fakt, że jest to </w:t>
      </w:r>
      <w:r w:rsidRPr="00F93FE9">
        <w:rPr>
          <w:rFonts w:ascii="Times New Roman" w:hAnsi="Times New Roman" w:cs="Times New Roman"/>
          <w:b/>
          <w:iCs/>
          <w:color w:val="000000"/>
          <w:sz w:val="24"/>
          <w:szCs w:val="24"/>
        </w:rPr>
        <w:t>pierwsze</w:t>
      </w:r>
      <w:r w:rsidRPr="00F93FE9">
        <w:rPr>
          <w:rFonts w:ascii="Times New Roman" w:hAnsi="Times New Roman" w:cs="Times New Roman"/>
          <w:b/>
          <w:i/>
          <w:iCs/>
          <w:color w:val="000000"/>
          <w:sz w:val="24"/>
          <w:szCs w:val="24"/>
        </w:rPr>
        <w:t xml:space="preserve"> </w:t>
      </w:r>
      <w:r w:rsidRPr="00F93FE9">
        <w:rPr>
          <w:rFonts w:ascii="Times New Roman" w:hAnsi="Times New Roman" w:cs="Times New Roman"/>
          <w:b/>
          <w:iCs/>
          <w:color w:val="000000"/>
          <w:sz w:val="24"/>
          <w:szCs w:val="24"/>
        </w:rPr>
        <w:t>naruszenie</w:t>
      </w:r>
      <w:r w:rsidRPr="00F93FE9">
        <w:rPr>
          <w:rFonts w:ascii="Times New Roman" w:hAnsi="Times New Roman" w:cs="Times New Roman"/>
          <w:iCs/>
          <w:color w:val="000000"/>
          <w:sz w:val="24"/>
          <w:szCs w:val="24"/>
        </w:rPr>
        <w:t xml:space="preserve"> przez przedsiębiorcę przepisów w zakresie uwidaczniania cen,</w:t>
      </w:r>
    </w:p>
    <w:p w14:paraId="1B4C9B5E" w14:textId="77777777" w:rsidR="0035311E" w:rsidRPr="00F93FE9" w:rsidRDefault="0035311E">
      <w:pPr>
        <w:pStyle w:val="Akapitzlist"/>
        <w:numPr>
          <w:ilvl w:val="0"/>
          <w:numId w:val="12"/>
        </w:numPr>
        <w:spacing w:before="120"/>
        <w:ind w:left="357" w:hanging="357"/>
        <w:jc w:val="both"/>
        <w:rPr>
          <w:rFonts w:ascii="Times New Roman" w:hAnsi="Times New Roman" w:cs="Times New Roman"/>
          <w:color w:val="000000"/>
          <w:sz w:val="24"/>
          <w:szCs w:val="24"/>
        </w:rPr>
      </w:pPr>
      <w:r w:rsidRPr="00F93FE9">
        <w:rPr>
          <w:rFonts w:ascii="Times New Roman" w:hAnsi="Times New Roman" w:cs="Times New Roman"/>
          <w:b/>
          <w:iCs/>
          <w:color w:val="000000"/>
          <w:sz w:val="24"/>
          <w:szCs w:val="24"/>
        </w:rPr>
        <w:t>wielkość obrotów i przychodu przedsiębiorców</w:t>
      </w:r>
      <w:r w:rsidRPr="00F93FE9">
        <w:rPr>
          <w:rFonts w:ascii="Times New Roman" w:hAnsi="Times New Roman" w:cs="Times New Roman"/>
          <w:iCs/>
          <w:color w:val="000000"/>
          <w:sz w:val="24"/>
          <w:szCs w:val="24"/>
        </w:rPr>
        <w:t xml:space="preserve"> w roku 2021.</w:t>
      </w:r>
    </w:p>
    <w:p w14:paraId="64F12895" w14:textId="31D03914" w:rsidR="0035311E" w:rsidRPr="00F93FE9" w:rsidRDefault="0035311E" w:rsidP="0035311E">
      <w:pPr>
        <w:suppressAutoHyphens/>
        <w:spacing w:before="120"/>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 xml:space="preserve">Podkarpacki Wojewódzki Inspektor Inspekcji Handlowej biorąc pod uwagę wymienione kryteria nałożenie kary pieniężnej w kwocie </w:t>
      </w:r>
      <w:r w:rsidR="007B23B3">
        <w:rPr>
          <w:rFonts w:ascii="Times New Roman" w:hAnsi="Times New Roman" w:cs="Times New Roman"/>
          <w:b/>
          <w:bCs/>
          <w:sz w:val="24"/>
          <w:szCs w:val="24"/>
          <w:lang w:eastAsia="zh-CN"/>
        </w:rPr>
        <w:t>8</w:t>
      </w:r>
      <w:r w:rsidRPr="00F93FE9">
        <w:rPr>
          <w:rFonts w:ascii="Times New Roman" w:hAnsi="Times New Roman" w:cs="Times New Roman"/>
          <w:b/>
          <w:bCs/>
          <w:sz w:val="24"/>
          <w:szCs w:val="24"/>
          <w:lang w:eastAsia="zh-CN"/>
        </w:rPr>
        <w:t>00 zł</w:t>
      </w:r>
      <w:r w:rsidRPr="00F93FE9">
        <w:rPr>
          <w:rFonts w:ascii="Times New Roman" w:hAnsi="Times New Roman" w:cs="Times New Roman"/>
          <w:sz w:val="24"/>
          <w:szCs w:val="24"/>
          <w:lang w:eastAsia="zh-CN"/>
        </w:rPr>
        <w:t xml:space="preserve"> należy uznać za w pełni uzasadnione. Kara pieniężna wymierzana na gruncie przepisów </w:t>
      </w:r>
      <w:r w:rsidRPr="00F93FE9">
        <w:rPr>
          <w:rFonts w:ascii="Times New Roman" w:hAnsi="Times New Roman" w:cs="Times New Roman"/>
          <w:iCs/>
          <w:sz w:val="24"/>
          <w:szCs w:val="24"/>
          <w:lang w:eastAsia="zh-CN"/>
        </w:rPr>
        <w:t>o informowaniu o cenach towarów i usług</w:t>
      </w:r>
      <w:r w:rsidRPr="00F93FE9">
        <w:rPr>
          <w:rFonts w:ascii="Times New Roman" w:hAnsi="Times New Roman" w:cs="Times New Roman"/>
          <w:sz w:val="24"/>
          <w:szCs w:val="24"/>
          <w:lang w:eastAsia="zh-CN"/>
        </w:rPr>
        <w:t xml:space="preserve"> powinna odpowiadać także wymogom wskazanym przez prawodawcę unijnego, tj. zgodnie</w:t>
      </w:r>
      <w:r w:rsidRPr="00F93FE9">
        <w:rPr>
          <w:rFonts w:ascii="Times New Roman" w:hAnsi="Times New Roman" w:cs="Times New Roman"/>
          <w:sz w:val="24"/>
          <w:szCs w:val="24"/>
          <w:lang w:eastAsia="zh-CN"/>
        </w:rPr>
        <w:br/>
        <w:t>z art. 8 dyrektywy 98/6/WE Parlamentu Europejskiego i Rady z dnia 16 lutego 1998 r.</w:t>
      </w:r>
      <w:r w:rsidRPr="00F93FE9">
        <w:rPr>
          <w:rFonts w:ascii="Times New Roman" w:hAnsi="Times New Roman" w:cs="Times New Roman"/>
          <w:sz w:val="24"/>
          <w:szCs w:val="24"/>
          <w:lang w:eastAsia="zh-CN"/>
        </w:rPr>
        <w:br/>
      </w:r>
      <w:r w:rsidRPr="00F93FE9">
        <w:rPr>
          <w:rFonts w:ascii="Times New Roman" w:hAnsi="Times New Roman" w:cs="Times New Roman"/>
          <w:iCs/>
          <w:sz w:val="24"/>
          <w:szCs w:val="24"/>
          <w:lang w:eastAsia="zh-CN"/>
        </w:rPr>
        <w:t>w sprawie ochrony konsumenta przez podawanie cen produktów oferowanych konsumentom</w:t>
      </w:r>
      <w:r w:rsidRPr="00F93FE9">
        <w:rPr>
          <w:rFonts w:ascii="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w:t>
      </w:r>
    </w:p>
    <w:p w14:paraId="12AEC841" w14:textId="4BA7C209" w:rsidR="0035311E" w:rsidRPr="00F93FE9" w:rsidRDefault="0035311E" w:rsidP="0035311E">
      <w:pPr>
        <w:suppressAutoHyphens/>
        <w:spacing w:before="120"/>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Organ uznał, że strona postępowania miała możliwość zapobiec powstałym nieprawidłowościom poprzez chociażby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w:t>
      </w:r>
      <w:r w:rsidR="00E461FF" w:rsidRPr="00F93FE9">
        <w:rPr>
          <w:rFonts w:ascii="Times New Roman" w:hAnsi="Times New Roman" w:cs="Times New Roman"/>
          <w:sz w:val="24"/>
          <w:szCs w:val="24"/>
          <w:lang w:eastAsia="zh-CN"/>
        </w:rPr>
        <w:t>7</w:t>
      </w:r>
      <w:r w:rsidRPr="00F93FE9">
        <w:rPr>
          <w:rFonts w:ascii="Times New Roman" w:hAnsi="Times New Roman" w:cs="Times New Roman"/>
          <w:sz w:val="24"/>
          <w:szCs w:val="24"/>
          <w:lang w:eastAsia="zh-CN"/>
        </w:rPr>
        <w:t xml:space="preserve"> dni. Stwierdzić zatem należy, iż był to odpowiedni i wystarczający czas na odpowiednie przygotowanie się do kontroli, m. in. na sprawdzenie i zweryfikowanie prawidłowości informacji w zakresie cen, cen jednostkowych i informacji z nimi powiązanych takimi jak m.in. gramatury czy objętości produktów.</w:t>
      </w:r>
    </w:p>
    <w:p w14:paraId="6237178E" w14:textId="77777777" w:rsidR="00F93FE9" w:rsidRPr="00F93FE9" w:rsidRDefault="0035311E" w:rsidP="00F93FE9">
      <w:pPr>
        <w:spacing w:before="120"/>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w:t>
      </w:r>
      <w:r w:rsidRPr="00F93FE9">
        <w:rPr>
          <w:rFonts w:ascii="Times New Roman" w:hAnsi="Times New Roman" w:cs="Times New Roman"/>
          <w:sz w:val="24"/>
          <w:szCs w:val="24"/>
          <w:lang w:eastAsia="zh-CN"/>
        </w:rPr>
        <w:lastRenderedPageBreak/>
        <w:t>kontrolne organ, przedsiębiorca mógłby w dalszym ciągu błędnie informować konsumentów</w:t>
      </w:r>
      <w:r w:rsidRPr="00F93FE9">
        <w:rPr>
          <w:rFonts w:ascii="Times New Roman" w:hAnsi="Times New Roman" w:cs="Times New Roman"/>
          <w:sz w:val="24"/>
          <w:szCs w:val="24"/>
          <w:lang w:eastAsia="zh-CN"/>
        </w:rPr>
        <w:br/>
        <w:t xml:space="preserve">o cenach oferowanych wyrobów/potraw. </w:t>
      </w:r>
    </w:p>
    <w:p w14:paraId="4AA19748" w14:textId="397B169D" w:rsidR="00E461FF" w:rsidRPr="00F93FE9" w:rsidRDefault="00E461FF" w:rsidP="00F93FE9">
      <w:pPr>
        <w:spacing w:before="120"/>
        <w:jc w:val="both"/>
        <w:rPr>
          <w:rFonts w:ascii="Times New Roman" w:hAnsi="Times New Roman" w:cs="Times New Roman"/>
          <w:sz w:val="24"/>
          <w:szCs w:val="24"/>
          <w:lang w:eastAsia="zh-CN"/>
        </w:rPr>
      </w:pPr>
      <w:r w:rsidRPr="00F93FE9">
        <w:rPr>
          <w:rFonts w:ascii="Times New Roman" w:eastAsia="Times New Roman" w:hAnsi="Times New Roman" w:cs="Times New Roman"/>
          <w:sz w:val="24"/>
          <w:szCs w:val="24"/>
          <w:lang w:eastAsia="zh-CN"/>
        </w:rPr>
        <w:t>Podkarpacki Wojewódzki Inspektor Inspekcji Handlowej wyjaśnia</w:t>
      </w:r>
      <w:r w:rsidR="00F93FE9" w:rsidRPr="00F93FE9">
        <w:rPr>
          <w:rFonts w:ascii="Times New Roman" w:eastAsia="Times New Roman" w:hAnsi="Times New Roman" w:cs="Times New Roman"/>
          <w:sz w:val="24"/>
          <w:szCs w:val="24"/>
          <w:lang w:eastAsia="zh-CN"/>
        </w:rPr>
        <w:t xml:space="preserve"> ponadto</w:t>
      </w:r>
      <w:r w:rsidRPr="00F93FE9">
        <w:rPr>
          <w:rFonts w:ascii="Times New Roman" w:eastAsia="Times New Roman" w:hAnsi="Times New Roman" w:cs="Times New Roman"/>
          <w:sz w:val="24"/>
          <w:szCs w:val="24"/>
          <w:lang w:eastAsia="zh-CN"/>
        </w:rPr>
        <w:t>, że odpowiedzialność podmiotu naruszającego przepisy ustawy ma charakter obiektywny i powstaje z chwilą popełnienia naruszenia. Oznacza to, że bez znaczenia pozostają okoliczności, w wyniku których strona dopuściła się nieprawidłowości</w:t>
      </w:r>
      <w:r w:rsidR="00F93FE9" w:rsidRPr="00F93FE9">
        <w:rPr>
          <w:rFonts w:ascii="Times New Roman" w:eastAsia="Times New Roman" w:hAnsi="Times New Roman" w:cs="Times New Roman"/>
          <w:sz w:val="24"/>
          <w:szCs w:val="24"/>
          <w:lang w:eastAsia="zh-CN"/>
        </w:rPr>
        <w:t>,</w:t>
      </w:r>
      <w:r w:rsidRPr="00F93FE9">
        <w:rPr>
          <w:rFonts w:ascii="Times New Roman" w:eastAsia="Times New Roman" w:hAnsi="Times New Roman" w:cs="Times New Roman"/>
          <w:sz w:val="24"/>
          <w:szCs w:val="24"/>
          <w:lang w:eastAsia="zh-CN"/>
        </w:rPr>
        <w:t xml:space="preserve"> a także kwestia winy, gdyż kara pieniężna za naruszenie przepisów</w:t>
      </w:r>
      <w:r w:rsidR="00F93FE9" w:rsidRPr="00F93FE9">
        <w:rPr>
          <w:rFonts w:ascii="Times New Roman" w:eastAsia="Times New Roman" w:hAnsi="Times New Roman" w:cs="Times New Roman"/>
          <w:sz w:val="24"/>
          <w:szCs w:val="24"/>
          <w:lang w:eastAsia="zh-CN"/>
        </w:rPr>
        <w:t xml:space="preserve"> </w:t>
      </w:r>
      <w:r w:rsidRPr="00F93FE9">
        <w:rPr>
          <w:rFonts w:ascii="Times New Roman" w:eastAsia="Times New Roman" w:hAnsi="Times New Roman" w:cs="Times New Roman"/>
          <w:sz w:val="24"/>
          <w:szCs w:val="24"/>
          <w:lang w:eastAsia="zh-CN"/>
        </w:rPr>
        <w:t xml:space="preserve">w zakresie uwidaczniania cen jako kara administracyjna jest niezależna od winy oraz przyczyn stwierdzonych nieprawidłowości i jest nakładana w związku z wystąpieniem opisanego w ustawie skutku. </w:t>
      </w:r>
      <w:r w:rsidRPr="00F93FE9">
        <w:rPr>
          <w:rFonts w:ascii="Times New Roman" w:eastAsia="Times New Roman" w:hAnsi="Times New Roman" w:cs="Times New Roman"/>
          <w:sz w:val="24"/>
          <w:szCs w:val="24"/>
          <w:lang w:eastAsia="pl-PL"/>
        </w:rPr>
        <w:t>Tym samym już samo ujawnienie podczas kontroli przeprowadzonej</w:t>
      </w:r>
      <w:r w:rsidR="00F93FE9" w:rsidRPr="00F93FE9">
        <w:rPr>
          <w:rFonts w:ascii="Times New Roman" w:eastAsia="Times New Roman" w:hAnsi="Times New Roman" w:cs="Times New Roman"/>
          <w:sz w:val="24"/>
          <w:szCs w:val="24"/>
          <w:lang w:eastAsia="pl-PL"/>
        </w:rPr>
        <w:t xml:space="preserve"> </w:t>
      </w:r>
      <w:r w:rsidRPr="00F93FE9">
        <w:rPr>
          <w:rFonts w:ascii="Times New Roman" w:eastAsia="Times New Roman" w:hAnsi="Times New Roman" w:cs="Times New Roman"/>
          <w:sz w:val="24"/>
          <w:szCs w:val="24"/>
          <w:lang w:eastAsia="pl-PL"/>
        </w:rPr>
        <w:t xml:space="preserve">w lokalu gastronomicznym </w:t>
      </w:r>
      <w:r w:rsidR="00F93FE9" w:rsidRPr="00F93FE9">
        <w:rPr>
          <w:rFonts w:ascii="Times New Roman" w:eastAsia="Times New Roman" w:hAnsi="Times New Roman" w:cs="Times New Roman"/>
          <w:sz w:val="24"/>
          <w:szCs w:val="24"/>
          <w:lang w:eastAsia="pl-PL"/>
        </w:rPr>
        <w:t xml:space="preserve">należącym do strony </w:t>
      </w:r>
      <w:r w:rsidRPr="00F93FE9">
        <w:rPr>
          <w:rFonts w:ascii="Times New Roman" w:eastAsia="Times New Roman" w:hAnsi="Times New Roman" w:cs="Times New Roman"/>
          <w:sz w:val="24"/>
          <w:szCs w:val="24"/>
          <w:lang w:eastAsia="pl-PL"/>
        </w:rPr>
        <w:t>nieprawidłowości w uwidacznianiu ilości oferowanych wyrobów stanowiło podstawę</w:t>
      </w:r>
      <w:r w:rsidR="00F93FE9" w:rsidRPr="00F93FE9">
        <w:rPr>
          <w:rFonts w:ascii="Times New Roman" w:eastAsia="Times New Roman" w:hAnsi="Times New Roman" w:cs="Times New Roman"/>
          <w:sz w:val="24"/>
          <w:szCs w:val="24"/>
          <w:lang w:eastAsia="pl-PL"/>
        </w:rPr>
        <w:br/>
      </w:r>
      <w:r w:rsidRPr="00F93FE9">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6E9686F" w14:textId="449F360D" w:rsidR="00E461FF" w:rsidRPr="00F93FE9" w:rsidRDefault="00F93FE9" w:rsidP="0035311E">
      <w:pPr>
        <w:spacing w:before="120"/>
        <w:jc w:val="both"/>
        <w:rPr>
          <w:rFonts w:ascii="Times New Roman" w:hAnsi="Times New Roman" w:cs="Times New Roman"/>
          <w:sz w:val="24"/>
          <w:szCs w:val="24"/>
          <w:lang w:eastAsia="zh-CN"/>
        </w:rPr>
      </w:pPr>
      <w:r w:rsidRPr="00F93FE9">
        <w:rPr>
          <w:rFonts w:ascii="Times New Roman" w:eastAsia="Times New Roman" w:hAnsi="Times New Roman" w:cs="Times New Roman"/>
          <w:sz w:val="24"/>
          <w:szCs w:val="24"/>
          <w:lang w:eastAsia="zh-CN"/>
        </w:rPr>
        <w:t>Z kolei uzupełnienie brakujących informacji co do ilości wyrobów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p>
    <w:p w14:paraId="71E4FAEB" w14:textId="357EF075" w:rsidR="0035311E" w:rsidRPr="00F93FE9" w:rsidRDefault="00F93FE9" w:rsidP="0035311E">
      <w:pPr>
        <w:spacing w:before="120"/>
        <w:jc w:val="both"/>
        <w:rPr>
          <w:rFonts w:ascii="Times New Roman" w:hAnsi="Times New Roman" w:cs="Times New Roman"/>
          <w:color w:val="000000"/>
          <w:sz w:val="24"/>
          <w:szCs w:val="24"/>
        </w:rPr>
      </w:pPr>
      <w:r w:rsidRPr="00F93FE9">
        <w:rPr>
          <w:rFonts w:ascii="Times New Roman" w:hAnsi="Times New Roman" w:cs="Times New Roman"/>
          <w:sz w:val="24"/>
          <w:szCs w:val="24"/>
          <w:lang w:eastAsia="zh-CN"/>
        </w:rPr>
        <w:t>Wskazać należy, że</w:t>
      </w:r>
      <w:r w:rsidR="0035311E" w:rsidRPr="00F93FE9">
        <w:rPr>
          <w:rFonts w:ascii="Times New Roman" w:hAnsi="Times New Roman" w:cs="Times New Roman"/>
          <w:sz w:val="24"/>
          <w:szCs w:val="24"/>
          <w:lang w:eastAsia="zh-CN"/>
        </w:rPr>
        <w:t xml:space="preserve"> Inspekcja Handlowa jest organem powołanym</w:t>
      </w:r>
      <w:r w:rsidR="0035311E" w:rsidRPr="00F93FE9">
        <w:rPr>
          <w:rFonts w:ascii="Times New Roman" w:hAnsi="Times New Roman" w:cs="Times New Roman"/>
          <w:color w:val="000000"/>
          <w:sz w:val="24"/>
          <w:szCs w:val="24"/>
        </w:rPr>
        <w:t xml:space="preserve"> do ochrony interesów i praw konsumentów. Niewątpliwie podstawowym prawem konsumentów jest prawo do rzetelnego</w:t>
      </w:r>
      <w:r w:rsidR="00E461FF" w:rsidRPr="00F93FE9">
        <w:rPr>
          <w:rFonts w:ascii="Times New Roman" w:hAnsi="Times New Roman" w:cs="Times New Roman"/>
          <w:color w:val="000000"/>
          <w:sz w:val="24"/>
          <w:szCs w:val="24"/>
        </w:rPr>
        <w:br/>
      </w:r>
      <w:r w:rsidR="0035311E" w:rsidRPr="00F93FE9">
        <w:rPr>
          <w:rFonts w:ascii="Times New Roman" w:hAnsi="Times New Roman" w:cs="Times New Roman"/>
          <w:color w:val="000000"/>
          <w:sz w:val="24"/>
          <w:szCs w:val="24"/>
        </w:rPr>
        <w:t xml:space="preserve">i jasnego poinformowania cenach danych towarów czy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 samym pozwalają im dokonać świadomego i najkorzystniejszego pod względem ekonomicznym wyboru. </w:t>
      </w:r>
    </w:p>
    <w:p w14:paraId="07D4BF3C" w14:textId="77777777" w:rsidR="00F93FE9" w:rsidRPr="00F93FE9" w:rsidRDefault="00F93FE9" w:rsidP="00F93FE9">
      <w:pPr>
        <w:tabs>
          <w:tab w:val="left" w:pos="708"/>
        </w:tabs>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Wskazać należy, że tutejszy organ Inspekcji, analizując cały materiał dowodowy nie znalazł podstaw do odstąpienia od wymierzenia administracyjnej kary pieniężnej.</w:t>
      </w:r>
    </w:p>
    <w:p w14:paraId="1EC450D9" w14:textId="520A8407" w:rsidR="0035311E" w:rsidRPr="00F93FE9" w:rsidRDefault="0035311E" w:rsidP="0035311E">
      <w:pPr>
        <w:tabs>
          <w:tab w:val="left" w:pos="708"/>
        </w:tab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rPr>
        <w:t xml:space="preserve">Zgodnie z art. 189e kpa, w przypadku, gdy do naruszenia prawa doszło wskutek działania siły wyższej, strona nie podlega ukaraniu. Pojęcie to wprawdzie nie zostało zdefiniowane w przepisach,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93FE9">
        <w:rPr>
          <w:rFonts w:ascii="Times New Roman" w:hAnsi="Times New Roman" w:cs="Times New Roman"/>
          <w:color w:val="000000"/>
          <w:sz w:val="24"/>
          <w:szCs w:val="24"/>
        </w:rPr>
        <w:t>MoP</w:t>
      </w:r>
      <w:proofErr w:type="spellEnd"/>
      <w:r w:rsidRPr="00F93FE9">
        <w:rPr>
          <w:rFonts w:ascii="Times New Roman" w:hAnsi="Times New Roman" w:cs="Times New Roman"/>
          <w:color w:val="000000"/>
          <w:sz w:val="24"/>
          <w:szCs w:val="24"/>
        </w:rPr>
        <w:t xml:space="preserve"> 2005, Nr 6). </w:t>
      </w:r>
      <w:r w:rsidRPr="00F93FE9">
        <w:rPr>
          <w:rFonts w:ascii="Times New Roman" w:hAnsi="Times New Roman" w:cs="Times New Roman"/>
          <w:color w:val="000000"/>
          <w:sz w:val="24"/>
          <w:szCs w:val="24"/>
          <w:lang w:eastAsia="zh-CN"/>
        </w:rPr>
        <w:t>„Siłę wyższą odróżnia od zwykłego przypadku (casus) to, że jest to zdarzenie nadzwyczajne, zewnętrzne</w:t>
      </w:r>
      <w:r w:rsidRPr="00F93FE9">
        <w:rPr>
          <w:rFonts w:ascii="Times New Roman" w:hAnsi="Times New Roman" w:cs="Times New Roman"/>
          <w:color w:val="000000"/>
          <w:sz w:val="24"/>
          <w:szCs w:val="24"/>
          <w:lang w:eastAsia="zh-CN"/>
        </w:rPr>
        <w:br/>
        <w:t>i niemożliwe do zapobieżenia (</w:t>
      </w:r>
      <w:r w:rsidR="00F93FE9" w:rsidRPr="00F93FE9">
        <w:rPr>
          <w:rFonts w:ascii="Times New Roman" w:hAnsi="Times New Roman" w:cs="Times New Roman"/>
          <w:color w:val="000000"/>
          <w:sz w:val="24"/>
          <w:szCs w:val="24"/>
          <w:lang w:eastAsia="zh-CN"/>
        </w:rPr>
        <w:t>„</w:t>
      </w:r>
      <w:r w:rsidRPr="00F93FE9">
        <w:rPr>
          <w:rFonts w:ascii="Times New Roman" w:hAnsi="Times New Roman" w:cs="Times New Roman"/>
          <w:color w:val="000000"/>
          <w:sz w:val="24"/>
          <w:szCs w:val="24"/>
          <w:lang w:eastAsia="zh-CN"/>
        </w:rPr>
        <w:t xml:space="preserve">vis </w:t>
      </w:r>
      <w:proofErr w:type="spellStart"/>
      <w:r w:rsidRPr="00F93FE9">
        <w:rPr>
          <w:rFonts w:ascii="Times New Roman" w:hAnsi="Times New Roman" w:cs="Times New Roman"/>
          <w:color w:val="000000"/>
          <w:sz w:val="24"/>
          <w:szCs w:val="24"/>
          <w:lang w:eastAsia="zh-CN"/>
        </w:rPr>
        <w:t>cui</w:t>
      </w:r>
      <w:proofErr w:type="spellEnd"/>
      <w:r w:rsidRPr="00F93FE9">
        <w:rPr>
          <w:rFonts w:ascii="Times New Roman" w:hAnsi="Times New Roman" w:cs="Times New Roman"/>
          <w:color w:val="000000"/>
          <w:sz w:val="24"/>
          <w:szCs w:val="24"/>
          <w:lang w:eastAsia="zh-CN"/>
        </w:rPr>
        <w:t xml:space="preserve"> </w:t>
      </w:r>
      <w:proofErr w:type="spellStart"/>
      <w:r w:rsidRPr="00F93FE9">
        <w:rPr>
          <w:rFonts w:ascii="Times New Roman" w:hAnsi="Times New Roman" w:cs="Times New Roman"/>
          <w:color w:val="000000"/>
          <w:sz w:val="24"/>
          <w:szCs w:val="24"/>
          <w:lang w:eastAsia="zh-CN"/>
        </w:rPr>
        <w:t>humana</w:t>
      </w:r>
      <w:proofErr w:type="spellEnd"/>
      <w:r w:rsidRPr="00F93FE9">
        <w:rPr>
          <w:rFonts w:ascii="Times New Roman" w:hAnsi="Times New Roman" w:cs="Times New Roman"/>
          <w:color w:val="000000"/>
          <w:sz w:val="24"/>
          <w:szCs w:val="24"/>
          <w:lang w:eastAsia="zh-CN"/>
        </w:rPr>
        <w:t xml:space="preserve"> </w:t>
      </w:r>
      <w:proofErr w:type="spellStart"/>
      <w:r w:rsidRPr="00F93FE9">
        <w:rPr>
          <w:rFonts w:ascii="Times New Roman" w:hAnsi="Times New Roman" w:cs="Times New Roman"/>
          <w:color w:val="000000"/>
          <w:sz w:val="24"/>
          <w:szCs w:val="24"/>
          <w:lang w:eastAsia="zh-CN"/>
        </w:rPr>
        <w:t>infirmitas</w:t>
      </w:r>
      <w:proofErr w:type="spellEnd"/>
      <w:r w:rsidRPr="00F93FE9">
        <w:rPr>
          <w:rFonts w:ascii="Times New Roman" w:hAnsi="Times New Roman" w:cs="Times New Roman"/>
          <w:color w:val="000000"/>
          <w:sz w:val="24"/>
          <w:szCs w:val="24"/>
          <w:lang w:eastAsia="zh-CN"/>
        </w:rPr>
        <w:t xml:space="preserve"> </w:t>
      </w:r>
      <w:proofErr w:type="spellStart"/>
      <w:r w:rsidRPr="00F93FE9">
        <w:rPr>
          <w:rFonts w:ascii="Times New Roman" w:hAnsi="Times New Roman" w:cs="Times New Roman"/>
          <w:color w:val="000000"/>
          <w:sz w:val="24"/>
          <w:szCs w:val="24"/>
          <w:lang w:eastAsia="zh-CN"/>
        </w:rPr>
        <w:t>resistere</w:t>
      </w:r>
      <w:proofErr w:type="spellEnd"/>
      <w:r w:rsidRPr="00F93FE9">
        <w:rPr>
          <w:rFonts w:ascii="Times New Roman" w:hAnsi="Times New Roman" w:cs="Times New Roman"/>
          <w:color w:val="000000"/>
          <w:sz w:val="24"/>
          <w:szCs w:val="24"/>
          <w:lang w:eastAsia="zh-CN"/>
        </w:rPr>
        <w:t xml:space="preserve"> non </w:t>
      </w:r>
      <w:proofErr w:type="spellStart"/>
      <w:r w:rsidRPr="00F93FE9">
        <w:rPr>
          <w:rFonts w:ascii="Times New Roman" w:hAnsi="Times New Roman" w:cs="Times New Roman"/>
          <w:color w:val="000000"/>
          <w:sz w:val="24"/>
          <w:szCs w:val="24"/>
          <w:lang w:eastAsia="zh-CN"/>
        </w:rPr>
        <w:t>potest</w:t>
      </w:r>
      <w:proofErr w:type="spellEnd"/>
      <w:r w:rsidR="00F93FE9" w:rsidRPr="00F93FE9">
        <w:rPr>
          <w:rFonts w:ascii="Times New Roman" w:hAnsi="Times New Roman" w:cs="Times New Roman"/>
          <w:color w:val="000000"/>
          <w:sz w:val="24"/>
          <w:szCs w:val="24"/>
          <w:lang w:eastAsia="zh-CN"/>
        </w:rPr>
        <w:t>”</w:t>
      </w:r>
      <w:r w:rsidRPr="00F93FE9">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93FE9">
        <w:rPr>
          <w:rFonts w:ascii="Times New Roman" w:hAnsi="Times New Roman" w:cs="Times New Roman"/>
          <w:color w:val="000000"/>
          <w:sz w:val="24"/>
          <w:szCs w:val="24"/>
          <w:lang w:eastAsia="zh-CN"/>
        </w:rPr>
        <w:t>Kidyba</w:t>
      </w:r>
      <w:proofErr w:type="spellEnd"/>
      <w:r w:rsidRPr="00F93FE9">
        <w:rPr>
          <w:rFonts w:ascii="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6C5E5318" w14:textId="77777777" w:rsidR="0035311E" w:rsidRPr="00F93FE9" w:rsidRDefault="0035311E" w:rsidP="0035311E">
      <w:pPr>
        <w:tabs>
          <w:tab w:val="left" w:pos="708"/>
        </w:tabs>
        <w:suppressAutoHyphen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79A6BDBF" w14:textId="77777777" w:rsidR="0035311E" w:rsidRPr="00F93FE9" w:rsidRDefault="0035311E">
      <w:pPr>
        <w:pStyle w:val="Akapitzlist"/>
        <w:numPr>
          <w:ilvl w:val="0"/>
          <w:numId w:val="13"/>
        </w:numPr>
        <w:tabs>
          <w:tab w:val="left" w:pos="708"/>
        </w:tabs>
        <w:suppressAutoHyphen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lang w:eastAsia="zh-CN"/>
        </w:rPr>
        <w:t>waga naruszenia prawa jest znikoma, a strona zaprzestała naruszania prawa lub</w:t>
      </w:r>
    </w:p>
    <w:p w14:paraId="0CCA364F" w14:textId="77777777" w:rsidR="0035311E" w:rsidRPr="00F93FE9" w:rsidRDefault="0035311E">
      <w:pPr>
        <w:pStyle w:val="Akapitzlist"/>
        <w:numPr>
          <w:ilvl w:val="0"/>
          <w:numId w:val="13"/>
        </w:numPr>
        <w:tabs>
          <w:tab w:val="left" w:pos="708"/>
        </w:tabs>
        <w:suppressAutoHyphen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4923A28" w14:textId="2C8E0A68" w:rsidR="0035311E" w:rsidRPr="00F93FE9" w:rsidRDefault="0035311E" w:rsidP="0035311E">
      <w:pPr>
        <w:tabs>
          <w:tab w:val="left" w:pos="708"/>
        </w:tabs>
        <w:suppressAutoHyphen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lang w:eastAsia="zh-CN"/>
        </w:rPr>
        <w:t>W ocenie tutejszego organu Inspekcji wagi naruszenia prawa przez stronę nie można uznać</w:t>
      </w:r>
      <w:r w:rsidR="00F93FE9" w:rsidRPr="00F93FE9">
        <w:rPr>
          <w:rFonts w:ascii="Times New Roman" w:hAnsi="Times New Roman" w:cs="Times New Roman"/>
          <w:color w:val="000000"/>
          <w:sz w:val="24"/>
          <w:szCs w:val="24"/>
          <w:lang w:eastAsia="zh-CN"/>
        </w:rPr>
        <w:br/>
      </w:r>
      <w:r w:rsidRPr="00F93FE9">
        <w:rPr>
          <w:rFonts w:ascii="Times New Roman" w:hAnsi="Times New Roman" w:cs="Times New Roman"/>
          <w:color w:val="000000"/>
          <w:sz w:val="24"/>
          <w:szCs w:val="24"/>
          <w:lang w:eastAsia="zh-CN"/>
        </w:rPr>
        <w:t xml:space="preserve">za znikomą, gdyż brak określenia ilości potrawy lub wyrobu (gramatury albo objętości) dotyczyło </w:t>
      </w:r>
      <w:r w:rsidRPr="00F93FE9">
        <w:rPr>
          <w:rFonts w:ascii="Times New Roman" w:hAnsi="Times New Roman" w:cs="Times New Roman"/>
          <w:b/>
          <w:bCs/>
          <w:color w:val="000000"/>
          <w:sz w:val="24"/>
          <w:szCs w:val="24"/>
          <w:lang w:eastAsia="zh-CN"/>
        </w:rPr>
        <w:t>50</w:t>
      </w:r>
      <w:r w:rsidRPr="00F93FE9">
        <w:rPr>
          <w:rFonts w:ascii="Times New Roman" w:hAnsi="Times New Roman" w:cs="Times New Roman"/>
          <w:color w:val="000000"/>
          <w:sz w:val="24"/>
          <w:szCs w:val="24"/>
          <w:lang w:eastAsia="zh-CN"/>
        </w:rPr>
        <w:t xml:space="preserve"> wyrobów na </w:t>
      </w:r>
      <w:r w:rsidRPr="00F93FE9">
        <w:rPr>
          <w:rFonts w:ascii="Times New Roman" w:hAnsi="Times New Roman" w:cs="Times New Roman"/>
          <w:b/>
          <w:color w:val="000000"/>
          <w:sz w:val="24"/>
          <w:szCs w:val="24"/>
          <w:lang w:eastAsia="zh-CN"/>
        </w:rPr>
        <w:t xml:space="preserve">50 </w:t>
      </w:r>
      <w:r w:rsidRPr="00F93FE9">
        <w:rPr>
          <w:rFonts w:ascii="Times New Roman" w:hAnsi="Times New Roman" w:cs="Times New Roman"/>
          <w:color w:val="000000"/>
          <w:sz w:val="24"/>
          <w:szCs w:val="24"/>
          <w:lang w:eastAsia="zh-CN"/>
        </w:rPr>
        <w:t xml:space="preserve">wyroby sprawdzone – tym samym w odniesieniu do </w:t>
      </w:r>
      <w:r w:rsidRPr="00F93FE9">
        <w:rPr>
          <w:rFonts w:ascii="Times New Roman" w:hAnsi="Times New Roman" w:cs="Times New Roman"/>
          <w:b/>
          <w:color w:val="000000"/>
          <w:sz w:val="24"/>
          <w:szCs w:val="24"/>
          <w:lang w:eastAsia="zh-CN"/>
        </w:rPr>
        <w:t>100</w:t>
      </w:r>
      <w:r w:rsidRPr="00F93FE9">
        <w:rPr>
          <w:rFonts w:ascii="Times New Roman" w:hAnsi="Times New Roman" w:cs="Times New Roman"/>
          <w:b/>
          <w:bCs/>
          <w:color w:val="000000"/>
          <w:sz w:val="24"/>
          <w:szCs w:val="24"/>
          <w:lang w:eastAsia="zh-CN"/>
        </w:rPr>
        <w:t>%</w:t>
      </w:r>
      <w:r w:rsidRPr="00F93FE9">
        <w:rPr>
          <w:rFonts w:ascii="Times New Roman" w:hAnsi="Times New Roman" w:cs="Times New Roman"/>
          <w:color w:val="000000"/>
          <w:sz w:val="24"/>
          <w:szCs w:val="24"/>
          <w:lang w:eastAsia="zh-CN"/>
        </w:rPr>
        <w:t xml:space="preserve"> sprawdzonych produktów konsument pozbawiony był rzetelnej i właściwej informacji o tych produktach, co stanowiło zagrożenie dla interesów majątkowych klientów strony. Tym samym pomimo działań naprawczych strony nie można było zastosować art. 189f § 1 pkt 1 kpa,</w:t>
      </w:r>
      <w:r w:rsidRPr="00F93FE9">
        <w:rPr>
          <w:rFonts w:ascii="Times New Roman" w:hAnsi="Times New Roman" w:cs="Times New Roman"/>
          <w:color w:val="000000"/>
          <w:sz w:val="24"/>
          <w:szCs w:val="24"/>
          <w:lang w:eastAsia="zh-CN"/>
        </w:rPr>
        <w:br/>
        <w:t>gdyż wskazane w tym przepisie dwie przesłanki musza wystąpić łącznie. Mając na uwadze,</w:t>
      </w:r>
      <w:r w:rsidRPr="00F93FE9">
        <w:rPr>
          <w:rFonts w:ascii="Times New Roman" w:hAnsi="Times New Roman" w:cs="Times New Roman"/>
          <w:color w:val="000000"/>
          <w:sz w:val="24"/>
          <w:szCs w:val="24"/>
          <w:lang w:eastAsia="zh-CN"/>
        </w:rPr>
        <w:br/>
        <w:t xml:space="preserve">że jak wskazał organ, wagi naruszenia nie można było uznać za znikomą, nie znalazło uzasadnienia odstąpienie od wymierzenia od kary pieniężnej w trybie art. 189 §1 pkt 1 kpa </w:t>
      </w:r>
    </w:p>
    <w:p w14:paraId="38CDF8FB" w14:textId="77777777" w:rsidR="0035311E" w:rsidRPr="00F93FE9" w:rsidRDefault="0035311E" w:rsidP="0035311E">
      <w:pPr>
        <w:tabs>
          <w:tab w:val="left" w:pos="708"/>
        </w:tabs>
        <w:spacing w:before="120"/>
        <w:jc w:val="both"/>
        <w:rPr>
          <w:rFonts w:ascii="Times New Roman" w:hAnsi="Times New Roman" w:cs="Times New Roman"/>
          <w:sz w:val="24"/>
          <w:szCs w:val="24"/>
        </w:rPr>
      </w:pPr>
      <w:r w:rsidRPr="00F93FE9">
        <w:rPr>
          <w:rFonts w:ascii="Times New Roman" w:hAnsi="Times New Roman" w:cs="Times New Roman"/>
          <w:color w:val="000000"/>
          <w:sz w:val="24"/>
          <w:szCs w:val="24"/>
        </w:rPr>
        <w:t xml:space="preserve">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tez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50D596F7" w14:textId="77777777" w:rsidR="0035311E" w:rsidRPr="00F93FE9" w:rsidRDefault="0035311E" w:rsidP="0035311E">
      <w:pPr>
        <w:tabs>
          <w:tab w:val="left" w:pos="708"/>
        </w:tabs>
        <w:suppressAutoHyphens/>
        <w:spacing w:before="120"/>
        <w:jc w:val="both"/>
        <w:rPr>
          <w:rFonts w:ascii="Times New Roman" w:hAnsi="Times New Roman" w:cs="Times New Roman"/>
          <w:kern w:val="2"/>
          <w:sz w:val="24"/>
          <w:szCs w:val="24"/>
          <w:lang w:eastAsia="zh-CN"/>
        </w:rPr>
      </w:pPr>
      <w:r w:rsidRPr="00F93FE9">
        <w:rPr>
          <w:rFonts w:ascii="Times New Roman" w:hAnsi="Times New Roman" w:cs="Times New Roman"/>
          <w:kern w:val="2"/>
          <w:sz w:val="24"/>
          <w:szCs w:val="24"/>
          <w:lang w:eastAsia="zh-CN"/>
        </w:rPr>
        <w:t xml:space="preserve">Brak jest także podstaw do odstąpienia od nałożenia kary pieniężnej na podstawie art. 189f § 2 kpa, w myśl którego w przypadkach innych niż wymienione w §1, jeżeli pozwoli </w:t>
      </w:r>
      <w:r w:rsidRPr="00F93FE9">
        <w:rPr>
          <w:rFonts w:ascii="Times New Roman" w:hAnsi="Times New Roman" w:cs="Times New Roman"/>
          <w:kern w:val="2"/>
          <w:sz w:val="24"/>
          <w:szCs w:val="24"/>
          <w:lang w:eastAsia="zh-CN"/>
        </w:rPr>
        <w:br/>
        <w:t xml:space="preserve">to na spełnienie celów, dla których miałaby być nałożona administracyjna kara pieniężna, organ administracji publicznej, w drodze postanowienia, może wyznaczyć stronie termin </w:t>
      </w:r>
      <w:r w:rsidRPr="00F93FE9">
        <w:rPr>
          <w:rFonts w:ascii="Times New Roman" w:hAnsi="Times New Roman" w:cs="Times New Roman"/>
          <w:kern w:val="2"/>
          <w:sz w:val="24"/>
          <w:szCs w:val="24"/>
          <w:lang w:eastAsia="zh-CN"/>
        </w:rPr>
        <w:br/>
        <w:t xml:space="preserve">do przedstawienia dowodów potwierdzających: </w:t>
      </w:r>
    </w:p>
    <w:p w14:paraId="2D0D5D25" w14:textId="77777777" w:rsidR="0035311E" w:rsidRPr="00F93FE9" w:rsidRDefault="0035311E">
      <w:pPr>
        <w:numPr>
          <w:ilvl w:val="0"/>
          <w:numId w:val="14"/>
        </w:numPr>
        <w:tabs>
          <w:tab w:val="left" w:pos="708"/>
        </w:tabs>
        <w:suppressAutoHyphens/>
        <w:spacing w:before="120"/>
        <w:ind w:left="709" w:hanging="357"/>
        <w:rPr>
          <w:rFonts w:ascii="Times New Roman" w:hAnsi="Times New Roman" w:cs="Times New Roman"/>
          <w:kern w:val="2"/>
          <w:sz w:val="24"/>
          <w:szCs w:val="24"/>
          <w:lang w:eastAsia="zh-CN"/>
        </w:rPr>
      </w:pPr>
      <w:r w:rsidRPr="00F93FE9">
        <w:rPr>
          <w:rFonts w:ascii="Times New Roman" w:hAnsi="Times New Roman" w:cs="Times New Roman"/>
          <w:kern w:val="2"/>
          <w:sz w:val="24"/>
          <w:szCs w:val="24"/>
          <w:lang w:eastAsia="zh-CN"/>
        </w:rPr>
        <w:t>usunięcie naruszenia prawa lub</w:t>
      </w:r>
    </w:p>
    <w:p w14:paraId="74BB1EFE" w14:textId="77777777" w:rsidR="0035311E" w:rsidRPr="00F93FE9" w:rsidRDefault="0035311E">
      <w:pPr>
        <w:numPr>
          <w:ilvl w:val="0"/>
          <w:numId w:val="14"/>
        </w:numPr>
        <w:tabs>
          <w:tab w:val="left" w:pos="708"/>
        </w:tabs>
        <w:suppressAutoHyphens/>
        <w:spacing w:before="120"/>
        <w:ind w:left="709"/>
        <w:jc w:val="both"/>
        <w:rPr>
          <w:rFonts w:ascii="Times New Roman" w:hAnsi="Times New Roman" w:cs="Times New Roman"/>
          <w:kern w:val="2"/>
          <w:sz w:val="24"/>
          <w:szCs w:val="24"/>
          <w:lang w:eastAsia="zh-CN"/>
        </w:rPr>
      </w:pPr>
      <w:r w:rsidRPr="00F93FE9">
        <w:rPr>
          <w:rFonts w:ascii="Times New Roman" w:hAnsi="Times New Roman" w:cs="Times New Roman"/>
          <w:kern w:val="2"/>
          <w:sz w:val="24"/>
          <w:szCs w:val="24"/>
          <w:lang w:eastAsia="zh-CN"/>
        </w:rPr>
        <w:t>powiadomienie właściwych podmiotów o stwierdzonym naruszeniu prawa, określając termin i sposób powiadomienia.</w:t>
      </w:r>
    </w:p>
    <w:p w14:paraId="49A0EC36" w14:textId="77777777" w:rsidR="0035311E" w:rsidRPr="00F93FE9" w:rsidRDefault="0035311E" w:rsidP="0035311E">
      <w:pPr>
        <w:tabs>
          <w:tab w:val="left" w:pos="708"/>
        </w:tabs>
        <w:suppressAutoHyphens/>
        <w:spacing w:before="120"/>
        <w:jc w:val="both"/>
        <w:rPr>
          <w:rFonts w:ascii="Times New Roman" w:hAnsi="Times New Roman" w:cs="Times New Roman"/>
          <w:kern w:val="2"/>
          <w:sz w:val="24"/>
          <w:szCs w:val="24"/>
          <w:lang w:eastAsia="zh-CN"/>
        </w:rPr>
      </w:pPr>
      <w:r w:rsidRPr="00F93FE9">
        <w:rPr>
          <w:rFonts w:ascii="Times New Roman" w:hAnsi="Times New Roman" w:cs="Times New Roman"/>
          <w:kern w:val="2"/>
          <w:sz w:val="24"/>
          <w:szCs w:val="24"/>
          <w:lang w:eastAsia="zh-CN"/>
        </w:rPr>
        <w:t>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3D92A9DC" w14:textId="52837218" w:rsidR="0035311E" w:rsidRPr="00F93FE9" w:rsidRDefault="0035311E" w:rsidP="0035311E">
      <w:pPr>
        <w:suppressAutoHyphens/>
        <w:spacing w:before="120"/>
        <w:jc w:val="both"/>
        <w:rPr>
          <w:rFonts w:ascii="Times New Roman" w:hAnsi="Times New Roman" w:cs="Times New Roman"/>
          <w:iCs/>
          <w:sz w:val="24"/>
          <w:szCs w:val="24"/>
          <w:lang w:eastAsia="zh-CN"/>
        </w:rPr>
      </w:pPr>
      <w:r w:rsidRPr="00F93FE9">
        <w:rPr>
          <w:rFonts w:ascii="Times New Roman" w:hAnsi="Times New Roman" w:cs="Times New Roman"/>
          <w:iCs/>
          <w:sz w:val="24"/>
          <w:szCs w:val="24"/>
          <w:lang w:eastAsia="zh-CN"/>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w:t>
      </w:r>
      <w:r w:rsidRPr="00F93FE9">
        <w:rPr>
          <w:rFonts w:ascii="Times New Roman" w:hAnsi="Times New Roman" w:cs="Times New Roman"/>
          <w:iCs/>
          <w:sz w:val="24"/>
          <w:szCs w:val="24"/>
          <w:lang w:eastAsia="zh-CN"/>
        </w:rPr>
        <w:lastRenderedPageBreak/>
        <w:t xml:space="preserve">strony, bowiem jak wynika z informacji zawartych w CEIDG, strona tego postepowania prowadzi działalność gospodarczą od 14 kwietnia 2016 r. Natomiast data wznowienia wykonywania działalności gospodarczej to 1 maja 2019 r. </w:t>
      </w:r>
    </w:p>
    <w:p w14:paraId="3E8B3962"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iCs/>
          <w:sz w:val="24"/>
          <w:szCs w:val="24"/>
          <w:lang w:eastAsia="zh-CN"/>
        </w:rPr>
        <w:t xml:space="preserve">Należy zaznaczyć, że Podkarpacki Wojewódzki Inspektor Inspekcji Handlowej wydając decyzję w niniejszej sprawie oparł się na spójnym materiale dowodowym pozwalającym jednocześnie na przyjęcie, ponieważ ustalony stan faktyczny uzasadnia wydanie powyższego rozstrzygnięcia. </w:t>
      </w:r>
      <w:r w:rsidRPr="00F93FE9">
        <w:rPr>
          <w:rFonts w:ascii="Times New Roman" w:hAnsi="Times New Roman" w:cs="Times New Roman"/>
          <w:color w:val="000000"/>
          <w:sz w:val="24"/>
          <w:szCs w:val="24"/>
        </w:rPr>
        <w:t>Wobec powyższego organ orzekł jak w sentencji.</w:t>
      </w:r>
    </w:p>
    <w:p w14:paraId="7E2543FB" w14:textId="2DF87FE0" w:rsidR="0035311E" w:rsidRPr="00F93FE9" w:rsidRDefault="0035311E" w:rsidP="0035311E">
      <w:pPr>
        <w:suppressAutoHyphens/>
        <w:spacing w:before="120"/>
        <w:jc w:val="both"/>
        <w:rPr>
          <w:rFonts w:ascii="Times New Roman" w:hAnsi="Times New Roman" w:cs="Times New Roman"/>
          <w:color w:val="000000"/>
          <w:sz w:val="24"/>
          <w:szCs w:val="24"/>
          <w:lang w:eastAsia="zh-CN"/>
        </w:rPr>
      </w:pPr>
      <w:r w:rsidRPr="00F93FE9">
        <w:rPr>
          <w:rFonts w:ascii="Times New Roman" w:hAnsi="Times New Roman" w:cs="Times New Roman"/>
          <w:color w:val="000000"/>
          <w:sz w:val="24"/>
          <w:szCs w:val="24"/>
          <w:lang w:eastAsia="zh-CN"/>
        </w:rPr>
        <w:t>Podkarpacki Wojewódzki Inspektor Inspekcji Handlowej wydając decyzję oparł się na następujących dowodach: protokole kontroli DT.8361.65.2022 z dnia 9 sierpnia 2022 r. wraz z załącznikami, piśmie strony z dnia 24 listopada 2022 r. dot. usunięcia nieprawidłowości, zawiadomieniu o wszczęciu postępowania z urzędu z dnia 22 listopada 2022 r.</w:t>
      </w:r>
      <w:r w:rsidR="00E461FF" w:rsidRPr="00F93FE9">
        <w:rPr>
          <w:rFonts w:ascii="Times New Roman" w:hAnsi="Times New Roman" w:cs="Times New Roman"/>
          <w:color w:val="000000"/>
          <w:sz w:val="24"/>
          <w:szCs w:val="24"/>
          <w:lang w:eastAsia="zh-CN"/>
        </w:rPr>
        <w:t xml:space="preserve">, </w:t>
      </w:r>
      <w:r w:rsidRPr="00F93FE9">
        <w:rPr>
          <w:rFonts w:ascii="Times New Roman" w:hAnsi="Times New Roman" w:cs="Times New Roman"/>
          <w:color w:val="000000"/>
          <w:sz w:val="24"/>
          <w:szCs w:val="24"/>
          <w:lang w:eastAsia="zh-CN"/>
        </w:rPr>
        <w:t>piśmie z dnia 29 listopada 2022 r. zawierającym informację o wysokości przychodów firmy za rok 2021.</w:t>
      </w:r>
    </w:p>
    <w:p w14:paraId="76ADFD26"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0BD59C82" w14:textId="77777777" w:rsidR="0035311E" w:rsidRPr="00F93FE9" w:rsidRDefault="0035311E" w:rsidP="0035311E">
      <w:pPr>
        <w:spacing w:before="120"/>
        <w:jc w:val="center"/>
        <w:rPr>
          <w:rFonts w:ascii="Times New Roman" w:hAnsi="Times New Roman" w:cs="Times New Roman"/>
          <w:b/>
          <w:color w:val="000000"/>
          <w:sz w:val="24"/>
          <w:szCs w:val="24"/>
        </w:rPr>
      </w:pPr>
      <w:r w:rsidRPr="00F93FE9">
        <w:rPr>
          <w:rFonts w:ascii="Times New Roman" w:hAnsi="Times New Roman" w:cs="Times New Roman"/>
          <w:b/>
          <w:color w:val="000000"/>
          <w:sz w:val="24"/>
          <w:szCs w:val="24"/>
        </w:rPr>
        <w:t>NBP O/O w Rzeszowie 67 1010 1528 0016 5822 3100 0000,</w:t>
      </w:r>
    </w:p>
    <w:p w14:paraId="1CE1EAE4" w14:textId="77777777" w:rsidR="0035311E" w:rsidRPr="00F93FE9" w:rsidRDefault="0035311E" w:rsidP="0035311E">
      <w:pPr>
        <w:spacing w:before="120"/>
        <w:jc w:val="both"/>
        <w:rPr>
          <w:rFonts w:ascii="Times New Roman" w:hAnsi="Times New Roman" w:cs="Times New Roman"/>
          <w:color w:val="000000"/>
          <w:sz w:val="24"/>
          <w:szCs w:val="24"/>
        </w:rPr>
      </w:pPr>
      <w:r w:rsidRPr="00F93FE9">
        <w:rPr>
          <w:rFonts w:ascii="Times New Roman" w:hAnsi="Times New Roman" w:cs="Times New Roman"/>
          <w:color w:val="000000"/>
          <w:sz w:val="24"/>
          <w:szCs w:val="24"/>
        </w:rPr>
        <w:t>w terminie 7 dni od dnia, w którym decyzja o wymierzeniu kary stała się ostateczna.</w:t>
      </w:r>
    </w:p>
    <w:p w14:paraId="21FCE121" w14:textId="77777777" w:rsidR="0035311E" w:rsidRPr="00F93FE9" w:rsidRDefault="0035311E" w:rsidP="0035311E">
      <w:pPr>
        <w:suppressAutoHyphens/>
        <w:spacing w:before="240"/>
        <w:jc w:val="both"/>
        <w:rPr>
          <w:rFonts w:ascii="Times New Roman" w:hAnsi="Times New Roman" w:cs="Times New Roman"/>
          <w:b/>
          <w:sz w:val="24"/>
          <w:szCs w:val="24"/>
          <w:u w:val="single"/>
          <w:lang w:eastAsia="zh-CN"/>
        </w:rPr>
      </w:pPr>
      <w:r w:rsidRPr="00F93FE9">
        <w:rPr>
          <w:rFonts w:ascii="Times New Roman" w:hAnsi="Times New Roman" w:cs="Times New Roman"/>
          <w:b/>
          <w:sz w:val="24"/>
          <w:szCs w:val="24"/>
          <w:u w:val="single"/>
          <w:lang w:eastAsia="zh-CN"/>
        </w:rPr>
        <w:t>Pouczenie:</w:t>
      </w:r>
    </w:p>
    <w:p w14:paraId="7D558095" w14:textId="77777777" w:rsidR="0035311E" w:rsidRPr="00F93FE9" w:rsidRDefault="0035311E" w:rsidP="0035311E">
      <w:pPr>
        <w:suppressAutoHyphens/>
        <w:spacing w:after="120"/>
        <w:jc w:val="both"/>
        <w:rPr>
          <w:rFonts w:ascii="Times New Roman" w:hAnsi="Times New Roman" w:cs="Times New Roman"/>
          <w:b/>
          <w:sz w:val="24"/>
          <w:szCs w:val="24"/>
          <w:u w:val="single"/>
          <w:lang w:eastAsia="zh-CN"/>
        </w:rPr>
      </w:pPr>
      <w:r w:rsidRPr="00F93FE9">
        <w:rPr>
          <w:rFonts w:ascii="Times New Roman"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432CCEA" w14:textId="77777777" w:rsidR="0035311E" w:rsidRPr="00F93FE9" w:rsidRDefault="0035311E" w:rsidP="0035311E">
      <w:pPr>
        <w:suppressAutoHyphens/>
        <w:spacing w:after="120"/>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Na podstawie art. 127a § 1 kpa w trakcie biegu terminu do wniesienia odwołania strona może zrzec się prawa do wniesienia odwołania w formie oświadczenia złożonego do Podkarpackiego Wojewódzkiego Inspektora Inspekcji Handlowej.</w:t>
      </w:r>
    </w:p>
    <w:p w14:paraId="3BEBFF5B" w14:textId="77777777" w:rsidR="0035311E" w:rsidRPr="00F93FE9" w:rsidRDefault="0035311E" w:rsidP="0035311E">
      <w:pPr>
        <w:suppressAutoHyphens/>
        <w:spacing w:after="120"/>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 xml:space="preserve">Na podstawie art. 127a § 2 kpa z dniem doręczenia Podkarpackiemu Wojewódzkiemu Inspektorowi Inspekcji Handlowej oświadczenia o zrzeczeniu się prawa do wniesienia odwołania decyzja staje się ostateczna i prawomocna. </w:t>
      </w:r>
    </w:p>
    <w:p w14:paraId="67B0116F" w14:textId="77777777" w:rsidR="0035311E" w:rsidRPr="00F93FE9" w:rsidRDefault="0035311E" w:rsidP="0035311E">
      <w:pPr>
        <w:jc w:val="both"/>
        <w:rPr>
          <w:rFonts w:ascii="Times New Roman" w:hAnsi="Times New Roman" w:cs="Times New Roman"/>
          <w:sz w:val="24"/>
          <w:szCs w:val="24"/>
          <w:lang w:eastAsia="zh-CN"/>
        </w:rPr>
      </w:pPr>
      <w:r w:rsidRPr="00F93FE9">
        <w:rPr>
          <w:rFonts w:ascii="Times New Roman" w:hAnsi="Times New Roman" w:cs="Times New Roman"/>
          <w:sz w:val="24"/>
          <w:szCs w:val="24"/>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2021 r., poz. 1540 z </w:t>
      </w:r>
      <w:proofErr w:type="spellStart"/>
      <w:r w:rsidRPr="00F93FE9">
        <w:rPr>
          <w:rFonts w:ascii="Times New Roman" w:hAnsi="Times New Roman" w:cs="Times New Roman"/>
          <w:sz w:val="24"/>
          <w:szCs w:val="24"/>
          <w:lang w:eastAsia="zh-CN"/>
        </w:rPr>
        <w:t>późn</w:t>
      </w:r>
      <w:proofErr w:type="spellEnd"/>
      <w:r w:rsidRPr="00F93FE9">
        <w:rPr>
          <w:rFonts w:ascii="Times New Roman" w:hAnsi="Times New Roman" w:cs="Times New Roman"/>
          <w:sz w:val="24"/>
          <w:szCs w:val="24"/>
          <w:lang w:eastAsia="zh-CN"/>
        </w:rPr>
        <w:t>. zm.). Kary pieniężne podlegają egzekucji w trybie przepisów o postępowaniu egzekucyjnym w administracji w zakresie egzekucji obowiązków o charakterze pieniężnym</w:t>
      </w:r>
    </w:p>
    <w:p w14:paraId="53FF6339" w14:textId="77777777" w:rsidR="00203749" w:rsidRPr="00F93FE9" w:rsidRDefault="00203749" w:rsidP="00203749">
      <w:pPr>
        <w:suppressAutoHyphens/>
        <w:spacing w:before="120"/>
        <w:jc w:val="both"/>
        <w:rPr>
          <w:rFonts w:ascii="Times New Roman" w:eastAsia="Times New Roman" w:hAnsi="Times New Roman" w:cs="Times New Roman"/>
          <w:b/>
          <w:sz w:val="20"/>
          <w:szCs w:val="20"/>
          <w:lang w:eastAsia="zh-CN"/>
        </w:rPr>
      </w:pPr>
      <w:r w:rsidRPr="00F93FE9">
        <w:rPr>
          <w:rFonts w:ascii="Times New Roman" w:eastAsia="Times New Roman" w:hAnsi="Times New Roman" w:cs="Times New Roman"/>
          <w:b/>
          <w:sz w:val="20"/>
          <w:szCs w:val="20"/>
          <w:u w:val="single"/>
          <w:lang w:eastAsia="zh-CN"/>
        </w:rPr>
        <w:t>Otrzymują</w:t>
      </w:r>
      <w:r w:rsidRPr="00F93FE9">
        <w:rPr>
          <w:rFonts w:ascii="Times New Roman" w:eastAsia="Times New Roman" w:hAnsi="Times New Roman" w:cs="Times New Roman"/>
          <w:b/>
          <w:sz w:val="20"/>
          <w:szCs w:val="20"/>
          <w:lang w:eastAsia="zh-CN"/>
        </w:rPr>
        <w:t>:</w:t>
      </w:r>
    </w:p>
    <w:p w14:paraId="078E64C4" w14:textId="3A24ED93" w:rsidR="00203749" w:rsidRPr="00F93FE9" w:rsidRDefault="00F93FE9">
      <w:pPr>
        <w:numPr>
          <w:ilvl w:val="0"/>
          <w:numId w:val="1"/>
        </w:numPr>
        <w:contextualSpacing/>
        <w:rPr>
          <w:rFonts w:ascii="Times New Roman" w:eastAsia="Times New Roman" w:hAnsi="Times New Roman" w:cs="Times New Roman"/>
          <w:sz w:val="20"/>
          <w:szCs w:val="20"/>
          <w:lang w:eastAsia="pl-PL"/>
        </w:rPr>
      </w:pPr>
      <w:r w:rsidRPr="00F93FE9">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4497E8F5" wp14:editId="00E315ED">
                <wp:simplePos x="0" y="0"/>
                <wp:positionH relativeFrom="column">
                  <wp:posOffset>2624455</wp:posOffset>
                </wp:positionH>
                <wp:positionV relativeFrom="paragraph">
                  <wp:posOffset>132715</wp:posOffset>
                </wp:positionV>
                <wp:extent cx="3009900" cy="12858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5875"/>
                        </a:xfrm>
                        <a:prstGeom prst="rect">
                          <a:avLst/>
                        </a:prstGeom>
                        <a:solidFill>
                          <a:srgbClr val="FFFFFF"/>
                        </a:solidFill>
                        <a:ln w="9525">
                          <a:noFill/>
                          <a:miter lim="800000"/>
                          <a:headEnd/>
                          <a:tailEnd/>
                        </a:ln>
                      </wps:spPr>
                      <wps:txbx>
                        <w:txbxContent>
                          <w:p w14:paraId="27EB0130" w14:textId="77777777" w:rsidR="00F93FE9" w:rsidRPr="001E7965" w:rsidRDefault="00F93FE9" w:rsidP="00C45417">
                            <w:pPr>
                              <w:jc w:val="center"/>
                              <w:rPr>
                                <w:rFonts w:ascii="Times New Roman" w:hAnsi="Times New Roman"/>
                              </w:rPr>
                            </w:pPr>
                            <w:r w:rsidRPr="001E7965">
                              <w:rPr>
                                <w:rFonts w:ascii="Times New Roman" w:hAnsi="Times New Roman"/>
                              </w:rPr>
                              <w:t>PODKARPACKI WOJEWÓDZKI INSPEKTOR</w:t>
                            </w:r>
                          </w:p>
                          <w:p w14:paraId="7D9947AE" w14:textId="77777777" w:rsidR="00F93FE9" w:rsidRPr="001E7965" w:rsidRDefault="00F93FE9" w:rsidP="00C45417">
                            <w:pPr>
                              <w:jc w:val="center"/>
                              <w:rPr>
                                <w:rFonts w:ascii="Times New Roman" w:hAnsi="Times New Roman"/>
                              </w:rPr>
                            </w:pPr>
                            <w:r w:rsidRPr="001E7965">
                              <w:rPr>
                                <w:rFonts w:ascii="Times New Roman" w:hAnsi="Times New Roman"/>
                              </w:rPr>
                              <w:t>INSPEKCJI HANDLOWEJ</w:t>
                            </w:r>
                          </w:p>
                          <w:p w14:paraId="7C5FD5B8" w14:textId="77777777" w:rsidR="00F93FE9" w:rsidRPr="001E7965" w:rsidRDefault="00F93FE9" w:rsidP="00C45417">
                            <w:pPr>
                              <w:jc w:val="center"/>
                              <w:rPr>
                                <w:rFonts w:ascii="Times New Roman" w:hAnsi="Times New Roman"/>
                              </w:rPr>
                            </w:pPr>
                          </w:p>
                          <w:p w14:paraId="0396E943" w14:textId="77777777" w:rsidR="00F93FE9" w:rsidRDefault="00F93FE9" w:rsidP="00C45417">
                            <w:pPr>
                              <w:jc w:val="center"/>
                              <w:rPr>
                                <w:rFonts w:ascii="Times New Roman" w:hAnsi="Times New Roman"/>
                              </w:rPr>
                            </w:pPr>
                          </w:p>
                          <w:p w14:paraId="4F7F54BA" w14:textId="77777777" w:rsidR="00F93FE9" w:rsidRDefault="00F93FE9" w:rsidP="00C45417">
                            <w:pPr>
                              <w:jc w:val="center"/>
                              <w:rPr>
                                <w:rFonts w:ascii="Times New Roman" w:hAnsi="Times New Roman"/>
                              </w:rPr>
                            </w:pPr>
                          </w:p>
                          <w:p w14:paraId="62E255E9" w14:textId="77777777" w:rsidR="00F93FE9" w:rsidRPr="001E7965" w:rsidRDefault="00F93FE9" w:rsidP="00C45417">
                            <w:pPr>
                              <w:jc w:val="center"/>
                              <w:rPr>
                                <w:rFonts w:ascii="Times New Roman" w:hAnsi="Times New Roman"/>
                              </w:rPr>
                            </w:pPr>
                          </w:p>
                          <w:p w14:paraId="2006AC87" w14:textId="77777777" w:rsidR="00F93FE9" w:rsidRPr="00C45417" w:rsidRDefault="00F93FE9"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E8F5" id="Pole tekstowe 7" o:spid="_x0000_s1029" type="#_x0000_t202" style="position:absolute;left:0;text-align:left;margin-left:206.65pt;margin-top:10.45pt;width:237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PVEQ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" stroked="f">
                <v:textbox>
                  <w:txbxContent>
                    <w:p w14:paraId="27EB0130" w14:textId="77777777" w:rsidR="00F93FE9" w:rsidRPr="001E7965" w:rsidRDefault="00F93FE9" w:rsidP="00C45417">
                      <w:pPr>
                        <w:jc w:val="center"/>
                        <w:rPr>
                          <w:rFonts w:ascii="Times New Roman" w:hAnsi="Times New Roman"/>
                        </w:rPr>
                      </w:pPr>
                      <w:r w:rsidRPr="001E7965">
                        <w:rPr>
                          <w:rFonts w:ascii="Times New Roman" w:hAnsi="Times New Roman"/>
                        </w:rPr>
                        <w:t>PODKARPACKI WOJEWÓDZKI INSPEKTOR</w:t>
                      </w:r>
                    </w:p>
                    <w:p w14:paraId="7D9947AE" w14:textId="77777777" w:rsidR="00F93FE9" w:rsidRPr="001E7965" w:rsidRDefault="00F93FE9" w:rsidP="00C45417">
                      <w:pPr>
                        <w:jc w:val="center"/>
                        <w:rPr>
                          <w:rFonts w:ascii="Times New Roman" w:hAnsi="Times New Roman"/>
                        </w:rPr>
                      </w:pPr>
                      <w:r w:rsidRPr="001E7965">
                        <w:rPr>
                          <w:rFonts w:ascii="Times New Roman" w:hAnsi="Times New Roman"/>
                        </w:rPr>
                        <w:t>INSPEKCJI HANDLOWEJ</w:t>
                      </w:r>
                    </w:p>
                    <w:p w14:paraId="7C5FD5B8" w14:textId="77777777" w:rsidR="00F93FE9" w:rsidRPr="001E7965" w:rsidRDefault="00F93FE9" w:rsidP="00C45417">
                      <w:pPr>
                        <w:jc w:val="center"/>
                        <w:rPr>
                          <w:rFonts w:ascii="Times New Roman" w:hAnsi="Times New Roman"/>
                        </w:rPr>
                      </w:pPr>
                    </w:p>
                    <w:p w14:paraId="0396E943" w14:textId="77777777" w:rsidR="00F93FE9" w:rsidRDefault="00F93FE9" w:rsidP="00C45417">
                      <w:pPr>
                        <w:jc w:val="center"/>
                        <w:rPr>
                          <w:rFonts w:ascii="Times New Roman" w:hAnsi="Times New Roman"/>
                        </w:rPr>
                      </w:pPr>
                    </w:p>
                    <w:p w14:paraId="4F7F54BA" w14:textId="77777777" w:rsidR="00F93FE9" w:rsidRDefault="00F93FE9" w:rsidP="00C45417">
                      <w:pPr>
                        <w:jc w:val="center"/>
                        <w:rPr>
                          <w:rFonts w:ascii="Times New Roman" w:hAnsi="Times New Roman"/>
                        </w:rPr>
                      </w:pPr>
                    </w:p>
                    <w:p w14:paraId="62E255E9" w14:textId="77777777" w:rsidR="00F93FE9" w:rsidRPr="001E7965" w:rsidRDefault="00F93FE9" w:rsidP="00C45417">
                      <w:pPr>
                        <w:jc w:val="center"/>
                        <w:rPr>
                          <w:rFonts w:ascii="Times New Roman" w:hAnsi="Times New Roman"/>
                        </w:rPr>
                      </w:pPr>
                    </w:p>
                    <w:p w14:paraId="2006AC87" w14:textId="77777777" w:rsidR="00F93FE9" w:rsidRPr="00C45417" w:rsidRDefault="00F93FE9"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203749" w:rsidRPr="00F93FE9">
        <w:rPr>
          <w:rFonts w:ascii="Times New Roman" w:eastAsia="Times New Roman" w:hAnsi="Times New Roman" w:cs="Times New Roman"/>
          <w:sz w:val="20"/>
          <w:szCs w:val="20"/>
          <w:lang w:eastAsia="pl-PL"/>
        </w:rPr>
        <w:t>Adresat;</w:t>
      </w:r>
    </w:p>
    <w:p w14:paraId="7CBC6B9F" w14:textId="6B53D780" w:rsidR="00203749" w:rsidRPr="00F93FE9" w:rsidRDefault="00203749">
      <w:pPr>
        <w:pStyle w:val="Akapitzlist"/>
        <w:numPr>
          <w:ilvl w:val="0"/>
          <w:numId w:val="1"/>
        </w:numPr>
        <w:rPr>
          <w:rFonts w:ascii="Times New Roman" w:eastAsia="Times New Roman" w:hAnsi="Times New Roman" w:cs="Times New Roman"/>
          <w:sz w:val="20"/>
          <w:szCs w:val="20"/>
          <w:lang w:eastAsia="zh-CN"/>
        </w:rPr>
      </w:pPr>
      <w:r w:rsidRPr="00F93FE9">
        <w:rPr>
          <w:rFonts w:ascii="Times New Roman" w:eastAsia="Times New Roman" w:hAnsi="Times New Roman" w:cs="Times New Roman"/>
          <w:sz w:val="20"/>
          <w:szCs w:val="20"/>
          <w:lang w:eastAsia="zh-CN"/>
        </w:rPr>
        <w:t>Wydział BA;</w:t>
      </w:r>
    </w:p>
    <w:p w14:paraId="6379AA58" w14:textId="4453B829" w:rsidR="00203749" w:rsidRPr="00F93FE9" w:rsidRDefault="00203749">
      <w:pPr>
        <w:pStyle w:val="Akapitzlist"/>
        <w:numPr>
          <w:ilvl w:val="0"/>
          <w:numId w:val="1"/>
        </w:numPr>
        <w:rPr>
          <w:rFonts w:ascii="Times New Roman" w:eastAsia="Times New Roman" w:hAnsi="Times New Roman" w:cs="Times New Roman"/>
          <w:sz w:val="20"/>
          <w:szCs w:val="20"/>
          <w:lang w:eastAsia="zh-CN"/>
        </w:rPr>
      </w:pPr>
      <w:r w:rsidRPr="00F93FE9">
        <w:rPr>
          <w:rFonts w:ascii="Times New Roman" w:eastAsia="Times New Roman" w:hAnsi="Times New Roman" w:cs="Times New Roman"/>
          <w:sz w:val="20"/>
          <w:szCs w:val="20"/>
          <w:lang w:eastAsia="zh-CN"/>
        </w:rPr>
        <w:t>a/a (DT-L.M., po-</w:t>
      </w:r>
      <w:proofErr w:type="spellStart"/>
      <w:r w:rsidRPr="00F93FE9">
        <w:rPr>
          <w:rFonts w:ascii="Times New Roman" w:eastAsia="Times New Roman" w:hAnsi="Times New Roman" w:cs="Times New Roman"/>
          <w:sz w:val="20"/>
          <w:szCs w:val="20"/>
          <w:lang w:eastAsia="zh-CN"/>
        </w:rPr>
        <w:t>m.o</w:t>
      </w:r>
      <w:proofErr w:type="spellEnd"/>
      <w:r w:rsidRPr="00F93FE9">
        <w:rPr>
          <w:rFonts w:ascii="Times New Roman" w:eastAsia="Times New Roman" w:hAnsi="Times New Roman" w:cs="Times New Roman"/>
          <w:sz w:val="20"/>
          <w:szCs w:val="20"/>
          <w:lang w:eastAsia="zh-CN"/>
        </w:rPr>
        <w:t>.).</w:t>
      </w:r>
    </w:p>
    <w:permEnd w:id="1578183841"/>
    <w:p w14:paraId="7C1FCF54" w14:textId="77956A88" w:rsidR="00F93FE9" w:rsidRPr="00F93FE9" w:rsidRDefault="00F93FE9" w:rsidP="00F93FE9">
      <w:pPr>
        <w:rPr>
          <w:rFonts w:ascii="Times New Roman" w:eastAsia="Times New Roman" w:hAnsi="Times New Roman" w:cs="Times New Roman"/>
          <w:sz w:val="20"/>
          <w:szCs w:val="20"/>
          <w:lang w:eastAsia="zh-CN"/>
        </w:rPr>
      </w:pPr>
    </w:p>
    <w:sectPr w:rsidR="00F93FE9" w:rsidRPr="00F93FE9" w:rsidSect="00E60830">
      <w:foot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2606" w14:textId="77777777" w:rsidR="00152D7F" w:rsidRDefault="00152D7F" w:rsidP="004D6612">
      <w:r>
        <w:separator/>
      </w:r>
    </w:p>
  </w:endnote>
  <w:endnote w:type="continuationSeparator" w:id="0">
    <w:p w14:paraId="444CFC1B" w14:textId="77777777" w:rsidR="00152D7F" w:rsidRDefault="00152D7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56048">
              <w:rPr>
                <w:rFonts w:ascii="Times New Roman" w:hAnsi="Times New Roman" w:cs="Times New Roman"/>
                <w:noProof/>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56048">
              <w:rPr>
                <w:rFonts w:ascii="Times New Roman" w:hAnsi="Times New Roman" w:cs="Times New Roman"/>
                <w:noProof/>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30E9" w14:textId="77777777" w:rsidR="00152D7F" w:rsidRDefault="00152D7F" w:rsidP="004D6612">
      <w:r>
        <w:separator/>
      </w:r>
    </w:p>
  </w:footnote>
  <w:footnote w:type="continuationSeparator" w:id="0">
    <w:p w14:paraId="305686C9" w14:textId="77777777" w:rsidR="00152D7F" w:rsidRDefault="00152D7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3"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6"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9"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0"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1"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3"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num w:numId="1" w16cid:durableId="1992631094">
    <w:abstractNumId w:val="0"/>
    <w:lvlOverride w:ilvl="0">
      <w:startOverride w:val="1"/>
    </w:lvlOverride>
  </w:num>
  <w:num w:numId="2" w16cid:durableId="1540783067">
    <w:abstractNumId w:val="6"/>
  </w:num>
  <w:num w:numId="3" w16cid:durableId="1191340007">
    <w:abstractNumId w:val="8"/>
  </w:num>
  <w:num w:numId="4" w16cid:durableId="1186944352">
    <w:abstractNumId w:val="13"/>
  </w:num>
  <w:num w:numId="5" w16cid:durableId="427702469">
    <w:abstractNumId w:val="10"/>
  </w:num>
  <w:num w:numId="6" w16cid:durableId="536041761">
    <w:abstractNumId w:val="5"/>
  </w:num>
  <w:num w:numId="7" w16cid:durableId="286812673">
    <w:abstractNumId w:val="12"/>
  </w:num>
  <w:num w:numId="8" w16cid:durableId="684789502">
    <w:abstractNumId w:val="2"/>
  </w:num>
  <w:num w:numId="9" w16cid:durableId="508714926">
    <w:abstractNumId w:val="9"/>
  </w:num>
  <w:num w:numId="10" w16cid:durableId="1808159560">
    <w:abstractNumId w:val="11"/>
  </w:num>
  <w:num w:numId="11" w16cid:durableId="440075986">
    <w:abstractNumId w:val="1"/>
  </w:num>
  <w:num w:numId="12" w16cid:durableId="208223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300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822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713AD"/>
    <w:rsid w:val="000A196B"/>
    <w:rsid w:val="000F4615"/>
    <w:rsid w:val="00105039"/>
    <w:rsid w:val="00110627"/>
    <w:rsid w:val="00126991"/>
    <w:rsid w:val="00152D7F"/>
    <w:rsid w:val="00170E04"/>
    <w:rsid w:val="00177EDB"/>
    <w:rsid w:val="001A105A"/>
    <w:rsid w:val="001C0B3D"/>
    <w:rsid w:val="001E30FC"/>
    <w:rsid w:val="001E7965"/>
    <w:rsid w:val="002033D1"/>
    <w:rsid w:val="00203749"/>
    <w:rsid w:val="00205DAD"/>
    <w:rsid w:val="00237E99"/>
    <w:rsid w:val="002416B5"/>
    <w:rsid w:val="00244B8A"/>
    <w:rsid w:val="00250A42"/>
    <w:rsid w:val="00267CCD"/>
    <w:rsid w:val="002956D0"/>
    <w:rsid w:val="002C4899"/>
    <w:rsid w:val="002E4614"/>
    <w:rsid w:val="002E49A7"/>
    <w:rsid w:val="00305DE1"/>
    <w:rsid w:val="00317AB0"/>
    <w:rsid w:val="003240FB"/>
    <w:rsid w:val="0033526F"/>
    <w:rsid w:val="00340B6F"/>
    <w:rsid w:val="0035311E"/>
    <w:rsid w:val="003850DB"/>
    <w:rsid w:val="00403CFC"/>
    <w:rsid w:val="00441388"/>
    <w:rsid w:val="004626DC"/>
    <w:rsid w:val="004B1DE3"/>
    <w:rsid w:val="004B5BA8"/>
    <w:rsid w:val="004C3E52"/>
    <w:rsid w:val="004D6612"/>
    <w:rsid w:val="0050163A"/>
    <w:rsid w:val="005063B9"/>
    <w:rsid w:val="00550D1D"/>
    <w:rsid w:val="006827B0"/>
    <w:rsid w:val="006B783B"/>
    <w:rsid w:val="006D11F1"/>
    <w:rsid w:val="0071110F"/>
    <w:rsid w:val="00727561"/>
    <w:rsid w:val="00783ADE"/>
    <w:rsid w:val="0078728F"/>
    <w:rsid w:val="007876BB"/>
    <w:rsid w:val="007B23B3"/>
    <w:rsid w:val="007E3F3D"/>
    <w:rsid w:val="008018D1"/>
    <w:rsid w:val="008034A2"/>
    <w:rsid w:val="00841FD8"/>
    <w:rsid w:val="008650C1"/>
    <w:rsid w:val="00871B07"/>
    <w:rsid w:val="008957FE"/>
    <w:rsid w:val="008B2E64"/>
    <w:rsid w:val="008B7A83"/>
    <w:rsid w:val="00905FA3"/>
    <w:rsid w:val="0091241B"/>
    <w:rsid w:val="00914E30"/>
    <w:rsid w:val="00917B27"/>
    <w:rsid w:val="00926B3C"/>
    <w:rsid w:val="0096228B"/>
    <w:rsid w:val="009C03C7"/>
    <w:rsid w:val="009E6208"/>
    <w:rsid w:val="009E7148"/>
    <w:rsid w:val="009F3FBF"/>
    <w:rsid w:val="00A004DE"/>
    <w:rsid w:val="00A17BCB"/>
    <w:rsid w:val="00A81D45"/>
    <w:rsid w:val="00AD3DB2"/>
    <w:rsid w:val="00AF2E30"/>
    <w:rsid w:val="00AF501E"/>
    <w:rsid w:val="00B01AB4"/>
    <w:rsid w:val="00B367E4"/>
    <w:rsid w:val="00B61470"/>
    <w:rsid w:val="00B62516"/>
    <w:rsid w:val="00B62641"/>
    <w:rsid w:val="00B822FD"/>
    <w:rsid w:val="00BA0BB7"/>
    <w:rsid w:val="00BA52DE"/>
    <w:rsid w:val="00C0610B"/>
    <w:rsid w:val="00C45417"/>
    <w:rsid w:val="00C4551A"/>
    <w:rsid w:val="00C56048"/>
    <w:rsid w:val="00C81F11"/>
    <w:rsid w:val="00C867DC"/>
    <w:rsid w:val="00D14F00"/>
    <w:rsid w:val="00D670CD"/>
    <w:rsid w:val="00E03487"/>
    <w:rsid w:val="00E2195E"/>
    <w:rsid w:val="00E43A84"/>
    <w:rsid w:val="00E461FF"/>
    <w:rsid w:val="00E525F4"/>
    <w:rsid w:val="00E60830"/>
    <w:rsid w:val="00E65B67"/>
    <w:rsid w:val="00E86FFB"/>
    <w:rsid w:val="00E91553"/>
    <w:rsid w:val="00EA5CD7"/>
    <w:rsid w:val="00EF19E7"/>
    <w:rsid w:val="00EF5362"/>
    <w:rsid w:val="00F05C7F"/>
    <w:rsid w:val="00F1177B"/>
    <w:rsid w:val="00F758B3"/>
    <w:rsid w:val="00F822B0"/>
    <w:rsid w:val="00F93FE9"/>
    <w:rsid w:val="00FB4A94"/>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
    <w:name w:val="Body Text"/>
    <w:basedOn w:val="Normalny"/>
    <w:link w:val="TekstpodstawowyZnak"/>
    <w:uiPriority w:val="99"/>
    <w:unhideWhenUsed/>
    <w:rsid w:val="00203749"/>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203749"/>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93544950">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02358780">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371100">
      <w:bodyDiv w:val="1"/>
      <w:marLeft w:val="0"/>
      <w:marRight w:val="0"/>
      <w:marTop w:val="0"/>
      <w:marBottom w:val="0"/>
      <w:divBdr>
        <w:top w:val="none" w:sz="0" w:space="0" w:color="auto"/>
        <w:left w:val="none" w:sz="0" w:space="0" w:color="auto"/>
        <w:bottom w:val="none" w:sz="0" w:space="0" w:color="auto"/>
        <w:right w:val="none" w:sz="0" w:space="0" w:color="auto"/>
      </w:divBdr>
    </w:div>
    <w:div w:id="623006188">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65954176">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71501658">
      <w:bodyDiv w:val="1"/>
      <w:marLeft w:val="0"/>
      <w:marRight w:val="0"/>
      <w:marTop w:val="0"/>
      <w:marBottom w:val="0"/>
      <w:divBdr>
        <w:top w:val="none" w:sz="0" w:space="0" w:color="auto"/>
        <w:left w:val="none" w:sz="0" w:space="0" w:color="auto"/>
        <w:bottom w:val="none" w:sz="0" w:space="0" w:color="auto"/>
        <w:right w:val="none" w:sz="0" w:space="0" w:color="auto"/>
      </w:divBdr>
    </w:div>
    <w:div w:id="1614820085">
      <w:bodyDiv w:val="1"/>
      <w:marLeft w:val="0"/>
      <w:marRight w:val="0"/>
      <w:marTop w:val="0"/>
      <w:marBottom w:val="0"/>
      <w:divBdr>
        <w:top w:val="none" w:sz="0" w:space="0" w:color="auto"/>
        <w:left w:val="none" w:sz="0" w:space="0" w:color="auto"/>
        <w:bottom w:val="none" w:sz="0" w:space="0" w:color="auto"/>
        <w:right w:val="none" w:sz="0" w:space="0" w:color="auto"/>
      </w:divBdr>
    </w:div>
    <w:div w:id="168829140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06CC-3467-4ADA-8DF2-4935E92B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3718</Words>
  <Characters>22308</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DT.8361.65.2022 z 9.12.2022 r. - AS GARDEN Angelika Mrozińska - ceny</dc:title>
  <dc:subject/>
  <dc:creator>PWIIH</dc:creator>
  <cp:keywords>decyzja</cp:keywords>
  <dc:description/>
  <cp:lastModifiedBy>Marcin Ożóg</cp:lastModifiedBy>
  <cp:revision>3</cp:revision>
  <cp:lastPrinted>2022-06-27T09:08:00Z</cp:lastPrinted>
  <dcterms:created xsi:type="dcterms:W3CDTF">2023-08-02T10:43:00Z</dcterms:created>
  <dcterms:modified xsi:type="dcterms:W3CDTF">2023-10-20T13:03:00Z</dcterms:modified>
</cp:coreProperties>
</file>