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6B48F210" w:rsidR="0089209F" w:rsidRPr="00CF4D4C" w:rsidRDefault="0089209F" w:rsidP="00CF4D4C">
      <w:pPr>
        <w:pStyle w:val="Nagwek"/>
        <w:spacing w:line="360" w:lineRule="auto"/>
        <w:rPr>
          <w:rFonts w:ascii="Arial" w:hAnsi="Arial" w:cs="Arial"/>
        </w:rPr>
      </w:pPr>
      <w:bookmarkStart w:id="0" w:name="_Hlk104358543"/>
      <w:bookmarkStart w:id="1" w:name="_Hlk104358949"/>
      <w:r w:rsidRPr="00CF4D4C">
        <w:rPr>
          <w:rFonts w:ascii="Arial" w:hAnsi="Arial" w:cs="Arial"/>
        </w:rPr>
        <w:t xml:space="preserve">Rzeszów, </w:t>
      </w:r>
      <w:r w:rsidR="00A34DBD">
        <w:rPr>
          <w:rFonts w:ascii="Arial" w:hAnsi="Arial" w:cs="Arial"/>
          <w:lang w:val="pl-PL"/>
        </w:rPr>
        <w:t>26</w:t>
      </w:r>
      <w:r w:rsidRPr="00CF4D4C">
        <w:rPr>
          <w:rFonts w:ascii="Arial" w:hAnsi="Arial" w:cs="Arial"/>
        </w:rPr>
        <w:t xml:space="preserve"> </w:t>
      </w:r>
      <w:r w:rsidR="007E7CFC" w:rsidRPr="00CF4D4C">
        <w:rPr>
          <w:rFonts w:ascii="Arial" w:hAnsi="Arial" w:cs="Arial"/>
          <w:lang w:val="pl-PL"/>
        </w:rPr>
        <w:t xml:space="preserve">września </w:t>
      </w:r>
      <w:r w:rsidRPr="00CF4D4C">
        <w:rPr>
          <w:rFonts w:ascii="Arial" w:hAnsi="Arial" w:cs="Arial"/>
        </w:rPr>
        <w:t>2022 r.</w:t>
      </w:r>
    </w:p>
    <w:p w14:paraId="067C078B" w14:textId="4BCDF073" w:rsidR="0089209F" w:rsidRPr="00CF4D4C" w:rsidRDefault="00A34DBD" w:rsidP="00CF4D4C">
      <w:pPr>
        <w:pStyle w:val="Nagwek"/>
        <w:spacing w:line="360" w:lineRule="auto"/>
        <w:rPr>
          <w:rFonts w:ascii="Arial" w:hAnsi="Arial" w:cs="Arial"/>
        </w:rPr>
      </w:pPr>
      <w:r>
        <w:rPr>
          <w:rFonts w:ascii="Arial" w:hAnsi="Arial" w:cs="Arial"/>
          <w:lang w:val="pl-PL"/>
        </w:rPr>
        <w:t>KH</w:t>
      </w:r>
      <w:r w:rsidR="00CF4D4C" w:rsidRPr="00CF4D4C">
        <w:rPr>
          <w:rFonts w:ascii="Arial" w:hAnsi="Arial" w:cs="Arial"/>
          <w:lang w:val="pl-PL"/>
        </w:rPr>
        <w:t>.</w:t>
      </w:r>
      <w:r w:rsidR="0009281D" w:rsidRPr="00CF4D4C">
        <w:rPr>
          <w:rFonts w:ascii="Arial" w:hAnsi="Arial" w:cs="Arial"/>
          <w:lang w:val="pl-PL"/>
        </w:rPr>
        <w:t>8361.</w:t>
      </w:r>
      <w:r>
        <w:rPr>
          <w:rFonts w:ascii="Arial" w:hAnsi="Arial" w:cs="Arial"/>
          <w:lang w:val="pl-PL"/>
        </w:rPr>
        <w:t>44</w:t>
      </w:r>
      <w:r w:rsidR="0009281D" w:rsidRPr="00CF4D4C">
        <w:rPr>
          <w:rFonts w:ascii="Arial" w:hAnsi="Arial" w:cs="Arial"/>
          <w:lang w:val="pl-PL"/>
        </w:rPr>
        <w:t>.202</w:t>
      </w:r>
      <w:r w:rsidR="00E005DC" w:rsidRPr="00CF4D4C">
        <w:rPr>
          <w:rFonts w:ascii="Arial" w:hAnsi="Arial" w:cs="Arial"/>
          <w:lang w:val="pl-PL"/>
        </w:rPr>
        <w:t>2</w:t>
      </w:r>
    </w:p>
    <w:bookmarkEnd w:id="0"/>
    <w:p w14:paraId="65E9E06F" w14:textId="7C4364F2" w:rsidR="00A96E78" w:rsidRPr="00CF4D4C" w:rsidRDefault="00187AEB" w:rsidP="00CF4D4C">
      <w:pPr>
        <w:pStyle w:val="Nagwek1"/>
        <w:spacing w:before="240" w:after="240" w:line="360" w:lineRule="auto"/>
        <w:jc w:val="left"/>
        <w:rPr>
          <w:rFonts w:ascii="Arial" w:hAnsi="Arial" w:cs="Arial"/>
          <w:sz w:val="28"/>
          <w:szCs w:val="28"/>
        </w:rPr>
      </w:pPr>
      <w:r w:rsidRPr="00CF4D4C">
        <w:rPr>
          <w:rFonts w:ascii="Arial" w:hAnsi="Arial" w:cs="Arial"/>
          <w:sz w:val="28"/>
          <w:szCs w:val="28"/>
        </w:rPr>
        <w:t>Decyzja</w:t>
      </w:r>
    </w:p>
    <w:bookmarkEnd w:id="1"/>
    <w:p w14:paraId="268ACDE7" w14:textId="21629F1E" w:rsidR="007F1BE6" w:rsidRPr="00CF4D4C" w:rsidRDefault="0089209F" w:rsidP="00CF4D4C">
      <w:pPr>
        <w:pStyle w:val="Nagwek"/>
        <w:tabs>
          <w:tab w:val="left" w:pos="708"/>
        </w:tabs>
        <w:spacing w:line="360" w:lineRule="auto"/>
        <w:rPr>
          <w:rFonts w:ascii="Arial" w:hAnsi="Arial" w:cs="Arial"/>
          <w:szCs w:val="24"/>
        </w:rPr>
      </w:pPr>
      <w:r w:rsidRPr="00CF4D4C">
        <w:rPr>
          <w:rFonts w:ascii="Arial" w:hAnsi="Arial" w:cs="Arial"/>
          <w:szCs w:val="24"/>
        </w:rPr>
        <w:t xml:space="preserve">Na </w:t>
      </w:r>
      <w:r w:rsidR="00A34DBD" w:rsidRPr="00A34DBD">
        <w:rPr>
          <w:rFonts w:ascii="Arial" w:hAnsi="Arial" w:cs="Arial"/>
          <w:szCs w:val="24"/>
          <w:lang w:val="pl-PL"/>
        </w:rPr>
        <w:t>podstawie art. 6 ust. 1 ustawy z dnia 9 maja 2014 r. o informowaniu o cenach towarów i usług (tekst jednolity: Dz. U. z 2019 r., poz. 178) – zwanej dalej „ustawą” oraz art. 104 § 1 ustawy z dnia 14 czerwca 1960 r. – Kodeks postępowania administracyjnego (tekst jednolity: Dz. U. z 2021 r., poz. 735 ze zm.), po przeprowadzeniu postępowania administracyjnego wszczętego z urzędu</w:t>
      </w:r>
      <w:r w:rsidR="00065686" w:rsidRPr="00A34DBD">
        <w:rPr>
          <w:rFonts w:ascii="Arial" w:hAnsi="Arial" w:cs="Arial"/>
          <w:szCs w:val="24"/>
          <w:lang w:val="pl-PL"/>
        </w:rPr>
        <w:t>,</w:t>
      </w:r>
    </w:p>
    <w:p w14:paraId="6DEFC71B" w14:textId="4A4FF0E5" w:rsidR="007F1BE6" w:rsidRPr="00CF4D4C" w:rsidRDefault="00774EB6" w:rsidP="00CF4D4C">
      <w:pPr>
        <w:pStyle w:val="Nagwek2"/>
      </w:pPr>
      <w:r w:rsidRPr="00CF4D4C">
        <w:t>Podkarpacki Wojewódzki Inspektor Inspekcji Handlowej wymierza</w:t>
      </w:r>
    </w:p>
    <w:p w14:paraId="3147076F" w14:textId="29E218A3" w:rsidR="00A34DBD" w:rsidRPr="00A34DBD" w:rsidRDefault="00774EB6" w:rsidP="00A34DBD">
      <w:pPr>
        <w:pStyle w:val="Nagwek"/>
        <w:spacing w:line="360" w:lineRule="auto"/>
        <w:rPr>
          <w:rFonts w:ascii="Arial" w:eastAsia="Calibri" w:hAnsi="Arial" w:cs="Arial"/>
          <w:szCs w:val="24"/>
          <w:lang w:val="pl-PL"/>
        </w:rPr>
      </w:pPr>
      <w:r w:rsidRPr="00CF4D4C">
        <w:rPr>
          <w:rFonts w:ascii="Arial" w:hAnsi="Arial" w:cs="Arial"/>
          <w:szCs w:val="24"/>
          <w:lang w:val="pl-PL"/>
        </w:rPr>
        <w:t xml:space="preserve">przedsiębiorcy – </w:t>
      </w:r>
      <w:r w:rsidR="00A34DBD" w:rsidRPr="00A34DBD">
        <w:rPr>
          <w:rFonts w:ascii="Arial" w:eastAsia="Calibri" w:hAnsi="Arial" w:cs="Arial"/>
          <w:bCs/>
          <w:szCs w:val="24"/>
          <w:lang w:val="pl-PL"/>
        </w:rPr>
        <w:t>Pani</w:t>
      </w:r>
      <w:r w:rsidR="00A34DBD" w:rsidRPr="00A34DBD">
        <w:rPr>
          <w:rFonts w:ascii="Arial" w:eastAsia="Calibri" w:hAnsi="Arial" w:cs="Arial"/>
          <w:b/>
          <w:szCs w:val="24"/>
          <w:lang w:val="pl-PL"/>
        </w:rPr>
        <w:t xml:space="preserve"> (dane zanonimizowane) </w:t>
      </w:r>
      <w:r w:rsidR="00A34DBD" w:rsidRPr="00A34DBD">
        <w:rPr>
          <w:rFonts w:ascii="Arial" w:eastAsia="Calibri" w:hAnsi="Arial" w:cs="Arial"/>
          <w:szCs w:val="24"/>
          <w:lang w:val="pl-PL"/>
        </w:rPr>
        <w:t xml:space="preserve">prowadzącej działalność gospodarczą pod firmą </w:t>
      </w:r>
      <w:r w:rsidR="00A34DBD" w:rsidRPr="00A34DBD">
        <w:rPr>
          <w:rFonts w:ascii="Arial" w:eastAsia="Calibri" w:hAnsi="Arial" w:cs="Arial"/>
          <w:b/>
          <w:szCs w:val="24"/>
          <w:lang w:val="pl-PL"/>
        </w:rPr>
        <w:t xml:space="preserve">Paulina Banaś, (dane zanonimizowane) Rzeszów </w:t>
      </w:r>
      <w:r w:rsidR="00A34DBD" w:rsidRPr="00A34DBD">
        <w:rPr>
          <w:rFonts w:ascii="Arial" w:eastAsia="Calibri" w:hAnsi="Arial" w:cs="Arial"/>
          <w:b/>
          <w:bCs/>
          <w:szCs w:val="24"/>
          <w:lang w:val="pl-PL"/>
        </w:rPr>
        <w:t>-</w:t>
      </w:r>
      <w:r w:rsidR="00A34DBD" w:rsidRPr="00A34DBD">
        <w:rPr>
          <w:rFonts w:ascii="Arial" w:eastAsia="Calibri" w:hAnsi="Arial" w:cs="Arial"/>
          <w:bCs/>
          <w:szCs w:val="24"/>
          <w:lang w:val="pl-PL"/>
        </w:rPr>
        <w:t xml:space="preserve"> karę</w:t>
      </w:r>
      <w:r w:rsidR="00A34DBD" w:rsidRPr="00A34DBD">
        <w:rPr>
          <w:rFonts w:ascii="Arial" w:eastAsia="Calibri" w:hAnsi="Arial" w:cs="Arial"/>
          <w:szCs w:val="24"/>
          <w:lang w:val="pl-PL"/>
        </w:rPr>
        <w:t xml:space="preserve"> pieniężną</w:t>
      </w:r>
      <w:r w:rsidR="00A34DBD">
        <w:rPr>
          <w:rFonts w:ascii="Arial" w:eastAsia="Calibri" w:hAnsi="Arial" w:cs="Arial"/>
          <w:szCs w:val="24"/>
          <w:lang w:val="pl-PL"/>
        </w:rPr>
        <w:t xml:space="preserve"> </w:t>
      </w:r>
      <w:r w:rsidR="00A34DBD" w:rsidRPr="00A34DBD">
        <w:rPr>
          <w:rFonts w:ascii="Arial" w:eastAsia="Calibri" w:hAnsi="Arial" w:cs="Arial"/>
          <w:szCs w:val="24"/>
          <w:lang w:val="pl-PL"/>
        </w:rPr>
        <w:t xml:space="preserve">w wysokości </w:t>
      </w:r>
      <w:r w:rsidR="00A34DBD" w:rsidRPr="00A34DBD">
        <w:rPr>
          <w:rFonts w:ascii="Arial" w:eastAsia="Calibri" w:hAnsi="Arial" w:cs="Arial"/>
          <w:b/>
          <w:szCs w:val="24"/>
          <w:lang w:val="pl-PL"/>
        </w:rPr>
        <w:t xml:space="preserve">500 </w:t>
      </w:r>
      <w:r w:rsidR="00A34DBD" w:rsidRPr="00A34DBD">
        <w:rPr>
          <w:rFonts w:ascii="Arial" w:eastAsia="Calibri" w:hAnsi="Arial" w:cs="Arial"/>
          <w:b/>
          <w:bCs/>
          <w:szCs w:val="24"/>
          <w:lang w:val="pl-PL"/>
        </w:rPr>
        <w:t>zł</w:t>
      </w:r>
      <w:r w:rsidR="00A34DBD" w:rsidRPr="00A34DBD">
        <w:rPr>
          <w:rFonts w:ascii="Arial" w:eastAsia="Calibri" w:hAnsi="Arial" w:cs="Arial"/>
          <w:szCs w:val="24"/>
          <w:lang w:val="pl-PL"/>
        </w:rPr>
        <w:t xml:space="preserve"> (słownie: </w:t>
      </w:r>
      <w:r w:rsidR="00A34DBD" w:rsidRPr="00A34DBD">
        <w:rPr>
          <w:rFonts w:ascii="Arial" w:eastAsia="Calibri" w:hAnsi="Arial" w:cs="Arial"/>
          <w:b/>
          <w:bCs/>
          <w:szCs w:val="24"/>
          <w:lang w:val="pl-PL"/>
        </w:rPr>
        <w:t>pięćset złotych</w:t>
      </w:r>
      <w:r w:rsidR="00A34DBD" w:rsidRPr="00A34DBD">
        <w:rPr>
          <w:rFonts w:ascii="Arial" w:eastAsia="Calibri" w:hAnsi="Arial" w:cs="Arial"/>
          <w:szCs w:val="24"/>
          <w:lang w:val="pl-PL"/>
        </w:rPr>
        <w:t xml:space="preserve">) za niewykonanie w miejscu sprzedaży detalicznej, tj. w należącym do ww. przedsiębiorcy sklepie </w:t>
      </w:r>
      <w:r w:rsidR="00A34DBD" w:rsidRPr="00A34DBD">
        <w:rPr>
          <w:rFonts w:ascii="Arial" w:eastAsia="Calibri" w:hAnsi="Arial" w:cs="Arial"/>
          <w:b/>
          <w:szCs w:val="24"/>
          <w:lang w:val="pl-PL"/>
        </w:rPr>
        <w:t>(dane zanonimizowane)</w:t>
      </w:r>
      <w:r w:rsidR="00A34DBD" w:rsidRPr="00A34DBD">
        <w:rPr>
          <w:rFonts w:ascii="Arial" w:eastAsia="Calibri" w:hAnsi="Arial" w:cs="Arial"/>
          <w:szCs w:val="24"/>
          <w:lang w:val="pl-PL"/>
        </w:rPr>
        <w:t xml:space="preserve"> zlokalizowanym przy ul. </w:t>
      </w:r>
      <w:r w:rsidR="00A34DBD" w:rsidRPr="00A34DBD">
        <w:rPr>
          <w:rFonts w:ascii="Arial" w:eastAsia="Calibri" w:hAnsi="Arial" w:cs="Arial"/>
          <w:b/>
          <w:szCs w:val="24"/>
          <w:lang w:val="pl-PL"/>
        </w:rPr>
        <w:t xml:space="preserve">(dane zanonimizowane) </w:t>
      </w:r>
      <w:r w:rsidR="00A34DBD" w:rsidRPr="00A34DBD">
        <w:rPr>
          <w:rFonts w:ascii="Arial" w:eastAsia="Calibri" w:hAnsi="Arial" w:cs="Arial"/>
          <w:szCs w:val="24"/>
          <w:lang w:val="pl-PL"/>
        </w:rPr>
        <w:t>w Rzeszowie, wynikającego z art. 4 ust. 1 ustawy obowiązku uwidaczniania dla konsumenta w miejscu sprzedaży informacji dotyczącej cen i cen jednostkowych w sposób jednoznaczny, niebudzący wątpliwości oraz umożliwiający ich porównanie dla 12 produktów, z uwagi na poniższe nieprawidłowości:</w:t>
      </w:r>
    </w:p>
    <w:p w14:paraId="0CF4ED64" w14:textId="77777777" w:rsidR="00A34DBD" w:rsidRPr="00A34DBD" w:rsidRDefault="00A34DBD" w:rsidP="00A34DBD">
      <w:pPr>
        <w:pStyle w:val="Nagwek"/>
        <w:numPr>
          <w:ilvl w:val="0"/>
          <w:numId w:val="28"/>
        </w:numPr>
        <w:spacing w:line="360" w:lineRule="auto"/>
        <w:rPr>
          <w:rFonts w:ascii="Arial" w:eastAsia="Calibri" w:hAnsi="Arial" w:cs="Arial"/>
          <w:szCs w:val="24"/>
          <w:lang w:val="pl-PL"/>
        </w:rPr>
      </w:pPr>
      <w:r w:rsidRPr="00A34DBD">
        <w:rPr>
          <w:rFonts w:ascii="Arial" w:eastAsia="Calibri" w:hAnsi="Arial" w:cs="Arial"/>
          <w:szCs w:val="24"/>
          <w:lang w:val="pl-PL"/>
        </w:rPr>
        <w:t>brak podania ceny i ceny jednostkowej przy 10 produktach,</w:t>
      </w:r>
    </w:p>
    <w:p w14:paraId="002AD7B8" w14:textId="77777777" w:rsidR="00A34DBD" w:rsidRDefault="00A34DBD" w:rsidP="00A34DBD">
      <w:pPr>
        <w:pStyle w:val="Nagwek"/>
        <w:numPr>
          <w:ilvl w:val="0"/>
          <w:numId w:val="28"/>
        </w:numPr>
        <w:spacing w:line="360" w:lineRule="auto"/>
        <w:rPr>
          <w:rFonts w:ascii="Arial" w:eastAsia="Calibri" w:hAnsi="Arial" w:cs="Arial"/>
          <w:szCs w:val="24"/>
          <w:lang w:val="pl-PL"/>
        </w:rPr>
      </w:pPr>
      <w:r w:rsidRPr="00A34DBD">
        <w:rPr>
          <w:rFonts w:ascii="Arial" w:eastAsia="Calibri" w:hAnsi="Arial" w:cs="Arial"/>
          <w:szCs w:val="24"/>
          <w:lang w:val="pl-PL"/>
        </w:rPr>
        <w:t>brak uwidocznienia ceny 1 produktu,</w:t>
      </w:r>
    </w:p>
    <w:p w14:paraId="31430C92" w14:textId="440EA05D" w:rsidR="00774EB6" w:rsidRPr="00A34DBD" w:rsidRDefault="00A34DBD" w:rsidP="00A34DBD">
      <w:pPr>
        <w:pStyle w:val="Nagwek"/>
        <w:numPr>
          <w:ilvl w:val="0"/>
          <w:numId w:val="28"/>
        </w:numPr>
        <w:spacing w:line="360" w:lineRule="auto"/>
        <w:rPr>
          <w:rFonts w:ascii="Arial" w:eastAsia="Calibri" w:hAnsi="Arial" w:cs="Arial"/>
          <w:szCs w:val="24"/>
          <w:lang w:val="pl-PL"/>
        </w:rPr>
      </w:pPr>
      <w:r w:rsidRPr="00A34DBD">
        <w:rPr>
          <w:rFonts w:ascii="Arial" w:eastAsia="Calibri" w:hAnsi="Arial" w:cs="Arial"/>
          <w:bCs/>
          <w:szCs w:val="24"/>
          <w:lang w:val="pl-PL"/>
        </w:rPr>
        <w:t>uwidocznienie nieprawidłowej cena jednostkowej dla 1 towaru w opakowaniu jednostkowym</w:t>
      </w:r>
      <w:r w:rsidR="00774EB6" w:rsidRPr="00A34DBD">
        <w:rPr>
          <w:rFonts w:ascii="Arial" w:hAnsi="Arial" w:cs="Arial"/>
          <w:bCs/>
          <w:szCs w:val="24"/>
        </w:rPr>
        <w:t xml:space="preserve">. </w:t>
      </w:r>
    </w:p>
    <w:p w14:paraId="637F9D98" w14:textId="0ECE6F3E" w:rsidR="00D74C22" w:rsidRPr="00CF4D4C" w:rsidRDefault="00B65984" w:rsidP="00CF4D4C">
      <w:pPr>
        <w:pStyle w:val="Nagwek2"/>
      </w:pPr>
      <w:r w:rsidRPr="00CF4D4C">
        <w:t>Uzasadnienie</w:t>
      </w:r>
    </w:p>
    <w:p w14:paraId="19F8FB2C" w14:textId="32E295FB" w:rsidR="00A34DBD" w:rsidRPr="00A34DBD" w:rsidRDefault="00D27EFC" w:rsidP="00A34DBD">
      <w:pPr>
        <w:pStyle w:val="Nagwek3"/>
        <w:spacing w:before="120"/>
        <w:rPr>
          <w:rFonts w:eastAsia="Calibri"/>
          <w:bCs w:val="0"/>
        </w:rPr>
      </w:pPr>
      <w:r w:rsidRPr="00A34DBD">
        <w:rPr>
          <w:bCs w:val="0"/>
        </w:rPr>
        <w:t xml:space="preserve">Na </w:t>
      </w:r>
      <w:r w:rsidR="00A34DBD" w:rsidRPr="00A34DBD">
        <w:rPr>
          <w:rFonts w:eastAsia="Calibri"/>
          <w:bCs w:val="0"/>
        </w:rPr>
        <w:t xml:space="preserve">podstawie art. 3 ust. 1 pkt 1 i 6 ustawy z dnia 15 grudnia 2000 r. o Inspekcji Handlowej (tekst jednolity: Dz. U. z 2020 r., poz. 1706), inspektorzy z Wojewódzkiego Inspektoratu Inspekcji Handlowej w Rzeszowie, przeprowadzili w dniach 29 czerwca i 4 lipca 2022 r. kontrolę w sklepie </w:t>
      </w:r>
      <w:bookmarkStart w:id="2" w:name="_Hlk123725398"/>
      <w:r w:rsidR="00A34DBD" w:rsidRPr="00A34DBD">
        <w:rPr>
          <w:rFonts w:eastAsia="Calibri"/>
          <w:b/>
          <w:bCs w:val="0"/>
        </w:rPr>
        <w:t>(dane zanonimizowane)</w:t>
      </w:r>
      <w:bookmarkEnd w:id="2"/>
      <w:r w:rsidR="00A34DBD" w:rsidRPr="00A34DBD">
        <w:rPr>
          <w:rFonts w:eastAsia="Calibri"/>
          <w:bCs w:val="0"/>
        </w:rPr>
        <w:t xml:space="preserve"> zlokalizowanym przy ul. </w:t>
      </w:r>
      <w:r w:rsidR="00A34DBD" w:rsidRPr="00A34DBD">
        <w:rPr>
          <w:rFonts w:eastAsia="Calibri"/>
          <w:b/>
          <w:bCs w:val="0"/>
        </w:rPr>
        <w:t>(dane zanonimizowane)</w:t>
      </w:r>
      <w:r w:rsidR="00A34DBD" w:rsidRPr="00A34DBD">
        <w:rPr>
          <w:rFonts w:eastAsia="Calibri"/>
          <w:bCs w:val="0"/>
        </w:rPr>
        <w:t xml:space="preserve"> w Rzeszowie należącym do Pani </w:t>
      </w:r>
      <w:r w:rsidR="00A34DBD" w:rsidRPr="00A34DBD">
        <w:rPr>
          <w:rFonts w:eastAsia="Calibri"/>
          <w:b/>
          <w:bCs w:val="0"/>
        </w:rPr>
        <w:t xml:space="preserve">(dane zanonimizowane) </w:t>
      </w:r>
      <w:r w:rsidR="00A34DBD" w:rsidRPr="00A34DBD">
        <w:rPr>
          <w:rFonts w:eastAsia="Calibri"/>
          <w:bCs w:val="0"/>
        </w:rPr>
        <w:lastRenderedPageBreak/>
        <w:t>Rzeszów – zwanej dalej również także „przedsiębiorcą”, „kontrolowanym” lub „stroną”.</w:t>
      </w:r>
    </w:p>
    <w:p w14:paraId="7FC883E6" w14:textId="77777777" w:rsidR="00A34DBD" w:rsidRPr="00A34DBD" w:rsidRDefault="00A34DBD" w:rsidP="00A34DBD">
      <w:pPr>
        <w:spacing w:before="120" w:line="360" w:lineRule="auto"/>
        <w:rPr>
          <w:rFonts w:ascii="Arial" w:eastAsia="Calibri" w:hAnsi="Arial" w:cs="Arial"/>
          <w:szCs w:val="24"/>
        </w:rPr>
      </w:pPr>
      <w:r w:rsidRPr="00A34DBD">
        <w:rPr>
          <w:rFonts w:ascii="Arial" w:eastAsia="Calibri" w:hAnsi="Arial" w:cs="Arial"/>
          <w:szCs w:val="24"/>
        </w:rPr>
        <w:t>W trakcie kontroli sprawdzano m.in. przestrzeganie przez przedsiębiorcę obowiązku uwidaczniania cen oraz cen jednostkowych towarów.</w:t>
      </w:r>
    </w:p>
    <w:p w14:paraId="0C317845" w14:textId="14CD4787" w:rsidR="00A34DBD" w:rsidRDefault="00A34DBD" w:rsidP="00A34DBD">
      <w:pPr>
        <w:spacing w:before="120" w:line="360" w:lineRule="auto"/>
        <w:rPr>
          <w:rFonts w:ascii="Arial" w:eastAsia="Calibri" w:hAnsi="Arial" w:cs="Arial"/>
          <w:szCs w:val="24"/>
        </w:rPr>
      </w:pPr>
      <w:r w:rsidRPr="00A34DBD">
        <w:rPr>
          <w:rFonts w:ascii="Arial" w:eastAsia="Calibri" w:hAnsi="Arial" w:cs="Arial"/>
          <w:szCs w:val="24"/>
        </w:rPr>
        <w:t>Kontrolę przeprowadzono po uprzednim zawiadomieniu przedsiębiorcy o zamiarze wszczęcia kontroli na podstawie art. 48 ust. 1 ustawy z dnia 6 marca 2018 r. Prawo przedsiębiorców (tekst jednolity: Dz. U. z 2021 r., poz. 162 ze zm.) sygn. KH.8360.47.2022 z dnia 20 czerwca 2022 r., które zostało doręczone w dniu 21 czerwca 2022 r.</w:t>
      </w:r>
    </w:p>
    <w:p w14:paraId="5213771D" w14:textId="5A5B925F" w:rsidR="00CF4D4C" w:rsidRPr="00A34DBD" w:rsidRDefault="00A34DBD" w:rsidP="00A34DBD">
      <w:pPr>
        <w:pStyle w:val="Nagwek3"/>
        <w:spacing w:before="120"/>
        <w:rPr>
          <w:rFonts w:eastAsia="Calibri"/>
          <w:bCs w:val="0"/>
        </w:rPr>
      </w:pPr>
      <w:r w:rsidRPr="00A34DBD">
        <w:rPr>
          <w:rFonts w:eastAsia="Calibri"/>
          <w:bCs w:val="0"/>
        </w:rPr>
        <w:t xml:space="preserve">W dniu 29 czerwca 2022 r. inspektorzy sprawdzili prawidłowość uwidaczniania informacji w powyższym zakresie dla </w:t>
      </w:r>
      <w:r w:rsidRPr="00A34DBD">
        <w:rPr>
          <w:rFonts w:eastAsia="Calibri"/>
          <w:b/>
          <w:bCs w:val="0"/>
        </w:rPr>
        <w:t>110</w:t>
      </w:r>
      <w:r w:rsidRPr="00A34DBD">
        <w:rPr>
          <w:rFonts w:eastAsia="Calibri"/>
          <w:bCs w:val="0"/>
        </w:rPr>
        <w:t xml:space="preserve"> przypadkowo wybranych partii towarów, stwierdzając przy </w:t>
      </w:r>
      <w:r w:rsidRPr="00A34DBD">
        <w:rPr>
          <w:rFonts w:eastAsia="Calibri"/>
          <w:b/>
          <w:bCs w:val="0"/>
        </w:rPr>
        <w:t>12</w:t>
      </w:r>
      <w:r w:rsidRPr="00A34DBD">
        <w:rPr>
          <w:rFonts w:eastAsia="Calibri"/>
          <w:bCs w:val="0"/>
        </w:rPr>
        <w:t xml:space="preserve"> z nich nieprawidłowości, w tym</w:t>
      </w:r>
      <w:r w:rsidR="00CF4D4C" w:rsidRPr="00A34DBD">
        <w:rPr>
          <w:rFonts w:eastAsia="Calibri"/>
          <w:bCs w:val="0"/>
        </w:rPr>
        <w:t>:</w:t>
      </w:r>
    </w:p>
    <w:p w14:paraId="76CEE3EB" w14:textId="77777777" w:rsidR="00A34DBD" w:rsidRPr="00A34DBD" w:rsidRDefault="00A34DBD" w:rsidP="00A34DBD">
      <w:pPr>
        <w:pStyle w:val="Akapitzlist"/>
        <w:numPr>
          <w:ilvl w:val="0"/>
          <w:numId w:val="39"/>
        </w:numPr>
        <w:spacing w:before="120" w:line="360" w:lineRule="auto"/>
        <w:rPr>
          <w:rFonts w:ascii="Arial" w:eastAsia="Calibri" w:hAnsi="Arial" w:cs="Arial"/>
          <w:b/>
          <w:szCs w:val="24"/>
        </w:rPr>
      </w:pPr>
      <w:r w:rsidRPr="00A34DBD">
        <w:rPr>
          <w:rFonts w:ascii="Arial" w:eastAsia="Calibri" w:hAnsi="Arial" w:cs="Arial"/>
          <w:b/>
          <w:szCs w:val="24"/>
        </w:rPr>
        <w:t>brak uwidocznienia ceny i ceny jednostkowej dla:</w:t>
      </w:r>
    </w:p>
    <w:p w14:paraId="7A0A9F6F" w14:textId="77777777" w:rsidR="00A34DBD" w:rsidRPr="0006773B" w:rsidRDefault="00A34DBD" w:rsidP="00A34DBD">
      <w:pPr>
        <w:pStyle w:val="Akapitzlist"/>
        <w:numPr>
          <w:ilvl w:val="0"/>
          <w:numId w:val="38"/>
        </w:numPr>
        <w:spacing w:before="120" w:line="360" w:lineRule="auto"/>
        <w:rPr>
          <w:rFonts w:ascii="Arial" w:eastAsia="Calibri" w:hAnsi="Arial" w:cs="Arial"/>
          <w:bCs/>
          <w:szCs w:val="24"/>
        </w:rPr>
      </w:pPr>
      <w:r w:rsidRPr="0006773B">
        <w:rPr>
          <w:rFonts w:ascii="Arial" w:eastAsia="Calibri" w:hAnsi="Arial" w:cs="Arial"/>
          <w:bCs/>
          <w:szCs w:val="24"/>
        </w:rPr>
        <w:t>KUPIEC Wafle kukurydziane karmel kawa, masa netto 20 g,</w:t>
      </w:r>
    </w:p>
    <w:p w14:paraId="04936947" w14:textId="77777777" w:rsidR="00A34DBD" w:rsidRPr="0006773B" w:rsidRDefault="00A34DBD" w:rsidP="00A34DBD">
      <w:pPr>
        <w:pStyle w:val="Akapitzlist"/>
        <w:numPr>
          <w:ilvl w:val="0"/>
          <w:numId w:val="38"/>
        </w:numPr>
        <w:spacing w:before="120" w:line="360" w:lineRule="auto"/>
        <w:rPr>
          <w:rFonts w:ascii="Arial" w:eastAsia="Calibri" w:hAnsi="Arial" w:cs="Arial"/>
          <w:bCs/>
          <w:szCs w:val="24"/>
        </w:rPr>
      </w:pPr>
      <w:proofErr w:type="spellStart"/>
      <w:r w:rsidRPr="0006773B">
        <w:rPr>
          <w:rFonts w:ascii="Arial" w:eastAsia="Calibri" w:hAnsi="Arial" w:cs="Arial"/>
          <w:bCs/>
          <w:szCs w:val="24"/>
        </w:rPr>
        <w:t>E.Wedel</w:t>
      </w:r>
      <w:proofErr w:type="spellEnd"/>
      <w:r w:rsidRPr="0006773B">
        <w:rPr>
          <w:rFonts w:ascii="Arial" w:eastAsia="Calibri" w:hAnsi="Arial" w:cs="Arial"/>
          <w:bCs/>
          <w:szCs w:val="24"/>
        </w:rPr>
        <w:t xml:space="preserve"> Batonik o smaku kokosowym Ptasie mleczko masa netto 26 g - niezgodność ceny przy towarze 2,50, a ceną wg odczytu kasy 2,60 zł (10 groszy na niekorzyść klienta),</w:t>
      </w:r>
    </w:p>
    <w:p w14:paraId="263A7753" w14:textId="77777777" w:rsidR="00A34DBD" w:rsidRPr="0006773B" w:rsidRDefault="00A34DBD" w:rsidP="00A34DBD">
      <w:pPr>
        <w:pStyle w:val="Akapitzlist"/>
        <w:numPr>
          <w:ilvl w:val="0"/>
          <w:numId w:val="38"/>
        </w:numPr>
        <w:spacing w:before="120" w:line="360" w:lineRule="auto"/>
        <w:rPr>
          <w:rFonts w:ascii="Arial" w:eastAsia="Calibri" w:hAnsi="Arial" w:cs="Arial"/>
          <w:bCs/>
          <w:szCs w:val="24"/>
        </w:rPr>
      </w:pPr>
      <w:proofErr w:type="spellStart"/>
      <w:r w:rsidRPr="0006773B">
        <w:rPr>
          <w:rFonts w:ascii="Arial" w:eastAsia="Calibri" w:hAnsi="Arial" w:cs="Arial"/>
          <w:bCs/>
          <w:szCs w:val="24"/>
        </w:rPr>
        <w:t>Zott</w:t>
      </w:r>
      <w:proofErr w:type="spellEnd"/>
      <w:r w:rsidRPr="0006773B">
        <w:rPr>
          <w:rFonts w:ascii="Arial" w:eastAsia="Calibri" w:hAnsi="Arial" w:cs="Arial"/>
          <w:bCs/>
          <w:szCs w:val="24"/>
        </w:rPr>
        <w:t xml:space="preserve"> </w:t>
      </w:r>
      <w:proofErr w:type="spellStart"/>
      <w:r w:rsidRPr="0006773B">
        <w:rPr>
          <w:rFonts w:ascii="Arial" w:eastAsia="Calibri" w:hAnsi="Arial" w:cs="Arial"/>
          <w:bCs/>
          <w:szCs w:val="24"/>
        </w:rPr>
        <w:t>Smakija</w:t>
      </w:r>
      <w:proofErr w:type="spellEnd"/>
      <w:r w:rsidRPr="0006773B">
        <w:rPr>
          <w:rFonts w:ascii="Arial" w:eastAsia="Calibri" w:hAnsi="Arial" w:cs="Arial"/>
          <w:bCs/>
          <w:szCs w:val="24"/>
        </w:rPr>
        <w:t xml:space="preserve"> Kaszka manna na mleku z sosem z owoców leśnych, masa netto 130 g - przy produkcie umieszczona była wywieszka dotycząca innego produktu „KASZKA SMAKIJA ŚMIETANKA 130 g”,</w:t>
      </w:r>
    </w:p>
    <w:p w14:paraId="2C007D46" w14:textId="77777777" w:rsidR="00A34DBD" w:rsidRPr="0006773B" w:rsidRDefault="00A34DBD" w:rsidP="00A34DBD">
      <w:pPr>
        <w:pStyle w:val="Akapitzlist"/>
        <w:numPr>
          <w:ilvl w:val="0"/>
          <w:numId w:val="38"/>
        </w:numPr>
        <w:spacing w:before="120" w:line="360" w:lineRule="auto"/>
        <w:rPr>
          <w:rFonts w:ascii="Arial" w:eastAsia="Calibri" w:hAnsi="Arial" w:cs="Arial"/>
          <w:bCs/>
          <w:szCs w:val="24"/>
        </w:rPr>
      </w:pPr>
      <w:proofErr w:type="spellStart"/>
      <w:r w:rsidRPr="0006773B">
        <w:rPr>
          <w:rFonts w:ascii="Arial" w:eastAsia="Calibri" w:hAnsi="Arial" w:cs="Arial"/>
          <w:bCs/>
          <w:szCs w:val="24"/>
        </w:rPr>
        <w:t>Műller</w:t>
      </w:r>
      <w:proofErr w:type="spellEnd"/>
      <w:r w:rsidRPr="0006773B">
        <w:rPr>
          <w:rFonts w:ascii="Arial" w:eastAsia="Calibri" w:hAnsi="Arial" w:cs="Arial"/>
          <w:bCs/>
          <w:szCs w:val="24"/>
        </w:rPr>
        <w:t xml:space="preserve"> </w:t>
      </w:r>
      <w:proofErr w:type="spellStart"/>
      <w:r w:rsidRPr="0006773B">
        <w:rPr>
          <w:rFonts w:ascii="Arial" w:eastAsia="Calibri" w:hAnsi="Arial" w:cs="Arial"/>
          <w:bCs/>
          <w:szCs w:val="24"/>
        </w:rPr>
        <w:t>Riso</w:t>
      </w:r>
      <w:proofErr w:type="spellEnd"/>
      <w:r w:rsidRPr="0006773B">
        <w:rPr>
          <w:rFonts w:ascii="Arial" w:eastAsia="Calibri" w:hAnsi="Arial" w:cs="Arial"/>
          <w:bCs/>
          <w:szCs w:val="24"/>
        </w:rPr>
        <w:t xml:space="preserve"> </w:t>
      </w:r>
      <w:proofErr w:type="spellStart"/>
      <w:r w:rsidRPr="0006773B">
        <w:rPr>
          <w:rFonts w:ascii="Arial" w:eastAsia="Calibri" w:hAnsi="Arial" w:cs="Arial"/>
          <w:bCs/>
          <w:szCs w:val="24"/>
        </w:rPr>
        <w:t>Vegan</w:t>
      </w:r>
      <w:proofErr w:type="spellEnd"/>
      <w:r w:rsidRPr="0006773B">
        <w:rPr>
          <w:rFonts w:ascii="Arial" w:eastAsia="Calibri" w:hAnsi="Arial" w:cs="Arial"/>
          <w:bCs/>
          <w:szCs w:val="24"/>
        </w:rPr>
        <w:t xml:space="preserve"> Deser Malina 160 g - przy produkcie umieszczona była wywieszka dotycząca innego produktu „DESER RISO WEGAN WANILIA 160 g”, </w:t>
      </w:r>
    </w:p>
    <w:p w14:paraId="29D2C344" w14:textId="77777777" w:rsidR="00A34DBD" w:rsidRPr="0006773B" w:rsidRDefault="00A34DBD" w:rsidP="00A34DBD">
      <w:pPr>
        <w:pStyle w:val="Akapitzlist"/>
        <w:numPr>
          <w:ilvl w:val="0"/>
          <w:numId w:val="38"/>
        </w:numPr>
        <w:spacing w:before="120" w:line="360" w:lineRule="auto"/>
        <w:rPr>
          <w:rFonts w:ascii="Arial" w:eastAsia="Calibri" w:hAnsi="Arial" w:cs="Arial"/>
          <w:bCs/>
          <w:szCs w:val="24"/>
        </w:rPr>
      </w:pPr>
      <w:proofErr w:type="spellStart"/>
      <w:r w:rsidRPr="0006773B">
        <w:rPr>
          <w:rFonts w:ascii="Arial" w:eastAsia="Calibri" w:hAnsi="Arial" w:cs="Arial"/>
          <w:bCs/>
          <w:szCs w:val="24"/>
        </w:rPr>
        <w:t>Műller</w:t>
      </w:r>
      <w:proofErr w:type="spellEnd"/>
      <w:r w:rsidRPr="0006773B">
        <w:rPr>
          <w:rFonts w:ascii="Arial" w:eastAsia="Calibri" w:hAnsi="Arial" w:cs="Arial"/>
          <w:bCs/>
          <w:szCs w:val="24"/>
        </w:rPr>
        <w:t xml:space="preserve"> </w:t>
      </w:r>
      <w:proofErr w:type="spellStart"/>
      <w:r w:rsidRPr="0006773B">
        <w:rPr>
          <w:rFonts w:ascii="Arial" w:eastAsia="Calibri" w:hAnsi="Arial" w:cs="Arial"/>
          <w:bCs/>
          <w:szCs w:val="24"/>
        </w:rPr>
        <w:t>Riso</w:t>
      </w:r>
      <w:proofErr w:type="spellEnd"/>
      <w:r w:rsidRPr="0006773B">
        <w:rPr>
          <w:rFonts w:ascii="Arial" w:eastAsia="Calibri" w:hAnsi="Arial" w:cs="Arial"/>
          <w:bCs/>
          <w:szCs w:val="24"/>
        </w:rPr>
        <w:t xml:space="preserve"> </w:t>
      </w:r>
      <w:proofErr w:type="spellStart"/>
      <w:r w:rsidRPr="0006773B">
        <w:rPr>
          <w:rFonts w:ascii="Arial" w:eastAsia="Calibri" w:hAnsi="Arial" w:cs="Arial"/>
          <w:bCs/>
          <w:szCs w:val="24"/>
        </w:rPr>
        <w:t>Vegan</w:t>
      </w:r>
      <w:proofErr w:type="spellEnd"/>
      <w:r w:rsidRPr="0006773B">
        <w:rPr>
          <w:rFonts w:ascii="Arial" w:eastAsia="Calibri" w:hAnsi="Arial" w:cs="Arial"/>
          <w:bCs/>
          <w:szCs w:val="24"/>
        </w:rPr>
        <w:t xml:space="preserve"> Deser Mango-</w:t>
      </w:r>
      <w:proofErr w:type="spellStart"/>
      <w:r w:rsidRPr="0006773B">
        <w:rPr>
          <w:rFonts w:ascii="Arial" w:eastAsia="Calibri" w:hAnsi="Arial" w:cs="Arial"/>
          <w:bCs/>
          <w:szCs w:val="24"/>
        </w:rPr>
        <w:t>Marakuja</w:t>
      </w:r>
      <w:proofErr w:type="spellEnd"/>
      <w:r w:rsidRPr="0006773B">
        <w:rPr>
          <w:rFonts w:ascii="Arial" w:eastAsia="Calibri" w:hAnsi="Arial" w:cs="Arial"/>
          <w:bCs/>
          <w:szCs w:val="24"/>
        </w:rPr>
        <w:t xml:space="preserve"> 160 g - przy produkcie umieszczona była wywieszka dotycząca innego produktu „DESER RIO WEGAN WANILIA 160 g”, </w:t>
      </w:r>
    </w:p>
    <w:p w14:paraId="1599E391" w14:textId="46433094" w:rsidR="00A34DBD" w:rsidRPr="0006773B" w:rsidRDefault="00A34DBD" w:rsidP="00A34DBD">
      <w:pPr>
        <w:pStyle w:val="Akapitzlist"/>
        <w:numPr>
          <w:ilvl w:val="0"/>
          <w:numId w:val="38"/>
        </w:numPr>
        <w:spacing w:before="120" w:line="360" w:lineRule="auto"/>
        <w:rPr>
          <w:rFonts w:ascii="Arial" w:eastAsia="Calibri" w:hAnsi="Arial" w:cs="Arial"/>
          <w:bCs/>
          <w:szCs w:val="24"/>
        </w:rPr>
      </w:pPr>
      <w:r w:rsidRPr="0006773B">
        <w:rPr>
          <w:rFonts w:ascii="Arial" w:eastAsia="Calibri" w:hAnsi="Arial" w:cs="Arial"/>
          <w:bCs/>
          <w:szCs w:val="24"/>
        </w:rPr>
        <w:t xml:space="preserve">Baton </w:t>
      </w:r>
      <w:proofErr w:type="spellStart"/>
      <w:r w:rsidRPr="0006773B">
        <w:rPr>
          <w:rFonts w:ascii="Arial" w:eastAsia="Calibri" w:hAnsi="Arial" w:cs="Arial"/>
          <w:bCs/>
          <w:szCs w:val="24"/>
        </w:rPr>
        <w:t>Cadbury</w:t>
      </w:r>
      <w:proofErr w:type="spellEnd"/>
      <w:r w:rsidRPr="0006773B">
        <w:rPr>
          <w:rFonts w:ascii="Arial" w:eastAsia="Calibri" w:hAnsi="Arial" w:cs="Arial"/>
          <w:bCs/>
          <w:szCs w:val="24"/>
        </w:rPr>
        <w:t xml:space="preserve"> </w:t>
      </w:r>
      <w:proofErr w:type="spellStart"/>
      <w:r w:rsidRPr="0006773B">
        <w:rPr>
          <w:rFonts w:ascii="Arial" w:eastAsia="Calibri" w:hAnsi="Arial" w:cs="Arial"/>
          <w:bCs/>
          <w:szCs w:val="24"/>
        </w:rPr>
        <w:t>Picnic</w:t>
      </w:r>
      <w:proofErr w:type="spellEnd"/>
      <w:r w:rsidRPr="0006773B">
        <w:rPr>
          <w:rFonts w:ascii="Arial" w:eastAsia="Calibri" w:hAnsi="Arial" w:cs="Arial"/>
          <w:bCs/>
          <w:szCs w:val="24"/>
        </w:rPr>
        <w:t xml:space="preserve"> masa netto 48,4 g - przy produkcie umieszczona była wywieszka dotycząca innego produktu „BATON CADBURY PICNIC 48 g”, posiadającego</w:t>
      </w:r>
      <w:r w:rsidRPr="0006773B">
        <w:rPr>
          <w:rFonts w:ascii="Arial" w:eastAsia="Calibri" w:hAnsi="Arial"/>
          <w:bCs/>
        </w:rPr>
        <w:t xml:space="preserve"> </w:t>
      </w:r>
      <w:r w:rsidRPr="0006773B">
        <w:rPr>
          <w:rFonts w:ascii="Arial" w:eastAsia="Calibri" w:hAnsi="Arial" w:cs="Arial"/>
          <w:bCs/>
          <w:szCs w:val="24"/>
        </w:rPr>
        <w:t xml:space="preserve">niższą o 0,4 g masę, </w:t>
      </w:r>
    </w:p>
    <w:p w14:paraId="4BBBFFAD" w14:textId="3CF33FAF" w:rsidR="00A34DBD" w:rsidRPr="0006773B" w:rsidRDefault="00A34DBD" w:rsidP="00A34DBD">
      <w:pPr>
        <w:pStyle w:val="Akapitzlist"/>
        <w:numPr>
          <w:ilvl w:val="0"/>
          <w:numId w:val="38"/>
        </w:numPr>
        <w:spacing w:before="120" w:line="360" w:lineRule="auto"/>
        <w:rPr>
          <w:rFonts w:ascii="Arial" w:eastAsia="Calibri" w:hAnsi="Arial" w:cs="Arial"/>
          <w:bCs/>
          <w:szCs w:val="24"/>
        </w:rPr>
      </w:pPr>
      <w:r w:rsidRPr="0006773B">
        <w:rPr>
          <w:rFonts w:ascii="Arial" w:eastAsia="Calibri" w:hAnsi="Arial" w:cs="Arial"/>
          <w:bCs/>
          <w:szCs w:val="24"/>
        </w:rPr>
        <w:t>HAPS Żurawina suszona z sokiem jabłkowym w czekoladzie, masa netto 30 g - przy produkcie umieszczona była wywieszka dotycząca innego produktu „RODZYNKI</w:t>
      </w:r>
      <w:r w:rsidRPr="0006773B">
        <w:rPr>
          <w:rFonts w:ascii="Arial" w:eastAsia="Calibri" w:hAnsi="Arial"/>
          <w:bCs/>
        </w:rPr>
        <w:t xml:space="preserve"> </w:t>
      </w:r>
      <w:r w:rsidRPr="0006773B">
        <w:rPr>
          <w:rFonts w:ascii="Arial" w:eastAsia="Calibri" w:hAnsi="Arial" w:cs="Arial"/>
          <w:bCs/>
          <w:szCs w:val="24"/>
        </w:rPr>
        <w:t xml:space="preserve">W CZEK. HAPS 30 g”, </w:t>
      </w:r>
    </w:p>
    <w:p w14:paraId="064C6D10" w14:textId="77777777" w:rsidR="00A34DBD" w:rsidRPr="0006773B" w:rsidRDefault="00A34DBD" w:rsidP="00A34DBD">
      <w:pPr>
        <w:pStyle w:val="Akapitzlist"/>
        <w:numPr>
          <w:ilvl w:val="0"/>
          <w:numId w:val="38"/>
        </w:numPr>
        <w:spacing w:before="120" w:line="360" w:lineRule="auto"/>
        <w:rPr>
          <w:rFonts w:ascii="Arial" w:eastAsia="Calibri" w:hAnsi="Arial" w:cs="Arial"/>
          <w:bCs/>
          <w:szCs w:val="24"/>
        </w:rPr>
      </w:pPr>
      <w:r w:rsidRPr="0006773B">
        <w:rPr>
          <w:rFonts w:ascii="Arial" w:eastAsia="Calibri" w:hAnsi="Arial" w:cs="Arial"/>
          <w:bCs/>
          <w:szCs w:val="24"/>
        </w:rPr>
        <w:lastRenderedPageBreak/>
        <w:t>HAPS Orzechy laskowe prażone w czekoladzie, masa netto 30 g - przy produkcie umieszczona była wywieszka dotycząca innego produktu „PISTACJE PRAŻONE SOLONE HAPS 30 g”,</w:t>
      </w:r>
    </w:p>
    <w:p w14:paraId="3D00B0CA" w14:textId="33C8D2E6" w:rsidR="00A34DBD" w:rsidRPr="0006773B" w:rsidRDefault="00A34DBD" w:rsidP="00A34DBD">
      <w:pPr>
        <w:pStyle w:val="Akapitzlist"/>
        <w:numPr>
          <w:ilvl w:val="0"/>
          <w:numId w:val="38"/>
        </w:numPr>
        <w:spacing w:before="120" w:line="360" w:lineRule="auto"/>
        <w:rPr>
          <w:rFonts w:ascii="Arial" w:eastAsia="Calibri" w:hAnsi="Arial" w:cs="Arial"/>
          <w:bCs/>
          <w:szCs w:val="24"/>
        </w:rPr>
      </w:pPr>
      <w:r w:rsidRPr="0006773B">
        <w:rPr>
          <w:rFonts w:ascii="Arial" w:eastAsia="Calibri" w:hAnsi="Arial" w:cs="Arial"/>
          <w:bCs/>
          <w:szCs w:val="24"/>
        </w:rPr>
        <w:t xml:space="preserve">GRAAL </w:t>
      </w:r>
      <w:proofErr w:type="spellStart"/>
      <w:r w:rsidRPr="0006773B">
        <w:rPr>
          <w:rFonts w:ascii="Arial" w:eastAsia="Calibri" w:hAnsi="Arial" w:cs="Arial"/>
          <w:bCs/>
          <w:szCs w:val="24"/>
        </w:rPr>
        <w:t>Salatino</w:t>
      </w:r>
      <w:proofErr w:type="spellEnd"/>
      <w:r w:rsidRPr="0006773B">
        <w:rPr>
          <w:rFonts w:ascii="Arial" w:eastAsia="Calibri" w:hAnsi="Arial" w:cs="Arial"/>
          <w:bCs/>
          <w:szCs w:val="24"/>
        </w:rPr>
        <w:t xml:space="preserve"> Tuńczyk z kuskusem perłowym i suszonymi pomidorami, masa netto</w:t>
      </w:r>
      <w:r w:rsidRPr="0006773B">
        <w:rPr>
          <w:rFonts w:ascii="Arial" w:eastAsia="Calibri" w:hAnsi="Arial"/>
          <w:bCs/>
        </w:rPr>
        <w:t xml:space="preserve"> </w:t>
      </w:r>
      <w:r w:rsidRPr="0006773B">
        <w:rPr>
          <w:rFonts w:ascii="Arial" w:eastAsia="Calibri" w:hAnsi="Arial" w:cs="Arial"/>
          <w:bCs/>
          <w:szCs w:val="24"/>
        </w:rPr>
        <w:t>160 g - przy produkcie umieszczona była wywieszka dotycząca innego produktu „SALATKA MEKSYK Z TUNCZ. 160 g”,</w:t>
      </w:r>
    </w:p>
    <w:p w14:paraId="5E8B1524" w14:textId="77777777" w:rsidR="00A34DBD" w:rsidRPr="0006773B" w:rsidRDefault="00A34DBD" w:rsidP="00A34DBD">
      <w:pPr>
        <w:pStyle w:val="Akapitzlist"/>
        <w:numPr>
          <w:ilvl w:val="0"/>
          <w:numId w:val="38"/>
        </w:numPr>
        <w:spacing w:before="120" w:line="360" w:lineRule="auto"/>
        <w:rPr>
          <w:rFonts w:ascii="Arial" w:eastAsia="Calibri" w:hAnsi="Arial" w:cs="Arial"/>
          <w:bCs/>
          <w:szCs w:val="24"/>
        </w:rPr>
      </w:pPr>
      <w:r w:rsidRPr="0006773B">
        <w:rPr>
          <w:rFonts w:ascii="Arial" w:eastAsia="Calibri" w:hAnsi="Arial" w:cs="Arial"/>
          <w:bCs/>
          <w:szCs w:val="24"/>
        </w:rPr>
        <w:t xml:space="preserve">Nestle </w:t>
      </w:r>
      <w:proofErr w:type="spellStart"/>
      <w:r w:rsidRPr="0006773B">
        <w:rPr>
          <w:rFonts w:ascii="Arial" w:eastAsia="Calibri" w:hAnsi="Arial" w:cs="Arial"/>
          <w:bCs/>
          <w:szCs w:val="24"/>
        </w:rPr>
        <w:t>NesVita</w:t>
      </w:r>
      <w:proofErr w:type="spellEnd"/>
      <w:r w:rsidRPr="0006773B">
        <w:rPr>
          <w:rFonts w:ascii="Arial" w:eastAsia="Calibri" w:hAnsi="Arial" w:cs="Arial"/>
          <w:bCs/>
          <w:szCs w:val="24"/>
        </w:rPr>
        <w:t xml:space="preserve"> Owsianka truskawkowa Płatki owsiane, masa netto 45 g - przy produkcie umieszczona była wywieszka dotycząca innego produktu „PŁATKI OWSIANE NESVITA 46 g”, posiadającego wyższą o 1,0 g masę,</w:t>
      </w:r>
    </w:p>
    <w:p w14:paraId="18B6E52A" w14:textId="1BFD9860" w:rsidR="00A34DBD" w:rsidRPr="00A34DBD" w:rsidRDefault="00A34DBD" w:rsidP="0006773B">
      <w:pPr>
        <w:spacing w:before="120" w:line="360" w:lineRule="auto"/>
        <w:rPr>
          <w:rFonts w:ascii="Arial" w:eastAsia="Calibri" w:hAnsi="Arial" w:cs="Arial"/>
          <w:bCs/>
          <w:szCs w:val="24"/>
        </w:rPr>
      </w:pPr>
      <w:r w:rsidRPr="00A34DBD">
        <w:rPr>
          <w:rFonts w:ascii="Arial" w:eastAsia="Calibri" w:hAnsi="Arial" w:cs="Arial"/>
          <w:bCs/>
          <w:szCs w:val="24"/>
        </w:rPr>
        <w:t>co narusza art. 4 ust. 1 ustawy oraz § 3 rozporządzenia Ministra Rozwoju z dnia 9 grudnia</w:t>
      </w:r>
      <w:r w:rsidRPr="0006773B">
        <w:rPr>
          <w:rFonts w:ascii="Arial" w:eastAsia="Calibri" w:hAnsi="Arial"/>
          <w:bCs/>
        </w:rPr>
        <w:t xml:space="preserve"> </w:t>
      </w:r>
      <w:r w:rsidRPr="00A34DBD">
        <w:rPr>
          <w:rFonts w:ascii="Arial" w:eastAsia="Calibri" w:hAnsi="Arial" w:cs="Arial"/>
          <w:bCs/>
          <w:szCs w:val="24"/>
        </w:rPr>
        <w:t>2015 r. w sprawie uwidaczniania cen towarów i usług (Dz. U. z 2015 r. poz. 2121) – zwanego dalej „rozporządzeniem”.</w:t>
      </w:r>
    </w:p>
    <w:p w14:paraId="3B8242FE" w14:textId="77777777" w:rsidR="00A34DBD" w:rsidRPr="0006773B" w:rsidRDefault="00A34DBD" w:rsidP="0006773B">
      <w:pPr>
        <w:pStyle w:val="Akapitzlist"/>
        <w:numPr>
          <w:ilvl w:val="0"/>
          <w:numId w:val="39"/>
        </w:numPr>
        <w:spacing w:before="120" w:line="360" w:lineRule="auto"/>
        <w:rPr>
          <w:rFonts w:ascii="Arial" w:eastAsia="Calibri" w:hAnsi="Arial" w:cs="Arial"/>
          <w:b/>
          <w:szCs w:val="24"/>
        </w:rPr>
      </w:pPr>
      <w:r w:rsidRPr="0006773B">
        <w:rPr>
          <w:rFonts w:ascii="Arial" w:eastAsia="Calibri" w:hAnsi="Arial" w:cs="Arial"/>
          <w:b/>
          <w:bCs/>
          <w:iCs/>
          <w:szCs w:val="24"/>
        </w:rPr>
        <w:t>brak uwidocznienia ceny produktu:</w:t>
      </w:r>
      <w:r w:rsidRPr="0006773B">
        <w:rPr>
          <w:rFonts w:ascii="Arial" w:eastAsia="Calibri" w:hAnsi="Arial" w:cs="Arial"/>
          <w:b/>
          <w:szCs w:val="24"/>
        </w:rPr>
        <w:t xml:space="preserve"> </w:t>
      </w:r>
    </w:p>
    <w:p w14:paraId="0F50CFBC" w14:textId="77777777" w:rsidR="00A34DBD" w:rsidRPr="0006773B" w:rsidRDefault="00A34DBD" w:rsidP="0006773B">
      <w:pPr>
        <w:pStyle w:val="Akapitzlist"/>
        <w:numPr>
          <w:ilvl w:val="0"/>
          <w:numId w:val="40"/>
        </w:numPr>
        <w:spacing w:before="120" w:line="360" w:lineRule="auto"/>
        <w:rPr>
          <w:rFonts w:ascii="Arial" w:eastAsia="Calibri" w:hAnsi="Arial" w:cs="Arial"/>
          <w:bCs/>
          <w:szCs w:val="24"/>
        </w:rPr>
      </w:pPr>
      <w:proofErr w:type="spellStart"/>
      <w:r w:rsidRPr="0006773B">
        <w:rPr>
          <w:rFonts w:ascii="Arial" w:eastAsia="Calibri" w:hAnsi="Arial" w:cs="Arial"/>
          <w:bCs/>
          <w:szCs w:val="24"/>
        </w:rPr>
        <w:t>Lisner</w:t>
      </w:r>
      <w:proofErr w:type="spellEnd"/>
      <w:r w:rsidRPr="0006773B">
        <w:rPr>
          <w:rFonts w:ascii="Arial" w:eastAsia="Calibri" w:hAnsi="Arial" w:cs="Arial"/>
          <w:bCs/>
          <w:szCs w:val="24"/>
        </w:rPr>
        <w:t xml:space="preserve"> </w:t>
      </w:r>
      <w:proofErr w:type="spellStart"/>
      <w:r w:rsidRPr="0006773B">
        <w:rPr>
          <w:rFonts w:ascii="Arial" w:eastAsia="Calibri" w:hAnsi="Arial" w:cs="Arial"/>
          <w:bCs/>
          <w:szCs w:val="24"/>
        </w:rPr>
        <w:t>Surimi</w:t>
      </w:r>
      <w:proofErr w:type="spellEnd"/>
      <w:r w:rsidRPr="0006773B">
        <w:rPr>
          <w:rFonts w:ascii="Arial" w:eastAsia="Calibri" w:hAnsi="Arial" w:cs="Arial"/>
          <w:bCs/>
          <w:szCs w:val="24"/>
        </w:rPr>
        <w:t xml:space="preserve"> na raz w sosie koktajlowym 100 g,</w:t>
      </w:r>
    </w:p>
    <w:p w14:paraId="2A3E2163" w14:textId="77777777" w:rsidR="00A34DBD" w:rsidRPr="00A34DBD" w:rsidRDefault="00A34DBD" w:rsidP="0006773B">
      <w:pPr>
        <w:spacing w:before="120" w:line="360" w:lineRule="auto"/>
        <w:rPr>
          <w:rFonts w:ascii="Arial" w:eastAsia="Calibri" w:hAnsi="Arial" w:cs="Arial"/>
          <w:bCs/>
          <w:szCs w:val="24"/>
        </w:rPr>
      </w:pPr>
      <w:r w:rsidRPr="00A34DBD">
        <w:rPr>
          <w:rFonts w:ascii="Arial" w:eastAsia="Calibri" w:hAnsi="Arial" w:cs="Arial"/>
          <w:bCs/>
          <w:szCs w:val="24"/>
        </w:rPr>
        <w:t>co narusza art. 4 ust. 1 ustawy oraz § 3 ust. 1 rozporządzenia,</w:t>
      </w:r>
    </w:p>
    <w:p w14:paraId="2C938E62" w14:textId="77777777" w:rsidR="00A34DBD" w:rsidRPr="0006773B" w:rsidRDefault="00A34DBD" w:rsidP="0006773B">
      <w:pPr>
        <w:pStyle w:val="Akapitzlist"/>
        <w:numPr>
          <w:ilvl w:val="0"/>
          <w:numId w:val="39"/>
        </w:numPr>
        <w:spacing w:before="120" w:line="360" w:lineRule="auto"/>
        <w:rPr>
          <w:rFonts w:ascii="Arial" w:eastAsia="Calibri" w:hAnsi="Arial" w:cs="Arial"/>
          <w:b/>
          <w:szCs w:val="24"/>
        </w:rPr>
      </w:pPr>
      <w:r w:rsidRPr="0006773B">
        <w:rPr>
          <w:rFonts w:ascii="Arial" w:eastAsia="Calibri" w:hAnsi="Arial" w:cs="Arial"/>
          <w:b/>
          <w:bCs/>
          <w:szCs w:val="24"/>
        </w:rPr>
        <w:t>nieprawidłowa cena jednostkowa dla 1 towaru w opakowaniu jednostkowym:</w:t>
      </w:r>
    </w:p>
    <w:p w14:paraId="33CA2104" w14:textId="77777777" w:rsidR="00A34DBD" w:rsidRPr="0006773B" w:rsidRDefault="00A34DBD" w:rsidP="0006773B">
      <w:pPr>
        <w:pStyle w:val="Akapitzlist"/>
        <w:numPr>
          <w:ilvl w:val="0"/>
          <w:numId w:val="41"/>
        </w:numPr>
        <w:spacing w:before="120" w:line="360" w:lineRule="auto"/>
        <w:rPr>
          <w:rFonts w:ascii="Arial" w:eastAsia="Calibri" w:hAnsi="Arial" w:cs="Arial"/>
          <w:bCs/>
          <w:szCs w:val="24"/>
        </w:rPr>
      </w:pPr>
      <w:r w:rsidRPr="0006773B">
        <w:rPr>
          <w:rFonts w:ascii="Arial" w:eastAsia="Calibri" w:hAnsi="Arial" w:cs="Arial"/>
          <w:bCs/>
          <w:szCs w:val="24"/>
        </w:rPr>
        <w:t xml:space="preserve">Bebe Delikatna pielęgnacja z witaminą E Klasyczna 4,9 g, - cena jednostkowa uwidoczniona przy produkcie „1 szt. – 10,99 zł”, winno być 2242,86 zł/kg, </w:t>
      </w:r>
    </w:p>
    <w:p w14:paraId="6C616101" w14:textId="77777777" w:rsidR="00A34DBD" w:rsidRPr="00A34DBD" w:rsidRDefault="00A34DBD" w:rsidP="0006773B">
      <w:pPr>
        <w:spacing w:before="120" w:line="360" w:lineRule="auto"/>
        <w:rPr>
          <w:rFonts w:ascii="Arial" w:eastAsia="Calibri" w:hAnsi="Arial" w:cs="Arial"/>
          <w:bCs/>
          <w:szCs w:val="24"/>
        </w:rPr>
      </w:pPr>
      <w:r w:rsidRPr="00A34DBD">
        <w:rPr>
          <w:rFonts w:ascii="Arial" w:eastAsia="Calibri" w:hAnsi="Arial" w:cs="Arial"/>
          <w:bCs/>
          <w:szCs w:val="24"/>
        </w:rPr>
        <w:t>co narusza art. 4 ust. 1 ustawy oraz § 3 ust. 2 rozporządzenia.</w:t>
      </w:r>
    </w:p>
    <w:p w14:paraId="6ED3594C" w14:textId="77777777" w:rsidR="00A34DBD" w:rsidRPr="00A34DBD" w:rsidRDefault="00A34DBD" w:rsidP="0006773B">
      <w:pPr>
        <w:spacing w:before="120" w:line="360" w:lineRule="auto"/>
        <w:rPr>
          <w:rFonts w:ascii="Arial" w:eastAsia="Calibri" w:hAnsi="Arial" w:cs="Arial"/>
          <w:bCs/>
          <w:szCs w:val="24"/>
        </w:rPr>
      </w:pPr>
      <w:r w:rsidRPr="00A34DBD">
        <w:rPr>
          <w:rFonts w:ascii="Arial" w:eastAsia="Calibri" w:hAnsi="Arial" w:cs="Arial"/>
          <w:bCs/>
          <w:szCs w:val="24"/>
        </w:rPr>
        <w:t>Ustalenia kontroli udokumentowano w protokole kontroli KH.8361.44.2022 z dnia 29 czerwca 2022 r. wraz załącznikami, do których kontrolowany przedsiębiorca nie wniósł uwag.</w:t>
      </w:r>
    </w:p>
    <w:p w14:paraId="3D15B537" w14:textId="1CCA146E" w:rsidR="00A34DBD" w:rsidRPr="00A34DBD" w:rsidRDefault="00A34DBD" w:rsidP="0006773B">
      <w:pPr>
        <w:pStyle w:val="Nagwek3"/>
        <w:spacing w:before="120"/>
        <w:rPr>
          <w:rFonts w:eastAsia="Calibri"/>
          <w:bCs w:val="0"/>
        </w:rPr>
      </w:pPr>
      <w:r w:rsidRPr="00A34DBD">
        <w:rPr>
          <w:rFonts w:eastAsia="Calibri"/>
          <w:bCs w:val="0"/>
        </w:rPr>
        <w:t>W związku z ustaleniami kontroli, pismem z dnia 26 lipca 2022 r. Podkarpacki Wojewódzki Inspektor Inspekcji Handlowej zawiadomił przedsiębiorcę o wszczęciu z urzędu postępowania w sprawie wymierzenia kary pieniężnej w trybie art. 6 ust. 1 ustawy, w związku</w:t>
      </w:r>
      <w:r w:rsidRPr="0006773B">
        <w:rPr>
          <w:rFonts w:eastAsia="Calibri"/>
          <w:bCs w:val="0"/>
        </w:rPr>
        <w:t xml:space="preserve"> </w:t>
      </w:r>
      <w:r w:rsidRPr="00A34DBD">
        <w:rPr>
          <w:rFonts w:eastAsia="Calibri"/>
          <w:bCs w:val="0"/>
        </w:rPr>
        <w:t>ze stwierdzeniem nieprawidłowości w zakresie uwidaczniania cen i cen jednostkowych. Jednocześnie stronę postępowania pouczono o przysługującym jej prawie do czynnego udziału w postępowaniu, a w szczególności o prawie wypowiadania się co do zebranych dowodów</w:t>
      </w:r>
      <w:r w:rsidRPr="0006773B">
        <w:rPr>
          <w:rFonts w:eastAsia="Calibri"/>
          <w:bCs w:val="0"/>
        </w:rPr>
        <w:t xml:space="preserve"> </w:t>
      </w:r>
      <w:r w:rsidRPr="00A34DBD">
        <w:rPr>
          <w:rFonts w:eastAsia="Calibri"/>
          <w:bCs w:val="0"/>
        </w:rPr>
        <w:t xml:space="preserve">i materiałów, przeglądania akt sprawy, jak również brania udziału w przeprowadzeniu dowodu oraz możliwości złożenia </w:t>
      </w:r>
      <w:r w:rsidRPr="00A34DBD">
        <w:rPr>
          <w:rFonts w:eastAsia="Calibri"/>
          <w:bCs w:val="0"/>
        </w:rPr>
        <w:lastRenderedPageBreak/>
        <w:t xml:space="preserve">wyjaśnienia. Stronę wezwano także do przedstawienia wielkości obrotów i przychodu za rok 2021. Pismo doręczono w dniu 27 lipca 2022 r. </w:t>
      </w:r>
    </w:p>
    <w:p w14:paraId="04D5DB85" w14:textId="77777777" w:rsidR="00A34DBD" w:rsidRPr="00A34DBD" w:rsidRDefault="00A34DBD" w:rsidP="0006773B">
      <w:pPr>
        <w:pStyle w:val="Nagwek3"/>
        <w:spacing w:before="120"/>
        <w:rPr>
          <w:rFonts w:eastAsia="Calibri"/>
          <w:bCs w:val="0"/>
        </w:rPr>
      </w:pPr>
      <w:r w:rsidRPr="00A34DBD">
        <w:rPr>
          <w:rFonts w:eastAsia="Calibri"/>
          <w:bCs w:val="0"/>
        </w:rPr>
        <w:t>W dniu 25 sierpnia 2022 r. skierowano do przedsiębiorcy zawiadomienie o niezałatwieniu sprawy w terminie z uwagi na nieprzedłożenie informacji o wielkości obrotów i przychodu wyznaczając termin załatwienia na dzień 26 września 2022 r.</w:t>
      </w:r>
    </w:p>
    <w:p w14:paraId="1B533D4F" w14:textId="456AE75E" w:rsidR="00A34DBD" w:rsidRPr="00A34DBD" w:rsidRDefault="00A34DBD" w:rsidP="0006773B">
      <w:pPr>
        <w:pStyle w:val="Nagwek3"/>
        <w:spacing w:before="120"/>
        <w:rPr>
          <w:rFonts w:eastAsia="Calibri"/>
          <w:bCs w:val="0"/>
        </w:rPr>
      </w:pPr>
      <w:r w:rsidRPr="00A34DBD">
        <w:rPr>
          <w:rFonts w:eastAsia="Calibri"/>
          <w:bCs w:val="0"/>
        </w:rPr>
        <w:t>W dniu 5 września 2022 r. dokonano zmiany we wpisie do Centralnej Ewidencji i Informacji</w:t>
      </w:r>
      <w:r w:rsidRPr="0006773B">
        <w:rPr>
          <w:rFonts w:eastAsia="Calibri"/>
          <w:bCs w:val="0"/>
        </w:rPr>
        <w:t xml:space="preserve"> </w:t>
      </w:r>
      <w:r w:rsidRPr="00A34DBD">
        <w:rPr>
          <w:rFonts w:eastAsia="Calibri"/>
          <w:bCs w:val="0"/>
        </w:rPr>
        <w:t>o Działalności Gospodarczej (dalej: „CEIDG”) w zakresie zmiany danych przedsiębiorcy</w:t>
      </w:r>
      <w:r w:rsidRPr="0006773B">
        <w:rPr>
          <w:rFonts w:eastAsia="Calibri"/>
          <w:bCs w:val="0"/>
        </w:rPr>
        <w:t xml:space="preserve"> </w:t>
      </w:r>
      <w:r w:rsidRPr="00A34DBD">
        <w:rPr>
          <w:rFonts w:eastAsia="Calibri"/>
          <w:bCs w:val="0"/>
        </w:rPr>
        <w:t>z uwagi na zmianę (dane zanonimizowane).</w:t>
      </w:r>
    </w:p>
    <w:p w14:paraId="4111ACA1" w14:textId="077B95F5" w:rsidR="00F64E33" w:rsidRPr="0006773B" w:rsidRDefault="00A34DBD" w:rsidP="0006773B">
      <w:pPr>
        <w:pStyle w:val="Nagwek3"/>
        <w:spacing w:before="120"/>
        <w:rPr>
          <w:bCs w:val="0"/>
        </w:rPr>
      </w:pPr>
      <w:r w:rsidRPr="0006773B">
        <w:rPr>
          <w:rFonts w:eastAsia="Calibri"/>
          <w:bCs w:val="0"/>
        </w:rPr>
        <w:t xml:space="preserve">W dniu 7 września 2022 r. strona doręczyła </w:t>
      </w:r>
      <w:r w:rsidR="0006773B" w:rsidRPr="0006773B">
        <w:rPr>
          <w:rFonts w:eastAsia="Calibri"/>
          <w:bCs w:val="0"/>
        </w:rPr>
        <w:t>„</w:t>
      </w:r>
      <w:r w:rsidRPr="0006773B">
        <w:rPr>
          <w:rFonts w:eastAsia="Calibri"/>
          <w:bCs w:val="0"/>
        </w:rPr>
        <w:t>Zeznanie o wysokości osiągniętego dochodu (poniesionej straty) oraz Informacje o wysokości dochodu (straty) z pozarolniczej działalności gospodarczej w roku podatkowym 2021</w:t>
      </w:r>
      <w:r w:rsidR="0006773B" w:rsidRPr="0006773B">
        <w:rPr>
          <w:rFonts w:eastAsia="Calibri"/>
          <w:bCs w:val="0"/>
        </w:rPr>
        <w:t>”</w:t>
      </w:r>
      <w:r w:rsidR="00F64E33" w:rsidRPr="0006773B">
        <w:rPr>
          <w:bCs w:val="0"/>
        </w:rPr>
        <w:t>.</w:t>
      </w:r>
    </w:p>
    <w:p w14:paraId="048832BA" w14:textId="1D7C2403" w:rsidR="00A96E78" w:rsidRPr="00CF4D4C" w:rsidRDefault="00F64E33" w:rsidP="00CF4D4C">
      <w:pPr>
        <w:pStyle w:val="Nagwek2"/>
      </w:pPr>
      <w:r w:rsidRPr="00CF4D4C">
        <w:t>Podkarpacki Wojewódzki Inspektor Inspekcji Handlowej ustalił i stwierdził, co następuje</w:t>
      </w:r>
      <w:r w:rsidR="0051739C" w:rsidRPr="00CF4D4C">
        <w:t>:</w:t>
      </w:r>
    </w:p>
    <w:p w14:paraId="242AAD81" w14:textId="434C83F1" w:rsidR="00A34DBD" w:rsidRPr="00A34DBD" w:rsidRDefault="00A34DBD" w:rsidP="00F669C9">
      <w:pPr>
        <w:pStyle w:val="Nagwek3"/>
        <w:spacing w:before="120"/>
        <w:rPr>
          <w:bCs w:val="0"/>
          <w:szCs w:val="28"/>
        </w:rPr>
      </w:pPr>
      <w:r w:rsidRPr="00A34DBD">
        <w:rPr>
          <w:bCs w:val="0"/>
          <w:szCs w:val="28"/>
        </w:rPr>
        <w:t>Zgodnie z art. 6 ust. 1 ustawy karę pieniężną na przedsiębiorcę, który nie wykonuje obowiązku uwidaczniania cen w miejscu sprzedaży detalicznej nakłada wojewódzki inspektor Inspekcji Handlowej. W związku z tym, że kontrola przeprowadzona została w sklepie w Rzeszowie</w:t>
      </w:r>
      <w:r w:rsidRPr="00F669C9">
        <w:rPr>
          <w:bCs w:val="0"/>
          <w:szCs w:val="28"/>
        </w:rPr>
        <w:t xml:space="preserve"> </w:t>
      </w:r>
      <w:r w:rsidRPr="00A34DBD">
        <w:rPr>
          <w:bCs w:val="0"/>
          <w:szCs w:val="28"/>
        </w:rPr>
        <w:t>(woj. podkarpackie), w którym prowadzona była sprzedaż detaliczna, właściwym</w:t>
      </w:r>
      <w:r w:rsidRPr="00F669C9">
        <w:rPr>
          <w:bCs w:val="0"/>
          <w:szCs w:val="28"/>
        </w:rPr>
        <w:t xml:space="preserve"> </w:t>
      </w:r>
      <w:r w:rsidRPr="00A34DBD">
        <w:rPr>
          <w:bCs w:val="0"/>
          <w:szCs w:val="28"/>
        </w:rPr>
        <w:t xml:space="preserve">do prowadzenia postępowania i nałożenia kary jest Podkarpacki Wojewódzki Inspektor Inspekcji Handlowej. </w:t>
      </w:r>
    </w:p>
    <w:p w14:paraId="144EFC9E" w14:textId="77777777" w:rsidR="00A34DBD" w:rsidRPr="00A34DBD" w:rsidRDefault="00A34DBD" w:rsidP="00A34DBD">
      <w:pPr>
        <w:spacing w:before="120" w:line="360" w:lineRule="auto"/>
        <w:rPr>
          <w:rFonts w:ascii="Arial" w:hAnsi="Arial" w:cs="Arial"/>
          <w:szCs w:val="28"/>
        </w:rPr>
      </w:pPr>
      <w:r w:rsidRPr="00A34DBD">
        <w:rPr>
          <w:rFonts w:ascii="Arial" w:hAnsi="Arial" w:cs="Arial"/>
          <w:szCs w:val="28"/>
        </w:rPr>
        <w:t>Przedsiębiorcą, zgodnie z art. 4 ust. 1 ustawy prawo przedsiębiorców jest osoba fizyczna, osoba prawna lub jednostka organizacyjna niebędąca osobą prawną, której odrębna ustawa przyznaje zdolność prawną – wykonującą działalność gospodarczą.</w:t>
      </w:r>
    </w:p>
    <w:p w14:paraId="353DE934" w14:textId="77777777" w:rsidR="00A34DBD" w:rsidRPr="00A34DBD" w:rsidRDefault="00A34DBD" w:rsidP="00A34DBD">
      <w:pPr>
        <w:spacing w:before="120" w:line="360" w:lineRule="auto"/>
        <w:rPr>
          <w:rFonts w:ascii="Arial" w:hAnsi="Arial" w:cs="Arial"/>
          <w:szCs w:val="28"/>
        </w:rPr>
      </w:pPr>
      <w:r w:rsidRPr="00A34DBD">
        <w:rPr>
          <w:rFonts w:ascii="Arial" w:hAnsi="Arial" w:cs="Arial"/>
          <w:szCs w:val="28"/>
        </w:rPr>
        <w:t>Zgodnie z art. 3 ustawy prawo przedsiębiorców, działalność gospodarcza to zorganizowana działalność zarobkowa, wykonywana we własnym imieniu i w sposób ciągły.</w:t>
      </w:r>
    </w:p>
    <w:p w14:paraId="23284563" w14:textId="77777777" w:rsidR="00A34DBD" w:rsidRPr="00A34DBD" w:rsidRDefault="00A34DBD" w:rsidP="00A34DBD">
      <w:pPr>
        <w:spacing w:before="120" w:line="360" w:lineRule="auto"/>
        <w:rPr>
          <w:rFonts w:ascii="Arial" w:hAnsi="Arial" w:cs="Arial"/>
          <w:szCs w:val="28"/>
        </w:rPr>
      </w:pPr>
      <w:r w:rsidRPr="00A34DBD">
        <w:rPr>
          <w:rFonts w:ascii="Arial" w:hAnsi="Arial" w:cs="Arial"/>
          <w:szCs w:val="28"/>
        </w:rPr>
        <w:t>Zgodnie z art. 4 ust. 1 ustawy w miejscu sprzedaży detalicznej i świadczenia usług uwidacznia się cenę oraz cenę jednostkową towaru (usługi) w sposób jednoznaczny, niebudzący wątpliwości oraz umożliwiający porównanie cen.</w:t>
      </w:r>
    </w:p>
    <w:p w14:paraId="5AFAA41B" w14:textId="77777777" w:rsidR="00A34DBD" w:rsidRPr="00A34DBD" w:rsidRDefault="00A34DBD" w:rsidP="00A34DBD">
      <w:pPr>
        <w:spacing w:before="120" w:line="360" w:lineRule="auto"/>
        <w:rPr>
          <w:rFonts w:ascii="Arial" w:hAnsi="Arial" w:cs="Arial"/>
          <w:szCs w:val="28"/>
        </w:rPr>
      </w:pPr>
      <w:r w:rsidRPr="00A34DBD">
        <w:rPr>
          <w:rFonts w:ascii="Arial" w:hAnsi="Arial" w:cs="Arial"/>
          <w:szCs w:val="28"/>
        </w:rPr>
        <w:t xml:space="preserve">Pod pojęciem ceny, ustawa rozumie wartość wyrażoną w jednostkach pieniężnych, którą kupujący jest obowiązany zapłacić przedsiębiorcy za towar lub usługę (art. 3 </w:t>
      </w:r>
      <w:r w:rsidRPr="00A34DBD">
        <w:rPr>
          <w:rFonts w:ascii="Arial" w:hAnsi="Arial" w:cs="Arial"/>
          <w:szCs w:val="28"/>
        </w:rPr>
        <w:lastRenderedPageBreak/>
        <w:t>ust. 1 pkt 1 ustawy). Cena jednostkowa towaru (usługi) to cena ustalona za jednostkę określonego towaru (usługi), którego ilość lub liczba jest wyrażona w jednostkach miar w rozumieniu przepisów o miarach (art. 3 ust. 1 pkt 2 ustawy).</w:t>
      </w:r>
    </w:p>
    <w:p w14:paraId="5C76820A" w14:textId="77777777" w:rsidR="00A34DBD" w:rsidRPr="00A34DBD" w:rsidRDefault="00A34DBD" w:rsidP="00A34DBD">
      <w:pPr>
        <w:spacing w:before="120" w:line="360" w:lineRule="auto"/>
        <w:rPr>
          <w:rFonts w:ascii="Arial" w:hAnsi="Arial" w:cs="Arial"/>
          <w:szCs w:val="28"/>
        </w:rPr>
      </w:pPr>
      <w:r w:rsidRPr="00A34DBD">
        <w:rPr>
          <w:rFonts w:ascii="Arial" w:hAnsi="Arial" w:cs="Arial"/>
          <w:szCs w:val="28"/>
        </w:rPr>
        <w:t>Zgodnie z § 3 ust. 1 rozporządzenia, cenę uwidacznia się w miejscu ogólnodostępnym i dobrze widocznym dla konsumentów, na danym towarze, bezpośrednio przy towarze lub w bliskości towaru, którego dotyczy.</w:t>
      </w:r>
    </w:p>
    <w:p w14:paraId="4967987E" w14:textId="77777777" w:rsidR="00A34DBD" w:rsidRPr="00A34DBD" w:rsidRDefault="00A34DBD" w:rsidP="00A34DBD">
      <w:pPr>
        <w:spacing w:before="120" w:line="360" w:lineRule="auto"/>
        <w:rPr>
          <w:rFonts w:ascii="Arial" w:hAnsi="Arial" w:cs="Arial"/>
          <w:szCs w:val="28"/>
        </w:rPr>
      </w:pPr>
      <w:r w:rsidRPr="00A34DBD">
        <w:rPr>
          <w:rFonts w:ascii="Arial" w:hAnsi="Arial" w:cs="Arial"/>
          <w:szCs w:val="28"/>
        </w:rPr>
        <w:t>§ 3 ust. 2 rozporządzenia stanowi, że cenę i cenę jednostkową uwidacznia się w szczególności: na wywieszce, w cenniku, w katalogu, na obwolucie, w postaci nadruku lub napisu na towarze lub opakowaniu.</w:t>
      </w:r>
    </w:p>
    <w:p w14:paraId="2651F1F7" w14:textId="77777777" w:rsidR="00A34DBD" w:rsidRPr="00A34DBD" w:rsidRDefault="00A34DBD" w:rsidP="00A34DBD">
      <w:pPr>
        <w:spacing w:before="120" w:line="360" w:lineRule="auto"/>
        <w:rPr>
          <w:rFonts w:ascii="Arial" w:hAnsi="Arial" w:cs="Arial"/>
          <w:szCs w:val="28"/>
        </w:rPr>
      </w:pPr>
      <w:r w:rsidRPr="00A34DBD">
        <w:rPr>
          <w:rFonts w:ascii="Arial" w:hAnsi="Arial" w:cs="Arial"/>
          <w:szCs w:val="28"/>
        </w:rPr>
        <w:t>Pod pojęciem wywieszki, rozporządzenie rozumie etykietę, metkę, tabliczkę lub plakat; wywieszka może mieć formę wyświetlacza (§ 2 pkt 4 rozporządzenia).</w:t>
      </w:r>
    </w:p>
    <w:p w14:paraId="30BC628E" w14:textId="77777777" w:rsidR="00A34DBD" w:rsidRPr="00A34DBD" w:rsidRDefault="00A34DBD" w:rsidP="00A34DBD">
      <w:pPr>
        <w:spacing w:before="120" w:line="360" w:lineRule="auto"/>
        <w:rPr>
          <w:rFonts w:ascii="Arial" w:hAnsi="Arial" w:cs="Arial"/>
          <w:szCs w:val="28"/>
        </w:rPr>
      </w:pPr>
      <w:r w:rsidRPr="00A34DBD">
        <w:rPr>
          <w:rFonts w:ascii="Arial" w:hAnsi="Arial" w:cs="Arial"/>
          <w:szCs w:val="28"/>
        </w:rPr>
        <w:t xml:space="preserve">Zgodnie natomiast z § 4 ust. 1 rozporządzenia cena jednostkowa winna dotyczyć odpowiednio ceny za: </w:t>
      </w:r>
    </w:p>
    <w:p w14:paraId="461DA28C" w14:textId="77777777" w:rsidR="00A34DBD" w:rsidRPr="00A34DBD" w:rsidRDefault="00A34DBD" w:rsidP="00A34DBD">
      <w:pPr>
        <w:numPr>
          <w:ilvl w:val="0"/>
          <w:numId w:val="34"/>
        </w:numPr>
        <w:tabs>
          <w:tab w:val="num" w:pos="1620"/>
        </w:tabs>
        <w:spacing w:before="120" w:line="360" w:lineRule="auto"/>
        <w:rPr>
          <w:rFonts w:ascii="Arial" w:hAnsi="Arial" w:cs="Arial"/>
          <w:szCs w:val="28"/>
        </w:rPr>
      </w:pPr>
      <w:r w:rsidRPr="00A34DBD">
        <w:rPr>
          <w:rFonts w:ascii="Arial" w:hAnsi="Arial" w:cs="Arial"/>
          <w:szCs w:val="28"/>
        </w:rPr>
        <w:t>litr lub metr sześcienny – dla towaru przeznaczonego do sprzedaży według objętości,</w:t>
      </w:r>
    </w:p>
    <w:p w14:paraId="79F1C134" w14:textId="77777777" w:rsidR="00A34DBD" w:rsidRPr="00A34DBD" w:rsidRDefault="00A34DBD" w:rsidP="00A34DBD">
      <w:pPr>
        <w:numPr>
          <w:ilvl w:val="0"/>
          <w:numId w:val="34"/>
        </w:numPr>
        <w:tabs>
          <w:tab w:val="num" w:pos="1620"/>
        </w:tabs>
        <w:spacing w:before="120" w:line="360" w:lineRule="auto"/>
        <w:rPr>
          <w:rFonts w:ascii="Arial" w:hAnsi="Arial" w:cs="Arial"/>
          <w:szCs w:val="28"/>
        </w:rPr>
      </w:pPr>
      <w:r w:rsidRPr="00A34DBD">
        <w:rPr>
          <w:rFonts w:ascii="Arial" w:hAnsi="Arial" w:cs="Arial"/>
          <w:szCs w:val="28"/>
        </w:rPr>
        <w:t>kilogram lub tonę – dla towaru przeznaczonego do sprzedaży według masy,</w:t>
      </w:r>
    </w:p>
    <w:p w14:paraId="4A8DDAC1" w14:textId="77777777" w:rsidR="00A34DBD" w:rsidRPr="00A34DBD" w:rsidRDefault="00A34DBD" w:rsidP="00A34DBD">
      <w:pPr>
        <w:numPr>
          <w:ilvl w:val="0"/>
          <w:numId w:val="34"/>
        </w:numPr>
        <w:tabs>
          <w:tab w:val="num" w:pos="1620"/>
        </w:tabs>
        <w:spacing w:before="120" w:line="360" w:lineRule="auto"/>
        <w:rPr>
          <w:rFonts w:ascii="Arial" w:hAnsi="Arial" w:cs="Arial"/>
          <w:szCs w:val="28"/>
        </w:rPr>
      </w:pPr>
      <w:r w:rsidRPr="00A34DBD">
        <w:rPr>
          <w:rFonts w:ascii="Arial" w:hAnsi="Arial" w:cs="Arial"/>
          <w:szCs w:val="28"/>
        </w:rPr>
        <w:t>metr – dla towaru sprzedawanego według długości,</w:t>
      </w:r>
    </w:p>
    <w:p w14:paraId="3F0E097C" w14:textId="77777777" w:rsidR="00A34DBD" w:rsidRPr="00A34DBD" w:rsidRDefault="00A34DBD" w:rsidP="00A34DBD">
      <w:pPr>
        <w:numPr>
          <w:ilvl w:val="0"/>
          <w:numId w:val="34"/>
        </w:numPr>
        <w:tabs>
          <w:tab w:val="num" w:pos="1620"/>
        </w:tabs>
        <w:spacing w:before="120" w:line="360" w:lineRule="auto"/>
        <w:rPr>
          <w:rFonts w:ascii="Arial" w:hAnsi="Arial" w:cs="Arial"/>
          <w:szCs w:val="28"/>
        </w:rPr>
      </w:pPr>
      <w:r w:rsidRPr="00A34DBD">
        <w:rPr>
          <w:rFonts w:ascii="Arial" w:hAnsi="Arial" w:cs="Arial"/>
          <w:szCs w:val="28"/>
        </w:rPr>
        <w:t>metr kwadratowy – dla towaru sprzedawanego według powierzchni,</w:t>
      </w:r>
    </w:p>
    <w:p w14:paraId="188EBF0E" w14:textId="77777777" w:rsidR="00A34DBD" w:rsidRPr="00A34DBD" w:rsidRDefault="00A34DBD" w:rsidP="00A34DBD">
      <w:pPr>
        <w:numPr>
          <w:ilvl w:val="0"/>
          <w:numId w:val="34"/>
        </w:numPr>
        <w:tabs>
          <w:tab w:val="num" w:pos="1620"/>
        </w:tabs>
        <w:spacing w:before="120" w:line="360" w:lineRule="auto"/>
        <w:rPr>
          <w:rFonts w:ascii="Arial" w:hAnsi="Arial" w:cs="Arial"/>
          <w:szCs w:val="28"/>
        </w:rPr>
      </w:pPr>
      <w:r w:rsidRPr="00A34DBD">
        <w:rPr>
          <w:rFonts w:ascii="Arial" w:hAnsi="Arial" w:cs="Arial"/>
          <w:szCs w:val="28"/>
        </w:rPr>
        <w:t>sztukę – dla towarów przeznaczonych do sprzedaży na sztuki.</w:t>
      </w:r>
    </w:p>
    <w:p w14:paraId="374429DE" w14:textId="77777777" w:rsidR="00A34DBD" w:rsidRPr="00A34DBD" w:rsidRDefault="00A34DBD" w:rsidP="00A34DBD">
      <w:pPr>
        <w:spacing w:before="120" w:line="360" w:lineRule="auto"/>
        <w:rPr>
          <w:rFonts w:ascii="Arial" w:hAnsi="Arial" w:cs="Arial"/>
          <w:szCs w:val="28"/>
        </w:rPr>
      </w:pPr>
      <w:r w:rsidRPr="00A34DBD">
        <w:rPr>
          <w:rFonts w:ascii="Arial" w:hAnsi="Arial" w:cs="Arial"/>
          <w:szCs w:val="28"/>
        </w:rPr>
        <w:t>Jak stanowi ust. 2 cytowanego § 4 rozporządzenia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4D0702D0" w14:textId="77777777" w:rsidR="00A34DBD" w:rsidRPr="00A34DBD" w:rsidRDefault="00A34DBD" w:rsidP="00A34DBD">
      <w:pPr>
        <w:spacing w:before="120" w:line="360" w:lineRule="auto"/>
        <w:rPr>
          <w:rFonts w:ascii="Arial" w:hAnsi="Arial" w:cs="Arial"/>
          <w:szCs w:val="28"/>
        </w:rPr>
      </w:pPr>
      <w:r w:rsidRPr="00A34DBD">
        <w:rPr>
          <w:rFonts w:ascii="Arial" w:hAnsi="Arial" w:cs="Arial"/>
          <w:szCs w:val="28"/>
        </w:rPr>
        <w:t>Zgodnie z § 4 ust. 3 rozporządzenia w przypadku towaru pakowanego oznaczonego liczbą sztuk dopuszcza się stosowanie przeliczenia na cenę jednostkową za sztukę lub za dziesiętną wielokrotność liczby sztuk.</w:t>
      </w:r>
    </w:p>
    <w:p w14:paraId="2103C540" w14:textId="52A11542" w:rsidR="00A34DBD" w:rsidRPr="00A34DBD" w:rsidRDefault="00A34DBD" w:rsidP="00A34DBD">
      <w:pPr>
        <w:spacing w:before="120" w:line="360" w:lineRule="auto"/>
        <w:rPr>
          <w:rFonts w:ascii="Arial" w:hAnsi="Arial" w:cs="Arial"/>
          <w:szCs w:val="28"/>
        </w:rPr>
      </w:pPr>
      <w:r w:rsidRPr="00A34DBD">
        <w:rPr>
          <w:rFonts w:ascii="Arial" w:hAnsi="Arial" w:cs="Arial"/>
          <w:szCs w:val="28"/>
        </w:rPr>
        <w:t>§ 6 rozporządzenia określa, że cena jednostkowa pakowanego środka spożywczego w stanie stałym znajdującego się w środku płynnym dotyczy masy netto środka spożywczego</w:t>
      </w:r>
      <w:r>
        <w:rPr>
          <w:rFonts w:ascii="Arial" w:hAnsi="Arial" w:cs="Arial"/>
          <w:szCs w:val="28"/>
        </w:rPr>
        <w:t xml:space="preserve"> </w:t>
      </w:r>
      <w:r w:rsidRPr="00A34DBD">
        <w:rPr>
          <w:rFonts w:ascii="Arial" w:hAnsi="Arial" w:cs="Arial"/>
          <w:szCs w:val="28"/>
        </w:rPr>
        <w:t xml:space="preserve">po odsączeniu, oznaczonej na opakowaniu jednostkowym, jeżeli płyn </w:t>
      </w:r>
      <w:r w:rsidRPr="00A34DBD">
        <w:rPr>
          <w:rFonts w:ascii="Arial" w:hAnsi="Arial" w:cs="Arial"/>
          <w:szCs w:val="28"/>
        </w:rPr>
        <w:lastRenderedPageBreak/>
        <w:t>ten lub mieszanka płynów stanowi jedynie dodatek do podstawowego składu tego środka spożywczego.</w:t>
      </w:r>
    </w:p>
    <w:p w14:paraId="28B2DA01" w14:textId="77777777" w:rsidR="00A34DBD" w:rsidRPr="00A34DBD" w:rsidRDefault="00A34DBD" w:rsidP="00A34DBD">
      <w:pPr>
        <w:spacing w:before="120" w:line="360" w:lineRule="auto"/>
        <w:rPr>
          <w:rFonts w:ascii="Arial" w:hAnsi="Arial" w:cs="Arial"/>
          <w:szCs w:val="28"/>
        </w:rPr>
      </w:pPr>
      <w:r w:rsidRPr="00A34DBD">
        <w:rPr>
          <w:rFonts w:ascii="Arial" w:hAnsi="Arial" w:cs="Arial"/>
          <w:szCs w:val="28"/>
        </w:rPr>
        <w:t>Wymogu uwidaczniania cen jednostkowych nie stosuje się do towarów, których cena jednostkowa jest identyczna z ceną sprzedaży (§ 7 pkt 1 rozporządzenia).</w:t>
      </w:r>
    </w:p>
    <w:p w14:paraId="70622337" w14:textId="48FBDAAB" w:rsidR="00A34DBD" w:rsidRPr="00A34DBD" w:rsidRDefault="00A34DBD" w:rsidP="00A34DBD">
      <w:pPr>
        <w:spacing w:before="120" w:line="360" w:lineRule="auto"/>
        <w:rPr>
          <w:rFonts w:ascii="Arial" w:hAnsi="Arial" w:cs="Arial"/>
          <w:szCs w:val="28"/>
        </w:rPr>
      </w:pPr>
      <w:r w:rsidRPr="00A34DBD">
        <w:rPr>
          <w:rFonts w:ascii="Arial" w:hAnsi="Arial" w:cs="Arial"/>
          <w:szCs w:val="28"/>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w:t>
      </w:r>
      <w:r>
        <w:rPr>
          <w:rFonts w:ascii="Arial" w:hAnsi="Arial" w:cs="Arial"/>
          <w:szCs w:val="28"/>
        </w:rPr>
        <w:t xml:space="preserve"> </w:t>
      </w:r>
      <w:r w:rsidRPr="00A34DBD">
        <w:rPr>
          <w:rFonts w:ascii="Arial" w:hAnsi="Arial" w:cs="Arial"/>
          <w:szCs w:val="28"/>
        </w:rPr>
        <w:t xml:space="preserve">w ww. przepisach, choćby naruszenie prawa miało charakter jednostkowy. </w:t>
      </w:r>
    </w:p>
    <w:p w14:paraId="7FEDE06D" w14:textId="12C902EC" w:rsidR="00A34DBD" w:rsidRPr="00A34DBD" w:rsidRDefault="00A34DBD" w:rsidP="00A34DBD">
      <w:pPr>
        <w:spacing w:before="120" w:line="360" w:lineRule="auto"/>
        <w:rPr>
          <w:rFonts w:ascii="Arial" w:hAnsi="Arial" w:cs="Arial"/>
          <w:szCs w:val="28"/>
        </w:rPr>
      </w:pPr>
      <w:r w:rsidRPr="00A34DBD">
        <w:rPr>
          <w:rFonts w:ascii="Arial" w:hAnsi="Arial" w:cs="Arial"/>
          <w:szCs w:val="28"/>
        </w:rPr>
        <w:t>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w:t>
      </w:r>
      <w:r>
        <w:rPr>
          <w:rFonts w:ascii="Arial" w:hAnsi="Arial" w:cs="Arial"/>
          <w:szCs w:val="28"/>
        </w:rPr>
        <w:t xml:space="preserve"> </w:t>
      </w:r>
      <w:r w:rsidRPr="00A34DBD">
        <w:rPr>
          <w:rFonts w:ascii="Arial" w:hAnsi="Arial" w:cs="Arial"/>
          <w:szCs w:val="28"/>
        </w:rPr>
        <w:t xml:space="preserve">i przychodu. </w:t>
      </w:r>
    </w:p>
    <w:p w14:paraId="63C7A1B8" w14:textId="40EDC458" w:rsidR="00A34DBD" w:rsidRPr="00A34DBD" w:rsidRDefault="00A34DBD" w:rsidP="00F669C9">
      <w:pPr>
        <w:pStyle w:val="Nagwek3"/>
        <w:spacing w:before="120"/>
        <w:rPr>
          <w:bCs w:val="0"/>
          <w:szCs w:val="28"/>
        </w:rPr>
      </w:pPr>
      <w:r w:rsidRPr="00A34DBD">
        <w:rPr>
          <w:bCs w:val="0"/>
          <w:szCs w:val="28"/>
        </w:rPr>
        <w:t>W powyższej sprawie, w wyniku kontroli przeprowadzonej w dniach 29 czerwca i 4 lipca</w:t>
      </w:r>
      <w:r w:rsidRPr="00F669C9">
        <w:rPr>
          <w:bCs w:val="0"/>
          <w:szCs w:val="28"/>
        </w:rPr>
        <w:t xml:space="preserve"> </w:t>
      </w:r>
      <w:r w:rsidRPr="00A34DBD">
        <w:rPr>
          <w:bCs w:val="0"/>
          <w:szCs w:val="28"/>
        </w:rPr>
        <w:t xml:space="preserve">2022 r., w miejscu sprzedaży detalicznej, tj. sklepie </w:t>
      </w:r>
      <w:r w:rsidRPr="00A34DBD">
        <w:rPr>
          <w:b/>
          <w:bCs w:val="0"/>
          <w:szCs w:val="28"/>
        </w:rPr>
        <w:t>(dane zanonimizowane)</w:t>
      </w:r>
      <w:r w:rsidRPr="00A34DBD">
        <w:rPr>
          <w:bCs w:val="0"/>
          <w:szCs w:val="28"/>
        </w:rPr>
        <w:t xml:space="preserve"> zlokalizowanym w Rzeszowie ul. </w:t>
      </w:r>
      <w:r w:rsidRPr="00A34DBD">
        <w:rPr>
          <w:b/>
          <w:bCs w:val="0"/>
          <w:szCs w:val="28"/>
        </w:rPr>
        <w:t>(dane zanonimizowane)</w:t>
      </w:r>
      <w:r w:rsidRPr="00A34DBD">
        <w:rPr>
          <w:bCs w:val="0"/>
          <w:szCs w:val="28"/>
        </w:rPr>
        <w:t xml:space="preserve">, należącym do </w:t>
      </w:r>
      <w:r w:rsidRPr="00A34DBD">
        <w:rPr>
          <w:b/>
          <w:bCs w:val="0"/>
          <w:szCs w:val="28"/>
        </w:rPr>
        <w:t>(dane zanonimizowane)</w:t>
      </w:r>
      <w:r w:rsidRPr="00A34DBD">
        <w:rPr>
          <w:bCs w:val="0"/>
          <w:szCs w:val="28"/>
        </w:rPr>
        <w:t xml:space="preserve"> Rzeszów, ustalono, iż nie dopełniono wynikającego z art. 4 ust. 1 ustawy obowiązku tj. nie uwidoczniono cen i cen jednostkowych w sposób jednoznaczny, niebudzący wątpliwości oraz umożliwiający ich porównanie. </w:t>
      </w:r>
    </w:p>
    <w:p w14:paraId="7C93EDE0" w14:textId="77777777" w:rsidR="00A34DBD" w:rsidRPr="00A34DBD" w:rsidRDefault="00A34DBD" w:rsidP="00A34DBD">
      <w:pPr>
        <w:spacing w:before="120" w:line="360" w:lineRule="auto"/>
        <w:rPr>
          <w:rFonts w:ascii="Arial" w:hAnsi="Arial" w:cs="Arial"/>
          <w:szCs w:val="28"/>
        </w:rPr>
      </w:pPr>
      <w:r w:rsidRPr="00A34DBD">
        <w:rPr>
          <w:rFonts w:ascii="Arial" w:hAnsi="Arial" w:cs="Arial"/>
          <w:szCs w:val="28"/>
        </w:rPr>
        <w:t>W 10 przypadkach stwierdzono brak informacji o cenie i cenie jednostkowej, przy jednym produkcie nie uwidoczniono ceny oraz przy jednym produkcie w opakowaniu jednostkowym podano nieprawidłową cenę jednostkową.</w:t>
      </w:r>
    </w:p>
    <w:p w14:paraId="5219A901" w14:textId="77777777" w:rsidR="00A34DBD" w:rsidRPr="00A34DBD" w:rsidRDefault="00A34DBD" w:rsidP="00A34DBD">
      <w:pPr>
        <w:spacing w:before="120" w:line="360" w:lineRule="auto"/>
        <w:rPr>
          <w:rFonts w:ascii="Arial" w:hAnsi="Arial" w:cs="Arial"/>
          <w:b/>
          <w:szCs w:val="28"/>
        </w:rPr>
      </w:pPr>
      <w:r w:rsidRPr="00A34DBD">
        <w:rPr>
          <w:rFonts w:ascii="Arial" w:hAnsi="Arial" w:cs="Arial"/>
          <w:szCs w:val="28"/>
        </w:rPr>
        <w:t xml:space="preserve">W związku z powyższym spełnione zostały przesłanki do nałożenia przez Podkarpackiego Wojewódzkiego Inspektora Inspekcji Handlowej na kontrolowanego przedsiębiorcę kary pieniężnej przewidzianej w art. 6 ust. 1 ustawy w wysokości </w:t>
      </w:r>
      <w:r w:rsidRPr="00A34DBD">
        <w:rPr>
          <w:rFonts w:ascii="Arial" w:hAnsi="Arial" w:cs="Arial"/>
          <w:b/>
          <w:szCs w:val="28"/>
        </w:rPr>
        <w:t>500 zł.</w:t>
      </w:r>
    </w:p>
    <w:p w14:paraId="3D75644E" w14:textId="77777777" w:rsidR="00A34DBD" w:rsidRPr="00A34DBD" w:rsidRDefault="00A34DBD" w:rsidP="00F669C9">
      <w:pPr>
        <w:pStyle w:val="Nagwek3"/>
        <w:spacing w:before="120"/>
        <w:rPr>
          <w:bCs w:val="0"/>
          <w:szCs w:val="28"/>
        </w:rPr>
      </w:pPr>
      <w:r w:rsidRPr="00A34DBD">
        <w:rPr>
          <w:bCs w:val="0"/>
          <w:szCs w:val="28"/>
        </w:rPr>
        <w:lastRenderedPageBreak/>
        <w:t>Wymierzając ją wziął pod uwagę, zgodnie z art. 6 ust. 3 ustawy:</w:t>
      </w:r>
    </w:p>
    <w:p w14:paraId="5B95CF1D" w14:textId="120957FC" w:rsidR="00A34DBD" w:rsidRPr="00A34DBD" w:rsidRDefault="00A34DBD" w:rsidP="00A34DBD">
      <w:pPr>
        <w:numPr>
          <w:ilvl w:val="0"/>
          <w:numId w:val="35"/>
        </w:numPr>
        <w:spacing w:before="120" w:line="360" w:lineRule="auto"/>
        <w:rPr>
          <w:rFonts w:ascii="Arial" w:hAnsi="Arial" w:cs="Arial"/>
          <w:iCs/>
          <w:szCs w:val="28"/>
        </w:rPr>
      </w:pPr>
      <w:r w:rsidRPr="00A34DBD">
        <w:rPr>
          <w:rFonts w:ascii="Arial" w:hAnsi="Arial" w:cs="Arial"/>
          <w:b/>
          <w:szCs w:val="28"/>
        </w:rPr>
        <w:t>stopień naruszenia</w:t>
      </w:r>
      <w:r w:rsidRPr="00A34DBD">
        <w:rPr>
          <w:rFonts w:ascii="Arial" w:hAnsi="Arial" w:cs="Arial"/>
          <w:szCs w:val="28"/>
        </w:rPr>
        <w:t xml:space="preserve"> obowiązków – </w:t>
      </w:r>
      <w:r w:rsidRPr="00A34DBD">
        <w:rPr>
          <w:rFonts w:ascii="Arial" w:hAnsi="Arial" w:cs="Arial"/>
          <w:iCs/>
          <w:szCs w:val="28"/>
        </w:rPr>
        <w:t xml:space="preserve">tj. nieprawidłowości stwierdzono </w:t>
      </w:r>
      <w:r w:rsidRPr="00A34DBD">
        <w:rPr>
          <w:rFonts w:ascii="Arial" w:hAnsi="Arial" w:cs="Arial"/>
          <w:szCs w:val="28"/>
        </w:rPr>
        <w:t>w przypadku</w:t>
      </w:r>
      <w:r>
        <w:rPr>
          <w:rFonts w:ascii="Arial" w:hAnsi="Arial" w:cs="Arial"/>
          <w:szCs w:val="28"/>
        </w:rPr>
        <w:t xml:space="preserve"> </w:t>
      </w:r>
      <w:r w:rsidRPr="00A34DBD">
        <w:rPr>
          <w:rFonts w:ascii="Arial" w:hAnsi="Arial" w:cs="Arial"/>
          <w:szCs w:val="28"/>
        </w:rPr>
        <w:t>12 ze 110 sprawdzonych towarów, co stanowi 10,9 % skontrolowanych produktów. Wskazać należy, że przedsiębiorca powinien zapewnić rzetelność informacji przekazywanych w zakresie uwidaczniania cen i cen jednostkowych. Brak podania cen i cen jednostkowych narusza prawo konsumenta do informacji w tym zakresie. Zważyć przy tym należy, że konsument często nie ma możliwości sprawdzenia prawidłowości wyliczenia ceny jednostkowej lub nastręcza mu ona sporo trudności, co uniemożliwia mu porównanie cen jednostkowych innych produktów, a tym samym świadomego wyboru przy zakupie towaru o najkorzystniejszej cenie.</w:t>
      </w:r>
    </w:p>
    <w:p w14:paraId="1D377004" w14:textId="77777777" w:rsidR="00A34DBD" w:rsidRPr="00A34DBD" w:rsidRDefault="00A34DBD" w:rsidP="00A34DBD">
      <w:pPr>
        <w:numPr>
          <w:ilvl w:val="0"/>
          <w:numId w:val="35"/>
        </w:numPr>
        <w:spacing w:before="120" w:line="360" w:lineRule="auto"/>
        <w:rPr>
          <w:rFonts w:ascii="Arial" w:hAnsi="Arial" w:cs="Arial"/>
          <w:szCs w:val="28"/>
        </w:rPr>
      </w:pPr>
      <w:r w:rsidRPr="00A34DBD">
        <w:rPr>
          <w:rFonts w:ascii="Arial" w:hAnsi="Arial" w:cs="Arial"/>
          <w:szCs w:val="28"/>
        </w:rPr>
        <w:t xml:space="preserve">fakt, że jest to </w:t>
      </w:r>
      <w:r w:rsidRPr="00A34DBD">
        <w:rPr>
          <w:rFonts w:ascii="Arial" w:hAnsi="Arial" w:cs="Arial"/>
          <w:b/>
          <w:szCs w:val="28"/>
        </w:rPr>
        <w:t>pierwsze</w:t>
      </w:r>
      <w:r w:rsidRPr="00A34DBD">
        <w:rPr>
          <w:rFonts w:ascii="Arial" w:hAnsi="Arial" w:cs="Arial"/>
          <w:szCs w:val="28"/>
        </w:rPr>
        <w:t xml:space="preserve">, stwierdzone przez Podkarpackiego Wojewódzkiego Inspektora Inspekcji Handlowej w ciągu 12 ostatnich miesięcy, </w:t>
      </w:r>
      <w:r w:rsidRPr="00A34DBD">
        <w:rPr>
          <w:rFonts w:ascii="Arial" w:hAnsi="Arial" w:cs="Arial"/>
          <w:b/>
          <w:szCs w:val="28"/>
        </w:rPr>
        <w:t>naruszenie</w:t>
      </w:r>
      <w:r w:rsidRPr="00A34DBD">
        <w:rPr>
          <w:rFonts w:ascii="Arial" w:hAnsi="Arial" w:cs="Arial"/>
          <w:szCs w:val="28"/>
        </w:rPr>
        <w:t xml:space="preserve"> przez przedsiębiorcę przepisów w zakresie uwidaczniania cen towarów, </w:t>
      </w:r>
    </w:p>
    <w:p w14:paraId="72D1132E" w14:textId="77777777" w:rsidR="00A34DBD" w:rsidRPr="00A34DBD" w:rsidRDefault="00A34DBD" w:rsidP="00A34DBD">
      <w:pPr>
        <w:numPr>
          <w:ilvl w:val="0"/>
          <w:numId w:val="35"/>
        </w:numPr>
        <w:spacing w:before="120" w:line="360" w:lineRule="auto"/>
        <w:rPr>
          <w:rFonts w:ascii="Arial" w:hAnsi="Arial" w:cs="Arial"/>
          <w:szCs w:val="28"/>
        </w:rPr>
      </w:pPr>
      <w:r w:rsidRPr="00A34DBD">
        <w:rPr>
          <w:rFonts w:ascii="Arial" w:hAnsi="Arial" w:cs="Arial"/>
          <w:b/>
          <w:szCs w:val="28"/>
        </w:rPr>
        <w:t>wielkość obrotów i przychodu</w:t>
      </w:r>
      <w:r w:rsidRPr="00A34DBD">
        <w:rPr>
          <w:rFonts w:ascii="Arial" w:hAnsi="Arial" w:cs="Arial"/>
          <w:szCs w:val="28"/>
        </w:rPr>
        <w:t xml:space="preserve"> przedsiębiorcy w roku 2021.</w:t>
      </w:r>
    </w:p>
    <w:p w14:paraId="59D9C1B9" w14:textId="6B7F7336" w:rsidR="00A34DBD" w:rsidRPr="00A34DBD" w:rsidRDefault="00A34DBD" w:rsidP="00C25CD1">
      <w:pPr>
        <w:pStyle w:val="Nagwek3"/>
        <w:spacing w:before="120"/>
        <w:rPr>
          <w:bCs w:val="0"/>
          <w:szCs w:val="28"/>
        </w:rPr>
      </w:pPr>
      <w:r w:rsidRPr="00A34DBD">
        <w:rPr>
          <w:bCs w:val="0"/>
          <w:szCs w:val="28"/>
        </w:rPr>
        <w:t>Podkarpacki Wojewódzki Inspektor Inspekcji Handlowej wydając decyzję oparł</w:t>
      </w:r>
      <w:r w:rsidRPr="00C25CD1">
        <w:rPr>
          <w:bCs w:val="0"/>
          <w:szCs w:val="28"/>
        </w:rPr>
        <w:t xml:space="preserve"> </w:t>
      </w:r>
      <w:r w:rsidRPr="00A34DBD">
        <w:rPr>
          <w:bCs w:val="0"/>
          <w:szCs w:val="28"/>
        </w:rPr>
        <w:t xml:space="preserve">się na następujących dowodach: zawiadomieniu o zamiarze wszczęcia kontroli KH.8360.47.2022 z dnia 20 czerwca 2022 r., wydruku z CEIDG dot. </w:t>
      </w:r>
      <w:r w:rsidRPr="00A34DBD">
        <w:rPr>
          <w:b/>
          <w:bCs w:val="0"/>
          <w:szCs w:val="28"/>
        </w:rPr>
        <w:t>(dane zanonimizowane)</w:t>
      </w:r>
      <w:r w:rsidRPr="00A34DBD">
        <w:rPr>
          <w:bCs w:val="0"/>
          <w:szCs w:val="28"/>
        </w:rPr>
        <w:t>, protokole kontroli KH.8361.44.2022 z dnia 29 czerwca 2022 r. wraz z załącznikami, zawiadomieniu o wszczęciu postępowania z urzędu z dnia 26 lipca 2022 r. (odbiór w dniu 27 lipca 2022 r.), zawiadomieniu o niezałatwieniu sprawy w terminie z dnia 25 sierpnia 2022 r. (potwierdzenie odbioru 30 sierpnia 2022 r.), informacji z CEIDG z dnia 5 września 2022 r.</w:t>
      </w:r>
      <w:r w:rsidRPr="00C25CD1">
        <w:rPr>
          <w:bCs w:val="0"/>
          <w:szCs w:val="28"/>
        </w:rPr>
        <w:t xml:space="preserve"> </w:t>
      </w:r>
      <w:r w:rsidRPr="00A34DBD">
        <w:rPr>
          <w:bCs w:val="0"/>
          <w:szCs w:val="28"/>
        </w:rPr>
        <w:t>oraz dokumentacji potwierdzającej wysokość osiągniętego dochodu w roku podatkowym 2021, która wpłynęła do Inspektoratu w dniu 7 września 2022 r.</w:t>
      </w:r>
    </w:p>
    <w:p w14:paraId="11E9B359" w14:textId="6B015C40" w:rsidR="00A34DBD" w:rsidRPr="00A34DBD" w:rsidRDefault="00A34DBD" w:rsidP="00A34DBD">
      <w:pPr>
        <w:spacing w:before="120" w:line="360" w:lineRule="auto"/>
        <w:rPr>
          <w:rFonts w:ascii="Arial" w:hAnsi="Arial" w:cs="Arial"/>
          <w:szCs w:val="28"/>
        </w:rPr>
      </w:pPr>
      <w:r w:rsidRPr="00A34DBD">
        <w:rPr>
          <w:rFonts w:ascii="Arial" w:hAnsi="Arial" w:cs="Arial"/>
          <w:szCs w:val="28"/>
        </w:rPr>
        <w:t xml:space="preserve">Biorąc pod uwagę wymienione kryteria, nałożenie kary pieniężnej w kwocie </w:t>
      </w:r>
      <w:r w:rsidRPr="00A34DBD">
        <w:rPr>
          <w:rFonts w:ascii="Arial" w:hAnsi="Arial" w:cs="Arial"/>
          <w:b/>
          <w:szCs w:val="28"/>
        </w:rPr>
        <w:t>500 zł</w:t>
      </w:r>
      <w:r>
        <w:rPr>
          <w:rFonts w:ascii="Arial" w:hAnsi="Arial" w:cs="Arial"/>
          <w:b/>
          <w:szCs w:val="28"/>
        </w:rPr>
        <w:t xml:space="preserve"> </w:t>
      </w:r>
      <w:r w:rsidRPr="00A34DBD">
        <w:rPr>
          <w:rFonts w:ascii="Arial" w:hAnsi="Arial" w:cs="Arial"/>
          <w:szCs w:val="28"/>
        </w:rPr>
        <w:t>w stosunku do przewidzianej w ustawie kary określonej w maksymalnej wysokości 20 000 zł, należy uznać za w pełni uzasadnione. Zdaniem Podkarpackiego Wojewódzkiego Inspektora Inspekcji Handlowej kara pieniężna we wskazanej wyżej wysokości ponadto spełnia cele wyrażone w art. 8 dyrektywy 98/6 WE Parlamentu Europejskiego i Rady z dnia 16 lutego</w:t>
      </w:r>
      <w:r>
        <w:rPr>
          <w:rFonts w:ascii="Arial" w:hAnsi="Arial" w:cs="Arial"/>
          <w:szCs w:val="28"/>
        </w:rPr>
        <w:t xml:space="preserve"> </w:t>
      </w:r>
      <w:r w:rsidRPr="00A34DBD">
        <w:rPr>
          <w:rFonts w:ascii="Arial" w:hAnsi="Arial" w:cs="Arial"/>
          <w:szCs w:val="28"/>
        </w:rPr>
        <w:t xml:space="preserve">1998 r. w sprawie ochrony konsumenta przez </w:t>
      </w:r>
      <w:r w:rsidRPr="00A34DBD">
        <w:rPr>
          <w:rFonts w:ascii="Arial" w:hAnsi="Arial" w:cs="Arial"/>
          <w:szCs w:val="28"/>
        </w:rPr>
        <w:lastRenderedPageBreak/>
        <w:t>podawanie cen produktów oferowanych konsumentom (Dz. Urz. WE L 80 z 18.3.1998 r., s. 27), czyli jest skuteczna, proporcjonalna</w:t>
      </w:r>
      <w:r>
        <w:rPr>
          <w:rFonts w:ascii="Arial" w:hAnsi="Arial" w:cs="Arial"/>
          <w:szCs w:val="28"/>
        </w:rPr>
        <w:t xml:space="preserve"> </w:t>
      </w:r>
      <w:r w:rsidRPr="00A34DBD">
        <w:rPr>
          <w:rFonts w:ascii="Arial" w:hAnsi="Arial" w:cs="Arial"/>
          <w:szCs w:val="28"/>
        </w:rPr>
        <w:t>i odstraszająca.</w:t>
      </w:r>
    </w:p>
    <w:p w14:paraId="4D920857" w14:textId="40F5CE46" w:rsidR="00A34DBD" w:rsidRPr="00A34DBD" w:rsidRDefault="00A34DBD" w:rsidP="00C25CD1">
      <w:pPr>
        <w:pStyle w:val="Nagwek3"/>
        <w:spacing w:before="120"/>
        <w:rPr>
          <w:bCs w:val="0"/>
          <w:szCs w:val="28"/>
        </w:rPr>
      </w:pPr>
      <w:r w:rsidRPr="00A34DBD">
        <w:rPr>
          <w:bCs w:val="0"/>
          <w:szCs w:val="28"/>
        </w:rPr>
        <w:t>Jednocześnie tutejszy organ Inspekcji Handlowej nie znalazł podstaw do odstąpienia</w:t>
      </w:r>
      <w:r w:rsidRPr="00C25CD1">
        <w:rPr>
          <w:bCs w:val="0"/>
          <w:szCs w:val="28"/>
        </w:rPr>
        <w:t xml:space="preserve"> </w:t>
      </w:r>
      <w:r w:rsidRPr="00A34DBD">
        <w:rPr>
          <w:bCs w:val="0"/>
          <w:szCs w:val="28"/>
        </w:rPr>
        <w:t xml:space="preserve">od wymierzenia administracyjnej kary pieniężnej. </w:t>
      </w:r>
    </w:p>
    <w:p w14:paraId="7656D57B" w14:textId="229B6849" w:rsidR="00A34DBD" w:rsidRPr="00A34DBD" w:rsidRDefault="00A34DBD" w:rsidP="00A34DBD">
      <w:pPr>
        <w:spacing w:before="120" w:line="360" w:lineRule="auto"/>
        <w:rPr>
          <w:rFonts w:ascii="Arial" w:hAnsi="Arial" w:cs="Arial"/>
          <w:szCs w:val="28"/>
        </w:rPr>
      </w:pPr>
      <w:r w:rsidRPr="00A34DBD">
        <w:rPr>
          <w:rFonts w:ascii="Arial" w:hAnsi="Arial" w:cs="Arial"/>
          <w:szCs w:val="28"/>
        </w:rPr>
        <w:t>Zgodnie z art. 189e kpa, w przypadku, gdy do naruszenia prawa doszło wskutek działania siły wyższej, strona nie podlega ukaraniu. Pojęcie to wprawdzie nie zostało zdefiniowane</w:t>
      </w:r>
      <w:r>
        <w:rPr>
          <w:rFonts w:ascii="Arial" w:hAnsi="Arial" w:cs="Arial"/>
          <w:szCs w:val="28"/>
        </w:rPr>
        <w:t xml:space="preserve"> </w:t>
      </w:r>
      <w:r w:rsidRPr="00A34DBD">
        <w:rPr>
          <w:rFonts w:ascii="Arial" w:hAnsi="Arial" w:cs="Arial"/>
          <w:szCs w:val="28"/>
        </w:rP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A34DBD">
        <w:rPr>
          <w:rFonts w:ascii="Arial" w:hAnsi="Arial" w:cs="Arial"/>
          <w:szCs w:val="28"/>
        </w:rPr>
        <w:t>MoP</w:t>
      </w:r>
      <w:proofErr w:type="spellEnd"/>
      <w:r w:rsidRPr="00A34DBD">
        <w:rPr>
          <w:rFonts w:ascii="Arial" w:hAnsi="Arial" w:cs="Arial"/>
          <w:szCs w:val="28"/>
        </w:rPr>
        <w:t xml:space="preserve"> 2005, Nr 6). „Siłę wyższą odróżnia od zwykłego przypadku (</w:t>
      </w:r>
      <w:r w:rsidR="00C25CD1">
        <w:rPr>
          <w:rFonts w:ascii="Arial" w:hAnsi="Arial" w:cs="Arial"/>
          <w:szCs w:val="28"/>
        </w:rPr>
        <w:t>„</w:t>
      </w:r>
      <w:r w:rsidRPr="00A34DBD">
        <w:rPr>
          <w:rFonts w:ascii="Arial" w:hAnsi="Arial" w:cs="Arial"/>
          <w:szCs w:val="28"/>
        </w:rPr>
        <w:t>casus</w:t>
      </w:r>
      <w:r w:rsidR="00C25CD1">
        <w:rPr>
          <w:rFonts w:ascii="Arial" w:hAnsi="Arial" w:cs="Arial"/>
          <w:szCs w:val="28"/>
        </w:rPr>
        <w:t>”</w:t>
      </w:r>
      <w:r w:rsidRPr="00A34DBD">
        <w:rPr>
          <w:rFonts w:ascii="Arial" w:hAnsi="Arial" w:cs="Arial"/>
          <w:szCs w:val="28"/>
        </w:rPr>
        <w:t>) to, że jest to zdarzenie nadzwyczajne, zewnętrzne</w:t>
      </w:r>
      <w:r>
        <w:rPr>
          <w:rFonts w:ascii="Arial" w:hAnsi="Arial" w:cs="Arial"/>
          <w:szCs w:val="28"/>
        </w:rPr>
        <w:t xml:space="preserve"> </w:t>
      </w:r>
      <w:r w:rsidRPr="00A34DBD">
        <w:rPr>
          <w:rFonts w:ascii="Arial" w:hAnsi="Arial" w:cs="Arial"/>
          <w:szCs w:val="28"/>
        </w:rPr>
        <w:t>i niemożliwe do zapobieżenia (</w:t>
      </w:r>
      <w:r w:rsidR="00C25CD1" w:rsidRPr="00C25CD1">
        <w:rPr>
          <w:rFonts w:ascii="Arial" w:hAnsi="Arial" w:cs="Arial"/>
          <w:szCs w:val="28"/>
        </w:rPr>
        <w:t>„</w:t>
      </w:r>
      <w:r w:rsidRPr="00A34DBD">
        <w:rPr>
          <w:rFonts w:ascii="Arial" w:hAnsi="Arial" w:cs="Arial"/>
          <w:szCs w:val="28"/>
        </w:rPr>
        <w:t xml:space="preserve">vis </w:t>
      </w:r>
      <w:proofErr w:type="spellStart"/>
      <w:r w:rsidRPr="00A34DBD">
        <w:rPr>
          <w:rFonts w:ascii="Arial" w:hAnsi="Arial" w:cs="Arial"/>
          <w:szCs w:val="28"/>
        </w:rPr>
        <w:t>cui</w:t>
      </w:r>
      <w:proofErr w:type="spellEnd"/>
      <w:r w:rsidRPr="00A34DBD">
        <w:rPr>
          <w:rFonts w:ascii="Arial" w:hAnsi="Arial" w:cs="Arial"/>
          <w:szCs w:val="28"/>
        </w:rPr>
        <w:t xml:space="preserve"> </w:t>
      </w:r>
      <w:proofErr w:type="spellStart"/>
      <w:r w:rsidRPr="00A34DBD">
        <w:rPr>
          <w:rFonts w:ascii="Arial" w:hAnsi="Arial" w:cs="Arial"/>
          <w:szCs w:val="28"/>
        </w:rPr>
        <w:t>humana</w:t>
      </w:r>
      <w:proofErr w:type="spellEnd"/>
      <w:r w:rsidRPr="00A34DBD">
        <w:rPr>
          <w:rFonts w:ascii="Arial" w:hAnsi="Arial" w:cs="Arial"/>
          <w:szCs w:val="28"/>
        </w:rPr>
        <w:t xml:space="preserve"> </w:t>
      </w:r>
      <w:proofErr w:type="spellStart"/>
      <w:r w:rsidRPr="00A34DBD">
        <w:rPr>
          <w:rFonts w:ascii="Arial" w:hAnsi="Arial" w:cs="Arial"/>
          <w:szCs w:val="28"/>
        </w:rPr>
        <w:t>infirmitas</w:t>
      </w:r>
      <w:proofErr w:type="spellEnd"/>
      <w:r w:rsidRPr="00A34DBD">
        <w:rPr>
          <w:rFonts w:ascii="Arial" w:hAnsi="Arial" w:cs="Arial"/>
          <w:szCs w:val="28"/>
        </w:rPr>
        <w:t xml:space="preserve"> </w:t>
      </w:r>
      <w:proofErr w:type="spellStart"/>
      <w:r w:rsidRPr="00A34DBD">
        <w:rPr>
          <w:rFonts w:ascii="Arial" w:hAnsi="Arial" w:cs="Arial"/>
          <w:szCs w:val="28"/>
        </w:rPr>
        <w:t>resistere</w:t>
      </w:r>
      <w:proofErr w:type="spellEnd"/>
      <w:r w:rsidRPr="00A34DBD">
        <w:rPr>
          <w:rFonts w:ascii="Arial" w:hAnsi="Arial" w:cs="Arial"/>
          <w:szCs w:val="28"/>
        </w:rPr>
        <w:t xml:space="preserve"> non </w:t>
      </w:r>
      <w:proofErr w:type="spellStart"/>
      <w:r w:rsidRPr="00A34DBD">
        <w:rPr>
          <w:rFonts w:ascii="Arial" w:hAnsi="Arial" w:cs="Arial"/>
          <w:szCs w:val="28"/>
        </w:rPr>
        <w:t>potest</w:t>
      </w:r>
      <w:proofErr w:type="spellEnd"/>
      <w:r w:rsidR="00C25CD1" w:rsidRPr="00C25CD1">
        <w:rPr>
          <w:rFonts w:ascii="Arial" w:hAnsi="Arial" w:cs="Arial"/>
          <w:szCs w:val="28"/>
        </w:rPr>
        <w:t>”</w:t>
      </w:r>
      <w:r w:rsidRPr="00A34DBD">
        <w:rPr>
          <w:rFonts w:ascii="Arial" w:hAnsi="Arial" w:cs="Arial"/>
          <w:szCs w:val="28"/>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Pr>
          <w:rFonts w:ascii="Arial" w:hAnsi="Arial" w:cs="Arial"/>
          <w:szCs w:val="28"/>
        </w:rPr>
        <w:t xml:space="preserve"> </w:t>
      </w:r>
      <w:r w:rsidRPr="00A34DBD">
        <w:rPr>
          <w:rFonts w:ascii="Arial" w:hAnsi="Arial" w:cs="Arial"/>
          <w:szCs w:val="28"/>
        </w:rPr>
        <w:t xml:space="preserve">– (A. </w:t>
      </w:r>
      <w:proofErr w:type="spellStart"/>
      <w:r w:rsidRPr="00A34DBD">
        <w:rPr>
          <w:rFonts w:ascii="Arial" w:hAnsi="Arial" w:cs="Arial"/>
          <w:szCs w:val="28"/>
        </w:rPr>
        <w:t>Kidyba</w:t>
      </w:r>
      <w:proofErr w:type="spellEnd"/>
      <w:r w:rsidRPr="00A34DBD">
        <w:rPr>
          <w:rFonts w:ascii="Arial" w:hAnsi="Arial" w:cs="Arial"/>
          <w:szCs w:val="28"/>
        </w:rPr>
        <w:t>: Kodeks cywilny. Komentarz. T. 3. Zobowiązania – część ogólna. Warszawa 2016, art. 124). W ocenie tutejszego organu Inspekcji, na gruncie sprawy z pewnością nie mamy</w:t>
      </w:r>
      <w:r>
        <w:rPr>
          <w:rFonts w:ascii="Arial" w:hAnsi="Arial" w:cs="Arial"/>
          <w:szCs w:val="28"/>
        </w:rPr>
        <w:t xml:space="preserve"> </w:t>
      </w:r>
      <w:r w:rsidRPr="00A34DBD">
        <w:rPr>
          <w:rFonts w:ascii="Arial" w:hAnsi="Arial" w:cs="Arial"/>
          <w:szCs w:val="28"/>
        </w:rPr>
        <w:t xml:space="preserve">do czynienia z działaniem siły wyższej. Kontrole dotyczące uwidaczniania cen przeprowadzane są za uprzednim zawiadomieniem o zamiarze ich wszczęcia, a tym samym kontrolowany ma czas i możliwość przygotowania się i usunięcia ewentualnych nieprawidłowości. </w:t>
      </w:r>
    </w:p>
    <w:p w14:paraId="7C48D4C1" w14:textId="74D40AB2" w:rsidR="00A34DBD" w:rsidRPr="00A34DBD" w:rsidRDefault="00A34DBD" w:rsidP="00A34DBD">
      <w:pPr>
        <w:spacing w:before="120" w:line="360" w:lineRule="auto"/>
        <w:rPr>
          <w:rFonts w:ascii="Arial" w:hAnsi="Arial" w:cs="Arial"/>
          <w:szCs w:val="28"/>
        </w:rPr>
      </w:pPr>
      <w:r w:rsidRPr="00A34DBD">
        <w:rPr>
          <w:rFonts w:ascii="Arial" w:hAnsi="Arial" w:cs="Arial"/>
          <w:szCs w:val="28"/>
        </w:rPr>
        <w:t>Podkarpacki Wojewódzki Inspektor Inspekcji Handlowej uznał, że strona postępowania miała możliwość zapobieżenia powstałym nieprawidłowościom poprzez chociażby nadzór nad stosowaniem przepisów w prowadzonej placówce. Przypomnieć należy, że kontrola, podczas której stwierdzono nieprawidłowości poprzedzona została doręczonym zawiadomieniem</w:t>
      </w:r>
      <w:r>
        <w:rPr>
          <w:rFonts w:ascii="Arial" w:hAnsi="Arial" w:cs="Arial"/>
          <w:szCs w:val="28"/>
        </w:rPr>
        <w:t xml:space="preserve"> </w:t>
      </w:r>
      <w:r w:rsidRPr="00A34DBD">
        <w:rPr>
          <w:rFonts w:ascii="Arial" w:hAnsi="Arial" w:cs="Arial"/>
          <w:szCs w:val="28"/>
        </w:rPr>
        <w:t xml:space="preserve">o zamiarze wszczęcia kontroli sygn. KH.8360.47.2022 z dnia 20 czerwca 2022 r. Przedmiotowe pismo zostało odebrane w dniu 21 czerwca 2022 r. Strona miała zatem możliwość podjęcia stosownych działań i upewnienia się, że należycie wykonuje obowiązki informowania konsumentów o cenach i cenach jednostkowych produktów i prawidłowym ich </w:t>
      </w:r>
      <w:r w:rsidRPr="00A34DBD">
        <w:rPr>
          <w:rFonts w:ascii="Arial" w:hAnsi="Arial" w:cs="Arial"/>
          <w:szCs w:val="28"/>
        </w:rPr>
        <w:lastRenderedPageBreak/>
        <w:t>wyliczeniu. Konsument ma bowiem prawo do uzyskania wszystkich istotnych i rzetelnych informacji</w:t>
      </w:r>
      <w:r>
        <w:rPr>
          <w:rFonts w:ascii="Arial" w:hAnsi="Arial" w:cs="Arial"/>
          <w:szCs w:val="28"/>
        </w:rPr>
        <w:t xml:space="preserve"> </w:t>
      </w:r>
      <w:r w:rsidRPr="00A34DBD">
        <w:rPr>
          <w:rFonts w:ascii="Arial" w:hAnsi="Arial" w:cs="Arial"/>
          <w:szCs w:val="28"/>
        </w:rPr>
        <w:t>o towarach przed dokonaniem zakupu.</w:t>
      </w:r>
    </w:p>
    <w:p w14:paraId="1116E0BC" w14:textId="233ABB11" w:rsidR="00A34DBD" w:rsidRPr="00A34DBD" w:rsidRDefault="00A34DBD" w:rsidP="00A34DBD">
      <w:pPr>
        <w:spacing w:before="120" w:line="360" w:lineRule="auto"/>
        <w:rPr>
          <w:rFonts w:ascii="Arial" w:hAnsi="Arial" w:cs="Arial"/>
          <w:szCs w:val="28"/>
        </w:rPr>
      </w:pPr>
      <w:r w:rsidRPr="00A34DBD">
        <w:rPr>
          <w:rFonts w:ascii="Arial" w:hAnsi="Arial" w:cs="Arial"/>
          <w:szCs w:val="28"/>
        </w:rPr>
        <w:t>Przesłanki odstąpienia od nałożenia administracyjnej kary pieniężnej określone są także</w:t>
      </w:r>
      <w:r>
        <w:rPr>
          <w:rFonts w:ascii="Arial" w:hAnsi="Arial" w:cs="Arial"/>
          <w:szCs w:val="28"/>
        </w:rPr>
        <w:t xml:space="preserve"> </w:t>
      </w:r>
      <w:r w:rsidRPr="00A34DBD">
        <w:rPr>
          <w:rFonts w:ascii="Arial" w:hAnsi="Arial" w:cs="Arial"/>
          <w:szCs w:val="28"/>
        </w:rPr>
        <w:t>w art. 189f kpa, który stanowi w § 1, że organ administracji publicznej, w drodze decyzji, odstępuje od nałożenia administracyjnej kary pieniężnej i poprzestaje na pouczeniu, jeżeli:</w:t>
      </w:r>
    </w:p>
    <w:p w14:paraId="35B84013" w14:textId="77777777" w:rsidR="00A34DBD" w:rsidRPr="00A34DBD" w:rsidRDefault="00A34DBD" w:rsidP="00A34DBD">
      <w:pPr>
        <w:numPr>
          <w:ilvl w:val="0"/>
          <w:numId w:val="33"/>
        </w:numPr>
        <w:spacing w:before="120" w:line="360" w:lineRule="auto"/>
        <w:rPr>
          <w:rFonts w:ascii="Arial" w:hAnsi="Arial" w:cs="Arial"/>
          <w:szCs w:val="28"/>
        </w:rPr>
      </w:pPr>
      <w:r w:rsidRPr="00A34DBD">
        <w:rPr>
          <w:rFonts w:ascii="Arial" w:hAnsi="Arial" w:cs="Arial"/>
          <w:szCs w:val="28"/>
        </w:rPr>
        <w:t>waga naruszenia prawa jest znikoma, a strona zaprzestała naruszania prawa lub</w:t>
      </w:r>
    </w:p>
    <w:p w14:paraId="787EE015" w14:textId="3F2C97B5" w:rsidR="00A34DBD" w:rsidRPr="00A34DBD" w:rsidRDefault="00A34DBD" w:rsidP="00A34DBD">
      <w:pPr>
        <w:numPr>
          <w:ilvl w:val="0"/>
          <w:numId w:val="33"/>
        </w:numPr>
        <w:spacing w:before="120" w:line="360" w:lineRule="auto"/>
        <w:rPr>
          <w:rFonts w:ascii="Arial" w:hAnsi="Arial" w:cs="Arial"/>
          <w:szCs w:val="28"/>
        </w:rPr>
      </w:pPr>
      <w:r w:rsidRPr="00A34DBD">
        <w:rPr>
          <w:rFonts w:ascii="Arial" w:hAnsi="Arial" w:cs="Arial"/>
          <w:szCs w:val="28"/>
        </w:rPr>
        <w:t>za to samo zachowanie prawomocną decyzją na stronę została uprzednio nałożona</w:t>
      </w:r>
      <w:r>
        <w:rPr>
          <w:rFonts w:ascii="Arial" w:hAnsi="Arial" w:cs="Arial"/>
          <w:szCs w:val="28"/>
        </w:rPr>
        <w:t xml:space="preserve"> </w:t>
      </w:r>
    </w:p>
    <w:p w14:paraId="366774E6" w14:textId="154E863D" w:rsidR="00A34DBD" w:rsidRPr="00A34DBD" w:rsidRDefault="00A34DBD" w:rsidP="00A34DBD">
      <w:pPr>
        <w:spacing w:before="120" w:line="360" w:lineRule="auto"/>
        <w:rPr>
          <w:rFonts w:ascii="Arial" w:hAnsi="Arial" w:cs="Arial"/>
          <w:szCs w:val="28"/>
        </w:rPr>
      </w:pPr>
      <w:r w:rsidRPr="00A34DBD">
        <w:rPr>
          <w:rFonts w:ascii="Arial" w:hAnsi="Arial" w:cs="Arial"/>
          <w:szCs w:val="28"/>
        </w:rPr>
        <w:t>administracyjna kara pieniężna przez inny uprawniony organ administracji publicznej</w:t>
      </w:r>
      <w:r>
        <w:rPr>
          <w:rFonts w:ascii="Arial" w:hAnsi="Arial" w:cs="Arial"/>
          <w:szCs w:val="28"/>
        </w:rPr>
        <w:t xml:space="preserve"> </w:t>
      </w:r>
      <w:r w:rsidRPr="00A34DBD">
        <w:rPr>
          <w:rFonts w:ascii="Arial" w:hAnsi="Arial" w:cs="Arial"/>
          <w:szCs w:val="28"/>
        </w:rPr>
        <w:t>lub strona została prawomocnie ukarana za wykroczenie lub wykroczenie skarbowe,</w:t>
      </w:r>
      <w:r>
        <w:rPr>
          <w:rFonts w:ascii="Arial" w:hAnsi="Arial" w:cs="Arial"/>
          <w:szCs w:val="28"/>
        </w:rPr>
        <w:t xml:space="preserve"> </w:t>
      </w:r>
      <w:r w:rsidRPr="00A34DBD">
        <w:rPr>
          <w:rFonts w:ascii="Arial" w:hAnsi="Arial" w:cs="Arial"/>
          <w:szCs w:val="28"/>
        </w:rPr>
        <w:t>lub prawomocnie skazana za przestępstwo lub przestępstwo skarbowe i uprzednia kara spełnia cele, dla których miałaby być nałożona administracyjna kara pieniężna.</w:t>
      </w:r>
    </w:p>
    <w:p w14:paraId="39FC6B5B" w14:textId="58A116E1" w:rsidR="00A34DBD" w:rsidRPr="00A34DBD" w:rsidRDefault="00A34DBD" w:rsidP="00A34DBD">
      <w:pPr>
        <w:spacing w:before="120" w:line="360" w:lineRule="auto"/>
        <w:rPr>
          <w:rFonts w:ascii="Arial" w:hAnsi="Arial" w:cs="Arial"/>
          <w:szCs w:val="28"/>
        </w:rPr>
      </w:pPr>
      <w:r w:rsidRPr="00A34DBD">
        <w:rPr>
          <w:rFonts w:ascii="Arial" w:hAnsi="Arial" w:cs="Arial"/>
          <w:szCs w:val="28"/>
        </w:rPr>
        <w:t>W ocenie tutejszego organu Inspekcji wagi naruszenia prawa przez stronę nie można uznać</w:t>
      </w:r>
      <w:r>
        <w:rPr>
          <w:rFonts w:ascii="Arial" w:hAnsi="Arial" w:cs="Arial"/>
          <w:szCs w:val="28"/>
        </w:rPr>
        <w:t xml:space="preserve"> </w:t>
      </w:r>
      <w:r w:rsidRPr="00A34DBD">
        <w:rPr>
          <w:rFonts w:ascii="Arial" w:hAnsi="Arial" w:cs="Arial"/>
          <w:szCs w:val="28"/>
        </w:rPr>
        <w:t>za znikomą, gdyż nieprawidłowości w uwidacznianiu cen i cen jednostkowych dotyczyły 10,9 % sprawdzonych w toku kontroli cen. Dodatkowo kontrolowany w czasie kontroli oświadczył, że nieprawidłowości dotyczące informowania o cenach zostały usunięte.</w:t>
      </w:r>
      <w:r>
        <w:rPr>
          <w:rFonts w:ascii="Arial" w:hAnsi="Arial" w:cs="Arial"/>
          <w:szCs w:val="28"/>
        </w:rPr>
        <w:t xml:space="preserve"> </w:t>
      </w:r>
      <w:r w:rsidRPr="00A34DBD">
        <w:rPr>
          <w:rFonts w:ascii="Arial" w:hAnsi="Arial" w:cs="Arial"/>
          <w:szCs w:val="28"/>
        </w:rPr>
        <w:t xml:space="preserve">Tym samym nie można było zastosować art. 189f § 1 pkt 1 kpa, gdyż wskazane w tym przepisie dwie przesłanki muszą wystąpić </w:t>
      </w:r>
      <w:r w:rsidRPr="00A34DBD">
        <w:rPr>
          <w:rFonts w:ascii="Arial" w:hAnsi="Arial" w:cs="Arial"/>
          <w:b/>
          <w:bCs/>
          <w:szCs w:val="28"/>
        </w:rPr>
        <w:t>łącznie</w:t>
      </w:r>
      <w:r w:rsidRPr="00A34DBD">
        <w:rPr>
          <w:rFonts w:ascii="Arial" w:hAnsi="Arial" w:cs="Arial"/>
          <w:szCs w:val="28"/>
        </w:rPr>
        <w:t>. Mając na uwadze, że jak wskazał organ wagi naruszenia nie można było uznać za znikomą, a strona nie potwierdziła zaprzestania naruszania prawa, brak było podstaw do odstąpienia od wymierzenia od kary pieniężnej w trybie art. 189f § 1 pkt 1 kpa.</w:t>
      </w:r>
    </w:p>
    <w:p w14:paraId="23AF46B2" w14:textId="77777777" w:rsidR="00A34DBD" w:rsidRPr="00A34DBD" w:rsidRDefault="00A34DBD" w:rsidP="00A34DBD">
      <w:pPr>
        <w:spacing w:before="120" w:line="360" w:lineRule="auto"/>
        <w:rPr>
          <w:rFonts w:ascii="Arial" w:hAnsi="Arial" w:cs="Arial"/>
          <w:szCs w:val="28"/>
        </w:rPr>
      </w:pPr>
      <w:r w:rsidRPr="00A34DBD">
        <w:rPr>
          <w:rFonts w:ascii="Arial" w:hAnsi="Arial" w:cs="Arial"/>
          <w:szCs w:val="28"/>
        </w:rPr>
        <w:t>Nie można również było zastosować alternatywy, która umożliwiałaby zastosowanie instytucji odstąpienia wskazanej w przepisie art. 189f § 1 pkt 2 Kpa. Kwestie cen sprawdzonych w trakcie kontroli 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1637DCD4" w14:textId="77777777" w:rsidR="00A34DBD" w:rsidRPr="00A34DBD" w:rsidRDefault="00A34DBD" w:rsidP="00A34DBD">
      <w:pPr>
        <w:spacing w:before="120" w:line="360" w:lineRule="auto"/>
        <w:rPr>
          <w:rFonts w:ascii="Arial" w:hAnsi="Arial" w:cs="Arial"/>
          <w:szCs w:val="28"/>
        </w:rPr>
      </w:pPr>
      <w:r w:rsidRPr="00A34DBD">
        <w:rPr>
          <w:rFonts w:ascii="Arial" w:hAnsi="Arial" w:cs="Arial"/>
          <w:szCs w:val="28"/>
        </w:rPr>
        <w:t xml:space="preserve">Na stronę nie była nakładana uprzednio kara pieniężna w ostatnich 12 miesiącach. W tym okresie to pierwsze naruszenie przepisów w zakresie uwidaczniania cen i cen </w:t>
      </w:r>
      <w:r w:rsidRPr="00A34DBD">
        <w:rPr>
          <w:rFonts w:ascii="Arial" w:hAnsi="Arial" w:cs="Arial"/>
          <w:szCs w:val="28"/>
        </w:rPr>
        <w:lastRenderedPageBreak/>
        <w:t>jednostkowych, a właściwym do jej wymierzenia jest Podkarpacki Wojewódzki Inspektor Inspekcji Handlowej.</w:t>
      </w:r>
    </w:p>
    <w:p w14:paraId="781F7366" w14:textId="535A2648" w:rsidR="00A34DBD" w:rsidRPr="00A34DBD" w:rsidRDefault="00A34DBD" w:rsidP="00A34DBD">
      <w:pPr>
        <w:spacing w:before="120" w:line="360" w:lineRule="auto"/>
        <w:rPr>
          <w:rFonts w:ascii="Arial" w:hAnsi="Arial" w:cs="Arial"/>
          <w:szCs w:val="28"/>
        </w:rPr>
      </w:pPr>
      <w:r w:rsidRPr="00A34DBD">
        <w:rPr>
          <w:rFonts w:ascii="Arial" w:hAnsi="Arial" w:cs="Arial"/>
          <w:szCs w:val="28"/>
        </w:rPr>
        <w:t>Brak jest także podstaw do odstąpienia od nałożenia kary pieniężnej na podstawie art. 189f § 2 kpa, w myśl którego w przypadkach innych niż wymienione w § 1, jeżeli pozwoli</w:t>
      </w:r>
      <w:r>
        <w:rPr>
          <w:rFonts w:ascii="Arial" w:hAnsi="Arial" w:cs="Arial"/>
          <w:szCs w:val="28"/>
        </w:rPr>
        <w:t xml:space="preserve"> </w:t>
      </w:r>
      <w:r w:rsidRPr="00A34DBD">
        <w:rPr>
          <w:rFonts w:ascii="Arial" w:hAnsi="Arial" w:cs="Arial"/>
          <w:szCs w:val="28"/>
        </w:rPr>
        <w:t xml:space="preserve">to na spełnienie celów, dla których miałaby być nałożona administracyjna kara pieniężna, organ administracji publicznej, w drodze postanowienia, może wyznaczyć stronie termin do przedstawienia dowodów potwierdzających: </w:t>
      </w:r>
    </w:p>
    <w:p w14:paraId="699B0DB5" w14:textId="77777777" w:rsidR="00A34DBD" w:rsidRPr="00A34DBD" w:rsidRDefault="00A34DBD" w:rsidP="00A34DBD">
      <w:pPr>
        <w:numPr>
          <w:ilvl w:val="0"/>
          <w:numId w:val="22"/>
        </w:numPr>
        <w:spacing w:before="120" w:line="360" w:lineRule="auto"/>
        <w:rPr>
          <w:rFonts w:ascii="Arial" w:hAnsi="Arial" w:cs="Arial"/>
          <w:szCs w:val="28"/>
        </w:rPr>
      </w:pPr>
      <w:r w:rsidRPr="00A34DBD">
        <w:rPr>
          <w:rFonts w:ascii="Arial" w:hAnsi="Arial" w:cs="Arial"/>
          <w:szCs w:val="28"/>
        </w:rPr>
        <w:t>usunięcie naruszenia prawa lub</w:t>
      </w:r>
    </w:p>
    <w:p w14:paraId="017BDA49" w14:textId="4EB7FC0B" w:rsidR="00A34DBD" w:rsidRPr="00A34DBD" w:rsidRDefault="00A34DBD" w:rsidP="00A34DBD">
      <w:pPr>
        <w:numPr>
          <w:ilvl w:val="0"/>
          <w:numId w:val="22"/>
        </w:numPr>
        <w:spacing w:before="120" w:line="360" w:lineRule="auto"/>
        <w:rPr>
          <w:rFonts w:ascii="Arial" w:hAnsi="Arial" w:cs="Arial"/>
          <w:szCs w:val="28"/>
        </w:rPr>
      </w:pPr>
      <w:r w:rsidRPr="00A34DBD">
        <w:rPr>
          <w:rFonts w:ascii="Arial" w:hAnsi="Arial" w:cs="Arial"/>
          <w:szCs w:val="28"/>
        </w:rPr>
        <w:t>powiadomienie właściwych podmiotów o stwierdzonym naruszeniu prawa, określając</w:t>
      </w:r>
      <w:r w:rsidR="00C25CD1">
        <w:rPr>
          <w:rFonts w:ascii="Arial" w:hAnsi="Arial" w:cs="Arial"/>
          <w:szCs w:val="28"/>
        </w:rPr>
        <w:t xml:space="preserve"> </w:t>
      </w:r>
      <w:r w:rsidRPr="00A34DBD">
        <w:rPr>
          <w:rFonts w:ascii="Arial" w:hAnsi="Arial" w:cs="Arial"/>
          <w:szCs w:val="28"/>
        </w:rPr>
        <w:t>termin i sposób powiadomienia.</w:t>
      </w:r>
    </w:p>
    <w:p w14:paraId="0771DFE4" w14:textId="648FCAE3" w:rsidR="00A34DBD" w:rsidRPr="00A34DBD" w:rsidRDefault="00A34DBD" w:rsidP="00A34DBD">
      <w:pPr>
        <w:spacing w:before="120" w:line="360" w:lineRule="auto"/>
        <w:rPr>
          <w:rFonts w:ascii="Arial" w:hAnsi="Arial" w:cs="Arial"/>
          <w:szCs w:val="28"/>
        </w:rPr>
      </w:pPr>
      <w:r w:rsidRPr="00A34DBD">
        <w:rPr>
          <w:rFonts w:ascii="Arial" w:hAnsi="Arial" w:cs="Arial"/>
          <w:szCs w:val="28"/>
        </w:rPr>
        <w:t>W ocenie tutejszego organu Inspekcji odstąpienie od nałożenia kary na tej podstawie byłoby pozbawione podstawy faktycznej, jak i nie było celowe. Odwołać się przy tym ponownie należy</w:t>
      </w:r>
      <w:r>
        <w:rPr>
          <w:rFonts w:ascii="Arial" w:hAnsi="Arial" w:cs="Arial"/>
          <w:szCs w:val="28"/>
        </w:rPr>
        <w:t xml:space="preserve"> </w:t>
      </w:r>
      <w:r w:rsidRPr="00A34DBD">
        <w:rPr>
          <w:rFonts w:ascii="Arial" w:hAnsi="Arial" w:cs="Arial"/>
          <w:szCs w:val="28"/>
        </w:rPr>
        <w:t>do wskazanej wyżej Dyrektywy 98/6 WE wskazującej także na cel kary – winna być odstraszająca. Kara musi także spełniać funkcję prewencyjną oraz dyscyplinująco-represyjną. Powinna być ona ostrzeżeniem dla przedsiębiorcy, tak by nie dopuścił się on do powstania nieprawidłowości w przyszłości. Wszelkie wymagania nałożona kara spełnia. Z drugiej strony, kontrolowany w oświadczeniu z dnia 29 czerwca i 4 lipca 2022 r. oświadczył, że podjął działania i usunął wszystkie stwierdzone w czasie kontroli nieprawidłowości. Dodać należy,</w:t>
      </w:r>
      <w:r>
        <w:rPr>
          <w:rFonts w:ascii="Arial" w:hAnsi="Arial" w:cs="Arial"/>
          <w:szCs w:val="28"/>
        </w:rPr>
        <w:t xml:space="preserve"> </w:t>
      </w:r>
      <w:r w:rsidRPr="00A34DBD">
        <w:rPr>
          <w:rFonts w:ascii="Arial" w:hAnsi="Arial" w:cs="Arial"/>
          <w:szCs w:val="28"/>
        </w:rPr>
        <w:t>że podjęte działania były działaniami następczymi.</w:t>
      </w:r>
    </w:p>
    <w:p w14:paraId="36A6D83D" w14:textId="1F4F5DF3" w:rsidR="00A34DBD" w:rsidRPr="00A34DBD" w:rsidRDefault="00A34DBD" w:rsidP="00A34DBD">
      <w:pPr>
        <w:spacing w:before="120" w:line="360" w:lineRule="auto"/>
        <w:rPr>
          <w:rFonts w:ascii="Arial" w:hAnsi="Arial" w:cs="Arial"/>
          <w:szCs w:val="28"/>
        </w:rPr>
      </w:pPr>
      <w:r w:rsidRPr="00A34DBD">
        <w:rPr>
          <w:rFonts w:ascii="Arial" w:hAnsi="Arial" w:cs="Arial"/>
          <w:szCs w:val="28"/>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w:t>
      </w:r>
      <w:r>
        <w:rPr>
          <w:rFonts w:ascii="Arial" w:hAnsi="Arial" w:cs="Arial"/>
          <w:szCs w:val="28"/>
        </w:rPr>
        <w:t xml:space="preserve"> </w:t>
      </w:r>
      <w:r w:rsidRPr="00A34DBD">
        <w:rPr>
          <w:rFonts w:ascii="Arial" w:hAnsi="Arial" w:cs="Arial"/>
          <w:szCs w:val="28"/>
        </w:rPr>
        <w:t xml:space="preserve">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do strony, bowiem jak wynika z wpisu do </w:t>
      </w:r>
      <w:r w:rsidRPr="00A34DBD">
        <w:rPr>
          <w:rFonts w:ascii="Arial" w:hAnsi="Arial" w:cs="Arial"/>
          <w:szCs w:val="28"/>
        </w:rPr>
        <w:lastRenderedPageBreak/>
        <w:t xml:space="preserve">CEIDG, strona jest podmiotem prowadzącym działalność gospodarczą od dnia 20 maja 2020 r. </w:t>
      </w:r>
    </w:p>
    <w:p w14:paraId="39C27A29" w14:textId="77777777" w:rsidR="00A34DBD" w:rsidRPr="00A34DBD" w:rsidRDefault="00A34DBD" w:rsidP="00A34DBD">
      <w:pPr>
        <w:spacing w:before="120" w:line="360" w:lineRule="auto"/>
        <w:rPr>
          <w:rFonts w:ascii="Arial" w:hAnsi="Arial" w:cs="Arial"/>
          <w:szCs w:val="28"/>
        </w:rPr>
      </w:pPr>
      <w:r w:rsidRPr="00A34DBD">
        <w:rPr>
          <w:rFonts w:ascii="Arial" w:hAnsi="Arial" w:cs="Arial"/>
          <w:szCs w:val="28"/>
        </w:rPr>
        <w:t>W związku z powyższym tutejszy organ Inspekcji orzekł jak w sentencji.</w:t>
      </w:r>
    </w:p>
    <w:p w14:paraId="74D53887" w14:textId="77777777" w:rsidR="00A34DBD" w:rsidRPr="00A34DBD" w:rsidRDefault="00A34DBD" w:rsidP="00A34DBD">
      <w:pPr>
        <w:spacing w:before="120" w:line="360" w:lineRule="auto"/>
        <w:rPr>
          <w:rFonts w:ascii="Arial" w:hAnsi="Arial" w:cs="Arial"/>
          <w:szCs w:val="28"/>
        </w:rPr>
      </w:pPr>
      <w:r w:rsidRPr="00A34DBD">
        <w:rPr>
          <w:rFonts w:ascii="Arial" w:hAnsi="Arial" w:cs="Arial"/>
          <w:szCs w:val="28"/>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7DCE87CD" w14:textId="0C912A07" w:rsidR="0057018B" w:rsidRPr="00C25CD1" w:rsidRDefault="00A34DBD" w:rsidP="00C25CD1">
      <w:pPr>
        <w:pStyle w:val="Nagwek3"/>
        <w:spacing w:before="120"/>
        <w:rPr>
          <w:bCs w:val="0"/>
          <w:szCs w:val="28"/>
        </w:rPr>
      </w:pPr>
      <w:r w:rsidRPr="00A34DBD">
        <w:rPr>
          <w:bCs w:val="0"/>
          <w:szCs w:val="28"/>
        </w:rPr>
        <w:t>Na podstawie art. 7 ust. 1 i 3 ustawy karę pieniężną, stanowiącą dochód budżetu państwa, przedsiębiorca winien uiścić na rachunek bankowy Wojewódzkiego Inspektoratu Inspekcji Handlowej w Rzeszowie, ul. 8 Marca 5, 35-959 Rzeszów - numer konta:</w:t>
      </w:r>
      <w:r w:rsidR="00C25CD1">
        <w:rPr>
          <w:bCs w:val="0"/>
          <w:szCs w:val="28"/>
        </w:rPr>
        <w:t xml:space="preserve"> </w:t>
      </w:r>
      <w:r w:rsidRPr="00A34DBD">
        <w:rPr>
          <w:b/>
          <w:szCs w:val="28"/>
        </w:rPr>
        <w:t>NBP O/O w Rzeszowie 67 1010 1528 0016 5822 3100 0000,</w:t>
      </w:r>
      <w:r w:rsidR="00C25CD1">
        <w:rPr>
          <w:b/>
          <w:szCs w:val="28"/>
        </w:rPr>
        <w:t xml:space="preserve"> </w:t>
      </w:r>
      <w:r w:rsidRPr="00A34DBD">
        <w:rPr>
          <w:szCs w:val="28"/>
        </w:rPr>
        <w:t>w terminie 7 dni od dnia, w którym decyzja o wymierzeniu kary stała się ostateczna</w:t>
      </w:r>
      <w:r w:rsidR="0057018B" w:rsidRPr="00531380">
        <w:rPr>
          <w:rFonts w:eastAsia="Calibri"/>
          <w:lang w:eastAsia="en-US"/>
        </w:rPr>
        <w:t>.</w:t>
      </w:r>
    </w:p>
    <w:p w14:paraId="6F515665" w14:textId="77777777" w:rsidR="0057018B" w:rsidRPr="00CF4D4C" w:rsidRDefault="0057018B" w:rsidP="00CF4D4C">
      <w:pPr>
        <w:pStyle w:val="Nagwek3"/>
        <w:spacing w:before="120"/>
        <w:rPr>
          <w:bCs w:val="0"/>
        </w:rPr>
      </w:pPr>
      <w:r w:rsidRPr="00CF4D4C">
        <w:rPr>
          <w:bCs w:val="0"/>
        </w:rPr>
        <w:t>Pouczenie:</w:t>
      </w:r>
    </w:p>
    <w:p w14:paraId="303CDCD7" w14:textId="77777777" w:rsidR="00A34DBD" w:rsidRPr="00A34DBD" w:rsidRDefault="00A34DBD" w:rsidP="00A34DBD">
      <w:pPr>
        <w:spacing w:before="120" w:line="360" w:lineRule="auto"/>
        <w:rPr>
          <w:rFonts w:ascii="Arial" w:eastAsia="Calibri" w:hAnsi="Arial" w:cs="Arial"/>
          <w:szCs w:val="24"/>
          <w:lang w:eastAsia="zh-CN"/>
        </w:rPr>
      </w:pPr>
      <w:r w:rsidRPr="00A34DBD">
        <w:rPr>
          <w:rFonts w:ascii="Arial" w:eastAsia="Calibri" w:hAnsi="Arial" w:cs="Arial"/>
          <w:szCs w:val="24"/>
          <w:lang w:eastAsia="zh-CN"/>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29F0E85E" w14:textId="119B8647" w:rsidR="00A34DBD" w:rsidRPr="00A34DBD" w:rsidRDefault="00A34DBD" w:rsidP="00A34DBD">
      <w:pPr>
        <w:spacing w:before="120" w:line="360" w:lineRule="auto"/>
        <w:rPr>
          <w:rFonts w:ascii="Arial" w:eastAsia="Calibri" w:hAnsi="Arial" w:cs="Arial"/>
          <w:szCs w:val="24"/>
          <w:lang w:eastAsia="zh-CN"/>
        </w:rPr>
      </w:pPr>
      <w:r w:rsidRPr="00A34DBD">
        <w:rPr>
          <w:rFonts w:ascii="Arial" w:eastAsia="Calibri" w:hAnsi="Arial" w:cs="Arial"/>
          <w:szCs w:val="24"/>
          <w:lang w:eastAsia="zh-CN"/>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w:t>
      </w:r>
      <w:r>
        <w:rPr>
          <w:rFonts w:ascii="Arial" w:eastAsia="Calibri" w:hAnsi="Arial" w:cs="Arial"/>
          <w:szCs w:val="24"/>
          <w:lang w:eastAsia="zh-CN"/>
        </w:rPr>
        <w:t xml:space="preserve"> </w:t>
      </w:r>
      <w:r w:rsidRPr="00A34DBD">
        <w:rPr>
          <w:rFonts w:ascii="Arial" w:eastAsia="Calibri" w:hAnsi="Arial" w:cs="Arial"/>
          <w:szCs w:val="24"/>
          <w:lang w:eastAsia="zh-CN"/>
        </w:rPr>
        <w:t>do wniesienia odwołania przez ostatnią ze stron postępowania, decyzja staje się ostateczna</w:t>
      </w:r>
      <w:r>
        <w:rPr>
          <w:rFonts w:ascii="Arial" w:eastAsia="Calibri" w:hAnsi="Arial" w:cs="Arial"/>
          <w:szCs w:val="24"/>
          <w:lang w:eastAsia="zh-CN"/>
        </w:rPr>
        <w:t xml:space="preserve"> </w:t>
      </w:r>
      <w:r w:rsidRPr="00A34DBD">
        <w:rPr>
          <w:rFonts w:ascii="Arial" w:eastAsia="Calibri" w:hAnsi="Arial" w:cs="Arial"/>
          <w:szCs w:val="24"/>
          <w:lang w:eastAsia="zh-CN"/>
        </w:rPr>
        <w:t>i prawomocna.</w:t>
      </w:r>
    </w:p>
    <w:p w14:paraId="1A0F23D6" w14:textId="77777777" w:rsidR="00A34DBD" w:rsidRPr="00A34DBD" w:rsidRDefault="00A34DBD" w:rsidP="00A34DBD">
      <w:pPr>
        <w:spacing w:before="120" w:line="360" w:lineRule="auto"/>
        <w:rPr>
          <w:rFonts w:ascii="Arial" w:eastAsia="Calibri" w:hAnsi="Arial" w:cs="Arial"/>
          <w:szCs w:val="24"/>
          <w:lang w:eastAsia="zh-CN"/>
        </w:rPr>
      </w:pPr>
      <w:r w:rsidRPr="00A34DBD">
        <w:rPr>
          <w:rFonts w:ascii="Arial" w:eastAsia="Calibri" w:hAnsi="Arial" w:cs="Arial"/>
          <w:szCs w:val="24"/>
          <w:lang w:eastAsia="zh-CN"/>
        </w:rPr>
        <w:t>Zgodnie z art. 130 § 1 i 2 kpa przed upływem terminu do wniesienia odwołania decyzja nie ulega wykonaniu. Wniesienie odwołania w terminie wstrzymuje wykonanie decyzji.</w:t>
      </w:r>
    </w:p>
    <w:p w14:paraId="1451630B" w14:textId="5C094EA6" w:rsidR="0057018B" w:rsidRPr="00531380" w:rsidRDefault="00A34DBD" w:rsidP="00531380">
      <w:pPr>
        <w:spacing w:before="120" w:line="360" w:lineRule="auto"/>
        <w:rPr>
          <w:rFonts w:ascii="Arial" w:eastAsia="Calibri" w:hAnsi="Arial" w:cs="Arial"/>
          <w:szCs w:val="24"/>
          <w:lang w:eastAsia="zh-CN"/>
        </w:rPr>
      </w:pPr>
      <w:r w:rsidRPr="00A34DBD">
        <w:rPr>
          <w:rFonts w:ascii="Arial" w:eastAsia="Calibri" w:hAnsi="Arial" w:cs="Arial"/>
          <w:szCs w:val="24"/>
          <w:lang w:eastAsia="zh-CN"/>
        </w:rPr>
        <w:t>Zgodnie z art. 8 ustawy o informowaniu o cenach towarów i usług do kar pieniężnych w zakresie nieuregulowanym w ustawie stosuje się odpowiednio przepisy działu III ustawy z dnia 29 sierpnia</w:t>
      </w:r>
      <w:r>
        <w:rPr>
          <w:rFonts w:ascii="Arial" w:eastAsia="Calibri" w:hAnsi="Arial" w:cs="Arial"/>
          <w:szCs w:val="24"/>
          <w:lang w:eastAsia="zh-CN"/>
        </w:rPr>
        <w:t xml:space="preserve"> </w:t>
      </w:r>
      <w:r w:rsidRPr="00A34DBD">
        <w:rPr>
          <w:rFonts w:ascii="Arial" w:eastAsia="Calibri" w:hAnsi="Arial" w:cs="Arial"/>
          <w:szCs w:val="24"/>
          <w:lang w:eastAsia="zh-CN"/>
        </w:rPr>
        <w:t xml:space="preserve">1997 r. Ordynacja podatkowa (tekst jednolity: Dz. U. z 2021 r., poz. 1540 ze zm.). Kary pieniężne podlegają egzekucji w trybie przepisów o </w:t>
      </w:r>
      <w:r w:rsidRPr="00A34DBD">
        <w:rPr>
          <w:rFonts w:ascii="Arial" w:eastAsia="Calibri" w:hAnsi="Arial" w:cs="Arial"/>
          <w:szCs w:val="24"/>
          <w:lang w:eastAsia="zh-CN"/>
        </w:rPr>
        <w:lastRenderedPageBreak/>
        <w:t>postępowaniu egzekucyjnym w administracji w zakresie egzekucji obowiązków o charakterze pieniężnym.</w:t>
      </w:r>
    </w:p>
    <w:p w14:paraId="11515186" w14:textId="77777777" w:rsidR="0057018B" w:rsidRPr="00CF4D4C" w:rsidRDefault="0057018B" w:rsidP="00CF4D4C">
      <w:pPr>
        <w:pStyle w:val="Nagwek3"/>
        <w:spacing w:before="120"/>
        <w:rPr>
          <w:b/>
          <w:bCs w:val="0"/>
        </w:rPr>
      </w:pPr>
      <w:r w:rsidRPr="00CF4D4C">
        <w:rPr>
          <w:b/>
          <w:bCs w:val="0"/>
        </w:rPr>
        <w:t>Otrzymują:</w:t>
      </w:r>
    </w:p>
    <w:p w14:paraId="69B467F1" w14:textId="77777777" w:rsidR="00A34DBD" w:rsidRPr="00A34DBD" w:rsidRDefault="00A34DBD" w:rsidP="00A34DBD">
      <w:pPr>
        <w:pStyle w:val="Akapitzlist"/>
        <w:numPr>
          <w:ilvl w:val="0"/>
          <w:numId w:val="36"/>
        </w:numPr>
        <w:spacing w:before="240" w:line="360" w:lineRule="auto"/>
        <w:rPr>
          <w:rFonts w:ascii="Arial" w:hAnsi="Arial" w:cs="Arial"/>
          <w:szCs w:val="24"/>
          <w:u w:val="single"/>
          <w:lang w:eastAsia="zh-CN"/>
        </w:rPr>
      </w:pPr>
      <w:r w:rsidRPr="00A34DBD">
        <w:rPr>
          <w:rFonts w:ascii="Arial" w:hAnsi="Arial" w:cs="Arial"/>
          <w:bCs/>
          <w:szCs w:val="24"/>
          <w:lang w:eastAsia="zh-CN"/>
        </w:rPr>
        <w:t>adresat;</w:t>
      </w:r>
    </w:p>
    <w:p w14:paraId="49046563" w14:textId="08490DB6" w:rsidR="00A34DBD" w:rsidRPr="00A34DBD" w:rsidRDefault="00A34DBD" w:rsidP="00A34DBD">
      <w:pPr>
        <w:pStyle w:val="Akapitzlist"/>
        <w:numPr>
          <w:ilvl w:val="0"/>
          <w:numId w:val="36"/>
        </w:numPr>
        <w:spacing w:before="240" w:line="360" w:lineRule="auto"/>
        <w:rPr>
          <w:rFonts w:ascii="Arial" w:hAnsi="Arial" w:cs="Arial"/>
          <w:szCs w:val="24"/>
          <w:lang w:eastAsia="zh-CN"/>
        </w:rPr>
      </w:pPr>
      <w:r w:rsidRPr="00A34DBD">
        <w:rPr>
          <w:rFonts w:ascii="Arial" w:hAnsi="Arial" w:cs="Arial"/>
          <w:szCs w:val="24"/>
          <w:lang w:eastAsia="zh-CN"/>
        </w:rPr>
        <w:t xml:space="preserve">Wydział BA; </w:t>
      </w:r>
    </w:p>
    <w:p w14:paraId="48B262D4" w14:textId="465D687F" w:rsidR="00A34DBD" w:rsidRPr="00A34DBD" w:rsidRDefault="00A34DBD" w:rsidP="00A34DBD">
      <w:pPr>
        <w:pStyle w:val="Akapitzlist"/>
        <w:numPr>
          <w:ilvl w:val="0"/>
          <w:numId w:val="36"/>
        </w:numPr>
        <w:spacing w:before="240" w:line="360" w:lineRule="auto"/>
        <w:rPr>
          <w:rFonts w:ascii="Arial" w:hAnsi="Arial" w:cs="Arial"/>
          <w:szCs w:val="24"/>
          <w:lang w:eastAsia="zh-CN"/>
        </w:rPr>
      </w:pPr>
      <w:r w:rsidRPr="00A34DBD">
        <w:rPr>
          <w:rFonts w:ascii="Arial" w:hAnsi="Arial" w:cs="Arial"/>
          <w:szCs w:val="24"/>
          <w:lang w:eastAsia="zh-CN"/>
        </w:rPr>
        <w:t>aa (</w:t>
      </w:r>
      <w:proofErr w:type="spellStart"/>
      <w:r w:rsidRPr="00A34DBD">
        <w:rPr>
          <w:rFonts w:ascii="Arial" w:hAnsi="Arial" w:cs="Arial"/>
          <w:szCs w:val="24"/>
          <w:lang w:eastAsia="zh-CN"/>
        </w:rPr>
        <w:t>kh</w:t>
      </w:r>
      <w:proofErr w:type="spellEnd"/>
      <w:r w:rsidRPr="00A34DBD">
        <w:rPr>
          <w:rFonts w:ascii="Arial" w:hAnsi="Arial" w:cs="Arial"/>
          <w:szCs w:val="24"/>
          <w:lang w:eastAsia="zh-CN"/>
        </w:rPr>
        <w:t>/bp, po/mc).</w:t>
      </w:r>
    </w:p>
    <w:p w14:paraId="0E793906" w14:textId="77777777" w:rsidR="00A34DBD" w:rsidRPr="00A5590E" w:rsidRDefault="00A34DBD" w:rsidP="00A34DBD">
      <w:pPr>
        <w:spacing w:before="240" w:line="360" w:lineRule="auto"/>
        <w:rPr>
          <w:rFonts w:ascii="Arial" w:hAnsi="Arial" w:cs="Arial"/>
          <w:szCs w:val="24"/>
        </w:rPr>
      </w:pPr>
      <w:r w:rsidRPr="00A5590E">
        <w:rPr>
          <w:rFonts w:ascii="Arial" w:hAnsi="Arial" w:cs="Arial"/>
          <w:szCs w:val="24"/>
        </w:rPr>
        <w:t>Zastępca PODKARPACKIEGO WOJEWÓDZKIEGO INSPEKTORA INSPEKCJI HANDLOWEJ Elżbieta Małecka</w:t>
      </w:r>
    </w:p>
    <w:p w14:paraId="45A6F4A7" w14:textId="67D917F6" w:rsidR="003B7C7E" w:rsidRPr="00CF4D4C" w:rsidRDefault="003B7C7E" w:rsidP="00A34DBD">
      <w:pPr>
        <w:spacing w:before="240" w:line="360" w:lineRule="auto"/>
        <w:rPr>
          <w:rFonts w:ascii="Arial" w:hAnsi="Arial" w:cs="Arial"/>
          <w:szCs w:val="24"/>
        </w:rPr>
      </w:pPr>
    </w:p>
    <w:sectPr w:rsidR="003B7C7E" w:rsidRPr="00CF4D4C"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4B145" w14:textId="77777777" w:rsidR="00725F46" w:rsidRDefault="00725F46">
      <w:r>
        <w:separator/>
      </w:r>
    </w:p>
  </w:endnote>
  <w:endnote w:type="continuationSeparator" w:id="0">
    <w:p w14:paraId="4D68E90E" w14:textId="77777777" w:rsidR="00725F46" w:rsidRDefault="00725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48C6A" w14:textId="77777777" w:rsidR="00725F46" w:rsidRDefault="00725F46">
      <w:r>
        <w:separator/>
      </w:r>
    </w:p>
  </w:footnote>
  <w:footnote w:type="continuationSeparator" w:id="0">
    <w:p w14:paraId="1FC354AF" w14:textId="77777777" w:rsidR="00725F46" w:rsidRDefault="00725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2" w15:restartNumberingAfterBreak="0">
    <w:nsid w:val="02C03653"/>
    <w:multiLevelType w:val="hybridMultilevel"/>
    <w:tmpl w:val="677C860C"/>
    <w:lvl w:ilvl="0" w:tplc="1C0C56F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3D66F4"/>
    <w:multiLevelType w:val="hybridMultilevel"/>
    <w:tmpl w:val="47725788"/>
    <w:lvl w:ilvl="0" w:tplc="546C3F04">
      <w:start w:val="1"/>
      <w:numFmt w:val="decimal"/>
      <w:lvlText w:val="%1."/>
      <w:lvlJc w:val="left"/>
      <w:pPr>
        <w:ind w:left="720" w:hanging="360"/>
      </w:pPr>
      <w:rPr>
        <w:rFonts w:cs="Times New Roman"/>
        <w:i w:val="0"/>
        <w:i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4AE370A"/>
    <w:multiLevelType w:val="hybridMultilevel"/>
    <w:tmpl w:val="9A4CE282"/>
    <w:lvl w:ilvl="0" w:tplc="1AAEFFF4">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4D34639"/>
    <w:multiLevelType w:val="hybridMultilevel"/>
    <w:tmpl w:val="224ADC6E"/>
    <w:lvl w:ilvl="0" w:tplc="084227EA">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793F24"/>
    <w:multiLevelType w:val="hybridMultilevel"/>
    <w:tmpl w:val="C0C619B8"/>
    <w:lvl w:ilvl="0" w:tplc="011857D8">
      <w:start w:val="1"/>
      <w:numFmt w:val="decimal"/>
      <w:lvlText w:val="%1."/>
      <w:lvlJc w:val="left"/>
      <w:pPr>
        <w:ind w:left="1068" w:hanging="360"/>
      </w:pPr>
      <w:rPr>
        <w:b w:val="0"/>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08A5575F"/>
    <w:multiLevelType w:val="hybridMultilevel"/>
    <w:tmpl w:val="28A6AD2A"/>
    <w:lvl w:ilvl="0" w:tplc="77EE530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0BFC725C"/>
    <w:multiLevelType w:val="hybridMultilevel"/>
    <w:tmpl w:val="B3683D3A"/>
    <w:lvl w:ilvl="0" w:tplc="414C6762">
      <w:start w:val="1"/>
      <w:numFmt w:val="decimal"/>
      <w:lvlText w:val="%1."/>
      <w:lvlJc w:val="left"/>
      <w:pPr>
        <w:ind w:left="1068" w:hanging="360"/>
      </w:pPr>
      <w:rPr>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0EE10837"/>
    <w:multiLevelType w:val="hybridMultilevel"/>
    <w:tmpl w:val="07F6D148"/>
    <w:lvl w:ilvl="0" w:tplc="F320C65A">
      <w:start w:val="1"/>
      <w:numFmt w:val="upperRoman"/>
      <w:lvlText w:val="%1."/>
      <w:lvlJc w:val="left"/>
      <w:pPr>
        <w:ind w:left="1080" w:hanging="72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0F7A0139"/>
    <w:multiLevelType w:val="hybridMultilevel"/>
    <w:tmpl w:val="8348EF30"/>
    <w:lvl w:ilvl="0" w:tplc="A754DB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CF131E"/>
    <w:multiLevelType w:val="hybridMultilevel"/>
    <w:tmpl w:val="7AF81A9E"/>
    <w:lvl w:ilvl="0" w:tplc="8A1852BA">
      <w:start w:val="1"/>
      <w:numFmt w:val="decimal"/>
      <w:lvlText w:val="%1."/>
      <w:lvlJc w:val="left"/>
      <w:pPr>
        <w:ind w:left="785" w:hanging="360"/>
      </w:pPr>
      <w:rPr>
        <w:rFonts w:hint="default"/>
        <w:b w:val="0"/>
        <w:i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11C86583"/>
    <w:multiLevelType w:val="hybridMultilevel"/>
    <w:tmpl w:val="D6E808D2"/>
    <w:lvl w:ilvl="0" w:tplc="20CE0A30">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13" w15:restartNumberingAfterBreak="0">
    <w:nsid w:val="1AAB430E"/>
    <w:multiLevelType w:val="hybridMultilevel"/>
    <w:tmpl w:val="678243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B73450B"/>
    <w:multiLevelType w:val="hybridMultilevel"/>
    <w:tmpl w:val="BFA010F4"/>
    <w:lvl w:ilvl="0" w:tplc="C6E8621A">
      <w:start w:val="1"/>
      <w:numFmt w:val="decimal"/>
      <w:lvlText w:val="%1."/>
      <w:lvlJc w:val="left"/>
      <w:pPr>
        <w:ind w:left="643" w:hanging="360"/>
      </w:pPr>
      <w:rPr>
        <w:b w:val="0"/>
        <w:bCs w:val="0"/>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15" w15:restartNumberingAfterBreak="0">
    <w:nsid w:val="1DD24324"/>
    <w:multiLevelType w:val="hybridMultilevel"/>
    <w:tmpl w:val="21EA83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A97BAD"/>
    <w:multiLevelType w:val="hybridMultilevel"/>
    <w:tmpl w:val="359E4798"/>
    <w:lvl w:ilvl="0" w:tplc="0415000F">
      <w:start w:val="1"/>
      <w:numFmt w:val="decimal"/>
      <w:lvlText w:val="%1."/>
      <w:lvlJc w:val="left"/>
      <w:pPr>
        <w:ind w:left="785" w:hanging="360"/>
      </w:pPr>
    </w:lvl>
    <w:lvl w:ilvl="1" w:tplc="FFFFFFFF" w:tentative="1">
      <w:start w:val="1"/>
      <w:numFmt w:val="lowerLetter"/>
      <w:lvlText w:val="%2."/>
      <w:lvlJc w:val="left"/>
      <w:pPr>
        <w:ind w:left="2585" w:hanging="360"/>
      </w:pPr>
    </w:lvl>
    <w:lvl w:ilvl="2" w:tplc="FFFFFFFF" w:tentative="1">
      <w:start w:val="1"/>
      <w:numFmt w:val="lowerRoman"/>
      <w:lvlText w:val="%3."/>
      <w:lvlJc w:val="right"/>
      <w:pPr>
        <w:ind w:left="3305" w:hanging="180"/>
      </w:pPr>
    </w:lvl>
    <w:lvl w:ilvl="3" w:tplc="FFFFFFFF" w:tentative="1">
      <w:start w:val="1"/>
      <w:numFmt w:val="decimal"/>
      <w:lvlText w:val="%4."/>
      <w:lvlJc w:val="left"/>
      <w:pPr>
        <w:ind w:left="4025" w:hanging="360"/>
      </w:pPr>
    </w:lvl>
    <w:lvl w:ilvl="4" w:tplc="FFFFFFFF" w:tentative="1">
      <w:start w:val="1"/>
      <w:numFmt w:val="lowerLetter"/>
      <w:lvlText w:val="%5."/>
      <w:lvlJc w:val="left"/>
      <w:pPr>
        <w:ind w:left="4745" w:hanging="360"/>
      </w:pPr>
    </w:lvl>
    <w:lvl w:ilvl="5" w:tplc="FFFFFFFF" w:tentative="1">
      <w:start w:val="1"/>
      <w:numFmt w:val="lowerRoman"/>
      <w:lvlText w:val="%6."/>
      <w:lvlJc w:val="right"/>
      <w:pPr>
        <w:ind w:left="5465" w:hanging="180"/>
      </w:pPr>
    </w:lvl>
    <w:lvl w:ilvl="6" w:tplc="FFFFFFFF" w:tentative="1">
      <w:start w:val="1"/>
      <w:numFmt w:val="decimal"/>
      <w:lvlText w:val="%7."/>
      <w:lvlJc w:val="left"/>
      <w:pPr>
        <w:ind w:left="6185" w:hanging="360"/>
      </w:pPr>
    </w:lvl>
    <w:lvl w:ilvl="7" w:tplc="FFFFFFFF" w:tentative="1">
      <w:start w:val="1"/>
      <w:numFmt w:val="lowerLetter"/>
      <w:lvlText w:val="%8."/>
      <w:lvlJc w:val="left"/>
      <w:pPr>
        <w:ind w:left="6905" w:hanging="360"/>
      </w:pPr>
    </w:lvl>
    <w:lvl w:ilvl="8" w:tplc="FFFFFFFF" w:tentative="1">
      <w:start w:val="1"/>
      <w:numFmt w:val="lowerRoman"/>
      <w:lvlText w:val="%9."/>
      <w:lvlJc w:val="right"/>
      <w:pPr>
        <w:ind w:left="7625" w:hanging="180"/>
      </w:pPr>
    </w:lvl>
  </w:abstractNum>
  <w:abstractNum w:abstractNumId="17" w15:restartNumberingAfterBreak="0">
    <w:nsid w:val="2B7275F1"/>
    <w:multiLevelType w:val="hybridMultilevel"/>
    <w:tmpl w:val="D3C489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227CE9"/>
    <w:multiLevelType w:val="hybridMultilevel"/>
    <w:tmpl w:val="36282960"/>
    <w:lvl w:ilvl="0" w:tplc="BADE8AB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9139BE"/>
    <w:multiLevelType w:val="hybridMultilevel"/>
    <w:tmpl w:val="9454F1B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C16969"/>
    <w:multiLevelType w:val="hybridMultilevel"/>
    <w:tmpl w:val="7A987E5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ADF30FB"/>
    <w:multiLevelType w:val="hybridMultilevel"/>
    <w:tmpl w:val="3676BC1E"/>
    <w:lvl w:ilvl="0" w:tplc="5E32FF84">
      <w:start w:val="1"/>
      <w:numFmt w:val="decimal"/>
      <w:lvlText w:val="%1."/>
      <w:lvlJc w:val="left"/>
      <w:pPr>
        <w:ind w:left="1068" w:hanging="360"/>
      </w:pPr>
      <w:rPr>
        <w:rFonts w:ascii="Arial" w:eastAsia="Times New Roman" w:hAnsi="Arial" w:cs="Arial"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3C63565F"/>
    <w:multiLevelType w:val="hybridMultilevel"/>
    <w:tmpl w:val="623AA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9A42F9"/>
    <w:multiLevelType w:val="hybridMultilevel"/>
    <w:tmpl w:val="DC10DA44"/>
    <w:lvl w:ilvl="0" w:tplc="FB5EDF52">
      <w:start w:val="1"/>
      <w:numFmt w:val="decimal"/>
      <w:lvlText w:val="%1."/>
      <w:lvlJc w:val="left"/>
      <w:pPr>
        <w:ind w:left="785" w:hanging="360"/>
      </w:pPr>
      <w:rPr>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4" w15:restartNumberingAfterBreak="0">
    <w:nsid w:val="4A08665B"/>
    <w:multiLevelType w:val="hybridMultilevel"/>
    <w:tmpl w:val="6DF6F1CE"/>
    <w:lvl w:ilvl="0" w:tplc="4F04D2A4">
      <w:start w:val="1"/>
      <w:numFmt w:val="upperRoman"/>
      <w:lvlText w:val="%1."/>
      <w:lvlJc w:val="left"/>
      <w:pPr>
        <w:ind w:left="491" w:hanging="491"/>
      </w:pPr>
      <w:rPr>
        <w:rFonts w:eastAsia="Calibri"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E6F4759"/>
    <w:multiLevelType w:val="hybridMultilevel"/>
    <w:tmpl w:val="B1C69F3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F581852"/>
    <w:multiLevelType w:val="hybridMultilevel"/>
    <w:tmpl w:val="2ECA5380"/>
    <w:lvl w:ilvl="0" w:tplc="71F0A4A0">
      <w:start w:val="1"/>
      <w:numFmt w:val="decimal"/>
      <w:lvlText w:val="%1."/>
      <w:lvlJc w:val="left"/>
      <w:pPr>
        <w:ind w:left="360" w:hanging="360"/>
      </w:pPr>
      <w:rPr>
        <w:rFonts w:ascii="Calibri" w:hAnsi="Calibri" w:cs="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8BF5AD1"/>
    <w:multiLevelType w:val="hybridMultilevel"/>
    <w:tmpl w:val="7FAC811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FFC1FEF"/>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FE1903"/>
    <w:multiLevelType w:val="hybridMultilevel"/>
    <w:tmpl w:val="4E34B66C"/>
    <w:lvl w:ilvl="0" w:tplc="CE8091FE">
      <w:start w:val="1"/>
      <w:numFmt w:val="decimal"/>
      <w:lvlText w:val="%1."/>
      <w:lvlJc w:val="left"/>
      <w:pPr>
        <w:ind w:left="785" w:hanging="360"/>
      </w:pPr>
      <w:rPr>
        <w:rFonts w:ascii="Times New Roman" w:eastAsia="Calibri" w:hAnsi="Times New Roman" w:cs="Times New Roman"/>
      </w:r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30" w15:restartNumberingAfterBreak="0">
    <w:nsid w:val="6650518E"/>
    <w:multiLevelType w:val="hybridMultilevel"/>
    <w:tmpl w:val="DB9C8C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886B11"/>
    <w:multiLevelType w:val="hybridMultilevel"/>
    <w:tmpl w:val="87C4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E9814EA"/>
    <w:multiLevelType w:val="hybridMultilevel"/>
    <w:tmpl w:val="FC1EA33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71AD5C84"/>
    <w:multiLevelType w:val="hybridMultilevel"/>
    <w:tmpl w:val="5AF4DA96"/>
    <w:lvl w:ilvl="0" w:tplc="70C82F3A">
      <w:start w:val="1"/>
      <w:numFmt w:val="decimal"/>
      <w:lvlText w:val="%1."/>
      <w:lvlJc w:val="left"/>
      <w:pPr>
        <w:ind w:left="644" w:hanging="360"/>
      </w:pPr>
      <w:rPr>
        <w:rFonts w:ascii="Arial" w:eastAsiaTheme="minorHAnsi" w:hAnsi="Arial" w:cs="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15:restartNumberingAfterBreak="0">
    <w:nsid w:val="72BF51EE"/>
    <w:multiLevelType w:val="hybridMultilevel"/>
    <w:tmpl w:val="DC2C0FC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68F2786"/>
    <w:multiLevelType w:val="hybridMultilevel"/>
    <w:tmpl w:val="0B5C1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A7009A"/>
    <w:multiLevelType w:val="hybridMultilevel"/>
    <w:tmpl w:val="7CEE204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9BA2DB0"/>
    <w:multiLevelType w:val="hybridMultilevel"/>
    <w:tmpl w:val="D73CA224"/>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8" w15:restartNumberingAfterBreak="0">
    <w:nsid w:val="79BF7A17"/>
    <w:multiLevelType w:val="hybridMultilevel"/>
    <w:tmpl w:val="115EBD20"/>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B3E43EA"/>
    <w:multiLevelType w:val="hybridMultilevel"/>
    <w:tmpl w:val="52445BF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C936008"/>
    <w:multiLevelType w:val="hybridMultilevel"/>
    <w:tmpl w:val="84763B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78417063">
    <w:abstractNumId w:val="38"/>
  </w:num>
  <w:num w:numId="2" w16cid:durableId="5474484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9116034">
    <w:abstractNumId w:val="2"/>
  </w:num>
  <w:num w:numId="4" w16cid:durableId="450903858">
    <w:abstractNumId w:val="5"/>
  </w:num>
  <w:num w:numId="5" w16cid:durableId="665524067">
    <w:abstractNumId w:val="21"/>
  </w:num>
  <w:num w:numId="6" w16cid:durableId="1952087608">
    <w:abstractNumId w:val="8"/>
  </w:num>
  <w:num w:numId="7" w16cid:durableId="2045519576">
    <w:abstractNumId w:val="6"/>
  </w:num>
  <w:num w:numId="8" w16cid:durableId="1577594107">
    <w:abstractNumId w:val="4"/>
  </w:num>
  <w:num w:numId="9" w16cid:durableId="1607540200">
    <w:abstractNumId w:val="18"/>
  </w:num>
  <w:num w:numId="10" w16cid:durableId="1986348549">
    <w:abstractNumId w:val="7"/>
  </w:num>
  <w:num w:numId="11" w16cid:durableId="1626349716">
    <w:abstractNumId w:val="28"/>
  </w:num>
  <w:num w:numId="12" w16cid:durableId="1228958399">
    <w:abstractNumId w:val="34"/>
  </w:num>
  <w:num w:numId="13" w16cid:durableId="1536381534">
    <w:abstractNumId w:val="20"/>
  </w:num>
  <w:num w:numId="14" w16cid:durableId="780106382">
    <w:abstractNumId w:val="39"/>
  </w:num>
  <w:num w:numId="15" w16cid:durableId="1764765675">
    <w:abstractNumId w:val="36"/>
  </w:num>
  <w:num w:numId="16" w16cid:durableId="19638019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262753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74908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2972740">
    <w:abstractNumId w:val="37"/>
  </w:num>
  <w:num w:numId="20" w16cid:durableId="10870692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29398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21678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17132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1313147">
    <w:abstractNumId w:val="1"/>
  </w:num>
  <w:num w:numId="25" w16cid:durableId="1905019060">
    <w:abstractNumId w:val="31"/>
  </w:num>
  <w:num w:numId="26" w16cid:durableId="374504958">
    <w:abstractNumId w:val="25"/>
  </w:num>
  <w:num w:numId="27" w16cid:durableId="915356294">
    <w:abstractNumId w:val="27"/>
  </w:num>
  <w:num w:numId="28" w16cid:durableId="891231028">
    <w:abstractNumId w:val="12"/>
  </w:num>
  <w:num w:numId="29" w16cid:durableId="80032689">
    <w:abstractNumId w:val="29"/>
  </w:num>
  <w:num w:numId="30" w16cid:durableId="979844694">
    <w:abstractNumId w:val="23"/>
  </w:num>
  <w:num w:numId="31" w16cid:durableId="564148741">
    <w:abstractNumId w:val="24"/>
  </w:num>
  <w:num w:numId="32" w16cid:durableId="46727546">
    <w:abstractNumId w:val="11"/>
  </w:num>
  <w:num w:numId="33" w16cid:durableId="1067531956">
    <w:abstractNumId w:val="10"/>
  </w:num>
  <w:num w:numId="34" w16cid:durableId="263023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64805701">
    <w:abstractNumId w:val="33"/>
  </w:num>
  <w:num w:numId="36" w16cid:durableId="1410731377">
    <w:abstractNumId w:val="30"/>
  </w:num>
  <w:num w:numId="37" w16cid:durableId="1893073660">
    <w:abstractNumId w:val="16"/>
  </w:num>
  <w:num w:numId="38" w16cid:durableId="2019886164">
    <w:abstractNumId w:val="17"/>
  </w:num>
  <w:num w:numId="39" w16cid:durableId="350494109">
    <w:abstractNumId w:val="19"/>
  </w:num>
  <w:num w:numId="40" w16cid:durableId="1079013998">
    <w:abstractNumId w:val="22"/>
  </w:num>
  <w:num w:numId="41" w16cid:durableId="92877741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6773B"/>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0D90"/>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59E1"/>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E6BE6"/>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38E"/>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1B54"/>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1380"/>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1F4B"/>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881"/>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5F46"/>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4AE"/>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E7CFC"/>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0B1A"/>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250"/>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4DBD"/>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C7CC5"/>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7C9"/>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03"/>
    <w:rsid w:val="00C20C30"/>
    <w:rsid w:val="00C21231"/>
    <w:rsid w:val="00C23089"/>
    <w:rsid w:val="00C24827"/>
    <w:rsid w:val="00C24C21"/>
    <w:rsid w:val="00C24DC3"/>
    <w:rsid w:val="00C25CD1"/>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13AC"/>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D4C"/>
    <w:rsid w:val="00CF4FB8"/>
    <w:rsid w:val="00CF563F"/>
    <w:rsid w:val="00CF74ED"/>
    <w:rsid w:val="00CF7928"/>
    <w:rsid w:val="00D012DA"/>
    <w:rsid w:val="00D0211D"/>
    <w:rsid w:val="00D042AA"/>
    <w:rsid w:val="00D04812"/>
    <w:rsid w:val="00D04FF2"/>
    <w:rsid w:val="00D06A98"/>
    <w:rsid w:val="00D06B2D"/>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5DC"/>
    <w:rsid w:val="00E009CD"/>
    <w:rsid w:val="00E02495"/>
    <w:rsid w:val="00E03502"/>
    <w:rsid w:val="00E07AE2"/>
    <w:rsid w:val="00E1119F"/>
    <w:rsid w:val="00E12100"/>
    <w:rsid w:val="00E12E66"/>
    <w:rsid w:val="00E1667D"/>
    <w:rsid w:val="00E17D96"/>
    <w:rsid w:val="00E20A56"/>
    <w:rsid w:val="00E20C84"/>
    <w:rsid w:val="00E229A9"/>
    <w:rsid w:val="00E2642C"/>
    <w:rsid w:val="00E26431"/>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3F02"/>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0569"/>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669C9"/>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E7E1F"/>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 w:type="paragraph" w:styleId="Legenda">
    <w:name w:val="caption"/>
    <w:basedOn w:val="Normalny"/>
    <w:next w:val="Normalny"/>
    <w:uiPriority w:val="35"/>
    <w:unhideWhenUsed/>
    <w:qFormat/>
    <w:rsid w:val="00AC7CC5"/>
    <w:pPr>
      <w:spacing w:after="200"/>
    </w:pPr>
    <w:rPr>
      <w:rFonts w:asciiTheme="minorHAnsi" w:eastAsiaTheme="minorHAnsi" w:hAnsiTheme="minorHAnsi" w:cstheme="minorBid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3324</Words>
  <Characters>19950</Characters>
  <Application>Microsoft Office Word</Application>
  <DocSecurity>2</DocSecurity>
  <Lines>166</Lines>
  <Paragraphs>46</Paragraphs>
  <ScaleCrop>false</ScaleCrop>
  <Company/>
  <LinksUpToDate>false</LinksUpToDate>
  <CharactersWithSpaces>23228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2023-01-11T10:46:00Z</dcterms:created>
  <dcterms:modified xsi:type="dcterms:W3CDTF">2023-01-11T10:46:00Z</dcterms:modified>
</cp:coreProperties>
</file>