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86499C" w:rsidRDefault="006B783B" w:rsidP="006B783B">
      <w:pPr>
        <w:jc w:val="right"/>
        <w:rPr>
          <w:rFonts w:ascii="Times New Roman" w:hAnsi="Times New Roman" w:cs="Times New Roman"/>
        </w:rPr>
      </w:pPr>
      <w:r w:rsidRPr="0086499C">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657B1FD3" w14:textId="037D0F62" w:rsidR="002033D1" w:rsidRDefault="004B4E4D"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59</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657B1FD3" w14:textId="037D0F62" w:rsidR="002033D1" w:rsidRDefault="004B4E4D" w:rsidP="002033D1">
                      <w:pPr>
                        <w:rPr>
                          <w:rFonts w:ascii="Times New Roman" w:hAnsi="Times New Roman" w:cs="Times New Roman"/>
                          <w:sz w:val="24"/>
                          <w:szCs w:val="24"/>
                        </w:rPr>
                      </w:pPr>
                      <w:permStart w:id="1333005240" w:edGrp="everyone"/>
                      <w:r>
                        <w:rPr>
                          <w:rFonts w:ascii="Times New Roman" w:hAnsi="Times New Roman" w:cs="Times New Roman"/>
                          <w:sz w:val="24"/>
                          <w:szCs w:val="24"/>
                        </w:rPr>
                        <w:t>DK</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Pr>
                          <w:rFonts w:ascii="Times New Roman" w:hAnsi="Times New Roman" w:cs="Times New Roman"/>
                          <w:sz w:val="24"/>
                          <w:szCs w:val="24"/>
                        </w:rPr>
                        <w:t>59</w:t>
                      </w:r>
                      <w:r w:rsidR="002033D1">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86499C">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1F9482D" w:rsidR="006B783B" w:rsidRPr="00562492" w:rsidRDefault="006B783B" w:rsidP="006B783B">
                            <w:pPr>
                              <w:rPr>
                                <w:rFonts w:ascii="Times New Roman" w:hAnsi="Times New Roman" w:cs="Times New Roman"/>
                                <w:noProof/>
                                <w:sz w:val="24"/>
                                <w:szCs w:val="24"/>
                              </w:rPr>
                            </w:pPr>
                            <w:permStart w:id="355756876" w:edGrp="everyone"/>
                            <w:r w:rsidRPr="004B4E4D">
                              <w:rPr>
                                <w:rFonts w:ascii="Times New Roman" w:hAnsi="Times New Roman" w:cs="Times New Roman"/>
                                <w:sz w:val="24"/>
                                <w:szCs w:val="24"/>
                                <w:highlight w:val="yellow"/>
                              </w:rPr>
                              <w:t>Rz</w:t>
                            </w:r>
                            <w:r w:rsidRPr="00562492">
                              <w:rPr>
                                <w:rFonts w:ascii="Times New Roman" w:hAnsi="Times New Roman" w:cs="Times New Roman"/>
                                <w:sz w:val="24"/>
                                <w:szCs w:val="24"/>
                              </w:rPr>
                              <w:t>eszów</w:t>
                            </w:r>
                            <w:r w:rsidR="002E4614">
                              <w:rPr>
                                <w:rFonts w:ascii="Times New Roman" w:hAnsi="Times New Roman" w:cs="Times New Roman"/>
                                <w:sz w:val="24"/>
                                <w:szCs w:val="24"/>
                              </w:rPr>
                              <w:t xml:space="preserve">, </w:t>
                            </w:r>
                            <w:r w:rsidR="00FB5CDA">
                              <w:rPr>
                                <w:rFonts w:ascii="Times New Roman" w:hAnsi="Times New Roman" w:cs="Times New Roman"/>
                                <w:sz w:val="24"/>
                                <w:szCs w:val="24"/>
                              </w:rPr>
                              <w:t xml:space="preserve">12 </w:t>
                            </w:r>
                            <w:r w:rsidR="00C54F1E">
                              <w:rPr>
                                <w:rFonts w:ascii="Times New Roman" w:hAnsi="Times New Roman" w:cs="Times New Roman"/>
                                <w:sz w:val="24"/>
                                <w:szCs w:val="24"/>
                              </w:rPr>
                              <w:t>wrześ</w:t>
                            </w:r>
                            <w:r w:rsidR="002E4614">
                              <w:rPr>
                                <w:rFonts w:ascii="Times New Roman" w:hAnsi="Times New Roman" w:cs="Times New Roman"/>
                                <w:sz w:val="24"/>
                                <w:szCs w:val="24"/>
                              </w:rPr>
                              <w:t>nia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1F9482D" w:rsidR="006B783B" w:rsidRPr="00562492" w:rsidRDefault="006B783B" w:rsidP="006B783B">
                      <w:pPr>
                        <w:rPr>
                          <w:rFonts w:ascii="Times New Roman" w:hAnsi="Times New Roman" w:cs="Times New Roman"/>
                          <w:noProof/>
                          <w:sz w:val="24"/>
                          <w:szCs w:val="24"/>
                        </w:rPr>
                      </w:pPr>
                      <w:permStart w:id="355756876" w:edGrp="everyone"/>
                      <w:r w:rsidRPr="004B4E4D">
                        <w:rPr>
                          <w:rFonts w:ascii="Times New Roman" w:hAnsi="Times New Roman" w:cs="Times New Roman"/>
                          <w:sz w:val="24"/>
                          <w:szCs w:val="24"/>
                          <w:highlight w:val="yellow"/>
                        </w:rPr>
                        <w:t>Rz</w:t>
                      </w:r>
                      <w:r w:rsidRPr="00562492">
                        <w:rPr>
                          <w:rFonts w:ascii="Times New Roman" w:hAnsi="Times New Roman" w:cs="Times New Roman"/>
                          <w:sz w:val="24"/>
                          <w:szCs w:val="24"/>
                        </w:rPr>
                        <w:t>eszów</w:t>
                      </w:r>
                      <w:r w:rsidR="002E4614">
                        <w:rPr>
                          <w:rFonts w:ascii="Times New Roman" w:hAnsi="Times New Roman" w:cs="Times New Roman"/>
                          <w:sz w:val="24"/>
                          <w:szCs w:val="24"/>
                        </w:rPr>
                        <w:t xml:space="preserve">, </w:t>
                      </w:r>
                      <w:r w:rsidR="00FB5CDA">
                        <w:rPr>
                          <w:rFonts w:ascii="Times New Roman" w:hAnsi="Times New Roman" w:cs="Times New Roman"/>
                          <w:sz w:val="24"/>
                          <w:szCs w:val="24"/>
                        </w:rPr>
                        <w:t xml:space="preserve">12 </w:t>
                      </w:r>
                      <w:r w:rsidR="00C54F1E">
                        <w:rPr>
                          <w:rFonts w:ascii="Times New Roman" w:hAnsi="Times New Roman" w:cs="Times New Roman"/>
                          <w:sz w:val="24"/>
                          <w:szCs w:val="24"/>
                        </w:rPr>
                        <w:t>wrześ</w:t>
                      </w:r>
                      <w:r w:rsidR="002E4614">
                        <w:rPr>
                          <w:rFonts w:ascii="Times New Roman" w:hAnsi="Times New Roman" w:cs="Times New Roman"/>
                          <w:sz w:val="24"/>
                          <w:szCs w:val="24"/>
                        </w:rPr>
                        <w:t>nia 2022 r.</w:t>
                      </w:r>
                      <w:permEnd w:id="355756876"/>
                    </w:p>
                  </w:txbxContent>
                </v:textbox>
                <w10:wrap type="square" anchory="page"/>
                <w10:anchorlock/>
              </v:shape>
            </w:pict>
          </mc:Fallback>
        </mc:AlternateContent>
      </w:r>
      <w:r w:rsidRPr="0086499C">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86499C" w:rsidRDefault="00170E04" w:rsidP="006B783B">
      <w:pPr>
        <w:jc w:val="right"/>
        <w:rPr>
          <w:rFonts w:ascii="Times New Roman" w:hAnsi="Times New Roman" w:cs="Times New Roman"/>
        </w:rPr>
      </w:pPr>
      <w:permStart w:id="98387962" w:edGrp="everyone"/>
    </w:p>
    <w:p w14:paraId="5C54AAA6" w14:textId="37239313" w:rsidR="00170E04" w:rsidRPr="0086499C" w:rsidRDefault="00170E04" w:rsidP="006B783B">
      <w:pPr>
        <w:jc w:val="right"/>
        <w:rPr>
          <w:rFonts w:ascii="Times New Roman" w:hAnsi="Times New Roman" w:cs="Times New Roman"/>
        </w:rPr>
      </w:pPr>
    </w:p>
    <w:p w14:paraId="5EA7E734" w14:textId="77777777" w:rsidR="004C6182" w:rsidRPr="0086499C" w:rsidRDefault="004C6182" w:rsidP="004C6182">
      <w:pPr>
        <w:tabs>
          <w:tab w:val="center" w:pos="4536"/>
          <w:tab w:val="right" w:pos="9072"/>
        </w:tabs>
        <w:autoSpaceDE w:val="0"/>
        <w:rPr>
          <w:rFonts w:ascii="Times New Roman" w:hAnsi="Times New Roman" w:cs="Times New Roman"/>
        </w:rPr>
      </w:pPr>
    </w:p>
    <w:p w14:paraId="6A5D9E43" w14:textId="77777777" w:rsidR="004C6182" w:rsidRPr="0086499C" w:rsidRDefault="004C6182" w:rsidP="004C6182">
      <w:pPr>
        <w:tabs>
          <w:tab w:val="center" w:pos="4536"/>
          <w:tab w:val="right" w:pos="9072"/>
        </w:tabs>
        <w:autoSpaceDE w:val="0"/>
        <w:rPr>
          <w:rFonts w:ascii="Times New Roman" w:hAnsi="Times New Roman" w:cs="Times New Roman"/>
        </w:rPr>
      </w:pPr>
    </w:p>
    <w:p w14:paraId="248D7185" w14:textId="77777777" w:rsidR="004C6182" w:rsidRPr="0086499C" w:rsidRDefault="004C6182" w:rsidP="004C6182">
      <w:pPr>
        <w:tabs>
          <w:tab w:val="center" w:pos="4536"/>
          <w:tab w:val="right" w:pos="9072"/>
        </w:tabs>
        <w:autoSpaceDE w:val="0"/>
        <w:rPr>
          <w:rFonts w:ascii="Times New Roman" w:hAnsi="Times New Roman" w:cs="Times New Roman"/>
        </w:rPr>
      </w:pPr>
    </w:p>
    <w:p w14:paraId="6148B47C" w14:textId="77777777" w:rsidR="004C6182" w:rsidRPr="0086499C" w:rsidRDefault="004C6182" w:rsidP="004C6182">
      <w:pPr>
        <w:tabs>
          <w:tab w:val="center" w:pos="4536"/>
          <w:tab w:val="right" w:pos="9072"/>
        </w:tabs>
        <w:autoSpaceDE w:val="0"/>
        <w:rPr>
          <w:rFonts w:ascii="Times New Roman" w:hAnsi="Times New Roman" w:cs="Times New Roman"/>
        </w:rPr>
      </w:pPr>
    </w:p>
    <w:p w14:paraId="3D40E997" w14:textId="77777777" w:rsidR="004C6182" w:rsidRPr="0086499C" w:rsidRDefault="004C6182" w:rsidP="004C6182">
      <w:pPr>
        <w:tabs>
          <w:tab w:val="center" w:pos="4536"/>
          <w:tab w:val="right" w:pos="9072"/>
        </w:tabs>
        <w:autoSpaceDE w:val="0"/>
        <w:rPr>
          <w:rFonts w:ascii="Times New Roman" w:hAnsi="Times New Roman" w:cs="Times New Roman"/>
        </w:rPr>
      </w:pPr>
    </w:p>
    <w:p w14:paraId="61AAB773" w14:textId="77777777" w:rsidR="00AB6181" w:rsidRPr="0086499C" w:rsidRDefault="00AB6181" w:rsidP="00AB6181">
      <w:pPr>
        <w:tabs>
          <w:tab w:val="center" w:pos="4536"/>
          <w:tab w:val="right" w:pos="9072"/>
        </w:tabs>
        <w:autoSpaceDE w:val="0"/>
        <w:rPr>
          <w:rFonts w:ascii="Times New Roman" w:hAnsi="Times New Roman" w:cs="Times New Roman"/>
        </w:rPr>
      </w:pPr>
    </w:p>
    <w:p w14:paraId="09A758DB" w14:textId="77777777" w:rsidR="001035BB" w:rsidRPr="0086499C" w:rsidRDefault="001035BB" w:rsidP="001035BB">
      <w:pPr>
        <w:autoSpaceDE w:val="0"/>
        <w:ind w:left="4395"/>
        <w:rPr>
          <w:rFonts w:ascii="Times New Roman" w:eastAsia="Times New Roman" w:hAnsi="Times New Roman" w:cs="Times New Roman"/>
          <w:b/>
          <w:bCs/>
          <w:sz w:val="28"/>
          <w:szCs w:val="28"/>
          <w:lang w:eastAsia="pl-PL"/>
        </w:rPr>
      </w:pPr>
      <w:r w:rsidRPr="0086499C">
        <w:rPr>
          <w:rFonts w:ascii="Times New Roman" w:eastAsia="Times New Roman" w:hAnsi="Times New Roman" w:cs="Times New Roman"/>
          <w:b/>
          <w:sz w:val="28"/>
          <w:szCs w:val="28"/>
          <w:lang w:eastAsia="pl-PL"/>
        </w:rPr>
        <w:t>(dane zanonimizowane)</w:t>
      </w:r>
    </w:p>
    <w:p w14:paraId="61571063" w14:textId="77777777" w:rsidR="00FB5CDA" w:rsidRPr="0086499C" w:rsidRDefault="00FB5CDA" w:rsidP="00FB5CDA">
      <w:pPr>
        <w:autoSpaceDE w:val="0"/>
        <w:ind w:left="4395"/>
        <w:rPr>
          <w:rFonts w:ascii="Times New Roman" w:eastAsia="Times New Roman" w:hAnsi="Times New Roman" w:cs="Times New Roman"/>
          <w:i/>
          <w:sz w:val="24"/>
          <w:szCs w:val="24"/>
          <w:lang w:eastAsia="pl-PL"/>
        </w:rPr>
      </w:pPr>
      <w:r w:rsidRPr="0086499C">
        <w:rPr>
          <w:rFonts w:ascii="Times New Roman" w:eastAsia="Times New Roman" w:hAnsi="Times New Roman" w:cs="Times New Roman"/>
          <w:i/>
          <w:sz w:val="24"/>
          <w:szCs w:val="24"/>
          <w:lang w:eastAsia="pl-PL"/>
        </w:rPr>
        <w:t>prowadząca działalność gospodarczą pod firmą</w:t>
      </w:r>
    </w:p>
    <w:p w14:paraId="641CA0EC" w14:textId="77777777" w:rsidR="00FB5CDA" w:rsidRPr="0086499C" w:rsidRDefault="00FB5CDA" w:rsidP="00FB5CDA">
      <w:pPr>
        <w:autoSpaceDE w:val="0"/>
        <w:ind w:left="4395"/>
        <w:rPr>
          <w:rFonts w:ascii="Times New Roman" w:eastAsia="Times New Roman" w:hAnsi="Times New Roman" w:cs="Times New Roman"/>
          <w:i/>
          <w:sz w:val="24"/>
          <w:szCs w:val="24"/>
          <w:lang w:eastAsia="pl-PL"/>
        </w:rPr>
      </w:pPr>
      <w:r w:rsidRPr="0086499C">
        <w:rPr>
          <w:rFonts w:ascii="Times New Roman" w:eastAsia="Times New Roman" w:hAnsi="Times New Roman" w:cs="Times New Roman"/>
          <w:b/>
          <w:sz w:val="28"/>
          <w:szCs w:val="28"/>
          <w:lang w:eastAsia="pl-PL"/>
        </w:rPr>
        <w:t>Zajazd Pod Skałą</w:t>
      </w:r>
    </w:p>
    <w:p w14:paraId="39565A59" w14:textId="77777777" w:rsidR="00FB5CDA" w:rsidRPr="0086499C" w:rsidRDefault="00FB5CDA" w:rsidP="00FB5CDA">
      <w:pPr>
        <w:autoSpaceDE w:val="0"/>
        <w:ind w:left="4395"/>
        <w:rPr>
          <w:rFonts w:ascii="Times New Roman" w:eastAsia="Times New Roman" w:hAnsi="Times New Roman" w:cs="Times New Roman"/>
          <w:b/>
          <w:sz w:val="28"/>
          <w:szCs w:val="28"/>
          <w:lang w:eastAsia="pl-PL"/>
        </w:rPr>
      </w:pPr>
      <w:r w:rsidRPr="0086499C">
        <w:rPr>
          <w:rFonts w:ascii="Times New Roman" w:eastAsia="Times New Roman" w:hAnsi="Times New Roman" w:cs="Times New Roman"/>
          <w:b/>
          <w:sz w:val="28"/>
          <w:szCs w:val="28"/>
          <w:lang w:eastAsia="pl-PL"/>
        </w:rPr>
        <w:t xml:space="preserve">Marta </w:t>
      </w:r>
      <w:proofErr w:type="spellStart"/>
      <w:r w:rsidRPr="0086499C">
        <w:rPr>
          <w:rFonts w:ascii="Times New Roman" w:eastAsia="Times New Roman" w:hAnsi="Times New Roman" w:cs="Times New Roman"/>
          <w:b/>
          <w:sz w:val="28"/>
          <w:szCs w:val="28"/>
          <w:lang w:eastAsia="pl-PL"/>
        </w:rPr>
        <w:t>Stachaczyńska</w:t>
      </w:r>
      <w:proofErr w:type="spellEnd"/>
      <w:r w:rsidRPr="0086499C">
        <w:rPr>
          <w:rFonts w:ascii="Times New Roman" w:eastAsia="Times New Roman" w:hAnsi="Times New Roman" w:cs="Times New Roman"/>
          <w:b/>
          <w:sz w:val="28"/>
          <w:szCs w:val="28"/>
          <w:lang w:eastAsia="pl-PL"/>
        </w:rPr>
        <w:t xml:space="preserve"> Rączka</w:t>
      </w:r>
    </w:p>
    <w:p w14:paraId="798D697B" w14:textId="4A74A62B" w:rsidR="001035BB" w:rsidRPr="0086499C" w:rsidRDefault="001035BB" w:rsidP="001035BB">
      <w:pPr>
        <w:autoSpaceDE w:val="0"/>
        <w:ind w:left="4395"/>
        <w:rPr>
          <w:rFonts w:ascii="Times New Roman" w:eastAsia="Times New Roman" w:hAnsi="Times New Roman" w:cs="Times New Roman"/>
          <w:b/>
          <w:bCs/>
          <w:sz w:val="28"/>
          <w:szCs w:val="28"/>
          <w:lang w:eastAsia="pl-PL"/>
        </w:rPr>
      </w:pPr>
      <w:r w:rsidRPr="0086499C">
        <w:rPr>
          <w:rFonts w:ascii="Times New Roman" w:eastAsia="Times New Roman" w:hAnsi="Times New Roman" w:cs="Times New Roman"/>
          <w:b/>
          <w:sz w:val="28"/>
          <w:szCs w:val="28"/>
          <w:lang w:eastAsia="pl-PL"/>
        </w:rPr>
        <w:t>Krajowice (dane zanonimizowane)</w:t>
      </w:r>
    </w:p>
    <w:p w14:paraId="3F21243F" w14:textId="03618CD0" w:rsidR="00FB5CDA" w:rsidRPr="0086499C" w:rsidRDefault="00FB5CDA" w:rsidP="00FB5CDA">
      <w:pPr>
        <w:autoSpaceDE w:val="0"/>
        <w:ind w:left="4395"/>
        <w:rPr>
          <w:rFonts w:ascii="Times New Roman" w:eastAsia="Times New Roman" w:hAnsi="Times New Roman" w:cs="Times New Roman"/>
          <w:b/>
          <w:sz w:val="28"/>
          <w:szCs w:val="28"/>
          <w:lang w:eastAsia="pl-PL"/>
        </w:rPr>
      </w:pPr>
      <w:r w:rsidRPr="0086499C">
        <w:rPr>
          <w:rFonts w:ascii="Times New Roman" w:eastAsia="Times New Roman" w:hAnsi="Times New Roman" w:cs="Times New Roman"/>
          <w:b/>
          <w:sz w:val="28"/>
          <w:szCs w:val="28"/>
          <w:lang w:eastAsia="pl-PL"/>
        </w:rPr>
        <w:t>Jasło</w:t>
      </w:r>
    </w:p>
    <w:p w14:paraId="757860F8" w14:textId="77777777" w:rsidR="00FB5CDA" w:rsidRPr="0086499C" w:rsidRDefault="00FB5CDA" w:rsidP="00FB5CDA">
      <w:pPr>
        <w:spacing w:line="360" w:lineRule="auto"/>
        <w:jc w:val="center"/>
        <w:rPr>
          <w:rFonts w:ascii="Times New Roman" w:eastAsia="Calibri" w:hAnsi="Times New Roman" w:cs="Times New Roman"/>
          <w:b/>
          <w:sz w:val="24"/>
          <w:szCs w:val="24"/>
        </w:rPr>
      </w:pPr>
    </w:p>
    <w:p w14:paraId="262D135D" w14:textId="77777777" w:rsidR="00FB5CDA" w:rsidRPr="0086499C" w:rsidRDefault="00FB5CDA" w:rsidP="00FB5CDA">
      <w:pPr>
        <w:spacing w:line="360" w:lineRule="auto"/>
        <w:jc w:val="center"/>
        <w:rPr>
          <w:rFonts w:ascii="Times New Roman" w:eastAsia="Calibri" w:hAnsi="Times New Roman" w:cs="Times New Roman"/>
          <w:b/>
          <w:sz w:val="24"/>
          <w:szCs w:val="24"/>
        </w:rPr>
      </w:pPr>
      <w:r w:rsidRPr="0086499C">
        <w:rPr>
          <w:rFonts w:ascii="Times New Roman" w:eastAsia="Calibri" w:hAnsi="Times New Roman" w:cs="Times New Roman"/>
          <w:b/>
          <w:sz w:val="24"/>
          <w:szCs w:val="24"/>
        </w:rPr>
        <w:t>DECYZJA</w:t>
      </w:r>
    </w:p>
    <w:p w14:paraId="2A4CA7A2" w14:textId="77777777" w:rsidR="00FB5CDA" w:rsidRPr="0086499C" w:rsidRDefault="00FB5CDA" w:rsidP="00FB5CDA">
      <w:pPr>
        <w:spacing w:line="360" w:lineRule="auto"/>
        <w:jc w:val="center"/>
        <w:rPr>
          <w:rFonts w:ascii="Times New Roman" w:eastAsia="Calibri" w:hAnsi="Times New Roman" w:cs="Times New Roman"/>
          <w:b/>
          <w:sz w:val="24"/>
          <w:szCs w:val="24"/>
        </w:rPr>
      </w:pPr>
      <w:r w:rsidRPr="0086499C">
        <w:rPr>
          <w:rFonts w:ascii="Times New Roman" w:eastAsia="Calibri" w:hAnsi="Times New Roman" w:cs="Times New Roman"/>
          <w:b/>
          <w:sz w:val="24"/>
          <w:szCs w:val="24"/>
        </w:rPr>
        <w:t>o wymierzeniu kary pieniężnej</w:t>
      </w:r>
    </w:p>
    <w:p w14:paraId="59C7CB51" w14:textId="4DB27DCF" w:rsidR="00FB5CDA" w:rsidRPr="0086499C" w:rsidRDefault="00FB5CDA" w:rsidP="00FB5CDA">
      <w:pPr>
        <w:tabs>
          <w:tab w:val="left" w:pos="0"/>
        </w:tabs>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 xml:space="preserve">Na podstawie art. 6 ust. 1 ustawy z dnia 9 maja 2014 r. o informowaniu o cenach towarów </w:t>
      </w:r>
      <w:r w:rsidRPr="0086499C">
        <w:rPr>
          <w:rFonts w:ascii="Times New Roman" w:eastAsia="Calibri" w:hAnsi="Times New Roman" w:cs="Times New Roman"/>
          <w:sz w:val="24"/>
          <w:szCs w:val="24"/>
        </w:rPr>
        <w:br/>
        <w:t>i usług (tekst jednolity: Dz. U. z 2019 r., poz. 178) – zwanej dalej „</w:t>
      </w:r>
      <w:r w:rsidRPr="0086499C">
        <w:rPr>
          <w:rFonts w:ascii="Times New Roman" w:eastAsia="Calibri" w:hAnsi="Times New Roman" w:cs="Times New Roman"/>
          <w:i/>
          <w:sz w:val="24"/>
          <w:szCs w:val="24"/>
        </w:rPr>
        <w:t xml:space="preserve">ustawą” - </w:t>
      </w:r>
      <w:r w:rsidRPr="0086499C">
        <w:rPr>
          <w:rFonts w:ascii="Times New Roman" w:eastAsia="Calibri" w:hAnsi="Times New Roman" w:cs="Times New Roman"/>
          <w:sz w:val="24"/>
          <w:szCs w:val="24"/>
        </w:rPr>
        <w:t xml:space="preserve">oraz art. 104 § 1 ustawy z dnia 14 czerwca 1960 r. – Kodeks postępowania administracyjnego (tekst jednolity: Dz. U. z 2021 r. poz. 735 ze zm.), po przeprowadzeniu postępowania administracyjnego wszczętego z urzędu, Podkarpacki Wojewódzki Inspektor Inspekcji Handlowej wymierza przedsiębiorcy - Pani </w:t>
      </w:r>
      <w:r w:rsidR="001035BB" w:rsidRPr="0086499C">
        <w:rPr>
          <w:rFonts w:ascii="Times New Roman" w:eastAsia="Calibri" w:hAnsi="Times New Roman" w:cs="Times New Roman"/>
          <w:b/>
          <w:bCs/>
          <w:sz w:val="24"/>
          <w:szCs w:val="24"/>
        </w:rPr>
        <w:t>(dane zanonimizowane)</w:t>
      </w:r>
      <w:r w:rsidRPr="0086499C">
        <w:rPr>
          <w:rFonts w:ascii="Times New Roman" w:eastAsia="Calibri" w:hAnsi="Times New Roman" w:cs="Times New Roman"/>
          <w:sz w:val="24"/>
          <w:szCs w:val="24"/>
        </w:rPr>
        <w:t>, prowadzącej działalność gospodarczą pod firmą</w:t>
      </w:r>
      <w:r w:rsidRPr="0086499C">
        <w:rPr>
          <w:rFonts w:ascii="Times New Roman" w:eastAsia="Calibri" w:hAnsi="Times New Roman" w:cs="Times New Roman"/>
          <w:b/>
          <w:sz w:val="24"/>
          <w:szCs w:val="24"/>
        </w:rPr>
        <w:t xml:space="preserve"> Zajazd Pod Skałą Marta </w:t>
      </w:r>
      <w:proofErr w:type="spellStart"/>
      <w:r w:rsidRPr="0086499C">
        <w:rPr>
          <w:rFonts w:ascii="Times New Roman" w:eastAsia="Calibri" w:hAnsi="Times New Roman" w:cs="Times New Roman"/>
          <w:b/>
          <w:sz w:val="24"/>
          <w:szCs w:val="24"/>
        </w:rPr>
        <w:t>Stachaczyńska</w:t>
      </w:r>
      <w:proofErr w:type="spellEnd"/>
      <w:r w:rsidRPr="0086499C">
        <w:rPr>
          <w:rFonts w:ascii="Times New Roman" w:eastAsia="Calibri" w:hAnsi="Times New Roman" w:cs="Times New Roman"/>
          <w:b/>
          <w:sz w:val="24"/>
          <w:szCs w:val="24"/>
        </w:rPr>
        <w:t xml:space="preserve"> Rączka, </w:t>
      </w:r>
      <w:r w:rsidR="001035BB" w:rsidRPr="0086499C">
        <w:rPr>
          <w:rFonts w:ascii="Times New Roman" w:eastAsia="Calibri" w:hAnsi="Times New Roman" w:cs="Times New Roman"/>
          <w:b/>
          <w:bCs/>
          <w:sz w:val="24"/>
          <w:szCs w:val="24"/>
        </w:rPr>
        <w:t xml:space="preserve">(dane zanonimizowane) </w:t>
      </w:r>
      <w:r w:rsidRPr="0086499C">
        <w:rPr>
          <w:rFonts w:ascii="Times New Roman" w:eastAsia="Calibri" w:hAnsi="Times New Roman" w:cs="Times New Roman"/>
          <w:b/>
          <w:sz w:val="24"/>
          <w:szCs w:val="24"/>
        </w:rPr>
        <w:t xml:space="preserve">Jasło, </w:t>
      </w:r>
      <w:r w:rsidRPr="0086499C">
        <w:rPr>
          <w:rFonts w:ascii="Times New Roman" w:eastAsia="Calibri" w:hAnsi="Times New Roman" w:cs="Times New Roman"/>
          <w:sz w:val="24"/>
          <w:szCs w:val="24"/>
        </w:rPr>
        <w:t xml:space="preserve">karę pieniężną w wysokości </w:t>
      </w:r>
      <w:r w:rsidRPr="0086499C">
        <w:rPr>
          <w:rFonts w:ascii="Times New Roman" w:eastAsia="Calibri" w:hAnsi="Times New Roman" w:cs="Times New Roman"/>
          <w:b/>
          <w:sz w:val="24"/>
          <w:szCs w:val="24"/>
        </w:rPr>
        <w:t>1000 zł</w:t>
      </w:r>
      <w:r w:rsidRPr="0086499C">
        <w:rPr>
          <w:rFonts w:ascii="Times New Roman" w:eastAsia="Calibri" w:hAnsi="Times New Roman" w:cs="Times New Roman"/>
          <w:i/>
          <w:sz w:val="24"/>
          <w:szCs w:val="24"/>
        </w:rPr>
        <w:t xml:space="preserve"> </w:t>
      </w:r>
      <w:r w:rsidRPr="0086499C">
        <w:rPr>
          <w:rFonts w:ascii="Times New Roman" w:eastAsia="Calibri" w:hAnsi="Times New Roman" w:cs="Times New Roman"/>
          <w:sz w:val="24"/>
          <w:szCs w:val="24"/>
        </w:rPr>
        <w:t xml:space="preserve">(słownie: </w:t>
      </w:r>
      <w:r w:rsidRPr="0086499C">
        <w:rPr>
          <w:rFonts w:ascii="Times New Roman" w:eastAsia="Calibri" w:hAnsi="Times New Roman" w:cs="Times New Roman"/>
          <w:b/>
          <w:sz w:val="24"/>
          <w:szCs w:val="24"/>
        </w:rPr>
        <w:t>tysiąc złotych</w:t>
      </w:r>
      <w:r w:rsidRPr="0086499C">
        <w:rPr>
          <w:rFonts w:ascii="Times New Roman" w:eastAsia="Calibri" w:hAnsi="Times New Roman" w:cs="Times New Roman"/>
          <w:sz w:val="24"/>
          <w:szCs w:val="24"/>
        </w:rPr>
        <w:t xml:space="preserve">) za naruszenie w miejscu świadczenia usług gastronomicznych tj. – w lokalu </w:t>
      </w:r>
      <w:r w:rsidR="001035BB" w:rsidRPr="0086499C">
        <w:rPr>
          <w:rFonts w:ascii="Times New Roman" w:eastAsia="Calibri" w:hAnsi="Times New Roman" w:cs="Times New Roman"/>
          <w:b/>
          <w:bCs/>
          <w:sz w:val="24"/>
          <w:szCs w:val="24"/>
        </w:rPr>
        <w:t>(dane zanonimizowane)</w:t>
      </w:r>
      <w:r w:rsidRPr="0086499C">
        <w:rPr>
          <w:rFonts w:ascii="Times New Roman" w:eastAsia="Calibri" w:hAnsi="Times New Roman" w:cs="Times New Roman"/>
          <w:sz w:val="24"/>
          <w:szCs w:val="24"/>
        </w:rPr>
        <w:t xml:space="preserve">, Krajowice nr </w:t>
      </w:r>
      <w:r w:rsidR="001035BB" w:rsidRPr="0086499C">
        <w:rPr>
          <w:rFonts w:ascii="Times New Roman" w:eastAsia="Calibri" w:hAnsi="Times New Roman" w:cs="Times New Roman"/>
          <w:b/>
          <w:bCs/>
          <w:sz w:val="24"/>
          <w:szCs w:val="24"/>
        </w:rPr>
        <w:t xml:space="preserve">(dane zanonimizowane) </w:t>
      </w:r>
      <w:r w:rsidRPr="0086499C">
        <w:rPr>
          <w:rFonts w:ascii="Times New Roman" w:eastAsia="Calibri" w:hAnsi="Times New Roman" w:cs="Times New Roman"/>
          <w:sz w:val="24"/>
          <w:szCs w:val="24"/>
        </w:rPr>
        <w:t xml:space="preserve">Jasło wynikającego z art.4 ust. 1 ustawy </w:t>
      </w:r>
      <w:r w:rsidRPr="0086499C">
        <w:rPr>
          <w:rFonts w:ascii="Times New Roman" w:eastAsia="Calibri" w:hAnsi="Times New Roman" w:cs="Times New Roman"/>
          <w:bCs/>
          <w:sz w:val="24"/>
          <w:szCs w:val="24"/>
        </w:rPr>
        <w:t>obowiązku uwidocznienia w ogólnodostępnym uwidocznionym dla klienta cenniku/menu określenia w sposób jednoznaczny ilości potrawy/wyrobu/napoju dla 77 potraw i napojów oferowanych konsumentom.</w:t>
      </w:r>
    </w:p>
    <w:p w14:paraId="60CFB79E" w14:textId="77777777" w:rsidR="00FB5CDA" w:rsidRPr="0086499C" w:rsidRDefault="00FB5CDA" w:rsidP="00FB5CDA">
      <w:pPr>
        <w:spacing w:before="120" w:after="120"/>
        <w:jc w:val="center"/>
        <w:rPr>
          <w:rFonts w:ascii="Times New Roman" w:eastAsia="Calibri" w:hAnsi="Times New Roman" w:cs="Times New Roman"/>
          <w:b/>
          <w:sz w:val="24"/>
          <w:szCs w:val="24"/>
        </w:rPr>
      </w:pPr>
      <w:r w:rsidRPr="0086499C">
        <w:rPr>
          <w:rFonts w:ascii="Times New Roman" w:eastAsia="Calibri" w:hAnsi="Times New Roman" w:cs="Times New Roman"/>
          <w:b/>
          <w:sz w:val="24"/>
          <w:szCs w:val="24"/>
        </w:rPr>
        <w:t>UZASADNIENIE</w:t>
      </w:r>
    </w:p>
    <w:p w14:paraId="1BC41665" w14:textId="342D6553" w:rsidR="00FB5CDA" w:rsidRPr="0086499C" w:rsidRDefault="00FB5CDA" w:rsidP="00FB5CDA">
      <w:pPr>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 xml:space="preserve">Na podstawie art. 3 ust. 1 pkt 1 i 2 oraz 6 ustawy z dnia 15 grudnia 2000 r. o Inspekcji Handlowej (tekst jednolity: Dz. U. z 2020 r., poz. 1706) inspektorzy z Delegatury w Krośnie Wojewódzkiego Inspektoratu Inspekcji Handlowej w Rzeszowie, przeprowadzili w dniach 23.06.2022 r. i 01.07.2022 r. kontrolę w lokalu </w:t>
      </w:r>
      <w:r w:rsidR="001035BB" w:rsidRPr="0086499C">
        <w:rPr>
          <w:rFonts w:ascii="Times New Roman" w:eastAsia="Calibri" w:hAnsi="Times New Roman" w:cs="Times New Roman"/>
          <w:b/>
          <w:bCs/>
          <w:sz w:val="24"/>
          <w:szCs w:val="24"/>
        </w:rPr>
        <w:t>(dane zanonimizowane)</w:t>
      </w:r>
      <w:r w:rsidRPr="0086499C">
        <w:rPr>
          <w:rFonts w:ascii="Times New Roman" w:eastAsia="Calibri" w:hAnsi="Times New Roman" w:cs="Times New Roman"/>
          <w:sz w:val="24"/>
          <w:szCs w:val="24"/>
        </w:rPr>
        <w:t xml:space="preserve">, Krajowice nr </w:t>
      </w:r>
      <w:r w:rsidR="001035BB" w:rsidRPr="0086499C">
        <w:rPr>
          <w:rFonts w:ascii="Times New Roman" w:eastAsia="Calibri" w:hAnsi="Times New Roman" w:cs="Times New Roman"/>
          <w:b/>
          <w:bCs/>
          <w:sz w:val="24"/>
          <w:szCs w:val="24"/>
        </w:rPr>
        <w:t>(dane zanonimizowane)</w:t>
      </w:r>
      <w:r w:rsidRPr="0086499C">
        <w:rPr>
          <w:rFonts w:ascii="Times New Roman" w:eastAsia="Calibri" w:hAnsi="Times New Roman" w:cs="Times New Roman"/>
          <w:sz w:val="24"/>
          <w:szCs w:val="24"/>
        </w:rPr>
        <w:t xml:space="preserve"> Jasło, którego właścicielem jest przedsiębiorca </w:t>
      </w:r>
      <w:r w:rsidR="001035BB" w:rsidRPr="0086499C">
        <w:rPr>
          <w:rFonts w:ascii="Times New Roman" w:eastAsia="Calibri" w:hAnsi="Times New Roman" w:cs="Times New Roman"/>
          <w:b/>
          <w:bCs/>
          <w:sz w:val="24"/>
          <w:szCs w:val="24"/>
        </w:rPr>
        <w:t>(dane zanonimizowane)</w:t>
      </w:r>
      <w:r w:rsidRPr="0086499C">
        <w:rPr>
          <w:rFonts w:ascii="Times New Roman" w:eastAsia="Calibri" w:hAnsi="Times New Roman" w:cs="Times New Roman"/>
          <w:b/>
          <w:sz w:val="24"/>
          <w:szCs w:val="24"/>
        </w:rPr>
        <w:t>,</w:t>
      </w:r>
      <w:r w:rsidRPr="0086499C">
        <w:rPr>
          <w:rFonts w:ascii="Times New Roman" w:eastAsia="Calibri" w:hAnsi="Times New Roman" w:cs="Times New Roman"/>
          <w:sz w:val="24"/>
          <w:szCs w:val="24"/>
        </w:rPr>
        <w:t xml:space="preserve"> prowadząca działalność gospodarczą pod firmą</w:t>
      </w:r>
      <w:r w:rsidRPr="0086499C">
        <w:rPr>
          <w:rFonts w:ascii="Times New Roman" w:eastAsia="Calibri" w:hAnsi="Times New Roman" w:cs="Times New Roman"/>
          <w:b/>
          <w:sz w:val="24"/>
          <w:szCs w:val="24"/>
        </w:rPr>
        <w:t xml:space="preserve"> Zajazd Pod Skałą Marta </w:t>
      </w:r>
      <w:proofErr w:type="spellStart"/>
      <w:r w:rsidRPr="0086499C">
        <w:rPr>
          <w:rFonts w:ascii="Times New Roman" w:eastAsia="Calibri" w:hAnsi="Times New Roman" w:cs="Times New Roman"/>
          <w:b/>
          <w:sz w:val="24"/>
          <w:szCs w:val="24"/>
        </w:rPr>
        <w:t>Stachaczyńska</w:t>
      </w:r>
      <w:proofErr w:type="spellEnd"/>
      <w:r w:rsidRPr="0086499C">
        <w:rPr>
          <w:rFonts w:ascii="Times New Roman" w:eastAsia="Calibri" w:hAnsi="Times New Roman" w:cs="Times New Roman"/>
          <w:b/>
          <w:sz w:val="24"/>
          <w:szCs w:val="24"/>
        </w:rPr>
        <w:t xml:space="preserve"> Rączka, Krajowice nr </w:t>
      </w:r>
      <w:r w:rsidR="001035BB" w:rsidRPr="0086499C">
        <w:rPr>
          <w:rFonts w:ascii="Times New Roman" w:eastAsia="Calibri" w:hAnsi="Times New Roman" w:cs="Times New Roman"/>
          <w:b/>
          <w:bCs/>
          <w:sz w:val="24"/>
          <w:szCs w:val="24"/>
        </w:rPr>
        <w:t xml:space="preserve">(dane zanonimizowane) </w:t>
      </w:r>
      <w:r w:rsidRPr="0086499C">
        <w:rPr>
          <w:rFonts w:ascii="Times New Roman" w:eastAsia="Calibri" w:hAnsi="Times New Roman" w:cs="Times New Roman"/>
          <w:b/>
          <w:sz w:val="24"/>
          <w:szCs w:val="24"/>
        </w:rPr>
        <w:t>Jasło</w:t>
      </w:r>
      <w:r w:rsidRPr="0086499C">
        <w:rPr>
          <w:rFonts w:ascii="Times New Roman" w:eastAsia="Calibri" w:hAnsi="Times New Roman" w:cs="Times New Roman"/>
          <w:sz w:val="24"/>
          <w:szCs w:val="24"/>
        </w:rPr>
        <w:t xml:space="preserve"> – zwany dalej „</w:t>
      </w:r>
      <w:r w:rsidRPr="0086499C">
        <w:rPr>
          <w:rFonts w:ascii="Times New Roman" w:eastAsia="Calibri" w:hAnsi="Times New Roman" w:cs="Times New Roman"/>
          <w:i/>
          <w:sz w:val="24"/>
          <w:szCs w:val="24"/>
        </w:rPr>
        <w:t>kontrolowanym”</w:t>
      </w:r>
      <w:r w:rsidRPr="0086499C">
        <w:rPr>
          <w:rFonts w:ascii="Times New Roman" w:eastAsia="Calibri" w:hAnsi="Times New Roman" w:cs="Times New Roman"/>
          <w:sz w:val="24"/>
          <w:szCs w:val="24"/>
        </w:rPr>
        <w:t xml:space="preserve"> lub „</w:t>
      </w:r>
      <w:r w:rsidRPr="0086499C">
        <w:rPr>
          <w:rFonts w:ascii="Times New Roman" w:eastAsia="Calibri" w:hAnsi="Times New Roman" w:cs="Times New Roman"/>
          <w:i/>
          <w:sz w:val="24"/>
          <w:szCs w:val="24"/>
        </w:rPr>
        <w:t>stroną”</w:t>
      </w:r>
      <w:r w:rsidRPr="0086499C">
        <w:rPr>
          <w:rFonts w:ascii="Times New Roman" w:eastAsia="Calibri" w:hAnsi="Times New Roman" w:cs="Times New Roman"/>
          <w:sz w:val="24"/>
          <w:szCs w:val="24"/>
        </w:rPr>
        <w:t>.</w:t>
      </w:r>
    </w:p>
    <w:p w14:paraId="4C9BED0B" w14:textId="77777777" w:rsidR="00FB5CDA" w:rsidRPr="0086499C" w:rsidRDefault="00FB5CDA" w:rsidP="00FB5CDA">
      <w:pPr>
        <w:tabs>
          <w:tab w:val="left" w:pos="708"/>
        </w:tabs>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Kontrolę przeprowadzono po uprzednim zawiadomieniu przedsiębiorcy pismem </w:t>
      </w:r>
      <w:r w:rsidRPr="0086499C">
        <w:rPr>
          <w:rFonts w:ascii="Times New Roman" w:eastAsia="Calibri" w:hAnsi="Times New Roman" w:cs="Times New Roman"/>
          <w:sz w:val="24"/>
          <w:szCs w:val="24"/>
          <w:lang w:eastAsia="zh-CN"/>
        </w:rPr>
        <w:br/>
        <w:t xml:space="preserve">sygn. DK.8360.33.2022 z dnia 9 czerwca 2022r. o zamiarze wszczęcia kontroli na podstawie </w:t>
      </w:r>
      <w:r w:rsidRPr="0086499C">
        <w:rPr>
          <w:rFonts w:ascii="Times New Roman" w:eastAsia="Calibri" w:hAnsi="Times New Roman" w:cs="Times New Roman"/>
          <w:sz w:val="24"/>
          <w:szCs w:val="24"/>
          <w:lang w:eastAsia="zh-CN"/>
        </w:rPr>
        <w:br/>
        <w:t>art. 48 ust. 1 ustawy z dnia 6 marca 2018 r. Prawo Przedsiębiorców (tekst jednolity:</w:t>
      </w:r>
      <w:r w:rsidRPr="0086499C">
        <w:rPr>
          <w:rFonts w:ascii="Times New Roman" w:eastAsia="Calibri" w:hAnsi="Times New Roman" w:cs="Times New Roman"/>
          <w:sz w:val="24"/>
          <w:szCs w:val="24"/>
          <w:lang w:eastAsia="zh-CN"/>
        </w:rPr>
        <w:br/>
        <w:t xml:space="preserve">Dz. U. z 2021 r. poz. 162) doręczonym w dniu 13 czerwca 2022 r. </w:t>
      </w:r>
    </w:p>
    <w:p w14:paraId="14E19C5C" w14:textId="77777777" w:rsidR="00FB5CDA" w:rsidRPr="0086499C" w:rsidRDefault="00FB5CDA" w:rsidP="00FB5CDA">
      <w:pPr>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w:t>
      </w:r>
    </w:p>
    <w:p w14:paraId="2E383556" w14:textId="77777777" w:rsidR="00FB5CDA" w:rsidRPr="0086499C" w:rsidRDefault="00FB5CDA" w:rsidP="00FB5CDA">
      <w:pPr>
        <w:suppressAutoHyphens/>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lang w:eastAsia="zh-CN"/>
        </w:rPr>
        <w:lastRenderedPageBreak/>
        <w:t xml:space="preserve">W dniu </w:t>
      </w:r>
      <w:r w:rsidRPr="0086499C">
        <w:rPr>
          <w:rFonts w:ascii="Times New Roman" w:eastAsia="Calibri" w:hAnsi="Times New Roman" w:cs="Times New Roman"/>
          <w:sz w:val="24"/>
          <w:szCs w:val="24"/>
        </w:rPr>
        <w:t xml:space="preserve">23.06.2022 r. </w:t>
      </w:r>
      <w:r w:rsidRPr="0086499C">
        <w:rPr>
          <w:rFonts w:ascii="Times New Roman" w:eastAsia="Calibri" w:hAnsi="Times New Roman" w:cs="Times New Roman"/>
          <w:sz w:val="24"/>
          <w:szCs w:val="24"/>
          <w:lang w:eastAsia="zh-CN"/>
        </w:rPr>
        <w:t xml:space="preserve">inspektorzy sprawdzili prawidłowość uwidaczniania informacji </w:t>
      </w:r>
      <w:r w:rsidRPr="0086499C">
        <w:rPr>
          <w:rFonts w:ascii="Times New Roman" w:eastAsia="Calibri" w:hAnsi="Times New Roman" w:cs="Times New Roman"/>
          <w:sz w:val="24"/>
          <w:szCs w:val="24"/>
          <w:lang w:eastAsia="zh-CN"/>
        </w:rPr>
        <w:br/>
        <w:t xml:space="preserve">w powyższym zakresie dla </w:t>
      </w:r>
      <w:r w:rsidRPr="0086499C">
        <w:rPr>
          <w:rFonts w:ascii="Times New Roman" w:eastAsia="Calibri" w:hAnsi="Times New Roman" w:cs="Times New Roman"/>
          <w:bCs/>
          <w:sz w:val="24"/>
          <w:szCs w:val="24"/>
        </w:rPr>
        <w:t xml:space="preserve">77 losowo wybranych z oferty MENU potraw i napojów stwierdzając </w:t>
      </w:r>
      <w:r w:rsidRPr="0086499C">
        <w:rPr>
          <w:rFonts w:ascii="Times New Roman" w:eastAsia="Calibri" w:hAnsi="Times New Roman" w:cs="Times New Roman"/>
          <w:b/>
          <w:sz w:val="24"/>
          <w:szCs w:val="24"/>
        </w:rPr>
        <w:t xml:space="preserve">brak określenia lub określenia w sposób niejednoznaczny ilości potrawy, do której odnosi się cena, </w:t>
      </w:r>
      <w:r w:rsidRPr="0086499C">
        <w:rPr>
          <w:rFonts w:ascii="Times New Roman" w:eastAsia="Calibri" w:hAnsi="Times New Roman" w:cs="Times New Roman"/>
          <w:sz w:val="24"/>
          <w:szCs w:val="24"/>
        </w:rPr>
        <w:t>przy czym:</w:t>
      </w:r>
    </w:p>
    <w:p w14:paraId="3D62FBC2" w14:textId="77777777" w:rsidR="00FB5CDA" w:rsidRPr="0086499C" w:rsidRDefault="00FB5CDA" w:rsidP="00FB5CDA">
      <w:pPr>
        <w:numPr>
          <w:ilvl w:val="0"/>
          <w:numId w:val="30"/>
        </w:numPr>
        <w:spacing w:before="120"/>
        <w:ind w:left="567" w:hanging="567"/>
        <w:jc w:val="both"/>
        <w:rPr>
          <w:rFonts w:ascii="Times New Roman" w:eastAsia="Calibri" w:hAnsi="Times New Roman" w:cs="Times New Roman"/>
          <w:b/>
          <w:sz w:val="24"/>
          <w:szCs w:val="24"/>
        </w:rPr>
      </w:pPr>
      <w:r w:rsidRPr="0086499C">
        <w:rPr>
          <w:rFonts w:ascii="Times New Roman" w:eastAsia="Calibri" w:hAnsi="Times New Roman" w:cs="Times New Roman"/>
          <w:b/>
          <w:sz w:val="24"/>
          <w:szCs w:val="24"/>
        </w:rPr>
        <w:t>brak określenia ilości potrawy do której odnosi się cena stwierdzono dla 75 partii potraw uwidocznionych w jadłospisie tj.:</w:t>
      </w:r>
    </w:p>
    <w:p w14:paraId="1961215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Śniadanie wykwintne  </w:t>
      </w:r>
      <w:r w:rsidRPr="0086499C">
        <w:rPr>
          <w:rFonts w:ascii="Times New Roman" w:eastAsia="Calibri" w:hAnsi="Times New Roman" w:cs="Times New Roman"/>
          <w:i/>
          <w:sz w:val="24"/>
          <w:szCs w:val="24"/>
        </w:rPr>
        <w:t>jajko na miękko, wędlina, pieczywo, ser camembert, masło, owoce, sałatka z pomidorów w zielonym winegrecie, sok owocowy, kawa lub herbata</w:t>
      </w:r>
      <w:r w:rsidRPr="0086499C">
        <w:rPr>
          <w:rFonts w:ascii="Times New Roman" w:eastAsia="Calibri" w:hAnsi="Times New Roman" w:cs="Times New Roman"/>
          <w:sz w:val="24"/>
          <w:szCs w:val="24"/>
        </w:rPr>
        <w:t>.</w:t>
      </w:r>
      <w:r w:rsidRPr="0086499C">
        <w:rPr>
          <w:rFonts w:ascii="Times New Roman" w:eastAsia="Calibri" w:hAnsi="Times New Roman" w:cs="Times New Roman"/>
          <w:bCs/>
          <w:sz w:val="24"/>
          <w:szCs w:val="24"/>
        </w:rPr>
        <w:t xml:space="preserve"> </w:t>
      </w:r>
      <w:r w:rsidRPr="0086499C">
        <w:rPr>
          <w:rFonts w:ascii="Times New Roman" w:eastAsia="Calibri" w:hAnsi="Times New Roman" w:cs="Times New Roman"/>
          <w:sz w:val="24"/>
          <w:szCs w:val="24"/>
        </w:rPr>
        <w:t>– 25,00 zł;</w:t>
      </w:r>
    </w:p>
    <w:p w14:paraId="3E47B9C1"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Śniadanie babcine </w:t>
      </w:r>
      <w:r w:rsidRPr="0086499C">
        <w:rPr>
          <w:rFonts w:ascii="Times New Roman" w:eastAsia="Calibri" w:hAnsi="Times New Roman" w:cs="Times New Roman"/>
          <w:i/>
          <w:sz w:val="24"/>
          <w:szCs w:val="24"/>
        </w:rPr>
        <w:t xml:space="preserve">płatki kukurydziane na mleku, jajecznica na maśle, twarożek ze szczypiorkiem, dżem, miód, masło, tosty z szynką i serem, pieczywo </w:t>
      </w:r>
      <w:r w:rsidRPr="0086499C">
        <w:rPr>
          <w:rFonts w:ascii="Times New Roman" w:eastAsia="Calibri" w:hAnsi="Times New Roman" w:cs="Times New Roman"/>
          <w:sz w:val="24"/>
          <w:szCs w:val="24"/>
        </w:rPr>
        <w:t>– 25,00 zł;</w:t>
      </w:r>
      <w:r w:rsidRPr="0086499C">
        <w:rPr>
          <w:rFonts w:ascii="Times New Roman" w:eastAsia="Calibri" w:hAnsi="Times New Roman" w:cs="Times New Roman"/>
          <w:bCs/>
          <w:sz w:val="24"/>
          <w:szCs w:val="24"/>
        </w:rPr>
        <w:t xml:space="preserve"> </w:t>
      </w:r>
    </w:p>
    <w:p w14:paraId="60ADE3B9"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Śniadanie chłopskie </w:t>
      </w:r>
      <w:r w:rsidRPr="0086499C">
        <w:rPr>
          <w:rFonts w:ascii="Times New Roman" w:eastAsia="Calibri" w:hAnsi="Times New Roman" w:cs="Times New Roman"/>
          <w:i/>
          <w:sz w:val="24"/>
          <w:szCs w:val="24"/>
        </w:rPr>
        <w:t>kiełbasa z grilla, boczek skwierczący, jajko sadzone, pieczarki</w:t>
      </w:r>
      <w:r w:rsidRPr="0086499C">
        <w:rPr>
          <w:rFonts w:ascii="Times New Roman" w:eastAsia="Calibri" w:hAnsi="Times New Roman" w:cs="Times New Roman"/>
          <w:i/>
          <w:sz w:val="24"/>
          <w:szCs w:val="24"/>
        </w:rPr>
        <w:br/>
        <w:t xml:space="preserve">z rusztu, pieczywo, ogórek, dodatki, kawa lub herbata </w:t>
      </w:r>
      <w:r w:rsidRPr="0086499C">
        <w:rPr>
          <w:rFonts w:ascii="Times New Roman" w:eastAsia="Calibri" w:hAnsi="Times New Roman" w:cs="Times New Roman"/>
          <w:sz w:val="24"/>
          <w:szCs w:val="24"/>
        </w:rPr>
        <w:t>– 25,00 zł;</w:t>
      </w:r>
      <w:r w:rsidRPr="0086499C">
        <w:rPr>
          <w:rFonts w:ascii="Times New Roman" w:eastAsia="Calibri" w:hAnsi="Times New Roman" w:cs="Times New Roman"/>
          <w:bCs/>
          <w:sz w:val="24"/>
          <w:szCs w:val="24"/>
        </w:rPr>
        <w:t xml:space="preserve"> </w:t>
      </w:r>
    </w:p>
    <w:p w14:paraId="0A061C68"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Tatar z polędwicy wołowej z żółtkiem, marynowaną papryką, grzybkami i cebulą -</w:t>
      </w:r>
      <w:r w:rsidRPr="0086499C">
        <w:rPr>
          <w:rFonts w:ascii="Times New Roman" w:eastAsia="Calibri" w:hAnsi="Times New Roman" w:cs="Times New Roman"/>
          <w:sz w:val="24"/>
          <w:szCs w:val="24"/>
        </w:rPr>
        <w:t xml:space="preserve"> </w:t>
      </w:r>
      <w:r w:rsidRPr="0086499C">
        <w:rPr>
          <w:rFonts w:ascii="Times New Roman" w:eastAsia="Calibri" w:hAnsi="Times New Roman" w:cs="Times New Roman"/>
          <w:sz w:val="24"/>
          <w:szCs w:val="24"/>
        </w:rPr>
        <w:br/>
        <w:t>38,00 zł;</w:t>
      </w:r>
    </w:p>
    <w:p w14:paraId="277C8059"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Krem z pomidorów z nutą bazylii</w:t>
      </w:r>
      <w:r w:rsidRPr="0086499C">
        <w:rPr>
          <w:rFonts w:ascii="Times New Roman" w:eastAsia="Calibri" w:hAnsi="Times New Roman" w:cs="Times New Roman"/>
          <w:bCs/>
          <w:i/>
          <w:iCs/>
          <w:sz w:val="24"/>
          <w:szCs w:val="24"/>
        </w:rPr>
        <w:t xml:space="preserve"> </w:t>
      </w:r>
      <w:r w:rsidRPr="0086499C">
        <w:rPr>
          <w:rFonts w:ascii="Times New Roman" w:eastAsia="Calibri" w:hAnsi="Times New Roman" w:cs="Times New Roman"/>
          <w:i/>
          <w:iCs/>
          <w:sz w:val="24"/>
          <w:szCs w:val="24"/>
        </w:rPr>
        <w:t>–</w:t>
      </w:r>
      <w:r w:rsidRPr="0086499C">
        <w:rPr>
          <w:rFonts w:ascii="Times New Roman" w:eastAsia="Calibri" w:hAnsi="Times New Roman" w:cs="Times New Roman"/>
          <w:sz w:val="24"/>
          <w:szCs w:val="24"/>
        </w:rPr>
        <w:t xml:space="preserve"> 16,00 zł</w:t>
      </w:r>
      <w:r w:rsidRPr="0086499C">
        <w:rPr>
          <w:rFonts w:ascii="Times New Roman" w:eastAsia="Calibri" w:hAnsi="Times New Roman" w:cs="Times New Roman"/>
          <w:bCs/>
          <w:sz w:val="24"/>
          <w:szCs w:val="24"/>
        </w:rPr>
        <w:t>;</w:t>
      </w:r>
    </w:p>
    <w:p w14:paraId="6E54A381"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Domowy rosół z makaronem</w:t>
      </w:r>
      <w:r w:rsidRPr="0086499C">
        <w:rPr>
          <w:rFonts w:ascii="Times New Roman" w:eastAsia="Calibri" w:hAnsi="Times New Roman" w:cs="Times New Roman"/>
          <w:sz w:val="24"/>
          <w:szCs w:val="24"/>
        </w:rPr>
        <w:t xml:space="preserve"> – 15,00 zł</w:t>
      </w:r>
      <w:r w:rsidRPr="0086499C">
        <w:rPr>
          <w:rFonts w:ascii="Times New Roman" w:eastAsia="Calibri" w:hAnsi="Times New Roman" w:cs="Times New Roman"/>
          <w:bCs/>
          <w:sz w:val="24"/>
          <w:szCs w:val="24"/>
        </w:rPr>
        <w:t>;</w:t>
      </w:r>
    </w:p>
    <w:p w14:paraId="40118F83"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Krem z polskich borowików –</w:t>
      </w:r>
      <w:r w:rsidRPr="0086499C">
        <w:rPr>
          <w:rFonts w:ascii="Times New Roman" w:eastAsia="Calibri" w:hAnsi="Times New Roman" w:cs="Times New Roman"/>
          <w:sz w:val="24"/>
          <w:szCs w:val="24"/>
        </w:rPr>
        <w:t xml:space="preserve"> 18,00 zł</w:t>
      </w:r>
      <w:r w:rsidRPr="0086499C">
        <w:rPr>
          <w:rFonts w:ascii="Times New Roman" w:eastAsia="Calibri" w:hAnsi="Times New Roman" w:cs="Times New Roman"/>
          <w:bCs/>
          <w:sz w:val="24"/>
          <w:szCs w:val="24"/>
        </w:rPr>
        <w:t>;</w:t>
      </w:r>
    </w:p>
    <w:p w14:paraId="7CBB73F8"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Barszcz czerwony z uszkami mięsnymi lub krokietem</w:t>
      </w:r>
      <w:r w:rsidRPr="0086499C">
        <w:rPr>
          <w:rFonts w:ascii="Times New Roman" w:eastAsia="Calibri" w:hAnsi="Times New Roman" w:cs="Times New Roman"/>
          <w:sz w:val="24"/>
          <w:szCs w:val="24"/>
        </w:rPr>
        <w:t xml:space="preserve"> –15,00 zł; </w:t>
      </w:r>
    </w:p>
    <w:p w14:paraId="3E5CFA1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Żur staropolski na borowikach z jajkiem i kiełbasą</w:t>
      </w:r>
      <w:r w:rsidRPr="0086499C">
        <w:rPr>
          <w:rFonts w:ascii="Times New Roman" w:eastAsia="Calibri" w:hAnsi="Times New Roman" w:cs="Times New Roman"/>
          <w:sz w:val="24"/>
          <w:szCs w:val="24"/>
        </w:rPr>
        <w:t xml:space="preserve"> – 18,00 zł;</w:t>
      </w:r>
    </w:p>
    <w:p w14:paraId="0FF21327"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Flaki wołowe na domowym rosole</w:t>
      </w:r>
      <w:r w:rsidRPr="0086499C">
        <w:rPr>
          <w:rFonts w:ascii="Times New Roman" w:eastAsia="Calibri" w:hAnsi="Times New Roman" w:cs="Times New Roman"/>
          <w:sz w:val="24"/>
          <w:szCs w:val="24"/>
        </w:rPr>
        <w:t xml:space="preserve"> – 19,00 zł</w:t>
      </w:r>
      <w:r w:rsidRPr="0086499C">
        <w:rPr>
          <w:rFonts w:ascii="Times New Roman" w:eastAsia="Calibri" w:hAnsi="Times New Roman" w:cs="Times New Roman"/>
          <w:bCs/>
          <w:sz w:val="24"/>
          <w:szCs w:val="24"/>
        </w:rPr>
        <w:t>;</w:t>
      </w:r>
    </w:p>
    <w:p w14:paraId="54D582C1"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Stek z polędwicy wołowej z masłem czosnkowym</w:t>
      </w:r>
      <w:r w:rsidRPr="0086499C">
        <w:rPr>
          <w:rFonts w:ascii="Times New Roman" w:eastAsia="Calibri" w:hAnsi="Times New Roman" w:cs="Times New Roman"/>
          <w:sz w:val="24"/>
          <w:szCs w:val="24"/>
        </w:rPr>
        <w:t xml:space="preserve"> – 46,00 zł;</w:t>
      </w:r>
    </w:p>
    <w:p w14:paraId="1E05F9D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Stek z polędwicy wołowej z masłem czosnkowym</w:t>
      </w:r>
      <w:r w:rsidRPr="0086499C">
        <w:rPr>
          <w:rFonts w:ascii="Times New Roman" w:eastAsia="Calibri" w:hAnsi="Times New Roman" w:cs="Times New Roman"/>
          <w:sz w:val="24"/>
          <w:szCs w:val="24"/>
        </w:rPr>
        <w:t xml:space="preserve"> – 59,00 zł;</w:t>
      </w:r>
    </w:p>
    <w:p w14:paraId="664D4FEA"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Kotlet de </w:t>
      </w:r>
      <w:proofErr w:type="spellStart"/>
      <w:r w:rsidRPr="0086499C">
        <w:rPr>
          <w:rFonts w:ascii="Times New Roman" w:eastAsia="Calibri" w:hAnsi="Times New Roman" w:cs="Times New Roman"/>
          <w:i/>
          <w:iCs/>
          <w:sz w:val="24"/>
          <w:szCs w:val="24"/>
        </w:rPr>
        <w:t>Volaille</w:t>
      </w:r>
      <w:proofErr w:type="spellEnd"/>
      <w:r w:rsidRPr="0086499C">
        <w:rPr>
          <w:rFonts w:ascii="Times New Roman" w:eastAsia="Calibri" w:hAnsi="Times New Roman" w:cs="Times New Roman"/>
          <w:i/>
          <w:iCs/>
          <w:sz w:val="24"/>
          <w:szCs w:val="24"/>
        </w:rPr>
        <w:t xml:space="preserve"> z masełkiem </w:t>
      </w:r>
      <w:r w:rsidRPr="0086499C">
        <w:rPr>
          <w:rFonts w:ascii="Times New Roman" w:eastAsia="Calibri" w:hAnsi="Times New Roman" w:cs="Times New Roman"/>
          <w:sz w:val="24"/>
          <w:szCs w:val="24"/>
        </w:rPr>
        <w:t>–21,00 zł</w:t>
      </w:r>
      <w:r w:rsidRPr="0086499C">
        <w:rPr>
          <w:rFonts w:ascii="Times New Roman" w:eastAsia="Calibri" w:hAnsi="Times New Roman" w:cs="Times New Roman"/>
          <w:bCs/>
          <w:sz w:val="24"/>
          <w:szCs w:val="24"/>
        </w:rPr>
        <w:t>;</w:t>
      </w:r>
    </w:p>
    <w:p w14:paraId="3EFFBC6B"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Wątróbka drobiowa z cebulką </w:t>
      </w:r>
      <w:r w:rsidRPr="0086499C">
        <w:rPr>
          <w:rFonts w:ascii="Times New Roman" w:eastAsia="Calibri" w:hAnsi="Times New Roman" w:cs="Times New Roman"/>
          <w:sz w:val="24"/>
          <w:szCs w:val="24"/>
        </w:rPr>
        <w:t>– 19,00 zł</w:t>
      </w:r>
      <w:r w:rsidRPr="0086499C">
        <w:rPr>
          <w:rFonts w:ascii="Times New Roman" w:eastAsia="Calibri" w:hAnsi="Times New Roman" w:cs="Times New Roman"/>
          <w:bCs/>
          <w:sz w:val="24"/>
          <w:szCs w:val="24"/>
        </w:rPr>
        <w:t>;</w:t>
      </w:r>
    </w:p>
    <w:p w14:paraId="73EC2ABC"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Rolada z indyka faszerowana warzywami </w:t>
      </w:r>
      <w:r w:rsidRPr="0086499C">
        <w:rPr>
          <w:rFonts w:ascii="Times New Roman" w:eastAsia="Calibri" w:hAnsi="Times New Roman" w:cs="Times New Roman"/>
          <w:sz w:val="24"/>
          <w:szCs w:val="24"/>
        </w:rPr>
        <w:t>– 27,00 zł</w:t>
      </w:r>
      <w:r w:rsidRPr="0086499C">
        <w:rPr>
          <w:rFonts w:ascii="Times New Roman" w:eastAsia="Calibri" w:hAnsi="Times New Roman" w:cs="Times New Roman"/>
          <w:bCs/>
          <w:sz w:val="24"/>
          <w:szCs w:val="24"/>
        </w:rPr>
        <w:t>;</w:t>
      </w:r>
    </w:p>
    <w:p w14:paraId="463074A5"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Makaron </w:t>
      </w:r>
      <w:proofErr w:type="spellStart"/>
      <w:r w:rsidRPr="0086499C">
        <w:rPr>
          <w:rFonts w:ascii="Times New Roman" w:eastAsia="Calibri" w:hAnsi="Times New Roman" w:cs="Times New Roman"/>
          <w:i/>
          <w:iCs/>
          <w:sz w:val="24"/>
          <w:szCs w:val="24"/>
        </w:rPr>
        <w:t>tagliatelle</w:t>
      </w:r>
      <w:proofErr w:type="spellEnd"/>
      <w:r w:rsidRPr="0086499C">
        <w:rPr>
          <w:rFonts w:ascii="Times New Roman" w:eastAsia="Calibri" w:hAnsi="Times New Roman" w:cs="Times New Roman"/>
          <w:i/>
          <w:iCs/>
          <w:sz w:val="24"/>
          <w:szCs w:val="24"/>
        </w:rPr>
        <w:t xml:space="preserve"> z pesto </w:t>
      </w:r>
      <w:proofErr w:type="spellStart"/>
      <w:r w:rsidRPr="0086499C">
        <w:rPr>
          <w:rFonts w:ascii="Times New Roman" w:eastAsia="Calibri" w:hAnsi="Times New Roman" w:cs="Times New Roman"/>
          <w:i/>
          <w:iCs/>
          <w:sz w:val="24"/>
          <w:szCs w:val="24"/>
        </w:rPr>
        <w:t>brazylikowym</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parmezonem</w:t>
      </w:r>
      <w:proofErr w:type="spellEnd"/>
      <w:r w:rsidRPr="0086499C">
        <w:rPr>
          <w:rFonts w:ascii="Times New Roman" w:eastAsia="Calibri" w:hAnsi="Times New Roman" w:cs="Times New Roman"/>
          <w:i/>
          <w:iCs/>
          <w:sz w:val="24"/>
          <w:szCs w:val="24"/>
        </w:rPr>
        <w:t xml:space="preserve"> i kurczakiem </w:t>
      </w:r>
      <w:r w:rsidRPr="0086499C">
        <w:rPr>
          <w:rFonts w:ascii="Times New Roman" w:eastAsia="Calibri" w:hAnsi="Times New Roman" w:cs="Times New Roman"/>
          <w:sz w:val="24"/>
          <w:szCs w:val="24"/>
        </w:rPr>
        <w:t>–32,00 zł</w:t>
      </w:r>
      <w:r w:rsidRPr="0086499C">
        <w:rPr>
          <w:rFonts w:ascii="Times New Roman" w:eastAsia="Calibri" w:hAnsi="Times New Roman" w:cs="Times New Roman"/>
          <w:bCs/>
          <w:sz w:val="24"/>
          <w:szCs w:val="24"/>
        </w:rPr>
        <w:t>;</w:t>
      </w:r>
    </w:p>
    <w:p w14:paraId="4BF7ABA4"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Kotlet schabowy </w:t>
      </w:r>
      <w:r w:rsidRPr="0086499C">
        <w:rPr>
          <w:rFonts w:ascii="Times New Roman" w:eastAsia="Calibri" w:hAnsi="Times New Roman" w:cs="Times New Roman"/>
          <w:sz w:val="24"/>
          <w:szCs w:val="24"/>
        </w:rPr>
        <w:t>–19,00 zł;</w:t>
      </w:r>
    </w:p>
    <w:p w14:paraId="77809A47"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Placek po węgiersku z gulaszem i bukietem surówek </w:t>
      </w:r>
      <w:r w:rsidRPr="0086499C">
        <w:rPr>
          <w:rFonts w:ascii="Times New Roman" w:eastAsia="Calibri" w:hAnsi="Times New Roman" w:cs="Times New Roman"/>
          <w:sz w:val="24"/>
          <w:szCs w:val="24"/>
        </w:rPr>
        <w:t>–36,00 zł</w:t>
      </w:r>
      <w:r w:rsidRPr="0086499C">
        <w:rPr>
          <w:rFonts w:ascii="Times New Roman" w:eastAsia="Calibri" w:hAnsi="Times New Roman" w:cs="Times New Roman"/>
          <w:bCs/>
          <w:sz w:val="24"/>
          <w:szCs w:val="24"/>
        </w:rPr>
        <w:t>;</w:t>
      </w:r>
    </w:p>
    <w:p w14:paraId="1BAB7E9F"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Żeberka wieprzowe w sosie BBQ </w:t>
      </w:r>
      <w:r w:rsidRPr="0086499C">
        <w:rPr>
          <w:rFonts w:ascii="Times New Roman" w:eastAsia="Calibri" w:hAnsi="Times New Roman" w:cs="Times New Roman"/>
          <w:sz w:val="24"/>
          <w:szCs w:val="24"/>
        </w:rPr>
        <w:t>– 29,00 zł;</w:t>
      </w:r>
    </w:p>
    <w:p w14:paraId="1D2551BC"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Polędwiczki wieprzowe w sosie grzybowym </w:t>
      </w:r>
      <w:r w:rsidRPr="0086499C">
        <w:rPr>
          <w:rFonts w:ascii="Times New Roman" w:eastAsia="Calibri" w:hAnsi="Times New Roman" w:cs="Times New Roman"/>
          <w:sz w:val="24"/>
          <w:szCs w:val="24"/>
        </w:rPr>
        <w:t>– 27,00 zł</w:t>
      </w:r>
      <w:r w:rsidRPr="0086499C">
        <w:rPr>
          <w:rFonts w:ascii="Times New Roman" w:eastAsia="Calibri" w:hAnsi="Times New Roman" w:cs="Times New Roman"/>
          <w:bCs/>
          <w:sz w:val="24"/>
          <w:szCs w:val="24"/>
        </w:rPr>
        <w:t>;</w:t>
      </w:r>
    </w:p>
    <w:p w14:paraId="3BBD6713"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Zraz nadziewany po staropolsku w sosie pieczeniowym na czerwonym winie </w:t>
      </w:r>
      <w:r w:rsidRPr="0086499C">
        <w:rPr>
          <w:rFonts w:ascii="Times New Roman" w:eastAsia="Calibri" w:hAnsi="Times New Roman" w:cs="Times New Roman"/>
          <w:sz w:val="24"/>
          <w:szCs w:val="24"/>
        </w:rPr>
        <w:t>–26,00 zł;</w:t>
      </w:r>
    </w:p>
    <w:p w14:paraId="6C280C35"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Cały pstrąg z masłem i prażonymi migdałami wg/w 1000g </w:t>
      </w:r>
      <w:r w:rsidRPr="0086499C">
        <w:rPr>
          <w:rFonts w:ascii="Times New Roman" w:eastAsia="Calibri" w:hAnsi="Times New Roman" w:cs="Times New Roman"/>
          <w:sz w:val="24"/>
          <w:szCs w:val="24"/>
        </w:rPr>
        <w:t>– 16,00 zł</w:t>
      </w:r>
      <w:r w:rsidRPr="0086499C">
        <w:rPr>
          <w:rFonts w:ascii="Times New Roman" w:eastAsia="Calibri" w:hAnsi="Times New Roman" w:cs="Times New Roman"/>
          <w:bCs/>
          <w:sz w:val="24"/>
          <w:szCs w:val="24"/>
        </w:rPr>
        <w:t>;</w:t>
      </w:r>
    </w:p>
    <w:p w14:paraId="576931F5"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Filet z sandacza pieczony na maśle, podany na białym sosie </w:t>
      </w:r>
      <w:r w:rsidRPr="0086499C">
        <w:rPr>
          <w:rFonts w:ascii="Times New Roman" w:eastAsia="Calibri" w:hAnsi="Times New Roman" w:cs="Times New Roman"/>
          <w:sz w:val="24"/>
          <w:szCs w:val="24"/>
        </w:rPr>
        <w:t>– 32,00 zł)</w:t>
      </w:r>
      <w:r w:rsidRPr="0086499C">
        <w:rPr>
          <w:rFonts w:ascii="Times New Roman" w:eastAsia="Calibri" w:hAnsi="Times New Roman" w:cs="Times New Roman"/>
          <w:bCs/>
          <w:sz w:val="24"/>
          <w:szCs w:val="24"/>
        </w:rPr>
        <w:t>;</w:t>
      </w:r>
    </w:p>
    <w:p w14:paraId="79AE62A3"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Sałata Cezara z kurczakiem, ananasem i chrupiącym bekonem </w:t>
      </w:r>
      <w:r w:rsidRPr="0086499C">
        <w:rPr>
          <w:rFonts w:ascii="Times New Roman" w:eastAsia="Calibri" w:hAnsi="Times New Roman" w:cs="Times New Roman"/>
          <w:sz w:val="24"/>
          <w:szCs w:val="24"/>
        </w:rPr>
        <w:t>– 34,00 zł</w:t>
      </w:r>
      <w:r w:rsidRPr="0086499C">
        <w:rPr>
          <w:rFonts w:ascii="Times New Roman" w:eastAsia="Calibri" w:hAnsi="Times New Roman" w:cs="Times New Roman"/>
          <w:bCs/>
          <w:sz w:val="24"/>
          <w:szCs w:val="24"/>
        </w:rPr>
        <w:t>;</w:t>
      </w:r>
    </w:p>
    <w:p w14:paraId="320AF0DD"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Sałata grecka w sosie </w:t>
      </w:r>
      <w:proofErr w:type="spellStart"/>
      <w:r w:rsidRPr="0086499C">
        <w:rPr>
          <w:rFonts w:ascii="Times New Roman" w:eastAsia="Calibri" w:hAnsi="Times New Roman" w:cs="Times New Roman"/>
          <w:i/>
          <w:iCs/>
          <w:sz w:val="24"/>
          <w:szCs w:val="24"/>
        </w:rPr>
        <w:t>vinegrette</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–24,00 zł</w:t>
      </w:r>
      <w:r w:rsidRPr="0086499C">
        <w:rPr>
          <w:rFonts w:ascii="Times New Roman" w:eastAsia="Calibri" w:hAnsi="Times New Roman" w:cs="Times New Roman"/>
          <w:bCs/>
          <w:sz w:val="24"/>
          <w:szCs w:val="24"/>
        </w:rPr>
        <w:t>;</w:t>
      </w:r>
    </w:p>
    <w:p w14:paraId="68C72C9E"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Ciastko czekoladowe z lodami bakaliowymi </w:t>
      </w:r>
      <w:r w:rsidRPr="0086499C">
        <w:rPr>
          <w:rFonts w:ascii="Times New Roman" w:eastAsia="Calibri" w:hAnsi="Times New Roman" w:cs="Times New Roman"/>
          <w:sz w:val="24"/>
          <w:szCs w:val="24"/>
        </w:rPr>
        <w:t>– 16,00 zł</w:t>
      </w:r>
      <w:r w:rsidRPr="0086499C">
        <w:rPr>
          <w:rFonts w:ascii="Times New Roman" w:eastAsia="Calibri" w:hAnsi="Times New Roman" w:cs="Times New Roman"/>
          <w:bCs/>
          <w:sz w:val="24"/>
          <w:szCs w:val="24"/>
        </w:rPr>
        <w:t>;</w:t>
      </w:r>
    </w:p>
    <w:p w14:paraId="3C079D8A"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Szarlotka z polskiej renety z lodami śmietankowymi </w:t>
      </w:r>
      <w:r w:rsidRPr="0086499C">
        <w:rPr>
          <w:rFonts w:ascii="Times New Roman" w:eastAsia="Calibri" w:hAnsi="Times New Roman" w:cs="Times New Roman"/>
          <w:sz w:val="24"/>
          <w:szCs w:val="24"/>
        </w:rPr>
        <w:t>– 16,00 zł</w:t>
      </w:r>
      <w:r w:rsidRPr="0086499C">
        <w:rPr>
          <w:rFonts w:ascii="Times New Roman" w:eastAsia="Calibri" w:hAnsi="Times New Roman" w:cs="Times New Roman"/>
          <w:bCs/>
          <w:sz w:val="24"/>
          <w:szCs w:val="24"/>
        </w:rPr>
        <w:t>;</w:t>
      </w:r>
    </w:p>
    <w:p w14:paraId="0B337F71"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Lody śmietankowe z sosem malinowym </w:t>
      </w:r>
      <w:r w:rsidRPr="0086499C">
        <w:rPr>
          <w:rFonts w:ascii="Times New Roman" w:eastAsia="Calibri" w:hAnsi="Times New Roman" w:cs="Times New Roman"/>
          <w:sz w:val="24"/>
          <w:szCs w:val="24"/>
        </w:rPr>
        <w:t>– 16,00 zł</w:t>
      </w:r>
      <w:r w:rsidRPr="0086499C">
        <w:rPr>
          <w:rFonts w:ascii="Times New Roman" w:eastAsia="Calibri" w:hAnsi="Times New Roman" w:cs="Times New Roman"/>
          <w:bCs/>
          <w:sz w:val="24"/>
          <w:szCs w:val="24"/>
        </w:rPr>
        <w:t>;</w:t>
      </w:r>
    </w:p>
    <w:p w14:paraId="51ACD064"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Ryż </w:t>
      </w:r>
      <w:r w:rsidRPr="0086499C">
        <w:rPr>
          <w:rFonts w:ascii="Times New Roman" w:eastAsia="Calibri" w:hAnsi="Times New Roman" w:cs="Times New Roman"/>
          <w:sz w:val="24"/>
          <w:szCs w:val="24"/>
        </w:rPr>
        <w:t>– 5,00 zł</w:t>
      </w:r>
      <w:r w:rsidRPr="0086499C">
        <w:rPr>
          <w:rFonts w:ascii="Times New Roman" w:eastAsia="Calibri" w:hAnsi="Times New Roman" w:cs="Times New Roman"/>
          <w:i/>
          <w:iCs/>
          <w:sz w:val="24"/>
          <w:szCs w:val="24"/>
        </w:rPr>
        <w:t xml:space="preserve"> </w:t>
      </w:r>
    </w:p>
    <w:p w14:paraId="6DC36AF6"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Frytki </w:t>
      </w:r>
      <w:r w:rsidRPr="0086499C">
        <w:rPr>
          <w:rFonts w:ascii="Times New Roman" w:eastAsia="Calibri" w:hAnsi="Times New Roman" w:cs="Times New Roman"/>
          <w:sz w:val="24"/>
          <w:szCs w:val="24"/>
        </w:rPr>
        <w:t>– 7,00 zł;</w:t>
      </w:r>
    </w:p>
    <w:p w14:paraId="7CEB4903"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Młode ziemniaki gotowane z masłem i koperkiem </w:t>
      </w:r>
      <w:r w:rsidRPr="0086499C">
        <w:rPr>
          <w:rFonts w:ascii="Times New Roman" w:eastAsia="Calibri" w:hAnsi="Times New Roman" w:cs="Times New Roman"/>
          <w:sz w:val="24"/>
          <w:szCs w:val="24"/>
        </w:rPr>
        <w:t>– 8,00 zł;</w:t>
      </w:r>
    </w:p>
    <w:p w14:paraId="695CFCC9"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Ziemniaki opiekane </w:t>
      </w:r>
      <w:r w:rsidRPr="0086499C">
        <w:rPr>
          <w:rFonts w:ascii="Times New Roman" w:eastAsia="Calibri" w:hAnsi="Times New Roman" w:cs="Times New Roman"/>
          <w:sz w:val="24"/>
          <w:szCs w:val="24"/>
        </w:rPr>
        <w:t>– 8,00 zł;</w:t>
      </w:r>
    </w:p>
    <w:p w14:paraId="2F5A9F3C"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Młode ziemniaki gotowane z masłem i koperkiem – 9,00 zł;</w:t>
      </w:r>
    </w:p>
    <w:p w14:paraId="429B9012"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Surówka z marchwi </w:t>
      </w:r>
      <w:r w:rsidRPr="0086499C">
        <w:rPr>
          <w:rFonts w:ascii="Times New Roman" w:eastAsia="Calibri" w:hAnsi="Times New Roman" w:cs="Times New Roman"/>
          <w:sz w:val="24"/>
          <w:szCs w:val="24"/>
        </w:rPr>
        <w:t>– 6,00 zł</w:t>
      </w:r>
      <w:r w:rsidRPr="0086499C">
        <w:rPr>
          <w:rFonts w:ascii="Times New Roman" w:eastAsia="Calibri" w:hAnsi="Times New Roman" w:cs="Times New Roman"/>
          <w:bCs/>
          <w:sz w:val="24"/>
          <w:szCs w:val="24"/>
        </w:rPr>
        <w:t>;</w:t>
      </w:r>
    </w:p>
    <w:p w14:paraId="64F2E31F"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Surówka z białej kapusty </w:t>
      </w:r>
      <w:r w:rsidRPr="0086499C">
        <w:rPr>
          <w:rFonts w:ascii="Times New Roman" w:eastAsia="Calibri" w:hAnsi="Times New Roman" w:cs="Times New Roman"/>
          <w:sz w:val="24"/>
          <w:szCs w:val="24"/>
        </w:rPr>
        <w:t>–6,00 zł</w:t>
      </w:r>
      <w:r w:rsidRPr="0086499C">
        <w:rPr>
          <w:rFonts w:ascii="Times New Roman" w:eastAsia="Calibri" w:hAnsi="Times New Roman" w:cs="Times New Roman"/>
          <w:bCs/>
          <w:sz w:val="24"/>
          <w:szCs w:val="24"/>
        </w:rPr>
        <w:t>;</w:t>
      </w:r>
    </w:p>
    <w:p w14:paraId="54FFFB45"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Buraczki zasmażane </w:t>
      </w:r>
      <w:r w:rsidRPr="0086499C">
        <w:rPr>
          <w:rFonts w:ascii="Times New Roman" w:eastAsia="Calibri" w:hAnsi="Times New Roman" w:cs="Times New Roman"/>
          <w:sz w:val="24"/>
          <w:szCs w:val="24"/>
        </w:rPr>
        <w:t>– 8,00 zł</w:t>
      </w:r>
      <w:r w:rsidRPr="0086499C">
        <w:rPr>
          <w:rFonts w:ascii="Times New Roman" w:eastAsia="Calibri" w:hAnsi="Times New Roman" w:cs="Times New Roman"/>
          <w:bCs/>
          <w:sz w:val="24"/>
          <w:szCs w:val="24"/>
        </w:rPr>
        <w:t>;</w:t>
      </w:r>
    </w:p>
    <w:p w14:paraId="7B576C31"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Mizeria </w:t>
      </w:r>
      <w:r w:rsidRPr="0086499C">
        <w:rPr>
          <w:rFonts w:ascii="Times New Roman" w:eastAsia="Calibri" w:hAnsi="Times New Roman" w:cs="Times New Roman"/>
          <w:sz w:val="24"/>
          <w:szCs w:val="24"/>
        </w:rPr>
        <w:t>– 9,00 zł;</w:t>
      </w:r>
    </w:p>
    <w:p w14:paraId="63DE83BE"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Zestaw surówek (3 rodzaje surówek) </w:t>
      </w:r>
      <w:r w:rsidRPr="0086499C">
        <w:rPr>
          <w:rFonts w:ascii="Times New Roman" w:eastAsia="Calibri" w:hAnsi="Times New Roman" w:cs="Times New Roman"/>
          <w:sz w:val="24"/>
          <w:szCs w:val="24"/>
        </w:rPr>
        <w:t>– 10,00 zł;</w:t>
      </w:r>
    </w:p>
    <w:p w14:paraId="6A70F83F"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Bukiet jarzyn gotowanych </w:t>
      </w:r>
      <w:r w:rsidRPr="0086499C">
        <w:rPr>
          <w:rFonts w:ascii="Times New Roman" w:eastAsia="Calibri" w:hAnsi="Times New Roman" w:cs="Times New Roman"/>
          <w:sz w:val="24"/>
          <w:szCs w:val="24"/>
        </w:rPr>
        <w:t>–10,00 zł;</w:t>
      </w:r>
    </w:p>
    <w:p w14:paraId="0AF07C21"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Młoda kapusta zasmażana </w:t>
      </w:r>
      <w:r w:rsidRPr="0086499C">
        <w:rPr>
          <w:rFonts w:ascii="Times New Roman" w:eastAsia="Calibri" w:hAnsi="Times New Roman" w:cs="Times New Roman"/>
          <w:sz w:val="24"/>
          <w:szCs w:val="24"/>
        </w:rPr>
        <w:t>–10,00 zł;</w:t>
      </w:r>
    </w:p>
    <w:p w14:paraId="46D6BF67"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Soki świeżo wyciskane </w:t>
      </w:r>
      <w:r w:rsidRPr="0086499C">
        <w:rPr>
          <w:rFonts w:ascii="Times New Roman" w:eastAsia="Calibri" w:hAnsi="Times New Roman" w:cs="Times New Roman"/>
          <w:i/>
          <w:sz w:val="24"/>
          <w:szCs w:val="24"/>
        </w:rPr>
        <w:t>jabłko, pomarańcza, grejpfrut</w:t>
      </w:r>
      <w:r w:rsidRPr="0086499C">
        <w:rPr>
          <w:rFonts w:ascii="Times New Roman" w:eastAsia="Calibri" w:hAnsi="Times New Roman" w:cs="Times New Roman"/>
          <w:sz w:val="24"/>
          <w:szCs w:val="24"/>
        </w:rPr>
        <w:t xml:space="preserve"> – 16,00 zł;</w:t>
      </w:r>
    </w:p>
    <w:p w14:paraId="37799BD9"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lastRenderedPageBreak/>
        <w:t xml:space="preserve">Napoje gazowane </w:t>
      </w:r>
      <w:r w:rsidRPr="0086499C">
        <w:rPr>
          <w:rFonts w:ascii="Times New Roman" w:eastAsia="Calibri" w:hAnsi="Times New Roman" w:cs="Times New Roman"/>
          <w:i/>
          <w:sz w:val="24"/>
          <w:szCs w:val="24"/>
        </w:rPr>
        <w:t xml:space="preserve">Pepsi, </w:t>
      </w:r>
      <w:proofErr w:type="spellStart"/>
      <w:r w:rsidRPr="0086499C">
        <w:rPr>
          <w:rFonts w:ascii="Times New Roman" w:eastAsia="Calibri" w:hAnsi="Times New Roman" w:cs="Times New Roman"/>
          <w:i/>
          <w:sz w:val="24"/>
          <w:szCs w:val="24"/>
        </w:rPr>
        <w:t>Mirinda</w:t>
      </w:r>
      <w:proofErr w:type="spellEnd"/>
      <w:r w:rsidRPr="0086499C">
        <w:rPr>
          <w:rFonts w:ascii="Times New Roman" w:eastAsia="Calibri" w:hAnsi="Times New Roman" w:cs="Times New Roman"/>
          <w:i/>
          <w:sz w:val="24"/>
          <w:szCs w:val="24"/>
        </w:rPr>
        <w:t xml:space="preserve">, 7up, </w:t>
      </w:r>
      <w:proofErr w:type="spellStart"/>
      <w:r w:rsidRPr="0086499C">
        <w:rPr>
          <w:rFonts w:ascii="Times New Roman" w:eastAsia="Calibri" w:hAnsi="Times New Roman" w:cs="Times New Roman"/>
          <w:i/>
          <w:sz w:val="24"/>
          <w:szCs w:val="24"/>
        </w:rPr>
        <w:t>Shwepps</w:t>
      </w:r>
      <w:proofErr w:type="spellEnd"/>
      <w:r w:rsidRPr="0086499C">
        <w:rPr>
          <w:rFonts w:ascii="Times New Roman" w:eastAsia="Calibri" w:hAnsi="Times New Roman" w:cs="Times New Roman"/>
          <w:sz w:val="24"/>
          <w:szCs w:val="24"/>
        </w:rPr>
        <w:t xml:space="preserve"> – 7,00 zł</w:t>
      </w:r>
      <w:r w:rsidRPr="0086499C">
        <w:rPr>
          <w:rFonts w:ascii="Times New Roman" w:eastAsia="Calibri" w:hAnsi="Times New Roman" w:cs="Times New Roman"/>
          <w:bCs/>
          <w:sz w:val="24"/>
          <w:szCs w:val="24"/>
        </w:rPr>
        <w:t>;</w:t>
      </w:r>
    </w:p>
    <w:p w14:paraId="4F5CADF8"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Soki owocowe </w:t>
      </w:r>
      <w:r w:rsidRPr="0086499C">
        <w:rPr>
          <w:rFonts w:ascii="Times New Roman" w:eastAsia="Calibri" w:hAnsi="Times New Roman" w:cs="Times New Roman"/>
          <w:i/>
          <w:sz w:val="24"/>
          <w:szCs w:val="24"/>
        </w:rPr>
        <w:t xml:space="preserve">pomarańcza, czarna porzeczka, grejpfrut, jabłko, ananas, banan </w:t>
      </w:r>
      <w:r w:rsidRPr="0086499C">
        <w:rPr>
          <w:rFonts w:ascii="Times New Roman" w:eastAsia="Calibri" w:hAnsi="Times New Roman" w:cs="Times New Roman"/>
          <w:sz w:val="24"/>
          <w:szCs w:val="24"/>
        </w:rPr>
        <w:t xml:space="preserve">– </w:t>
      </w:r>
      <w:r w:rsidRPr="0086499C">
        <w:rPr>
          <w:rFonts w:ascii="Times New Roman" w:eastAsia="Calibri" w:hAnsi="Times New Roman" w:cs="Times New Roman"/>
          <w:sz w:val="24"/>
          <w:szCs w:val="24"/>
        </w:rPr>
        <w:br/>
        <w:t>6,00 zł;</w:t>
      </w:r>
    </w:p>
    <w:p w14:paraId="318AF0A4"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Woda mineralna </w:t>
      </w:r>
      <w:r w:rsidRPr="0086499C">
        <w:rPr>
          <w:rFonts w:ascii="Times New Roman" w:eastAsia="Calibri" w:hAnsi="Times New Roman" w:cs="Times New Roman"/>
          <w:i/>
          <w:sz w:val="24"/>
          <w:szCs w:val="24"/>
        </w:rPr>
        <w:t>gazowana, niegazowana</w:t>
      </w:r>
      <w:r w:rsidRPr="0086499C">
        <w:rPr>
          <w:rFonts w:ascii="Times New Roman" w:eastAsia="Calibri" w:hAnsi="Times New Roman" w:cs="Times New Roman"/>
          <w:sz w:val="24"/>
          <w:szCs w:val="24"/>
        </w:rPr>
        <w:t xml:space="preserve"> – 5,00 zł</w:t>
      </w:r>
      <w:r w:rsidRPr="0086499C">
        <w:rPr>
          <w:rFonts w:ascii="Times New Roman" w:eastAsia="Calibri" w:hAnsi="Times New Roman" w:cs="Times New Roman"/>
          <w:bCs/>
          <w:sz w:val="24"/>
          <w:szCs w:val="24"/>
        </w:rPr>
        <w:t>;</w:t>
      </w:r>
    </w:p>
    <w:p w14:paraId="3A3E8C7C"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Kawa mrożona z bitą śmietaną </w:t>
      </w:r>
      <w:r w:rsidRPr="0086499C">
        <w:rPr>
          <w:rFonts w:ascii="Times New Roman" w:eastAsia="Calibri" w:hAnsi="Times New Roman" w:cs="Times New Roman"/>
          <w:sz w:val="24"/>
          <w:szCs w:val="24"/>
        </w:rPr>
        <w:t>– 16,00 zł;</w:t>
      </w:r>
    </w:p>
    <w:p w14:paraId="0CA040C6"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Grzane czerwone wino z pomarańczą, cynamonem, goździkami </w:t>
      </w:r>
      <w:r w:rsidRPr="0086499C">
        <w:rPr>
          <w:rFonts w:ascii="Times New Roman" w:eastAsia="Calibri" w:hAnsi="Times New Roman" w:cs="Times New Roman"/>
          <w:sz w:val="24"/>
          <w:szCs w:val="24"/>
        </w:rPr>
        <w:t>– 14,00 zł</w:t>
      </w:r>
      <w:r w:rsidRPr="0086499C">
        <w:rPr>
          <w:rFonts w:ascii="Times New Roman" w:eastAsia="Calibri" w:hAnsi="Times New Roman" w:cs="Times New Roman"/>
          <w:bCs/>
          <w:sz w:val="24"/>
          <w:szCs w:val="24"/>
        </w:rPr>
        <w:t>;</w:t>
      </w:r>
    </w:p>
    <w:p w14:paraId="7AE1A998"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Grzaniec z Pod Skały z żołądkową gorzką, antonówką i sokiem jabłkowym </w:t>
      </w:r>
      <w:r w:rsidRPr="0086499C">
        <w:rPr>
          <w:rFonts w:ascii="Times New Roman" w:eastAsia="Calibri" w:hAnsi="Times New Roman" w:cs="Times New Roman"/>
          <w:sz w:val="24"/>
          <w:szCs w:val="24"/>
        </w:rPr>
        <w:t xml:space="preserve">– </w:t>
      </w:r>
      <w:r w:rsidRPr="0086499C">
        <w:rPr>
          <w:rFonts w:ascii="Times New Roman" w:eastAsia="Calibri" w:hAnsi="Times New Roman" w:cs="Times New Roman"/>
          <w:bCs/>
          <w:sz w:val="24"/>
          <w:szCs w:val="24"/>
        </w:rPr>
        <w:t>16</w:t>
      </w:r>
      <w:r w:rsidRPr="0086499C">
        <w:rPr>
          <w:rFonts w:ascii="Times New Roman" w:eastAsia="Calibri" w:hAnsi="Times New Roman" w:cs="Times New Roman"/>
          <w:sz w:val="24"/>
          <w:szCs w:val="24"/>
        </w:rPr>
        <w:t>,00 zł;</w:t>
      </w:r>
    </w:p>
    <w:p w14:paraId="3E3418DD"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bCs/>
          <w:i/>
          <w:iCs/>
          <w:sz w:val="24"/>
          <w:szCs w:val="24"/>
        </w:rPr>
        <w:t xml:space="preserve">Kawa </w:t>
      </w:r>
      <w:r w:rsidRPr="0086499C">
        <w:rPr>
          <w:rFonts w:ascii="Times New Roman" w:eastAsia="Calibri" w:hAnsi="Times New Roman" w:cs="Times New Roman"/>
          <w:i/>
          <w:iCs/>
          <w:sz w:val="24"/>
          <w:szCs w:val="24"/>
        </w:rPr>
        <w:t xml:space="preserve">Espresso </w:t>
      </w:r>
      <w:r w:rsidRPr="0086499C">
        <w:rPr>
          <w:rFonts w:ascii="Times New Roman" w:eastAsia="Calibri" w:hAnsi="Times New Roman" w:cs="Times New Roman"/>
          <w:sz w:val="24"/>
          <w:szCs w:val="24"/>
        </w:rPr>
        <w:t>– 6,00 zł</w:t>
      </w:r>
      <w:r w:rsidRPr="0086499C">
        <w:rPr>
          <w:rFonts w:ascii="Times New Roman" w:eastAsia="Calibri" w:hAnsi="Times New Roman" w:cs="Times New Roman"/>
          <w:bCs/>
          <w:sz w:val="24"/>
          <w:szCs w:val="24"/>
        </w:rPr>
        <w:t>;</w:t>
      </w:r>
    </w:p>
    <w:p w14:paraId="6FAABECF"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bCs/>
          <w:i/>
          <w:iCs/>
          <w:sz w:val="24"/>
          <w:szCs w:val="24"/>
        </w:rPr>
        <w:t xml:space="preserve">Kawa </w:t>
      </w:r>
      <w:proofErr w:type="spellStart"/>
      <w:r w:rsidRPr="0086499C">
        <w:rPr>
          <w:rFonts w:ascii="Times New Roman" w:eastAsia="Calibri" w:hAnsi="Times New Roman" w:cs="Times New Roman"/>
          <w:i/>
          <w:iCs/>
          <w:sz w:val="24"/>
          <w:szCs w:val="24"/>
        </w:rPr>
        <w:t>Americano</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7,00 zł;</w:t>
      </w:r>
    </w:p>
    <w:p w14:paraId="0466F3F4"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bCs/>
          <w:i/>
          <w:iCs/>
          <w:sz w:val="24"/>
          <w:szCs w:val="24"/>
        </w:rPr>
        <w:t xml:space="preserve">Kawa </w:t>
      </w:r>
      <w:proofErr w:type="spellStart"/>
      <w:r w:rsidRPr="0086499C">
        <w:rPr>
          <w:rFonts w:ascii="Times New Roman" w:eastAsia="Calibri" w:hAnsi="Times New Roman" w:cs="Times New Roman"/>
          <w:i/>
          <w:iCs/>
          <w:sz w:val="24"/>
          <w:szCs w:val="24"/>
        </w:rPr>
        <w:t>Capuccino</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8,00 zł</w:t>
      </w:r>
      <w:r w:rsidRPr="0086499C">
        <w:rPr>
          <w:rFonts w:ascii="Times New Roman" w:eastAsia="Calibri" w:hAnsi="Times New Roman" w:cs="Times New Roman"/>
          <w:bCs/>
          <w:sz w:val="24"/>
          <w:szCs w:val="24"/>
        </w:rPr>
        <w:t>;</w:t>
      </w:r>
    </w:p>
    <w:p w14:paraId="7CA988B7"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bCs/>
          <w:i/>
          <w:iCs/>
          <w:sz w:val="24"/>
          <w:szCs w:val="24"/>
        </w:rPr>
        <w:t xml:space="preserve">Kawa </w:t>
      </w:r>
      <w:r w:rsidRPr="0086499C">
        <w:rPr>
          <w:rFonts w:ascii="Times New Roman" w:eastAsia="Calibri" w:hAnsi="Times New Roman" w:cs="Times New Roman"/>
          <w:i/>
          <w:iCs/>
          <w:sz w:val="24"/>
          <w:szCs w:val="24"/>
        </w:rPr>
        <w:t xml:space="preserve">Latte </w:t>
      </w:r>
      <w:r w:rsidRPr="0086499C">
        <w:rPr>
          <w:rFonts w:ascii="Times New Roman" w:eastAsia="Calibri" w:hAnsi="Times New Roman" w:cs="Times New Roman"/>
          <w:sz w:val="24"/>
          <w:szCs w:val="24"/>
        </w:rPr>
        <w:t>– 10,00 zł;</w:t>
      </w:r>
    </w:p>
    <w:p w14:paraId="0EEED3B6"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bCs/>
          <w:i/>
          <w:iCs/>
          <w:sz w:val="24"/>
          <w:szCs w:val="24"/>
        </w:rPr>
        <w:t xml:space="preserve">Kawa </w:t>
      </w:r>
      <w:r w:rsidRPr="0086499C">
        <w:rPr>
          <w:rFonts w:ascii="Times New Roman" w:eastAsia="Calibri" w:hAnsi="Times New Roman" w:cs="Times New Roman"/>
          <w:i/>
          <w:iCs/>
          <w:sz w:val="24"/>
          <w:szCs w:val="24"/>
        </w:rPr>
        <w:t xml:space="preserve">Latte z syropem </w:t>
      </w:r>
      <w:proofErr w:type="spellStart"/>
      <w:r w:rsidRPr="0086499C">
        <w:rPr>
          <w:rFonts w:ascii="Times New Roman" w:eastAsia="Calibri" w:hAnsi="Times New Roman" w:cs="Times New Roman"/>
          <w:i/>
          <w:iCs/>
          <w:sz w:val="24"/>
          <w:szCs w:val="24"/>
        </w:rPr>
        <w:t>Monin</w:t>
      </w:r>
      <w:proofErr w:type="spellEnd"/>
      <w:r w:rsidRPr="0086499C">
        <w:rPr>
          <w:rFonts w:ascii="Times New Roman" w:eastAsia="Calibri" w:hAnsi="Times New Roman" w:cs="Times New Roman"/>
          <w:i/>
          <w:iCs/>
          <w:sz w:val="24"/>
          <w:szCs w:val="24"/>
        </w:rPr>
        <w:t xml:space="preserve"> (ciasteczko czekoladowe, szarlotka, wanilia) </w:t>
      </w:r>
      <w:r w:rsidRPr="0086499C">
        <w:rPr>
          <w:rFonts w:ascii="Times New Roman" w:eastAsia="Calibri" w:hAnsi="Times New Roman" w:cs="Times New Roman"/>
          <w:sz w:val="24"/>
          <w:szCs w:val="24"/>
        </w:rPr>
        <w:t>–12,00 zł;</w:t>
      </w:r>
    </w:p>
    <w:p w14:paraId="7B3CB113"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Herbata </w:t>
      </w:r>
      <w:proofErr w:type="spellStart"/>
      <w:r w:rsidRPr="0086499C">
        <w:rPr>
          <w:rFonts w:ascii="Times New Roman" w:eastAsia="Calibri" w:hAnsi="Times New Roman" w:cs="Times New Roman"/>
          <w:i/>
          <w:iCs/>
          <w:sz w:val="24"/>
          <w:szCs w:val="24"/>
        </w:rPr>
        <w:t>Dilmach</w:t>
      </w:r>
      <w:proofErr w:type="spellEnd"/>
      <w:r w:rsidRPr="0086499C">
        <w:rPr>
          <w:rFonts w:ascii="Times New Roman" w:eastAsia="Calibri" w:hAnsi="Times New Roman" w:cs="Times New Roman"/>
          <w:i/>
          <w:iCs/>
          <w:sz w:val="24"/>
          <w:szCs w:val="24"/>
        </w:rPr>
        <w:t xml:space="preserve"> z cytryną </w:t>
      </w:r>
      <w:r w:rsidRPr="0086499C">
        <w:rPr>
          <w:rFonts w:ascii="Times New Roman" w:eastAsia="Calibri" w:hAnsi="Times New Roman" w:cs="Times New Roman"/>
          <w:sz w:val="24"/>
          <w:szCs w:val="24"/>
        </w:rPr>
        <w:t>– 6,00 zł</w:t>
      </w:r>
      <w:r w:rsidRPr="0086499C">
        <w:rPr>
          <w:rFonts w:ascii="Times New Roman" w:eastAsia="Calibri" w:hAnsi="Times New Roman" w:cs="Times New Roman"/>
          <w:bCs/>
          <w:sz w:val="24"/>
          <w:szCs w:val="24"/>
        </w:rPr>
        <w:t>;</w:t>
      </w:r>
    </w:p>
    <w:p w14:paraId="62621C7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Herbata smakowa (owocowa, miętowa, zielona) </w:t>
      </w:r>
      <w:r w:rsidRPr="0086499C">
        <w:rPr>
          <w:rFonts w:ascii="Times New Roman" w:eastAsia="Calibri" w:hAnsi="Times New Roman" w:cs="Times New Roman"/>
          <w:sz w:val="24"/>
          <w:szCs w:val="24"/>
        </w:rPr>
        <w:t>– 7,00 zł</w:t>
      </w:r>
      <w:r w:rsidRPr="0086499C">
        <w:rPr>
          <w:rFonts w:ascii="Times New Roman" w:eastAsia="Calibri" w:hAnsi="Times New Roman" w:cs="Times New Roman"/>
          <w:bCs/>
          <w:sz w:val="24"/>
          <w:szCs w:val="24"/>
        </w:rPr>
        <w:t>;</w:t>
      </w:r>
    </w:p>
    <w:p w14:paraId="68E9DC5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Drink </w:t>
      </w:r>
      <w:proofErr w:type="spellStart"/>
      <w:r w:rsidRPr="0086499C">
        <w:rPr>
          <w:rFonts w:ascii="Times New Roman" w:eastAsia="Calibri" w:hAnsi="Times New Roman" w:cs="Times New Roman"/>
          <w:i/>
          <w:iCs/>
          <w:sz w:val="24"/>
          <w:szCs w:val="24"/>
        </w:rPr>
        <w:t>Aperol</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Spritz</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20,00 zł;</w:t>
      </w:r>
    </w:p>
    <w:p w14:paraId="6EB5CAEB"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Drink </w:t>
      </w:r>
      <w:proofErr w:type="spellStart"/>
      <w:r w:rsidRPr="0086499C">
        <w:rPr>
          <w:rFonts w:ascii="Times New Roman" w:eastAsia="Calibri" w:hAnsi="Times New Roman" w:cs="Times New Roman"/>
          <w:i/>
          <w:iCs/>
          <w:sz w:val="24"/>
          <w:szCs w:val="24"/>
        </w:rPr>
        <w:t>Mojito</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20,00 zł</w:t>
      </w:r>
      <w:r w:rsidRPr="0086499C">
        <w:rPr>
          <w:rFonts w:ascii="Times New Roman" w:eastAsia="Calibri" w:hAnsi="Times New Roman" w:cs="Times New Roman"/>
          <w:bCs/>
          <w:sz w:val="24"/>
          <w:szCs w:val="24"/>
        </w:rPr>
        <w:t>;</w:t>
      </w:r>
    </w:p>
    <w:p w14:paraId="4F367BC0" w14:textId="77777777" w:rsidR="00FB5CDA" w:rsidRPr="0086499C" w:rsidRDefault="00FB5CDA" w:rsidP="00FB5CDA">
      <w:pPr>
        <w:numPr>
          <w:ilvl w:val="0"/>
          <w:numId w:val="31"/>
        </w:numPr>
        <w:ind w:left="567" w:hanging="425"/>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Drink Brazylia </w:t>
      </w:r>
      <w:r w:rsidRPr="0086499C">
        <w:rPr>
          <w:rFonts w:ascii="Times New Roman" w:eastAsia="Calibri" w:hAnsi="Times New Roman" w:cs="Times New Roman"/>
          <w:sz w:val="24"/>
          <w:szCs w:val="24"/>
        </w:rPr>
        <w:t>– 20,00 zł;</w:t>
      </w:r>
    </w:p>
    <w:p w14:paraId="7836619E"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Drink Martini </w:t>
      </w:r>
      <w:proofErr w:type="spellStart"/>
      <w:r w:rsidRPr="0086499C">
        <w:rPr>
          <w:rFonts w:ascii="Times New Roman" w:eastAsia="Calibri" w:hAnsi="Times New Roman" w:cs="Times New Roman"/>
          <w:i/>
          <w:iCs/>
          <w:sz w:val="24"/>
          <w:szCs w:val="24"/>
        </w:rPr>
        <w:t>Royale</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20,00 zł</w:t>
      </w:r>
      <w:r w:rsidRPr="0086499C">
        <w:rPr>
          <w:rFonts w:ascii="Times New Roman" w:eastAsia="Calibri" w:hAnsi="Times New Roman" w:cs="Times New Roman"/>
          <w:bCs/>
          <w:i/>
          <w:iCs/>
          <w:sz w:val="24"/>
          <w:szCs w:val="24"/>
        </w:rPr>
        <w:t>;</w:t>
      </w:r>
    </w:p>
    <w:p w14:paraId="594BE7AD"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Wódka Wyborowa </w:t>
      </w:r>
      <w:r w:rsidRPr="0086499C">
        <w:rPr>
          <w:rFonts w:ascii="Times New Roman" w:eastAsia="Calibri" w:hAnsi="Times New Roman" w:cs="Times New Roman"/>
          <w:sz w:val="24"/>
          <w:szCs w:val="24"/>
        </w:rPr>
        <w:t>– 7,00 zł</w:t>
      </w:r>
      <w:r w:rsidRPr="0086499C">
        <w:rPr>
          <w:rFonts w:ascii="Times New Roman" w:eastAsia="Calibri" w:hAnsi="Times New Roman" w:cs="Times New Roman"/>
          <w:bCs/>
          <w:sz w:val="24"/>
          <w:szCs w:val="24"/>
        </w:rPr>
        <w:t>;</w:t>
      </w:r>
    </w:p>
    <w:p w14:paraId="5003CCA9"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Wódka Biały Bocian </w:t>
      </w:r>
      <w:r w:rsidRPr="0086499C">
        <w:rPr>
          <w:rFonts w:ascii="Times New Roman" w:eastAsia="Calibri" w:hAnsi="Times New Roman" w:cs="Times New Roman"/>
          <w:sz w:val="24"/>
          <w:szCs w:val="24"/>
        </w:rPr>
        <w:t>– 7,00 zł</w:t>
      </w:r>
      <w:r w:rsidRPr="0086499C">
        <w:rPr>
          <w:rFonts w:ascii="Times New Roman" w:eastAsia="Calibri" w:hAnsi="Times New Roman" w:cs="Times New Roman"/>
          <w:bCs/>
          <w:i/>
          <w:iCs/>
          <w:sz w:val="24"/>
          <w:szCs w:val="24"/>
        </w:rPr>
        <w:t>;</w:t>
      </w:r>
    </w:p>
    <w:p w14:paraId="3CCF500D"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Wódka Finlandia </w:t>
      </w:r>
      <w:r w:rsidRPr="0086499C">
        <w:rPr>
          <w:rFonts w:ascii="Times New Roman" w:eastAsia="Calibri" w:hAnsi="Times New Roman" w:cs="Times New Roman"/>
          <w:sz w:val="24"/>
          <w:szCs w:val="24"/>
        </w:rPr>
        <w:t>– 9,00 zł</w:t>
      </w:r>
      <w:r w:rsidRPr="0086499C">
        <w:rPr>
          <w:rFonts w:ascii="Times New Roman" w:eastAsia="Calibri" w:hAnsi="Times New Roman" w:cs="Times New Roman"/>
          <w:bCs/>
          <w:sz w:val="24"/>
          <w:szCs w:val="24"/>
        </w:rPr>
        <w:t>;</w:t>
      </w:r>
    </w:p>
    <w:p w14:paraId="783EE8B2"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Wódka Absolut </w:t>
      </w:r>
      <w:r w:rsidRPr="0086499C">
        <w:rPr>
          <w:rFonts w:ascii="Times New Roman" w:eastAsia="Calibri" w:hAnsi="Times New Roman" w:cs="Times New Roman"/>
          <w:sz w:val="24"/>
          <w:szCs w:val="24"/>
        </w:rPr>
        <w:t>– 10,00 zł</w:t>
      </w:r>
      <w:r w:rsidRPr="0086499C">
        <w:rPr>
          <w:rFonts w:ascii="Times New Roman" w:eastAsia="Calibri" w:hAnsi="Times New Roman" w:cs="Times New Roman"/>
          <w:bCs/>
          <w:sz w:val="24"/>
          <w:szCs w:val="24"/>
        </w:rPr>
        <w:t>;</w:t>
      </w:r>
    </w:p>
    <w:p w14:paraId="2071FD09"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Wódka Baczewski </w:t>
      </w:r>
      <w:r w:rsidRPr="0086499C">
        <w:rPr>
          <w:rFonts w:ascii="Times New Roman" w:eastAsia="Calibri" w:hAnsi="Times New Roman" w:cs="Times New Roman"/>
          <w:sz w:val="24"/>
          <w:szCs w:val="24"/>
        </w:rPr>
        <w:t>– 12,00 zł</w:t>
      </w:r>
      <w:r w:rsidRPr="0086499C">
        <w:rPr>
          <w:rFonts w:ascii="Times New Roman" w:eastAsia="Calibri" w:hAnsi="Times New Roman" w:cs="Times New Roman"/>
          <w:bCs/>
          <w:sz w:val="24"/>
          <w:szCs w:val="24"/>
        </w:rPr>
        <w:t>;</w:t>
      </w:r>
    </w:p>
    <w:p w14:paraId="50050C39"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lang w:val="en-US"/>
        </w:rPr>
      </w:pPr>
      <w:r w:rsidRPr="0086499C">
        <w:rPr>
          <w:rFonts w:ascii="Times New Roman" w:eastAsia="Calibri" w:hAnsi="Times New Roman" w:cs="Times New Roman"/>
          <w:bCs/>
          <w:i/>
          <w:iCs/>
          <w:sz w:val="24"/>
          <w:szCs w:val="24"/>
          <w:lang w:val="en-US"/>
        </w:rPr>
        <w:t xml:space="preserve">Whisky </w:t>
      </w:r>
      <w:r w:rsidRPr="0086499C">
        <w:rPr>
          <w:rFonts w:ascii="Times New Roman" w:eastAsia="Calibri" w:hAnsi="Times New Roman" w:cs="Times New Roman"/>
          <w:i/>
          <w:iCs/>
          <w:sz w:val="24"/>
          <w:szCs w:val="24"/>
          <w:lang w:val="en-US"/>
        </w:rPr>
        <w:t xml:space="preserve">Johnnie Walker Red Label </w:t>
      </w:r>
      <w:r w:rsidRPr="0086499C">
        <w:rPr>
          <w:rFonts w:ascii="Times New Roman" w:eastAsia="Calibri" w:hAnsi="Times New Roman" w:cs="Times New Roman"/>
          <w:sz w:val="24"/>
          <w:szCs w:val="24"/>
          <w:lang w:val="en-US"/>
        </w:rPr>
        <w:t xml:space="preserve">– 14,00 </w:t>
      </w:r>
      <w:proofErr w:type="spellStart"/>
      <w:r w:rsidRPr="0086499C">
        <w:rPr>
          <w:rFonts w:ascii="Times New Roman" w:eastAsia="Calibri" w:hAnsi="Times New Roman" w:cs="Times New Roman"/>
          <w:sz w:val="24"/>
          <w:szCs w:val="24"/>
          <w:lang w:val="en-US"/>
        </w:rPr>
        <w:t>zł</w:t>
      </w:r>
      <w:proofErr w:type="spellEnd"/>
      <w:r w:rsidRPr="0086499C">
        <w:rPr>
          <w:rFonts w:ascii="Times New Roman" w:eastAsia="Calibri" w:hAnsi="Times New Roman" w:cs="Times New Roman"/>
          <w:bCs/>
          <w:sz w:val="24"/>
          <w:szCs w:val="24"/>
          <w:lang w:val="en-US"/>
        </w:rPr>
        <w:t>;</w:t>
      </w:r>
    </w:p>
    <w:p w14:paraId="6CB2CB42"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lang w:val="en-US"/>
        </w:rPr>
      </w:pPr>
      <w:r w:rsidRPr="0086499C">
        <w:rPr>
          <w:rFonts w:ascii="Times New Roman" w:eastAsia="Calibri" w:hAnsi="Times New Roman" w:cs="Times New Roman"/>
          <w:bCs/>
          <w:i/>
          <w:iCs/>
          <w:sz w:val="24"/>
          <w:szCs w:val="24"/>
          <w:lang w:val="en-US"/>
        </w:rPr>
        <w:t xml:space="preserve">Whisky </w:t>
      </w:r>
      <w:r w:rsidRPr="0086499C">
        <w:rPr>
          <w:rFonts w:ascii="Times New Roman" w:eastAsia="Calibri" w:hAnsi="Times New Roman" w:cs="Times New Roman"/>
          <w:i/>
          <w:iCs/>
          <w:sz w:val="24"/>
          <w:szCs w:val="24"/>
          <w:lang w:val="en-US"/>
        </w:rPr>
        <w:t xml:space="preserve">Johnnie Walker Black Label </w:t>
      </w:r>
      <w:r w:rsidRPr="0086499C">
        <w:rPr>
          <w:rFonts w:ascii="Times New Roman" w:eastAsia="Calibri" w:hAnsi="Times New Roman" w:cs="Times New Roman"/>
          <w:sz w:val="24"/>
          <w:szCs w:val="24"/>
          <w:lang w:val="en-US"/>
        </w:rPr>
        <w:t xml:space="preserve">– 18,00 </w:t>
      </w:r>
      <w:proofErr w:type="spellStart"/>
      <w:r w:rsidRPr="0086499C">
        <w:rPr>
          <w:rFonts w:ascii="Times New Roman" w:eastAsia="Calibri" w:hAnsi="Times New Roman" w:cs="Times New Roman"/>
          <w:sz w:val="24"/>
          <w:szCs w:val="24"/>
          <w:lang w:val="en-US"/>
        </w:rPr>
        <w:t>zł</w:t>
      </w:r>
      <w:proofErr w:type="spellEnd"/>
      <w:r w:rsidRPr="0086499C">
        <w:rPr>
          <w:rFonts w:ascii="Times New Roman" w:eastAsia="Calibri" w:hAnsi="Times New Roman" w:cs="Times New Roman"/>
          <w:bCs/>
          <w:sz w:val="24"/>
          <w:szCs w:val="24"/>
          <w:lang w:val="en-US"/>
        </w:rPr>
        <w:t>;</w:t>
      </w:r>
    </w:p>
    <w:p w14:paraId="222C9A0A"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bCs/>
          <w:i/>
          <w:iCs/>
          <w:sz w:val="24"/>
          <w:szCs w:val="24"/>
        </w:rPr>
        <w:t xml:space="preserve">Whisky </w:t>
      </w:r>
      <w:proofErr w:type="spellStart"/>
      <w:r w:rsidRPr="0086499C">
        <w:rPr>
          <w:rFonts w:ascii="Times New Roman" w:eastAsia="Calibri" w:hAnsi="Times New Roman" w:cs="Times New Roman"/>
          <w:i/>
          <w:iCs/>
          <w:sz w:val="24"/>
          <w:szCs w:val="24"/>
        </w:rPr>
        <w:t>Ballantines</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14,00 zł</w:t>
      </w:r>
      <w:r w:rsidRPr="0086499C">
        <w:rPr>
          <w:rFonts w:ascii="Times New Roman" w:eastAsia="Calibri" w:hAnsi="Times New Roman" w:cs="Times New Roman"/>
          <w:bCs/>
          <w:sz w:val="24"/>
          <w:szCs w:val="24"/>
        </w:rPr>
        <w:t>;</w:t>
      </w:r>
    </w:p>
    <w:p w14:paraId="241E3D3D"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bCs/>
          <w:i/>
          <w:iCs/>
          <w:sz w:val="24"/>
          <w:szCs w:val="24"/>
        </w:rPr>
        <w:t xml:space="preserve">Whisky </w:t>
      </w:r>
      <w:proofErr w:type="spellStart"/>
      <w:r w:rsidRPr="0086499C">
        <w:rPr>
          <w:rFonts w:ascii="Times New Roman" w:eastAsia="Calibri" w:hAnsi="Times New Roman" w:cs="Times New Roman"/>
          <w:i/>
          <w:iCs/>
          <w:sz w:val="24"/>
          <w:szCs w:val="24"/>
        </w:rPr>
        <w:t>Ballantines</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Golod</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18,00 zł</w:t>
      </w:r>
      <w:r w:rsidRPr="0086499C">
        <w:rPr>
          <w:rFonts w:ascii="Times New Roman" w:eastAsia="Calibri" w:hAnsi="Times New Roman" w:cs="Times New Roman"/>
          <w:bCs/>
          <w:sz w:val="24"/>
          <w:szCs w:val="24"/>
        </w:rPr>
        <w:t>;</w:t>
      </w:r>
    </w:p>
    <w:p w14:paraId="37200B34"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bCs/>
          <w:i/>
          <w:iCs/>
          <w:sz w:val="24"/>
          <w:szCs w:val="24"/>
        </w:rPr>
        <w:t xml:space="preserve">Whisky </w:t>
      </w:r>
      <w:r w:rsidRPr="0086499C">
        <w:rPr>
          <w:rFonts w:ascii="Times New Roman" w:eastAsia="Calibri" w:hAnsi="Times New Roman" w:cs="Times New Roman"/>
          <w:i/>
          <w:iCs/>
          <w:sz w:val="24"/>
          <w:szCs w:val="24"/>
        </w:rPr>
        <w:t xml:space="preserve">Jack Daniels </w:t>
      </w:r>
      <w:r w:rsidRPr="0086499C">
        <w:rPr>
          <w:rFonts w:ascii="Times New Roman" w:eastAsia="Calibri" w:hAnsi="Times New Roman" w:cs="Times New Roman"/>
          <w:sz w:val="24"/>
          <w:szCs w:val="24"/>
        </w:rPr>
        <w:t>– 18,00 zł</w:t>
      </w:r>
      <w:r w:rsidRPr="0086499C">
        <w:rPr>
          <w:rFonts w:ascii="Times New Roman" w:eastAsia="Calibri" w:hAnsi="Times New Roman" w:cs="Times New Roman"/>
          <w:bCs/>
          <w:sz w:val="24"/>
          <w:szCs w:val="24"/>
        </w:rPr>
        <w:t>;</w:t>
      </w:r>
    </w:p>
    <w:p w14:paraId="635A8CA6"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bCs/>
          <w:i/>
          <w:iCs/>
          <w:sz w:val="24"/>
          <w:szCs w:val="24"/>
        </w:rPr>
        <w:t xml:space="preserve">Whisky </w:t>
      </w:r>
      <w:proofErr w:type="spellStart"/>
      <w:r w:rsidRPr="0086499C">
        <w:rPr>
          <w:rFonts w:ascii="Times New Roman" w:eastAsia="Calibri" w:hAnsi="Times New Roman" w:cs="Times New Roman"/>
          <w:i/>
          <w:iCs/>
          <w:sz w:val="24"/>
          <w:szCs w:val="24"/>
        </w:rPr>
        <w:t>Chivas</w:t>
      </w:r>
      <w:proofErr w:type="spellEnd"/>
      <w:r w:rsidRPr="0086499C">
        <w:rPr>
          <w:rFonts w:ascii="Times New Roman" w:eastAsia="Calibri" w:hAnsi="Times New Roman" w:cs="Times New Roman"/>
          <w:i/>
          <w:iCs/>
          <w:sz w:val="24"/>
          <w:szCs w:val="24"/>
        </w:rPr>
        <w:t xml:space="preserve"> </w:t>
      </w:r>
      <w:r w:rsidRPr="0086499C">
        <w:rPr>
          <w:rFonts w:ascii="Times New Roman" w:eastAsia="Calibri" w:hAnsi="Times New Roman" w:cs="Times New Roman"/>
          <w:sz w:val="24"/>
          <w:szCs w:val="24"/>
        </w:rPr>
        <w:t>– 20,00 zł</w:t>
      </w:r>
      <w:r w:rsidRPr="0086499C">
        <w:rPr>
          <w:rFonts w:ascii="Times New Roman" w:eastAsia="Calibri" w:hAnsi="Times New Roman" w:cs="Times New Roman"/>
          <w:bCs/>
          <w:sz w:val="24"/>
          <w:szCs w:val="24"/>
        </w:rPr>
        <w:t>;</w:t>
      </w:r>
    </w:p>
    <w:p w14:paraId="23D2B671"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Rosołek z makaronem </w:t>
      </w:r>
      <w:r w:rsidRPr="0086499C">
        <w:rPr>
          <w:rFonts w:ascii="Times New Roman" w:eastAsia="Calibri" w:hAnsi="Times New Roman" w:cs="Times New Roman"/>
          <w:sz w:val="24"/>
          <w:szCs w:val="24"/>
        </w:rPr>
        <w:t>– 9,00 zł</w:t>
      </w:r>
      <w:r w:rsidRPr="0086499C">
        <w:rPr>
          <w:rFonts w:ascii="Times New Roman" w:eastAsia="Calibri" w:hAnsi="Times New Roman" w:cs="Times New Roman"/>
          <w:bCs/>
          <w:sz w:val="24"/>
          <w:szCs w:val="24"/>
        </w:rPr>
        <w:t>;</w:t>
      </w:r>
    </w:p>
    <w:p w14:paraId="65ADC35F"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Fileciki drobiowe w płatkach kukurydzianych, ziemniaczane buźki, surówka z marchewki </w:t>
      </w:r>
      <w:r w:rsidRPr="0086499C">
        <w:rPr>
          <w:rFonts w:ascii="Times New Roman" w:eastAsia="Calibri" w:hAnsi="Times New Roman" w:cs="Times New Roman"/>
          <w:sz w:val="24"/>
          <w:szCs w:val="24"/>
        </w:rPr>
        <w:t>– 19,00 zł</w:t>
      </w:r>
      <w:r w:rsidRPr="0086499C">
        <w:rPr>
          <w:rFonts w:ascii="Times New Roman" w:eastAsia="Calibri" w:hAnsi="Times New Roman" w:cs="Times New Roman"/>
          <w:bCs/>
          <w:sz w:val="24"/>
          <w:szCs w:val="24"/>
        </w:rPr>
        <w:t>;</w:t>
      </w:r>
    </w:p>
    <w:p w14:paraId="562D07CD"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Pierożki z serem i ziemniakami </w:t>
      </w:r>
      <w:r w:rsidRPr="0086499C">
        <w:rPr>
          <w:rFonts w:ascii="Times New Roman" w:eastAsia="Calibri" w:hAnsi="Times New Roman" w:cs="Times New Roman"/>
          <w:sz w:val="24"/>
          <w:szCs w:val="24"/>
        </w:rPr>
        <w:t>– 16,00 zł</w:t>
      </w:r>
      <w:r w:rsidRPr="0086499C">
        <w:rPr>
          <w:rFonts w:ascii="Times New Roman" w:eastAsia="Calibri" w:hAnsi="Times New Roman" w:cs="Times New Roman"/>
          <w:bCs/>
          <w:sz w:val="24"/>
          <w:szCs w:val="24"/>
        </w:rPr>
        <w:t>;</w:t>
      </w:r>
    </w:p>
    <w:p w14:paraId="189119B8"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Ryż z sosem truskawkowym </w:t>
      </w:r>
      <w:r w:rsidRPr="0086499C">
        <w:rPr>
          <w:rFonts w:ascii="Times New Roman" w:eastAsia="Calibri" w:hAnsi="Times New Roman" w:cs="Times New Roman"/>
          <w:sz w:val="24"/>
          <w:szCs w:val="24"/>
        </w:rPr>
        <w:t>– 12,00 zł</w:t>
      </w:r>
      <w:r w:rsidRPr="0086499C">
        <w:rPr>
          <w:rFonts w:ascii="Times New Roman" w:eastAsia="Calibri" w:hAnsi="Times New Roman" w:cs="Times New Roman"/>
          <w:bCs/>
          <w:sz w:val="24"/>
          <w:szCs w:val="24"/>
        </w:rPr>
        <w:t>;</w:t>
      </w:r>
    </w:p>
    <w:p w14:paraId="11945DF2"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Racuszki Babci Zosi z jabłkami cukrem pudrem </w:t>
      </w:r>
      <w:r w:rsidRPr="0086499C">
        <w:rPr>
          <w:rFonts w:ascii="Times New Roman" w:eastAsia="Calibri" w:hAnsi="Times New Roman" w:cs="Times New Roman"/>
          <w:sz w:val="24"/>
          <w:szCs w:val="24"/>
        </w:rPr>
        <w:t>– 12,00 zł</w:t>
      </w:r>
      <w:r w:rsidRPr="0086499C">
        <w:rPr>
          <w:rFonts w:ascii="Times New Roman" w:eastAsia="Calibri" w:hAnsi="Times New Roman" w:cs="Times New Roman"/>
          <w:bCs/>
          <w:sz w:val="24"/>
          <w:szCs w:val="24"/>
        </w:rPr>
        <w:t>;</w:t>
      </w:r>
    </w:p>
    <w:p w14:paraId="03E4C5F0" w14:textId="77777777" w:rsidR="00FB5CDA" w:rsidRPr="0086499C" w:rsidRDefault="00FB5CDA" w:rsidP="00FB5CDA">
      <w:pPr>
        <w:numPr>
          <w:ilvl w:val="0"/>
          <w:numId w:val="31"/>
        </w:numPr>
        <w:ind w:left="567" w:hanging="425"/>
        <w:jc w:val="both"/>
        <w:rPr>
          <w:rFonts w:ascii="Times New Roman" w:eastAsia="Calibri" w:hAnsi="Times New Roman" w:cs="Times New Roman"/>
          <w:bCs/>
          <w:i/>
          <w:iCs/>
          <w:sz w:val="24"/>
          <w:szCs w:val="24"/>
        </w:rPr>
      </w:pPr>
      <w:r w:rsidRPr="0086499C">
        <w:rPr>
          <w:rFonts w:ascii="Times New Roman" w:eastAsia="Calibri" w:hAnsi="Times New Roman" w:cs="Times New Roman"/>
          <w:i/>
          <w:iCs/>
          <w:sz w:val="24"/>
          <w:szCs w:val="24"/>
        </w:rPr>
        <w:t xml:space="preserve">Naleśnik z serem i bitą śmietaną </w:t>
      </w:r>
      <w:r w:rsidRPr="0086499C">
        <w:rPr>
          <w:rFonts w:ascii="Times New Roman" w:eastAsia="Calibri" w:hAnsi="Times New Roman" w:cs="Times New Roman"/>
          <w:sz w:val="24"/>
          <w:szCs w:val="24"/>
        </w:rPr>
        <w:t>– 12,00 zł</w:t>
      </w:r>
      <w:r w:rsidRPr="0086499C">
        <w:rPr>
          <w:rFonts w:ascii="Times New Roman" w:eastAsia="Calibri" w:hAnsi="Times New Roman" w:cs="Times New Roman"/>
          <w:bCs/>
          <w:sz w:val="24"/>
          <w:szCs w:val="24"/>
        </w:rPr>
        <w:t>;</w:t>
      </w:r>
    </w:p>
    <w:p w14:paraId="7A8A446D" w14:textId="77777777" w:rsidR="00FB5CDA" w:rsidRPr="0086499C" w:rsidRDefault="00FB5CDA" w:rsidP="00FB5CDA">
      <w:pPr>
        <w:tabs>
          <w:tab w:val="left" w:pos="567"/>
        </w:tabs>
        <w:spacing w:before="120"/>
        <w:ind w:left="425" w:hanging="425"/>
        <w:jc w:val="both"/>
        <w:rPr>
          <w:rFonts w:ascii="Times New Roman" w:eastAsia="Calibri" w:hAnsi="Times New Roman" w:cs="Times New Roman"/>
          <w:b/>
          <w:bCs/>
          <w:sz w:val="24"/>
          <w:szCs w:val="24"/>
        </w:rPr>
      </w:pPr>
      <w:r w:rsidRPr="0086499C">
        <w:rPr>
          <w:rFonts w:ascii="Times New Roman" w:eastAsia="Calibri" w:hAnsi="Times New Roman" w:cs="Times New Roman"/>
          <w:b/>
          <w:bCs/>
          <w:sz w:val="24"/>
          <w:szCs w:val="24"/>
        </w:rPr>
        <w:t>II.</w:t>
      </w:r>
      <w:r w:rsidRPr="0086499C">
        <w:rPr>
          <w:rFonts w:ascii="Times New Roman" w:eastAsia="Calibri" w:hAnsi="Times New Roman" w:cs="Times New Roman"/>
          <w:b/>
          <w:bCs/>
          <w:sz w:val="24"/>
          <w:szCs w:val="24"/>
        </w:rPr>
        <w:tab/>
        <w:t xml:space="preserve">określenie w sposób niejednoznaczny </w:t>
      </w:r>
      <w:r w:rsidRPr="0086499C">
        <w:rPr>
          <w:rFonts w:ascii="Times New Roman" w:eastAsia="Calibri" w:hAnsi="Times New Roman" w:cs="Times New Roman"/>
          <w:b/>
          <w:sz w:val="24"/>
          <w:szCs w:val="24"/>
        </w:rPr>
        <w:t>ilości potrawy, do której odnosi się cena stwierdzono dla 2 partii potraw uwidocznionych w jadłospisie, tj.:</w:t>
      </w:r>
    </w:p>
    <w:p w14:paraId="25700B4D" w14:textId="77777777" w:rsidR="00FB5CDA" w:rsidRPr="0086499C" w:rsidRDefault="00FB5CDA" w:rsidP="00FB5CDA">
      <w:pPr>
        <w:numPr>
          <w:ilvl w:val="0"/>
          <w:numId w:val="32"/>
        </w:numPr>
        <w:ind w:left="426" w:hanging="284"/>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 xml:space="preserve">Śledź podany z sosem </w:t>
      </w:r>
      <w:proofErr w:type="spellStart"/>
      <w:r w:rsidRPr="0086499C">
        <w:rPr>
          <w:rFonts w:ascii="Times New Roman" w:eastAsia="Calibri" w:hAnsi="Times New Roman" w:cs="Times New Roman"/>
          <w:i/>
          <w:iCs/>
          <w:sz w:val="24"/>
          <w:szCs w:val="24"/>
        </w:rPr>
        <w:t>vinegrette</w:t>
      </w:r>
      <w:proofErr w:type="spellEnd"/>
      <w:r w:rsidRPr="0086499C">
        <w:rPr>
          <w:rFonts w:ascii="Times New Roman" w:eastAsia="Calibri" w:hAnsi="Times New Roman" w:cs="Times New Roman"/>
          <w:i/>
          <w:iCs/>
          <w:sz w:val="24"/>
          <w:szCs w:val="24"/>
        </w:rPr>
        <w:t xml:space="preserve"> lub śmietaną (2 szt.) </w:t>
      </w:r>
      <w:r w:rsidRPr="0086499C">
        <w:rPr>
          <w:rFonts w:ascii="Times New Roman" w:eastAsia="Calibri" w:hAnsi="Times New Roman" w:cs="Times New Roman"/>
          <w:sz w:val="24"/>
          <w:szCs w:val="24"/>
        </w:rPr>
        <w:t>–16,00 zł</w:t>
      </w:r>
      <w:r w:rsidRPr="0086499C">
        <w:rPr>
          <w:rFonts w:ascii="Times New Roman" w:eastAsia="Calibri" w:hAnsi="Times New Roman" w:cs="Times New Roman"/>
          <w:bCs/>
          <w:sz w:val="24"/>
          <w:szCs w:val="24"/>
        </w:rPr>
        <w:t>;</w:t>
      </w:r>
    </w:p>
    <w:p w14:paraId="566E4CA2" w14:textId="77777777" w:rsidR="00FB5CDA" w:rsidRPr="0086499C" w:rsidRDefault="00FB5CDA" w:rsidP="00FB5CDA">
      <w:pPr>
        <w:numPr>
          <w:ilvl w:val="0"/>
          <w:numId w:val="32"/>
        </w:numPr>
        <w:ind w:left="426" w:hanging="284"/>
        <w:jc w:val="both"/>
        <w:rPr>
          <w:rFonts w:ascii="Times New Roman" w:eastAsia="Calibri" w:hAnsi="Times New Roman" w:cs="Times New Roman"/>
          <w:bCs/>
          <w:sz w:val="24"/>
          <w:szCs w:val="24"/>
        </w:rPr>
      </w:pPr>
      <w:r w:rsidRPr="0086499C">
        <w:rPr>
          <w:rFonts w:ascii="Times New Roman" w:eastAsia="Calibri" w:hAnsi="Times New Roman" w:cs="Times New Roman"/>
          <w:i/>
          <w:iCs/>
          <w:sz w:val="24"/>
          <w:szCs w:val="24"/>
        </w:rPr>
        <w:t>Sześć krewet podane na maśle i białym winie.</w:t>
      </w:r>
      <w:r w:rsidRPr="0086499C">
        <w:rPr>
          <w:rFonts w:ascii="Times New Roman" w:eastAsia="Calibri" w:hAnsi="Times New Roman" w:cs="Times New Roman"/>
          <w:bCs/>
          <w:i/>
          <w:iCs/>
          <w:sz w:val="24"/>
          <w:szCs w:val="24"/>
        </w:rPr>
        <w:t xml:space="preserve"> </w:t>
      </w:r>
      <w:r w:rsidRPr="0086499C">
        <w:rPr>
          <w:rFonts w:ascii="Times New Roman" w:eastAsia="Calibri" w:hAnsi="Times New Roman" w:cs="Times New Roman"/>
          <w:i/>
          <w:iCs/>
          <w:sz w:val="24"/>
          <w:szCs w:val="24"/>
        </w:rPr>
        <w:t>–</w:t>
      </w:r>
      <w:r w:rsidRPr="0086499C">
        <w:rPr>
          <w:rFonts w:ascii="Times New Roman" w:eastAsia="Calibri" w:hAnsi="Times New Roman" w:cs="Times New Roman"/>
          <w:sz w:val="24"/>
          <w:szCs w:val="24"/>
        </w:rPr>
        <w:t xml:space="preserve"> 29,00 zł</w:t>
      </w:r>
    </w:p>
    <w:p w14:paraId="607EBD83" w14:textId="77777777" w:rsidR="00FB5CDA" w:rsidRPr="0086499C" w:rsidRDefault="00FB5CDA" w:rsidP="00FB5CDA">
      <w:pPr>
        <w:spacing w:before="120"/>
        <w:ind w:right="-2"/>
        <w:jc w:val="both"/>
        <w:rPr>
          <w:rFonts w:ascii="Times New Roman" w:eastAsia="Times New Roman" w:hAnsi="Times New Roman" w:cs="Times New Roman"/>
          <w:sz w:val="24"/>
          <w:szCs w:val="24"/>
          <w:lang w:eastAsia="pl-PL"/>
        </w:rPr>
      </w:pPr>
      <w:r w:rsidRPr="0086499C">
        <w:rPr>
          <w:rFonts w:ascii="Times New Roman" w:eastAsia="Times New Roman" w:hAnsi="Times New Roman" w:cs="Times New Roman"/>
          <w:bCs/>
          <w:sz w:val="24"/>
          <w:szCs w:val="24"/>
          <w:lang w:eastAsia="pl-PL"/>
        </w:rPr>
        <w:t xml:space="preserve">co stanowi naruszenie art. 4 ust. 1 ustawy o cenach oraz § 9 ust. 2 rozporządzenia Ministra Rozwoju w dnia 9 grudnia 2015 r. </w:t>
      </w:r>
      <w:r w:rsidRPr="0086499C">
        <w:rPr>
          <w:rFonts w:ascii="Times New Roman" w:eastAsia="Times New Roman" w:hAnsi="Times New Roman" w:cs="Times New Roman"/>
          <w:sz w:val="24"/>
          <w:szCs w:val="24"/>
          <w:lang w:eastAsia="pl-PL"/>
        </w:rPr>
        <w:t xml:space="preserve">w sprawie uwidaczniania cen towarów i usług </w:t>
      </w:r>
      <w:r w:rsidRPr="0086499C">
        <w:rPr>
          <w:rFonts w:ascii="Times New Roman" w:eastAsia="Times New Roman" w:hAnsi="Times New Roman" w:cs="Times New Roman"/>
          <w:sz w:val="24"/>
          <w:szCs w:val="24"/>
          <w:lang w:eastAsia="pl-PL"/>
        </w:rPr>
        <w:br/>
        <w:t xml:space="preserve">(Dz. U. z 2015 r. poz. 2121). </w:t>
      </w:r>
    </w:p>
    <w:p w14:paraId="7939428C" w14:textId="77777777" w:rsidR="00FB5CDA" w:rsidRPr="0086499C" w:rsidRDefault="00FB5CDA" w:rsidP="00FB5CDA">
      <w:pPr>
        <w:spacing w:before="120"/>
        <w:ind w:right="-2"/>
        <w:jc w:val="both"/>
        <w:rPr>
          <w:rFonts w:ascii="Times New Roman" w:eastAsia="Times New Roman" w:hAnsi="Times New Roman" w:cs="Times New Roman"/>
          <w:sz w:val="24"/>
          <w:szCs w:val="24"/>
          <w:lang w:eastAsia="pl-PL"/>
        </w:rPr>
      </w:pPr>
      <w:r w:rsidRPr="0086499C">
        <w:rPr>
          <w:rFonts w:ascii="Times New Roman" w:eastAsia="Times New Roman" w:hAnsi="Times New Roman" w:cs="Times New Roman"/>
          <w:sz w:val="24"/>
          <w:szCs w:val="24"/>
          <w:lang w:eastAsia="pl-PL"/>
        </w:rPr>
        <w:t>W związku z ustaleniami kontroli, pismem z dnia 10 sierpnia 2022 r. Podkarpacki Wojewódzki Inspektor Inspekcji Handlowej zawiadomił przedsiębiorcę o wszczęciu z urzędu postępowania w sprawie wymierzenia kary pieniężnej w trybie art. 6 ust. 1 ustawy, w związku</w:t>
      </w:r>
      <w:r w:rsidRPr="0086499C">
        <w:rPr>
          <w:rFonts w:ascii="Times New Roman" w:eastAsia="Times New Roman" w:hAnsi="Times New Roman" w:cs="Times New Roman"/>
          <w:sz w:val="24"/>
          <w:szCs w:val="24"/>
          <w:lang w:eastAsia="pl-PL"/>
        </w:rPr>
        <w:br/>
        <w:t xml:space="preserve">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w:t>
      </w:r>
      <w:r w:rsidRPr="0086499C">
        <w:rPr>
          <w:rFonts w:ascii="Times New Roman" w:eastAsia="Times New Roman" w:hAnsi="Times New Roman" w:cs="Times New Roman"/>
          <w:sz w:val="24"/>
          <w:szCs w:val="24"/>
          <w:lang w:eastAsia="pl-PL"/>
        </w:rPr>
        <w:lastRenderedPageBreak/>
        <w:t xml:space="preserve">jak również brania udziału w przeprowadzeniu dowodu oraz możliwości złożenia wyjaśnienia. Stronę wezwano także do przedstawienia wielkości obrotów i przychodu za rok 2021. </w:t>
      </w:r>
    </w:p>
    <w:p w14:paraId="24BAEDA5"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Do Delegatury w Krośnie Wojewódzkiego Inspektoratu Inspekcji Handlowej w Rzeszowie wpłynęło pismo </w:t>
      </w:r>
      <w:r w:rsidRPr="0086499C">
        <w:rPr>
          <w:rFonts w:ascii="Times New Roman" w:eastAsia="Calibri" w:hAnsi="Times New Roman" w:cs="Times New Roman"/>
          <w:sz w:val="24"/>
          <w:szCs w:val="24"/>
        </w:rPr>
        <w:t xml:space="preserve">– data wpływu 17 sierpnia 2022 r. </w:t>
      </w:r>
      <w:r w:rsidRPr="0086499C">
        <w:rPr>
          <w:rFonts w:ascii="Times New Roman" w:eastAsia="Calibri" w:hAnsi="Times New Roman" w:cs="Times New Roman"/>
          <w:sz w:val="24"/>
          <w:szCs w:val="24"/>
          <w:lang w:eastAsia="zh-CN"/>
        </w:rPr>
        <w:t xml:space="preserve">wskazujące na wielkość przychodu przedsiębiorcy za rok 2022 r. </w:t>
      </w:r>
    </w:p>
    <w:p w14:paraId="323BA54A" w14:textId="77777777" w:rsidR="00FB5CDA" w:rsidRPr="0086499C" w:rsidRDefault="00FB5CDA" w:rsidP="00FB5CDA">
      <w:pPr>
        <w:suppressAutoHyphens/>
        <w:spacing w:before="120"/>
        <w:jc w:val="both"/>
        <w:rPr>
          <w:rFonts w:ascii="Times New Roman" w:eastAsia="Calibri" w:hAnsi="Times New Roman" w:cs="Times New Roman"/>
          <w:b/>
          <w:sz w:val="24"/>
          <w:szCs w:val="24"/>
          <w:lang w:eastAsia="zh-CN"/>
        </w:rPr>
      </w:pPr>
      <w:r w:rsidRPr="0086499C">
        <w:rPr>
          <w:rFonts w:ascii="Times New Roman" w:eastAsia="Calibri" w:hAnsi="Times New Roman" w:cs="Times New Roman"/>
          <w:b/>
          <w:sz w:val="24"/>
          <w:szCs w:val="24"/>
          <w:lang w:eastAsia="zh-CN"/>
        </w:rPr>
        <w:t>Podkarpacki Wojewódzki Inspektor Inspekcji Handlowej ustalił i stwierdził, co następuje:</w:t>
      </w:r>
    </w:p>
    <w:p w14:paraId="3540D343" w14:textId="510AD89B" w:rsidR="00FB5CDA" w:rsidRPr="0086499C" w:rsidRDefault="00FB5CDA" w:rsidP="00FB5CDA">
      <w:pPr>
        <w:suppressAutoHyphens/>
        <w:autoSpaceDN w:val="0"/>
        <w:spacing w:before="120"/>
        <w:jc w:val="both"/>
        <w:rPr>
          <w:rFonts w:ascii="Times New Roman" w:eastAsia="Calibri" w:hAnsi="Times New Roman" w:cs="Times New Roman"/>
          <w:kern w:val="3"/>
          <w:sz w:val="24"/>
          <w:szCs w:val="24"/>
          <w:lang w:eastAsia="zh-CN"/>
        </w:rPr>
      </w:pPr>
      <w:r w:rsidRPr="0086499C">
        <w:rPr>
          <w:rFonts w:ascii="Times New Roman" w:eastAsia="Calibri" w:hAnsi="Times New Roman" w:cs="Times New Roman"/>
          <w:kern w:val="3"/>
          <w:sz w:val="24"/>
          <w:szCs w:val="24"/>
          <w:lang w:eastAsia="zh-CN"/>
        </w:rPr>
        <w:t xml:space="preserve">Zgodnie z art. 6 ust. 1 ustawy o cenach, karę pieniężną na przedsiębiorcę, który nie wykonuje obowiązku uwidaczniania cen w miejscu sprzedaży detalicznej nakłada wojewódzki inspektor Inspekcji Handlowej. W związku z tym, że naruszenie miało miejsce </w:t>
      </w:r>
      <w:r w:rsidRPr="0086499C">
        <w:rPr>
          <w:rFonts w:ascii="Times New Roman" w:eastAsia="Times New Roman" w:hAnsi="Times New Roman" w:cs="Times New Roman"/>
          <w:kern w:val="3"/>
          <w:sz w:val="24"/>
          <w:szCs w:val="24"/>
          <w:lang w:eastAsia="zh-CN"/>
        </w:rPr>
        <w:t xml:space="preserve">lokalu </w:t>
      </w:r>
      <w:r w:rsidR="001035BB" w:rsidRPr="0086499C">
        <w:rPr>
          <w:rFonts w:ascii="Times New Roman" w:eastAsia="Calibri" w:hAnsi="Times New Roman" w:cs="Times New Roman"/>
          <w:b/>
          <w:bCs/>
          <w:sz w:val="24"/>
          <w:szCs w:val="24"/>
        </w:rPr>
        <w:t>(dane zanonimizowane)</w:t>
      </w:r>
      <w:r w:rsidRPr="0086499C">
        <w:rPr>
          <w:rFonts w:ascii="Times New Roman" w:eastAsia="Times New Roman" w:hAnsi="Times New Roman" w:cs="Times New Roman"/>
          <w:kern w:val="3"/>
          <w:sz w:val="24"/>
          <w:szCs w:val="24"/>
          <w:lang w:eastAsia="zh-CN"/>
        </w:rPr>
        <w:t xml:space="preserve">, Krajowice nr </w:t>
      </w:r>
      <w:r w:rsidR="001035BB" w:rsidRPr="0086499C">
        <w:rPr>
          <w:rFonts w:ascii="Times New Roman" w:eastAsia="Calibri" w:hAnsi="Times New Roman" w:cs="Times New Roman"/>
          <w:b/>
          <w:bCs/>
          <w:sz w:val="24"/>
          <w:szCs w:val="24"/>
        </w:rPr>
        <w:t xml:space="preserve">(dane zanonimizowane) </w:t>
      </w:r>
      <w:r w:rsidRPr="0086499C">
        <w:rPr>
          <w:rFonts w:ascii="Times New Roman" w:eastAsia="Times New Roman" w:hAnsi="Times New Roman" w:cs="Times New Roman"/>
          <w:kern w:val="3"/>
          <w:sz w:val="24"/>
          <w:szCs w:val="24"/>
          <w:lang w:eastAsia="zh-CN"/>
        </w:rPr>
        <w:t xml:space="preserve">Jasło </w:t>
      </w:r>
      <w:r w:rsidRPr="0086499C">
        <w:rPr>
          <w:rFonts w:ascii="Times New Roman" w:eastAsia="Calibri" w:hAnsi="Times New Roman" w:cs="Times New Roman"/>
          <w:kern w:val="3"/>
          <w:sz w:val="24"/>
          <w:szCs w:val="24"/>
          <w:lang w:eastAsia="zh-CN"/>
        </w:rPr>
        <w:t>(woj. podkarpackie), właściwym do prowadzenia postępowania i nałożenia kary jest Podkarpacki Wojewódzki Inspektor Inspekcji Handlowej.</w:t>
      </w:r>
    </w:p>
    <w:p w14:paraId="12F580D8"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wykonujący działalność gospodarczą.</w:t>
      </w:r>
    </w:p>
    <w:p w14:paraId="6F5C873A" w14:textId="77777777" w:rsidR="00FB5CDA" w:rsidRPr="0086499C" w:rsidRDefault="00FB5CDA" w:rsidP="00FB5CDA">
      <w:pPr>
        <w:suppressAutoHyphens/>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lang w:eastAsia="zh-CN"/>
        </w:rPr>
        <w:t>Zgodnie z art. 4 ust. 1 ustawy o cenach, w</w:t>
      </w:r>
      <w:r w:rsidRPr="0086499C">
        <w:rPr>
          <w:rFonts w:ascii="Times New Roman" w:eastAsia="Calibri" w:hAnsi="Times New Roman" w:cs="Times New Roman"/>
          <w:i/>
          <w:sz w:val="24"/>
          <w:szCs w:val="24"/>
        </w:rPr>
        <w:t xml:space="preserve"> </w:t>
      </w:r>
      <w:r w:rsidRPr="0086499C">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4BBCB514"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 o cenach).</w:t>
      </w:r>
    </w:p>
    <w:p w14:paraId="217BA798" w14:textId="77777777" w:rsidR="00FB5CDA" w:rsidRPr="0086499C" w:rsidRDefault="00FB5CDA" w:rsidP="00FB5CDA">
      <w:pPr>
        <w:tabs>
          <w:tab w:val="left" w:pos="708"/>
        </w:tabs>
        <w:spacing w:before="120"/>
        <w:jc w:val="both"/>
        <w:rPr>
          <w:rFonts w:ascii="Times New Roman" w:eastAsia="Calibri" w:hAnsi="Times New Roman" w:cs="Times New Roman"/>
          <w:bCs/>
          <w:sz w:val="24"/>
          <w:szCs w:val="24"/>
        </w:rPr>
      </w:pPr>
      <w:r w:rsidRPr="0086499C">
        <w:rPr>
          <w:rFonts w:ascii="Times New Roman" w:eastAsia="Calibri" w:hAnsi="Times New Roman" w:cs="Times New Roman"/>
          <w:sz w:val="24"/>
          <w:szCs w:val="24"/>
        </w:rPr>
        <w:t xml:space="preserve">Zgodnie z </w:t>
      </w:r>
      <w:bookmarkStart w:id="0" w:name="_Hlk78537545"/>
      <w:r w:rsidRPr="0086499C">
        <w:rPr>
          <w:rFonts w:ascii="Times New Roman" w:eastAsia="Calibri" w:hAnsi="Times New Roman" w:cs="Times New Roman"/>
          <w:sz w:val="24"/>
          <w:szCs w:val="24"/>
        </w:rPr>
        <w:t>§ 9</w:t>
      </w:r>
      <w:bookmarkEnd w:id="0"/>
      <w:r w:rsidRPr="0086499C">
        <w:rPr>
          <w:rFonts w:ascii="Times New Roman" w:eastAsia="Calibri" w:hAnsi="Times New Roman" w:cs="Times New Roman"/>
          <w:sz w:val="24"/>
          <w:szCs w:val="24"/>
        </w:rPr>
        <w:t xml:space="preserve"> </w:t>
      </w:r>
      <w:r w:rsidRPr="0086499C">
        <w:rPr>
          <w:rFonts w:ascii="Times New Roman" w:eastAsia="Calibri" w:hAnsi="Times New Roman" w:cs="Times New Roman"/>
          <w:bCs/>
          <w:sz w:val="24"/>
          <w:szCs w:val="24"/>
        </w:rPr>
        <w:t>rozporządzenia</w:t>
      </w:r>
      <w:r w:rsidRPr="0086499C">
        <w:rPr>
          <w:rFonts w:ascii="Times New Roman" w:eastAsia="Calibri" w:hAnsi="Times New Roman" w:cs="Times New Roman"/>
          <w:sz w:val="24"/>
          <w:szCs w:val="24"/>
        </w:rPr>
        <w:t>:</w:t>
      </w:r>
      <w:r w:rsidRPr="0086499C">
        <w:rPr>
          <w:rFonts w:ascii="Times New Roman" w:eastAsia="Calibri" w:hAnsi="Times New Roman" w:cs="Times New Roman"/>
          <w:bCs/>
          <w:sz w:val="24"/>
          <w:szCs w:val="24"/>
        </w:rPr>
        <w:t xml:space="preserve"> </w:t>
      </w:r>
    </w:p>
    <w:p w14:paraId="1FD93834" w14:textId="77777777" w:rsidR="00FB5CDA" w:rsidRPr="0086499C" w:rsidRDefault="00FB5CDA" w:rsidP="00FB5CDA">
      <w:pPr>
        <w:numPr>
          <w:ilvl w:val="0"/>
          <w:numId w:val="33"/>
        </w:numPr>
        <w:tabs>
          <w:tab w:val="left" w:pos="708"/>
        </w:tabs>
        <w:spacing w:after="120"/>
        <w:contextualSpacing/>
        <w:jc w:val="both"/>
        <w:rPr>
          <w:rFonts w:ascii="Times New Roman" w:eastAsia="Calibri" w:hAnsi="Times New Roman" w:cs="Times New Roman"/>
          <w:bCs/>
          <w:sz w:val="24"/>
          <w:szCs w:val="24"/>
        </w:rPr>
      </w:pPr>
      <w:r w:rsidRPr="0086499C">
        <w:rPr>
          <w:rFonts w:ascii="Times New Roman" w:eastAsia="Calibri" w:hAnsi="Times New Roman" w:cs="Times New Roman"/>
          <w:bCs/>
          <w:sz w:val="24"/>
          <w:szCs w:val="24"/>
        </w:rPr>
        <w:t>przedsiębiorca prowadzący działalność usługową w zakresie gastronomii (…) uwidacznia ceny oferowanych potraw, wyrobów (…) w cenniku (ust. 1),</w:t>
      </w:r>
    </w:p>
    <w:p w14:paraId="6B4DEF64" w14:textId="77777777" w:rsidR="00FB5CDA" w:rsidRPr="0086499C" w:rsidRDefault="00FB5CDA" w:rsidP="00FB5CDA">
      <w:pPr>
        <w:numPr>
          <w:ilvl w:val="0"/>
          <w:numId w:val="33"/>
        </w:numPr>
        <w:tabs>
          <w:tab w:val="left" w:pos="708"/>
        </w:tabs>
        <w:spacing w:after="120"/>
        <w:contextualSpacing/>
        <w:jc w:val="both"/>
        <w:rPr>
          <w:rFonts w:ascii="Times New Roman" w:eastAsia="Calibri" w:hAnsi="Times New Roman" w:cs="Times New Roman"/>
          <w:bCs/>
          <w:sz w:val="24"/>
          <w:szCs w:val="24"/>
        </w:rPr>
      </w:pPr>
      <w:r w:rsidRPr="0086499C">
        <w:rPr>
          <w:rFonts w:ascii="Times New Roman" w:eastAsia="Calibri" w:hAnsi="Times New Roman" w:cs="Times New Roman"/>
          <w:bCs/>
          <w:sz w:val="24"/>
          <w:szCs w:val="24"/>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27E5BAA1" w14:textId="77777777" w:rsidR="00FB5CDA" w:rsidRPr="0086499C" w:rsidRDefault="00FB5CDA" w:rsidP="00FB5CDA">
      <w:pPr>
        <w:numPr>
          <w:ilvl w:val="0"/>
          <w:numId w:val="33"/>
        </w:numPr>
        <w:tabs>
          <w:tab w:val="left" w:pos="708"/>
        </w:tabs>
        <w:spacing w:after="120"/>
        <w:contextualSpacing/>
        <w:jc w:val="both"/>
        <w:rPr>
          <w:rFonts w:ascii="Times New Roman" w:eastAsia="Calibri" w:hAnsi="Times New Roman" w:cs="Times New Roman"/>
          <w:bCs/>
          <w:sz w:val="24"/>
          <w:szCs w:val="24"/>
        </w:rPr>
      </w:pPr>
      <w:r w:rsidRPr="0086499C">
        <w:rPr>
          <w:rFonts w:ascii="Times New Roman" w:eastAsia="Calibri" w:hAnsi="Times New Roman" w:cs="Times New Roman"/>
          <w:bCs/>
          <w:sz w:val="24"/>
          <w:szCs w:val="24"/>
        </w:rPr>
        <w:t>przedsiębiorca zapewnia konsumentom wystarczającą liczbę cenników oferowanych potraw, wyrobów i napojów oraz udostępnia je przed przyjęciem zamówienia (ust. 3 pkt 1),</w:t>
      </w:r>
    </w:p>
    <w:p w14:paraId="33356A29" w14:textId="77777777" w:rsidR="00FB5CDA" w:rsidRPr="0086499C" w:rsidRDefault="00FB5CDA" w:rsidP="00FB5CDA">
      <w:pPr>
        <w:numPr>
          <w:ilvl w:val="0"/>
          <w:numId w:val="33"/>
        </w:numPr>
        <w:tabs>
          <w:tab w:val="left" w:pos="708"/>
        </w:tabs>
        <w:spacing w:after="120"/>
        <w:contextualSpacing/>
        <w:jc w:val="both"/>
        <w:rPr>
          <w:rFonts w:ascii="Times New Roman" w:eastAsia="Calibri" w:hAnsi="Times New Roman" w:cs="Times New Roman"/>
          <w:bCs/>
          <w:sz w:val="24"/>
          <w:szCs w:val="24"/>
        </w:rPr>
      </w:pPr>
      <w:r w:rsidRPr="0086499C">
        <w:rPr>
          <w:rFonts w:ascii="Times New Roman" w:eastAsia="Calibri" w:hAnsi="Times New Roman" w:cs="Times New Roman"/>
          <w:bCs/>
          <w:sz w:val="24"/>
          <w:szCs w:val="24"/>
        </w:rPr>
        <w:t>przedsiębiorca wywiesza cenniki w miejscu ogólnodostępnym wewnątrz lub na zewnątrz lokalu gastronomicznego (ust. 3 pkt 2).</w:t>
      </w:r>
    </w:p>
    <w:p w14:paraId="23367F2A" w14:textId="77777777" w:rsidR="00FB5CDA" w:rsidRPr="0086499C" w:rsidRDefault="00FB5CDA" w:rsidP="00FB5CDA">
      <w:pPr>
        <w:tabs>
          <w:tab w:val="left" w:pos="708"/>
        </w:tabs>
        <w:spacing w:after="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 xml:space="preserve">Zgodnie z art. 6 ust. 1 ustawy, jeżeli przedsiębiorca nie wykonuje obowiązków, o których mowa w art. 4 ustawy, wojewódzki inspektor Inspekcji Handlowej nakłada na niego, </w:t>
      </w:r>
      <w:r w:rsidRPr="0086499C">
        <w:rPr>
          <w:rFonts w:ascii="Times New Roman" w:eastAsia="Calibri" w:hAnsi="Times New Roman" w:cs="Times New Roman"/>
          <w:sz w:val="24"/>
          <w:szCs w:val="24"/>
        </w:rPr>
        <w:br/>
        <w:t>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7CB920AE" w14:textId="77777777" w:rsidR="00FB5CDA" w:rsidRPr="0086499C" w:rsidRDefault="00FB5CDA" w:rsidP="00FB5CDA">
      <w:pPr>
        <w:tabs>
          <w:tab w:val="left" w:pos="708"/>
        </w:tab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w:t>
      </w:r>
    </w:p>
    <w:p w14:paraId="6527BCC7" w14:textId="09A5C6EA" w:rsidR="00FB5CDA" w:rsidRPr="0086499C" w:rsidRDefault="00FB5CDA" w:rsidP="00FB5CDA">
      <w:pPr>
        <w:suppressAutoHyphens/>
        <w:autoSpaceDN w:val="0"/>
        <w:spacing w:before="120"/>
        <w:jc w:val="both"/>
        <w:rPr>
          <w:rFonts w:ascii="Times New Roman" w:eastAsia="Calibri" w:hAnsi="Times New Roman" w:cs="Times New Roman"/>
          <w:kern w:val="3"/>
          <w:sz w:val="24"/>
          <w:szCs w:val="24"/>
          <w:lang w:eastAsia="zh-CN"/>
        </w:rPr>
      </w:pPr>
      <w:r w:rsidRPr="0086499C">
        <w:rPr>
          <w:rFonts w:ascii="Times New Roman" w:eastAsia="Calibri" w:hAnsi="Times New Roman" w:cs="Times New Roman"/>
          <w:kern w:val="3"/>
          <w:sz w:val="24"/>
          <w:szCs w:val="24"/>
          <w:lang w:eastAsia="zh-CN"/>
        </w:rPr>
        <w:t xml:space="preserve">W przedmiotowej sprawie w trakcie kontroli przeprowadzonej w miejscu świadczenia usług gastronomicznych zlokalizowanym w </w:t>
      </w:r>
      <w:r w:rsidRPr="0086499C">
        <w:rPr>
          <w:rFonts w:ascii="Times New Roman" w:eastAsia="Times New Roman" w:hAnsi="Times New Roman" w:cs="Times New Roman"/>
          <w:kern w:val="3"/>
          <w:sz w:val="24"/>
          <w:szCs w:val="24"/>
          <w:lang w:eastAsia="zh-CN"/>
        </w:rPr>
        <w:t xml:space="preserve">Krajowicach </w:t>
      </w:r>
      <w:r w:rsidR="001035BB" w:rsidRPr="0086499C">
        <w:rPr>
          <w:rFonts w:ascii="Times New Roman" w:eastAsia="Calibri" w:hAnsi="Times New Roman" w:cs="Times New Roman"/>
          <w:b/>
          <w:bCs/>
          <w:sz w:val="24"/>
          <w:szCs w:val="24"/>
        </w:rPr>
        <w:t xml:space="preserve">(dane zanonimizowane) </w:t>
      </w:r>
      <w:r w:rsidRPr="0086499C">
        <w:rPr>
          <w:rFonts w:ascii="Times New Roman" w:eastAsia="Times New Roman" w:hAnsi="Times New Roman" w:cs="Times New Roman"/>
          <w:kern w:val="3"/>
          <w:sz w:val="24"/>
          <w:szCs w:val="24"/>
          <w:lang w:eastAsia="zh-CN"/>
        </w:rPr>
        <w:t>Jasło,</w:t>
      </w:r>
      <w:r w:rsidRPr="0086499C">
        <w:rPr>
          <w:rFonts w:ascii="Times New Roman" w:eastAsia="Calibri" w:hAnsi="Times New Roman" w:cs="Times New Roman"/>
          <w:kern w:val="3"/>
          <w:sz w:val="24"/>
          <w:szCs w:val="24"/>
          <w:lang w:eastAsia="zh-CN"/>
        </w:rPr>
        <w:t xml:space="preserve"> inspektorzy Inspekcji handlowej stwierdzili, że prowadzący działalność gospodarczą </w:t>
      </w:r>
      <w:r w:rsidRPr="0086499C">
        <w:rPr>
          <w:rFonts w:ascii="Times New Roman" w:eastAsia="Calibri" w:hAnsi="Times New Roman" w:cs="Times New Roman"/>
          <w:kern w:val="3"/>
          <w:sz w:val="24"/>
          <w:szCs w:val="24"/>
          <w:lang w:eastAsia="zh-CN"/>
        </w:rPr>
        <w:lastRenderedPageBreak/>
        <w:t xml:space="preserve">przedsiębiorca nie wykonał ciążących na nim obowiązków wynikających z art. 4 ust. 1 ustawy dotyczących uwidaczniania ilości </w:t>
      </w:r>
      <w:r w:rsidRPr="0086499C">
        <w:rPr>
          <w:rFonts w:ascii="Times New Roman" w:eastAsia="Times New Roman" w:hAnsi="Times New Roman" w:cs="Times New Roman"/>
          <w:kern w:val="3"/>
          <w:sz w:val="24"/>
          <w:szCs w:val="24"/>
          <w:lang w:eastAsia="zh-CN"/>
        </w:rPr>
        <w:t xml:space="preserve">dla 77 rodzajów potraw, </w:t>
      </w:r>
      <w:r w:rsidRPr="0086499C">
        <w:rPr>
          <w:rFonts w:ascii="Times New Roman" w:eastAsia="Times New Roman" w:hAnsi="Times New Roman" w:cs="Times New Roman"/>
          <w:kern w:val="3"/>
          <w:sz w:val="24"/>
          <w:szCs w:val="24"/>
          <w:lang w:eastAsia="x-none"/>
        </w:rPr>
        <w:t xml:space="preserve">dodatków i napojów tj. </w:t>
      </w:r>
      <w:r w:rsidRPr="0086499C">
        <w:rPr>
          <w:rFonts w:ascii="Times New Roman" w:eastAsia="Times New Roman" w:hAnsi="Times New Roman" w:cs="Times New Roman"/>
          <w:kern w:val="3"/>
          <w:sz w:val="24"/>
          <w:szCs w:val="24"/>
          <w:lang w:eastAsia="zh-CN"/>
        </w:rPr>
        <w:t>brak określenia ilości potrawy,</w:t>
      </w:r>
      <w:r w:rsidR="001035BB" w:rsidRPr="0086499C">
        <w:rPr>
          <w:rFonts w:ascii="Times New Roman" w:eastAsia="Times New Roman" w:hAnsi="Times New Roman" w:cs="Times New Roman"/>
          <w:kern w:val="3"/>
          <w:sz w:val="24"/>
          <w:szCs w:val="24"/>
          <w:lang w:eastAsia="zh-CN"/>
        </w:rPr>
        <w:t xml:space="preserve"> </w:t>
      </w:r>
      <w:r w:rsidRPr="0086499C">
        <w:rPr>
          <w:rFonts w:ascii="Times New Roman" w:eastAsia="Times New Roman" w:hAnsi="Times New Roman" w:cs="Times New Roman"/>
          <w:kern w:val="3"/>
          <w:sz w:val="24"/>
          <w:szCs w:val="24"/>
          <w:lang w:eastAsia="zh-CN"/>
        </w:rPr>
        <w:t>do której odnosi się cena stwierdzono dla 75 partii potraw i napojów uwidocznionych</w:t>
      </w:r>
      <w:r w:rsidR="001035BB" w:rsidRPr="0086499C">
        <w:rPr>
          <w:rFonts w:ascii="Times New Roman" w:eastAsia="Times New Roman" w:hAnsi="Times New Roman" w:cs="Times New Roman"/>
          <w:kern w:val="3"/>
          <w:sz w:val="24"/>
          <w:szCs w:val="24"/>
          <w:lang w:eastAsia="zh-CN"/>
        </w:rPr>
        <w:t xml:space="preserve"> </w:t>
      </w:r>
      <w:r w:rsidRPr="0086499C">
        <w:rPr>
          <w:rFonts w:ascii="Times New Roman" w:eastAsia="Times New Roman" w:hAnsi="Times New Roman" w:cs="Times New Roman"/>
          <w:kern w:val="3"/>
          <w:sz w:val="24"/>
          <w:szCs w:val="24"/>
          <w:lang w:eastAsia="zh-CN"/>
        </w:rPr>
        <w:t>w jadłospisie</w:t>
      </w:r>
      <w:r w:rsidRPr="0086499C">
        <w:rPr>
          <w:rFonts w:ascii="Times New Roman" w:eastAsia="Times New Roman" w:hAnsi="Times New Roman" w:cs="Times New Roman"/>
          <w:kern w:val="3"/>
          <w:sz w:val="24"/>
          <w:szCs w:val="24"/>
          <w:lang w:eastAsia="x-none"/>
        </w:rPr>
        <w:t xml:space="preserve"> oraz </w:t>
      </w:r>
      <w:r w:rsidRPr="0086499C">
        <w:rPr>
          <w:rFonts w:ascii="Times New Roman" w:eastAsia="Times New Roman" w:hAnsi="Times New Roman" w:cs="Times New Roman"/>
          <w:bCs/>
          <w:kern w:val="3"/>
          <w:sz w:val="24"/>
          <w:szCs w:val="24"/>
          <w:lang w:eastAsia="zh-CN"/>
        </w:rPr>
        <w:t xml:space="preserve">określenia w sposób niejednoznaczny </w:t>
      </w:r>
      <w:r w:rsidRPr="0086499C">
        <w:rPr>
          <w:rFonts w:ascii="Times New Roman" w:eastAsia="Times New Roman" w:hAnsi="Times New Roman" w:cs="Times New Roman"/>
          <w:kern w:val="3"/>
          <w:sz w:val="24"/>
          <w:szCs w:val="24"/>
          <w:lang w:eastAsia="zh-CN"/>
        </w:rPr>
        <w:t>ilości potrawy do której odnosi się cena stwierdzono dla 2 partii potraw uwidocznionych w jadłospisie</w:t>
      </w:r>
      <w:r w:rsidRPr="0086499C">
        <w:rPr>
          <w:rFonts w:ascii="Times New Roman" w:eastAsia="Calibri" w:hAnsi="Times New Roman" w:cs="Times New Roman"/>
          <w:kern w:val="3"/>
          <w:sz w:val="24"/>
          <w:szCs w:val="24"/>
          <w:lang w:eastAsia="zh-CN"/>
        </w:rPr>
        <w:t xml:space="preserve">. </w:t>
      </w:r>
    </w:p>
    <w:p w14:paraId="40820B04" w14:textId="77777777" w:rsidR="00FB5CDA" w:rsidRPr="0086499C" w:rsidRDefault="00FB5CDA" w:rsidP="00FB5CDA">
      <w:pPr>
        <w:suppressAutoHyphens/>
        <w:spacing w:before="120"/>
        <w:jc w:val="both"/>
        <w:rPr>
          <w:rFonts w:ascii="Times New Roman" w:eastAsia="Calibri" w:hAnsi="Times New Roman" w:cs="Times New Roman"/>
          <w:iCs/>
          <w:sz w:val="24"/>
          <w:szCs w:val="24"/>
          <w:lang w:eastAsia="zh-CN"/>
        </w:rPr>
      </w:pPr>
      <w:r w:rsidRPr="0086499C">
        <w:rPr>
          <w:rFonts w:ascii="Times New Roman" w:eastAsia="Calibri" w:hAnsi="Times New Roman" w:cs="Times New Roman"/>
          <w:iCs/>
          <w:sz w:val="24"/>
          <w:szCs w:val="24"/>
          <w:lang w:eastAsia="zh-CN"/>
        </w:rPr>
        <w:t xml:space="preserve">W związku z powyższym spełnione zostały przesłanki do nałożenia przez Wojewódzkiego Inspektora Inspekcji Handlowej na przedsiębiorcę kary pieniężnej przewidzianej w art. 6 ust. 1 ustawy o cenach. W powyższej sprawie Podkarpacki Wojewódzki Inspektor Inspekcji Handlowej wymierzył kontrolowanemu karę pieniężną w wysokości </w:t>
      </w:r>
      <w:r w:rsidRPr="0086499C">
        <w:rPr>
          <w:rFonts w:ascii="Times New Roman" w:eastAsia="Calibri" w:hAnsi="Times New Roman" w:cs="Times New Roman"/>
          <w:b/>
          <w:iCs/>
          <w:sz w:val="24"/>
          <w:szCs w:val="24"/>
          <w:lang w:eastAsia="zh-CN"/>
        </w:rPr>
        <w:t>1000 zł</w:t>
      </w:r>
      <w:r w:rsidRPr="0086499C">
        <w:rPr>
          <w:rFonts w:ascii="Times New Roman" w:eastAsia="Calibri" w:hAnsi="Times New Roman" w:cs="Times New Roman"/>
          <w:iCs/>
          <w:sz w:val="24"/>
          <w:szCs w:val="24"/>
          <w:lang w:eastAsia="zh-CN"/>
        </w:rPr>
        <w:t xml:space="preserve">. </w:t>
      </w:r>
    </w:p>
    <w:p w14:paraId="57ED616F" w14:textId="77777777" w:rsidR="00FB5CDA" w:rsidRPr="0086499C" w:rsidRDefault="00FB5CDA" w:rsidP="00FB5CDA">
      <w:pPr>
        <w:suppressAutoHyphens/>
        <w:spacing w:before="120"/>
        <w:jc w:val="both"/>
        <w:rPr>
          <w:rFonts w:ascii="Times New Roman" w:eastAsia="Calibri" w:hAnsi="Times New Roman" w:cs="Times New Roman"/>
          <w:iCs/>
          <w:sz w:val="24"/>
          <w:szCs w:val="24"/>
          <w:lang w:eastAsia="zh-CN"/>
        </w:rPr>
      </w:pPr>
      <w:r w:rsidRPr="0086499C">
        <w:rPr>
          <w:rFonts w:ascii="Times New Roman" w:eastAsia="Calibri" w:hAnsi="Times New Roman" w:cs="Times New Roman"/>
          <w:iCs/>
          <w:sz w:val="24"/>
          <w:szCs w:val="24"/>
          <w:lang w:eastAsia="zh-CN"/>
        </w:rPr>
        <w:t>Wymierzając ją wziął pod uwagę, zgodnie z art. 6 ust. 3 ustawy o cenach:</w:t>
      </w:r>
    </w:p>
    <w:p w14:paraId="48BFB604" w14:textId="77777777" w:rsidR="00FB5CDA" w:rsidRPr="0086499C" w:rsidRDefault="00FB5CDA" w:rsidP="00FB5CDA">
      <w:pPr>
        <w:numPr>
          <w:ilvl w:val="0"/>
          <w:numId w:val="34"/>
        </w:numPr>
        <w:tabs>
          <w:tab w:val="left" w:pos="708"/>
        </w:tabs>
        <w:spacing w:before="120"/>
        <w:ind w:left="714" w:hanging="357"/>
        <w:contextualSpacing/>
        <w:jc w:val="both"/>
        <w:rPr>
          <w:rFonts w:ascii="Times New Roman" w:eastAsia="Calibri" w:hAnsi="Times New Roman" w:cs="Times New Roman"/>
          <w:sz w:val="24"/>
          <w:szCs w:val="24"/>
        </w:rPr>
      </w:pPr>
      <w:r w:rsidRPr="0086499C">
        <w:rPr>
          <w:rFonts w:ascii="Times New Roman" w:eastAsia="Calibri" w:hAnsi="Times New Roman" w:cs="Times New Roman"/>
          <w:iCs/>
          <w:sz w:val="24"/>
          <w:szCs w:val="24"/>
          <w:lang w:eastAsia="zh-CN"/>
        </w:rPr>
        <w:t xml:space="preserve">stopień naruszenia obowiązków </w:t>
      </w:r>
      <w:r w:rsidRPr="0086499C">
        <w:rPr>
          <w:rFonts w:ascii="Times New Roman" w:eastAsia="Calibri" w:hAnsi="Times New Roman" w:cs="Times New Roman"/>
          <w:iCs/>
          <w:sz w:val="24"/>
          <w:szCs w:val="24"/>
        </w:rPr>
        <w:t xml:space="preserve"> uznano za  poważny, bowiem nieprawidłowości stwierdzono </w:t>
      </w:r>
      <w:r w:rsidRPr="0086499C">
        <w:rPr>
          <w:rFonts w:ascii="Times New Roman" w:eastAsia="Calibri" w:hAnsi="Times New Roman" w:cs="Times New Roman"/>
          <w:sz w:val="24"/>
          <w:szCs w:val="24"/>
        </w:rPr>
        <w:t>w przypadku 77 z 77 sprawdzonych przypadkowo wybranych potraw</w:t>
      </w:r>
      <w:r w:rsidRPr="0086499C">
        <w:rPr>
          <w:rFonts w:ascii="Times New Roman" w:eastAsia="Calibri" w:hAnsi="Times New Roman" w:cs="Times New Roman"/>
          <w:sz w:val="24"/>
          <w:szCs w:val="24"/>
        </w:rPr>
        <w:br/>
        <w:t>i napojów, co stanowi 100 % skontrolowanych produktów. Wskazać należy,</w:t>
      </w:r>
      <w:r w:rsidRPr="0086499C">
        <w:rPr>
          <w:rFonts w:ascii="Times New Roman" w:eastAsia="Calibri" w:hAnsi="Times New Roman" w:cs="Times New Roman"/>
          <w:sz w:val="24"/>
          <w:szCs w:val="24"/>
        </w:rPr>
        <w:br/>
        <w:t>że przedsiębiorca, będący profesjonalistą powinien zapewnić oraz w należyty sposób zagwarantować wymagane prawem informacje w zakresie cen. Zważyć przy tym należy, że konsument winien mieć możliwość dostępu do tych informacji przed złożeniem zamówienia bez konieczności zabiegania o ich przekaz od obsługującego personelu, aby móc ocenić relacje między ceną, a ilością nabywanej potrawy,</w:t>
      </w:r>
      <w:r w:rsidRPr="0086499C">
        <w:rPr>
          <w:rFonts w:ascii="Times New Roman" w:eastAsia="Calibri" w:hAnsi="Times New Roman" w:cs="Times New Roman"/>
          <w:iCs/>
          <w:sz w:val="24"/>
          <w:szCs w:val="24"/>
          <w:lang w:eastAsia="zh-CN"/>
        </w:rPr>
        <w:t xml:space="preserve"> </w:t>
      </w:r>
    </w:p>
    <w:p w14:paraId="7DB6975C" w14:textId="77777777" w:rsidR="00FB5CDA" w:rsidRPr="0086499C" w:rsidRDefault="00FB5CDA" w:rsidP="00FB5CDA">
      <w:pPr>
        <w:numPr>
          <w:ilvl w:val="0"/>
          <w:numId w:val="34"/>
        </w:numPr>
        <w:suppressAutoHyphens/>
        <w:spacing w:before="120"/>
        <w:ind w:left="714" w:hanging="357"/>
        <w:contextualSpacing/>
        <w:jc w:val="both"/>
        <w:rPr>
          <w:rFonts w:ascii="Times New Roman" w:eastAsia="Calibri" w:hAnsi="Times New Roman" w:cs="Times New Roman"/>
          <w:iCs/>
          <w:sz w:val="24"/>
          <w:szCs w:val="24"/>
          <w:lang w:eastAsia="zh-CN"/>
        </w:rPr>
      </w:pPr>
      <w:r w:rsidRPr="0086499C">
        <w:rPr>
          <w:rFonts w:ascii="Times New Roman" w:eastAsia="Calibri" w:hAnsi="Times New Roman" w:cs="Times New Roman"/>
          <w:iCs/>
          <w:sz w:val="24"/>
          <w:szCs w:val="24"/>
          <w:lang w:eastAsia="zh-CN"/>
        </w:rPr>
        <w:t>fakt, że jest to pierwsze</w:t>
      </w:r>
      <w:r w:rsidRPr="0086499C">
        <w:rPr>
          <w:rFonts w:ascii="Times New Roman" w:eastAsia="Calibri" w:hAnsi="Times New Roman" w:cs="Times New Roman"/>
          <w:i/>
          <w:iCs/>
          <w:sz w:val="24"/>
          <w:szCs w:val="24"/>
          <w:lang w:eastAsia="zh-CN"/>
        </w:rPr>
        <w:t xml:space="preserve"> </w:t>
      </w:r>
      <w:r w:rsidRPr="0086499C">
        <w:rPr>
          <w:rFonts w:ascii="Times New Roman" w:eastAsia="Calibri" w:hAnsi="Times New Roman" w:cs="Times New Roman"/>
          <w:iCs/>
          <w:sz w:val="24"/>
          <w:szCs w:val="24"/>
          <w:lang w:eastAsia="zh-CN"/>
        </w:rPr>
        <w:t>naruszenie przez przedsiębiorcę przepisów w zakresie uwidaczniania cen;</w:t>
      </w:r>
    </w:p>
    <w:p w14:paraId="60D99171" w14:textId="77777777" w:rsidR="00FB5CDA" w:rsidRPr="0086499C" w:rsidRDefault="00FB5CDA" w:rsidP="00FB5CDA">
      <w:pPr>
        <w:numPr>
          <w:ilvl w:val="0"/>
          <w:numId w:val="34"/>
        </w:numPr>
        <w:suppressAutoHyphens/>
        <w:spacing w:before="120"/>
        <w:ind w:left="714" w:hanging="357"/>
        <w:contextualSpacing/>
        <w:jc w:val="both"/>
        <w:rPr>
          <w:rFonts w:ascii="Times New Roman" w:eastAsia="Calibri" w:hAnsi="Times New Roman" w:cs="Times New Roman"/>
          <w:iCs/>
          <w:sz w:val="24"/>
          <w:szCs w:val="24"/>
          <w:lang w:eastAsia="zh-CN"/>
        </w:rPr>
      </w:pPr>
      <w:r w:rsidRPr="0086499C">
        <w:rPr>
          <w:rFonts w:ascii="Times New Roman" w:eastAsia="Calibri" w:hAnsi="Times New Roman" w:cs="Times New Roman"/>
          <w:iCs/>
          <w:sz w:val="24"/>
          <w:szCs w:val="24"/>
          <w:lang w:eastAsia="zh-CN"/>
        </w:rPr>
        <w:t>wielkość obrotów i przychodu przedsiębiorcy w roku 2021.</w:t>
      </w:r>
    </w:p>
    <w:p w14:paraId="15AD80FB"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 w niniejszej sprawie mogła wynieść 20.000 zł.</w:t>
      </w:r>
    </w:p>
    <w:p w14:paraId="3C39EA5C"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Biorąc pod uwagę wymienione kryteria, nałożenie kary pieniężnej w kwocie </w:t>
      </w:r>
      <w:r w:rsidRPr="0086499C">
        <w:rPr>
          <w:rFonts w:ascii="Times New Roman" w:eastAsia="Calibri" w:hAnsi="Times New Roman" w:cs="Times New Roman"/>
          <w:b/>
          <w:bCs/>
          <w:sz w:val="24"/>
          <w:szCs w:val="24"/>
          <w:lang w:eastAsia="zh-CN"/>
        </w:rPr>
        <w:t>1000 zł</w:t>
      </w:r>
      <w:r w:rsidRPr="0086499C">
        <w:rPr>
          <w:rFonts w:ascii="Times New Roman" w:eastAsia="Calibri" w:hAnsi="Times New Roman" w:cs="Times New Roman"/>
          <w:sz w:val="24"/>
          <w:szCs w:val="24"/>
          <w:lang w:eastAsia="zh-CN"/>
        </w:rPr>
        <w:t xml:space="preserve">. </w:t>
      </w:r>
      <w:r w:rsidRPr="0086499C">
        <w:rPr>
          <w:rFonts w:ascii="Times New Roman" w:eastAsia="Calibri" w:hAnsi="Times New Roman" w:cs="Times New Roman"/>
          <w:sz w:val="24"/>
          <w:szCs w:val="24"/>
          <w:lang w:eastAsia="zh-CN"/>
        </w:rPr>
        <w:br/>
        <w:t xml:space="preserve">w stosunku do przewidzianej w ustawie kary określonej w maksymalnej wysokości, należy uznać za w pełni uzasadnione. Zdaniem Podkarpackiego Wojewódzkiego Inspektora Inspekcji Handlowej kara pieniężna we wskazanej wyżej wysokości ponadto spełnia cele wyrażone </w:t>
      </w:r>
      <w:r w:rsidRPr="0086499C">
        <w:rPr>
          <w:rFonts w:ascii="Times New Roman" w:eastAsia="Calibri" w:hAnsi="Times New Roman" w:cs="Times New Roman"/>
          <w:sz w:val="24"/>
          <w:szCs w:val="24"/>
          <w:lang w:eastAsia="zh-CN"/>
        </w:rPr>
        <w:br/>
        <w:t xml:space="preserve">w art. 8 dyrektywy 98/6 WE Parlamentu Europejskiego i Rady z dnia 16 lutego 1998 r. </w:t>
      </w:r>
      <w:r w:rsidRPr="0086499C">
        <w:rPr>
          <w:rFonts w:ascii="Times New Roman" w:eastAsia="Calibri" w:hAnsi="Times New Roman" w:cs="Times New Roman"/>
          <w:sz w:val="24"/>
          <w:szCs w:val="24"/>
          <w:lang w:eastAsia="zh-CN"/>
        </w:rPr>
        <w:br/>
        <w:t>w sprawie ochrony konsumenta przez podawanie cen produktów oferowanych konsumentom (Dz. Urz. WE L 80 z 18.3.1998 r., s. 27), czyli jest skuteczna, proporcjonalna i odstraszająca.</w:t>
      </w:r>
    </w:p>
    <w:p w14:paraId="14E0A8B6"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Organ uznał, że strona postępowania miała możliwość zapobieżenia powstałym nieprawidłowościom poprzez chociażby nadzór nad prawidłowością stosowania przepisów </w:t>
      </w:r>
      <w:r w:rsidRPr="0086499C">
        <w:rPr>
          <w:rFonts w:ascii="Times New Roman" w:eastAsia="Calibri" w:hAnsi="Times New Roman" w:cs="Times New Roman"/>
          <w:sz w:val="24"/>
          <w:szCs w:val="24"/>
          <w:lang w:eastAsia="zh-CN"/>
        </w:rPr>
        <w:br/>
        <w:t xml:space="preserve">w prowadzonej placówce. Przypomnieć należy, że kontrola, podczas której wykazano nieprawidłowości poprzedzona została doręczonym prawidłowo zawiadomieniem o zamiarze wszczęcia kontroli. </w:t>
      </w:r>
    </w:p>
    <w:p w14:paraId="09B50711"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Wskazać należy, ze tutejszy organ Inspekcji, analizując cały materiał dowodowy nie znalazł podstaw do odstąpienia od wymierzenia administracyjnej kary pieniężnej. </w:t>
      </w:r>
    </w:p>
    <w:p w14:paraId="00DCCC74"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Zgodnie z art.189e Kpa, w przypadku, gdy do naruszenia prawa doszło wskutek działania siły wyższej, strona nie podlega ukaraniu. Pojęcie to wprawdzie nie zostało zdefiniowane </w:t>
      </w:r>
      <w:r w:rsidRPr="0086499C">
        <w:rPr>
          <w:rFonts w:ascii="Times New Roman" w:eastAsia="Calibri" w:hAnsi="Times New Roman" w:cs="Times New Roman"/>
          <w:iCs/>
          <w:sz w:val="24"/>
          <w:szCs w:val="24"/>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t>
      </w:r>
      <w:r w:rsidRPr="0086499C">
        <w:rPr>
          <w:rFonts w:ascii="Times New Roman" w:eastAsia="Calibri" w:hAnsi="Times New Roman" w:cs="Times New Roman"/>
          <w:iCs/>
          <w:sz w:val="24"/>
          <w:szCs w:val="24"/>
        </w:rPr>
        <w:br/>
        <w:t xml:space="preserve">w zasadzie chodzi o możliwość zapobieżenia nie tylko samemu zjawisku, co jego następstwom), (J. Pokrzywniak. </w:t>
      </w:r>
      <w:r w:rsidRPr="0086499C">
        <w:rPr>
          <w:rFonts w:ascii="Times New Roman" w:eastAsia="Calibri" w:hAnsi="Times New Roman" w:cs="Times New Roman"/>
          <w:i/>
          <w:iCs/>
          <w:sz w:val="24"/>
          <w:szCs w:val="24"/>
        </w:rPr>
        <w:t xml:space="preserve">Klauzula siły wyższej. </w:t>
      </w:r>
      <w:proofErr w:type="spellStart"/>
      <w:r w:rsidRPr="0086499C">
        <w:rPr>
          <w:rFonts w:ascii="Times New Roman" w:eastAsia="Calibri" w:hAnsi="Times New Roman" w:cs="Times New Roman"/>
          <w:iCs/>
          <w:sz w:val="24"/>
          <w:szCs w:val="24"/>
        </w:rPr>
        <w:t>MoP</w:t>
      </w:r>
      <w:proofErr w:type="spellEnd"/>
      <w:r w:rsidRPr="0086499C">
        <w:rPr>
          <w:rFonts w:ascii="Times New Roman" w:eastAsia="Calibri" w:hAnsi="Times New Roman" w:cs="Times New Roman"/>
          <w:iCs/>
          <w:sz w:val="24"/>
          <w:szCs w:val="24"/>
        </w:rPr>
        <w:t xml:space="preserve"> 2005, Nr 6). </w:t>
      </w:r>
    </w:p>
    <w:p w14:paraId="319C373D" w14:textId="77777777" w:rsidR="00FB5CDA" w:rsidRPr="0086499C" w:rsidRDefault="00FB5CDA" w:rsidP="00FB5CDA">
      <w:pPr>
        <w:spacing w:before="120"/>
        <w:jc w:val="both"/>
        <w:rPr>
          <w:rFonts w:ascii="Times New Roman" w:eastAsia="Calibri" w:hAnsi="Times New Roman" w:cs="Times New Roman"/>
          <w:i/>
          <w:iCs/>
          <w:sz w:val="24"/>
          <w:szCs w:val="24"/>
        </w:rPr>
      </w:pPr>
      <w:r w:rsidRPr="0086499C">
        <w:rPr>
          <w:rFonts w:ascii="Times New Roman" w:eastAsia="Calibri" w:hAnsi="Times New Roman" w:cs="Times New Roman"/>
          <w:iCs/>
          <w:sz w:val="24"/>
          <w:szCs w:val="24"/>
        </w:rPr>
        <w:lastRenderedPageBreak/>
        <w:t>„Siłę wyższą odróżnia się od zwykłego przypadku (</w:t>
      </w:r>
      <w:r w:rsidRPr="0086499C">
        <w:rPr>
          <w:rFonts w:ascii="Times New Roman" w:eastAsia="Calibri" w:hAnsi="Times New Roman" w:cs="Times New Roman"/>
          <w:i/>
          <w:iCs/>
          <w:sz w:val="24"/>
          <w:szCs w:val="24"/>
        </w:rPr>
        <w:t xml:space="preserve">casus) </w:t>
      </w:r>
      <w:r w:rsidRPr="0086499C">
        <w:rPr>
          <w:rFonts w:ascii="Times New Roman" w:eastAsia="Calibri" w:hAnsi="Times New Roman" w:cs="Times New Roman"/>
          <w:iCs/>
          <w:sz w:val="24"/>
          <w:szCs w:val="24"/>
        </w:rPr>
        <w:t>to, że jest to zdarzenie nadzwyczajne, zewnętrzne i niemożliwe do zapobieżenia (</w:t>
      </w:r>
      <w:r w:rsidRPr="0086499C">
        <w:rPr>
          <w:rFonts w:ascii="Times New Roman" w:eastAsia="Calibri" w:hAnsi="Times New Roman" w:cs="Times New Roman"/>
          <w:i/>
          <w:iCs/>
          <w:sz w:val="24"/>
          <w:szCs w:val="24"/>
        </w:rPr>
        <w:t xml:space="preserve">vis </w:t>
      </w:r>
      <w:proofErr w:type="spellStart"/>
      <w:r w:rsidRPr="0086499C">
        <w:rPr>
          <w:rFonts w:ascii="Times New Roman" w:eastAsia="Calibri" w:hAnsi="Times New Roman" w:cs="Times New Roman"/>
          <w:i/>
          <w:iCs/>
          <w:sz w:val="24"/>
          <w:szCs w:val="24"/>
        </w:rPr>
        <w:t>cui</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humana</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infirmitas</w:t>
      </w:r>
      <w:proofErr w:type="spellEnd"/>
      <w:r w:rsidRPr="0086499C">
        <w:rPr>
          <w:rFonts w:ascii="Times New Roman" w:eastAsia="Calibri" w:hAnsi="Times New Roman" w:cs="Times New Roman"/>
          <w:i/>
          <w:iCs/>
          <w:sz w:val="24"/>
          <w:szCs w:val="24"/>
        </w:rPr>
        <w:t xml:space="preserve"> </w:t>
      </w:r>
      <w:proofErr w:type="spellStart"/>
      <w:r w:rsidRPr="0086499C">
        <w:rPr>
          <w:rFonts w:ascii="Times New Roman" w:eastAsia="Calibri" w:hAnsi="Times New Roman" w:cs="Times New Roman"/>
          <w:i/>
          <w:iCs/>
          <w:sz w:val="24"/>
          <w:szCs w:val="24"/>
        </w:rPr>
        <w:t>resistere</w:t>
      </w:r>
      <w:proofErr w:type="spellEnd"/>
      <w:r w:rsidRPr="0086499C">
        <w:rPr>
          <w:rFonts w:ascii="Times New Roman" w:eastAsia="Calibri" w:hAnsi="Times New Roman" w:cs="Times New Roman"/>
          <w:i/>
          <w:iCs/>
          <w:sz w:val="24"/>
          <w:szCs w:val="24"/>
        </w:rPr>
        <w:t xml:space="preserve"> non </w:t>
      </w:r>
      <w:proofErr w:type="spellStart"/>
      <w:r w:rsidRPr="0086499C">
        <w:rPr>
          <w:rFonts w:ascii="Times New Roman" w:eastAsia="Calibri" w:hAnsi="Times New Roman" w:cs="Times New Roman"/>
          <w:i/>
          <w:iCs/>
          <w:sz w:val="24"/>
          <w:szCs w:val="24"/>
        </w:rPr>
        <w:t>potest</w:t>
      </w:r>
      <w:proofErr w:type="spellEnd"/>
      <w:r w:rsidRPr="0086499C">
        <w:rPr>
          <w:rFonts w:ascii="Times New Roman" w:eastAsia="Calibri" w:hAnsi="Times New Roman" w:cs="Times New Roman"/>
          <w:i/>
          <w:iCs/>
          <w:sz w:val="24"/>
          <w:szCs w:val="24"/>
        </w:rPr>
        <w:t>).</w:t>
      </w:r>
    </w:p>
    <w:p w14:paraId="50FFE25F"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Należą tu zwłaszcza zdarzenia o charakterze katastrofalnych działań przyrody i zdarzenia nadzwyczajne w postaci zaburzeń życia zbiorowego, jak wojna, zamieszki krajowe itp., </w:t>
      </w:r>
      <w:r w:rsidRPr="0086499C">
        <w:rPr>
          <w:rFonts w:ascii="Times New Roman" w:eastAsia="Calibri" w:hAnsi="Times New Roman" w:cs="Times New Roman"/>
          <w:iCs/>
          <w:sz w:val="24"/>
          <w:szCs w:val="24"/>
        </w:rPr>
        <w:br/>
        <w:t xml:space="preserve">a także w pewnych przypadkach akty władzy publicznej, którym nie może przeciwstawić się jednostka - (A. </w:t>
      </w:r>
      <w:proofErr w:type="spellStart"/>
      <w:r w:rsidRPr="0086499C">
        <w:rPr>
          <w:rFonts w:ascii="Times New Roman" w:eastAsia="Calibri" w:hAnsi="Times New Roman" w:cs="Times New Roman"/>
          <w:iCs/>
          <w:sz w:val="24"/>
          <w:szCs w:val="24"/>
        </w:rPr>
        <w:t>Kidyba</w:t>
      </w:r>
      <w:proofErr w:type="spellEnd"/>
      <w:r w:rsidRPr="0086499C">
        <w:rPr>
          <w:rFonts w:ascii="Times New Roman" w:eastAsia="Calibri" w:hAnsi="Times New Roman" w:cs="Times New Roman"/>
          <w:iCs/>
          <w:sz w:val="24"/>
          <w:szCs w:val="24"/>
        </w:rPr>
        <w:t>: Kodeks cywilny. Komentarz. T. 3. Zobowiązania – część ogólna. Warszawa 2016, art. 124).</w:t>
      </w:r>
    </w:p>
    <w:p w14:paraId="039C393C"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W ocenie tutejszego organu Inspekcji, na gruncie sprawy z pewnością nie mamy do czynienia </w:t>
      </w:r>
      <w:r w:rsidRPr="0086499C">
        <w:rPr>
          <w:rFonts w:ascii="Times New Roman" w:eastAsia="Calibri" w:hAnsi="Times New Roman" w:cs="Times New Roman"/>
          <w:iCs/>
          <w:sz w:val="24"/>
          <w:szCs w:val="24"/>
        </w:rPr>
        <w:br/>
        <w:t>z działaniem siły wyższej. Kontrole dotyczące uwidaczniania cen przeprowadzane są za uprzednim zawiadomieniem o zamiarze ich przeprowadzenia, a tym samym kontrolowany ma czas i możliwość przygotowania się do takiej.</w:t>
      </w:r>
    </w:p>
    <w:p w14:paraId="1B4C5F02"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Przesłanki odstąpienia od nałożenia administracyjnej kary pieniężnej określone są także </w:t>
      </w:r>
      <w:r w:rsidRPr="0086499C">
        <w:rPr>
          <w:rFonts w:ascii="Times New Roman" w:eastAsia="Calibri" w:hAnsi="Times New Roman" w:cs="Times New Roman"/>
          <w:iCs/>
          <w:sz w:val="24"/>
          <w:szCs w:val="24"/>
        </w:rPr>
        <w:br/>
        <w:t>w art. 189f kpa, który stanowi, w §1, że organ administracji publicznej, w drodze decyzji, odstępuje od nałożenia administracyjnej kary pieniężnej i poprzestaje na pouczeniu, jeżeli:</w:t>
      </w:r>
    </w:p>
    <w:p w14:paraId="5BE589A5" w14:textId="77777777" w:rsidR="00FB5CDA" w:rsidRPr="0086499C" w:rsidRDefault="00FB5CDA" w:rsidP="00FB5CDA">
      <w:pPr>
        <w:numPr>
          <w:ilvl w:val="0"/>
          <w:numId w:val="35"/>
        </w:num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waga naruszenia prawa jest znikoma, a strona zaprzestała naruszania prawa lub</w:t>
      </w:r>
    </w:p>
    <w:p w14:paraId="0FDE6872" w14:textId="77777777" w:rsidR="00FB5CDA" w:rsidRPr="0086499C" w:rsidRDefault="00FB5CDA" w:rsidP="00FB5CDA">
      <w:pPr>
        <w:numPr>
          <w:ilvl w:val="0"/>
          <w:numId w:val="35"/>
        </w:num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6259874C"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W ocenie tutejszego organu Inspekcji wagi naruszenia prawa przez stronę nie można uznać </w:t>
      </w:r>
      <w:r w:rsidRPr="0086499C">
        <w:rPr>
          <w:rFonts w:ascii="Times New Roman" w:eastAsia="Calibri" w:hAnsi="Times New Roman" w:cs="Times New Roman"/>
          <w:iCs/>
          <w:sz w:val="24"/>
          <w:szCs w:val="24"/>
        </w:rPr>
        <w:br/>
        <w:t xml:space="preserve">za znikomą, gdyż nieuwidocznienie ilości 77 rodzajów </w:t>
      </w:r>
      <w:r w:rsidRPr="0086499C">
        <w:rPr>
          <w:rFonts w:ascii="Times New Roman" w:eastAsia="Calibri" w:hAnsi="Times New Roman" w:cs="Times New Roman"/>
          <w:bCs/>
          <w:sz w:val="24"/>
          <w:szCs w:val="24"/>
        </w:rPr>
        <w:t xml:space="preserve">posiłków, dodatków i napojów </w:t>
      </w:r>
      <w:r w:rsidRPr="0086499C">
        <w:rPr>
          <w:rFonts w:ascii="Times New Roman" w:eastAsia="Calibri" w:hAnsi="Times New Roman" w:cs="Times New Roman"/>
          <w:iCs/>
          <w:sz w:val="24"/>
          <w:szCs w:val="24"/>
        </w:rPr>
        <w:t>stanowi zagrożenie dla interesów konsumentów.</w:t>
      </w:r>
    </w:p>
    <w:p w14:paraId="1FA85D0E"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Brak jest także podstaw do odstąpienia od nałożenia kary pieniężnej na podstawie art. 189f </w:t>
      </w:r>
      <w:r w:rsidRPr="0086499C">
        <w:rPr>
          <w:rFonts w:ascii="Times New Roman" w:eastAsia="Calibri" w:hAnsi="Times New Roman" w:cs="Times New Roman"/>
          <w:iCs/>
          <w:sz w:val="24"/>
          <w:szCs w:val="24"/>
        </w:rPr>
        <w:br/>
        <w:t xml:space="preserve">§ 2 kpa, w myśl którego w przypadkach innych niż wymienione w § 1, jeżeli pozwoli </w:t>
      </w:r>
      <w:r w:rsidRPr="0086499C">
        <w:rPr>
          <w:rFonts w:ascii="Times New Roman" w:eastAsia="Calibri" w:hAnsi="Times New Roman" w:cs="Times New Roman"/>
          <w:iCs/>
          <w:sz w:val="24"/>
          <w:szCs w:val="24"/>
        </w:rPr>
        <w:br/>
        <w:t xml:space="preserve">to na spełnienie celów, dla których miałaby być nałożona administracyjna kara pieniężna, organ administracji publicznej, w drodze postanowienia, może wyznaczyć stronie termin </w:t>
      </w:r>
      <w:r w:rsidRPr="0086499C">
        <w:rPr>
          <w:rFonts w:ascii="Times New Roman" w:eastAsia="Calibri" w:hAnsi="Times New Roman" w:cs="Times New Roman"/>
          <w:iCs/>
          <w:sz w:val="24"/>
          <w:szCs w:val="24"/>
        </w:rPr>
        <w:br/>
        <w:t xml:space="preserve">do przedstawienia dowodów potwierdzających: </w:t>
      </w:r>
    </w:p>
    <w:p w14:paraId="1906B1E3" w14:textId="77777777" w:rsidR="00FB5CDA" w:rsidRPr="0086499C" w:rsidRDefault="00FB5CDA" w:rsidP="00FB5CDA">
      <w:pPr>
        <w:numPr>
          <w:ilvl w:val="0"/>
          <w:numId w:val="36"/>
        </w:num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usunięcie naruszenia prawa lub</w:t>
      </w:r>
    </w:p>
    <w:p w14:paraId="30E3161A" w14:textId="77777777" w:rsidR="00FB5CDA" w:rsidRPr="0086499C" w:rsidRDefault="00FB5CDA" w:rsidP="00FB5CDA">
      <w:pPr>
        <w:numPr>
          <w:ilvl w:val="0"/>
          <w:numId w:val="36"/>
        </w:num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powiadomienie właściwych podmiotów o stwierdzonym naruszeniu prawa, określając termin i sposób powiadomienia.</w:t>
      </w:r>
    </w:p>
    <w:p w14:paraId="12D3A59C"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W ocenie tutejszego organu Inspekcji odstąpienie od nałożenia kary na tej podstawie byłoby pozbawione podstawy faktycznej, jak i nie było celowe. Odwołać się przy tym należy znów</w:t>
      </w:r>
      <w:r w:rsidRPr="0086499C">
        <w:rPr>
          <w:rFonts w:ascii="Times New Roman" w:eastAsia="Calibri" w:hAnsi="Times New Roman" w:cs="Times New Roman"/>
          <w:iCs/>
          <w:sz w:val="24"/>
          <w:szCs w:val="24"/>
        </w:rPr>
        <w:b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5C85140F"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w:t>
      </w:r>
      <w:r w:rsidRPr="0086499C">
        <w:rPr>
          <w:rFonts w:ascii="Times New Roman" w:eastAsia="Calibri" w:hAnsi="Times New Roman" w:cs="Times New Roman"/>
          <w:iCs/>
          <w:sz w:val="24"/>
          <w:szCs w:val="24"/>
        </w:rPr>
        <w:lastRenderedPageBreak/>
        <w:t xml:space="preserve">kary pieniężnej, to na zasadach określonych w art. 21a Prawa przedsiębiorców, odstępuje </w:t>
      </w:r>
      <w:r w:rsidRPr="0086499C">
        <w:rPr>
          <w:rFonts w:ascii="Times New Roman" w:eastAsia="Calibri" w:hAnsi="Times New Roman" w:cs="Times New Roman"/>
          <w:iCs/>
          <w:sz w:val="24"/>
          <w:szCs w:val="24"/>
        </w:rPr>
        <w:br/>
        <w:t>się od nałożenia administracyjnej kary pieniężnej. Instytucja ta nie znajdzie zastosowania wobec strony, bowiem podmiot prowadzi działalność gospodarczą od 1 lutego 2014 r.</w:t>
      </w:r>
    </w:p>
    <w:p w14:paraId="785F5ABD" w14:textId="77777777" w:rsidR="00FB5CDA" w:rsidRPr="0086499C" w:rsidRDefault="00FB5CDA" w:rsidP="00FB5CDA">
      <w:pPr>
        <w:spacing w:before="120"/>
        <w:jc w:val="both"/>
        <w:rPr>
          <w:rFonts w:ascii="Times New Roman" w:eastAsia="Calibri" w:hAnsi="Times New Roman" w:cs="Times New Roman"/>
          <w:iCs/>
          <w:sz w:val="24"/>
          <w:szCs w:val="24"/>
        </w:rPr>
      </w:pPr>
      <w:r w:rsidRPr="0086499C">
        <w:rPr>
          <w:rFonts w:ascii="Times New Roman" w:eastAsia="Calibri" w:hAnsi="Times New Roman" w:cs="Times New Roman"/>
          <w:iCs/>
          <w:sz w:val="24"/>
          <w:szCs w:val="24"/>
        </w:rPr>
        <w:t>W związku z powyższym tutejszy organ Inspekcji orzekł jak w sentencji.</w:t>
      </w:r>
    </w:p>
    <w:p w14:paraId="7D28F5F3"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27705DB2" w14:textId="77777777" w:rsidR="00FB5CDA" w:rsidRPr="0086499C" w:rsidRDefault="00FB5CDA" w:rsidP="00FB5CDA">
      <w:pPr>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Podkarpacki Wojewódzki Inspektor Inspekcji Handlowej wydając decyzję oparł się</w:t>
      </w:r>
      <w:r w:rsidRPr="0086499C">
        <w:rPr>
          <w:rFonts w:ascii="Times New Roman" w:eastAsia="Calibri" w:hAnsi="Times New Roman" w:cs="Times New Roman"/>
          <w:sz w:val="24"/>
          <w:szCs w:val="24"/>
        </w:rPr>
        <w:br/>
        <w:t>na następujących dowodach: protokole kontroli DK.8361.59.2022 z dnia 23 czerwca 2022 r. wraz z załącznikami, zawiadomieniu o wszczęciu postępowania z 10 sierpnia 2022 r. oraz piśmie strony – data wpływu 17 sierpnia 2022 r. - wskazującymi wielkość obrotów i przychodu przedsiębiorcy za rok 2021.</w:t>
      </w:r>
    </w:p>
    <w:p w14:paraId="1CC7373B" w14:textId="77777777" w:rsidR="00FB5CDA" w:rsidRPr="0086499C" w:rsidRDefault="00FB5CDA" w:rsidP="00FB5CDA">
      <w:pPr>
        <w:spacing w:before="120"/>
        <w:jc w:val="both"/>
        <w:rPr>
          <w:rFonts w:ascii="Times New Roman" w:eastAsia="Calibri" w:hAnsi="Times New Roman" w:cs="Times New Roman"/>
          <w:sz w:val="24"/>
          <w:szCs w:val="24"/>
        </w:rPr>
      </w:pPr>
      <w:r w:rsidRPr="0086499C">
        <w:rPr>
          <w:rFonts w:ascii="Times New Roman" w:eastAsia="Calibri" w:hAnsi="Times New Roman" w:cs="Times New Roman"/>
          <w:sz w:val="24"/>
          <w:szCs w:val="24"/>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219E8370" w14:textId="77777777" w:rsidR="00FB5CDA" w:rsidRPr="0086499C" w:rsidRDefault="00FB5CDA" w:rsidP="00FB5CDA">
      <w:pPr>
        <w:spacing w:before="120"/>
        <w:jc w:val="center"/>
        <w:rPr>
          <w:rFonts w:ascii="Times New Roman" w:eastAsia="Calibri" w:hAnsi="Times New Roman" w:cs="Times New Roman"/>
          <w:sz w:val="24"/>
          <w:szCs w:val="24"/>
        </w:rPr>
      </w:pPr>
      <w:r w:rsidRPr="0086499C">
        <w:rPr>
          <w:rFonts w:ascii="Times New Roman" w:eastAsia="Calibri" w:hAnsi="Times New Roman" w:cs="Times New Roman"/>
          <w:b/>
          <w:sz w:val="24"/>
          <w:szCs w:val="24"/>
        </w:rPr>
        <w:t xml:space="preserve">NBP O/O w Rzeszowie 67 1010 1528 0016 5822 3100 0000, </w:t>
      </w:r>
      <w:r w:rsidRPr="0086499C">
        <w:rPr>
          <w:rFonts w:ascii="Times New Roman" w:eastAsia="Calibri" w:hAnsi="Times New Roman" w:cs="Times New Roman"/>
          <w:b/>
          <w:sz w:val="24"/>
          <w:szCs w:val="24"/>
        </w:rPr>
        <w:br/>
      </w:r>
      <w:r w:rsidRPr="0086499C">
        <w:rPr>
          <w:rFonts w:ascii="Times New Roman" w:eastAsia="Calibri" w:hAnsi="Times New Roman" w:cs="Times New Roman"/>
          <w:sz w:val="24"/>
          <w:szCs w:val="24"/>
        </w:rPr>
        <w:t xml:space="preserve">w terminie 7 dni od dnia, w którym decyzja o wymierzeniu kary stała się ostateczna. </w:t>
      </w:r>
    </w:p>
    <w:p w14:paraId="59253195" w14:textId="77777777" w:rsidR="00FB5CDA" w:rsidRPr="0086499C" w:rsidRDefault="00FB5CDA" w:rsidP="00FB5CDA">
      <w:pPr>
        <w:suppressAutoHyphens/>
        <w:spacing w:before="120"/>
        <w:jc w:val="both"/>
        <w:rPr>
          <w:rFonts w:ascii="Times New Roman" w:eastAsia="Calibri" w:hAnsi="Times New Roman" w:cs="Times New Roman"/>
          <w:b/>
          <w:sz w:val="24"/>
          <w:szCs w:val="24"/>
          <w:u w:val="single"/>
          <w:lang w:eastAsia="zh-CN"/>
        </w:rPr>
      </w:pPr>
      <w:r w:rsidRPr="0086499C">
        <w:rPr>
          <w:rFonts w:ascii="Times New Roman" w:eastAsia="Calibri" w:hAnsi="Times New Roman" w:cs="Times New Roman"/>
          <w:b/>
          <w:sz w:val="24"/>
          <w:szCs w:val="24"/>
          <w:u w:val="single"/>
          <w:lang w:eastAsia="zh-CN"/>
        </w:rPr>
        <w:t>Pouczenie:</w:t>
      </w:r>
    </w:p>
    <w:p w14:paraId="02EC0F6D"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5188A76"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09849DC0"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Times New Roman" w:eastAsia="Calibri" w:hAnsi="Times New Roman" w:cs="Times New Roman"/>
          <w:sz w:val="24"/>
          <w:szCs w:val="24"/>
          <w:lang w:eastAsia="zh-CN"/>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w:t>
      </w:r>
      <w:r w:rsidRPr="0086499C">
        <w:rPr>
          <w:rFonts w:ascii="Times New Roman" w:eastAsia="Calibri" w:hAnsi="Times New Roman" w:cs="Times New Roman"/>
          <w:sz w:val="24"/>
          <w:szCs w:val="24"/>
          <w:lang w:eastAsia="zh-CN"/>
        </w:rPr>
        <w:br/>
        <w:t>Kary pieniężne podlegają egzekucji w trybie przepisów o postępowaniu egzekucyjnym</w:t>
      </w:r>
      <w:r w:rsidRPr="0086499C">
        <w:rPr>
          <w:rFonts w:ascii="Times New Roman" w:eastAsia="Calibri" w:hAnsi="Times New Roman" w:cs="Times New Roman"/>
          <w:sz w:val="24"/>
          <w:szCs w:val="24"/>
          <w:lang w:eastAsia="zh-CN"/>
        </w:rPr>
        <w:br/>
        <w:t>w administracji w zakresie egzekucji obowiązków o charakterze pieniężnym.</w:t>
      </w:r>
    </w:p>
    <w:p w14:paraId="3FA480CD" w14:textId="77777777" w:rsidR="00FB5CDA" w:rsidRPr="0086499C" w:rsidRDefault="00FB5CDA" w:rsidP="00FB5CDA">
      <w:pPr>
        <w:suppressAutoHyphens/>
        <w:spacing w:before="120"/>
        <w:jc w:val="both"/>
        <w:rPr>
          <w:rFonts w:ascii="Times New Roman" w:eastAsia="Calibri" w:hAnsi="Times New Roman" w:cs="Times New Roman"/>
          <w:sz w:val="24"/>
          <w:szCs w:val="24"/>
          <w:lang w:eastAsia="zh-CN"/>
        </w:rPr>
      </w:pPr>
      <w:r w:rsidRPr="0086499C">
        <w:rPr>
          <w:rFonts w:ascii="Calibri" w:eastAsia="Calibri" w:hAnsi="Calibri" w:cs="Times New Roman"/>
          <w:noProof/>
        </w:rPr>
        <mc:AlternateContent>
          <mc:Choice Requires="wps">
            <w:drawing>
              <wp:anchor distT="45720" distB="45720" distL="114300" distR="114300" simplePos="0" relativeHeight="251663360" behindDoc="0" locked="0" layoutInCell="1" allowOverlap="1" wp14:anchorId="4A4A9CFA" wp14:editId="2B74ECC7">
                <wp:simplePos x="0" y="0"/>
                <wp:positionH relativeFrom="column">
                  <wp:posOffset>2624455</wp:posOffset>
                </wp:positionH>
                <wp:positionV relativeFrom="paragraph">
                  <wp:posOffset>768350</wp:posOffset>
                </wp:positionV>
                <wp:extent cx="3009900" cy="1258570"/>
                <wp:effectExtent l="0" t="0" r="0" b="0"/>
                <wp:wrapSquare wrapText="bothSides"/>
                <wp:docPr id="2"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24915"/>
                        </a:xfrm>
                        <a:prstGeom prst="rect">
                          <a:avLst/>
                        </a:prstGeom>
                        <a:solidFill>
                          <a:srgbClr val="FFFFFF"/>
                        </a:solidFill>
                        <a:ln w="9525">
                          <a:noFill/>
                          <a:miter lim="800000"/>
                          <a:headEnd/>
                          <a:tailEnd/>
                        </a:ln>
                      </wps:spPr>
                      <wps:txbx>
                        <w:txbxContent>
                          <w:p w14:paraId="3E1E7569" w14:textId="77777777" w:rsidR="00FB5CDA" w:rsidRDefault="00FB5CDA" w:rsidP="00FB5CDA">
                            <w:pPr>
                              <w:jc w:val="center"/>
                              <w:rPr>
                                <w:rFonts w:ascii="Times New Roman" w:hAnsi="Times New Roman"/>
                              </w:rPr>
                            </w:pPr>
                            <w:permStart w:id="1342062507" w:edGrp="everyone"/>
                            <w:r>
                              <w:rPr>
                                <w:rFonts w:ascii="Times New Roman" w:hAnsi="Times New Roman"/>
                              </w:rPr>
                              <w:t>PODKARPACKI WOJEWÓDZKI INSPEKTOR</w:t>
                            </w:r>
                          </w:p>
                          <w:p w14:paraId="318B2452" w14:textId="77777777" w:rsidR="00FB5CDA" w:rsidRDefault="00FB5CDA" w:rsidP="00FB5CDA">
                            <w:pPr>
                              <w:jc w:val="center"/>
                              <w:rPr>
                                <w:rFonts w:ascii="Times New Roman" w:hAnsi="Times New Roman"/>
                              </w:rPr>
                            </w:pPr>
                            <w:r>
                              <w:rPr>
                                <w:rFonts w:ascii="Times New Roman" w:hAnsi="Times New Roman"/>
                              </w:rPr>
                              <w:t>INSPEKCJI HANDLOWEJ</w:t>
                            </w:r>
                          </w:p>
                          <w:p w14:paraId="41FD3C33" w14:textId="77777777" w:rsidR="00FB5CDA" w:rsidRDefault="00FB5CDA" w:rsidP="00FB5CDA">
                            <w:pPr>
                              <w:jc w:val="center"/>
                              <w:rPr>
                                <w:rFonts w:ascii="Times New Roman" w:hAnsi="Times New Roman"/>
                              </w:rPr>
                            </w:pPr>
                          </w:p>
                          <w:p w14:paraId="2AFB4546" w14:textId="77777777" w:rsidR="00FB5CDA" w:rsidRDefault="00FB5CDA" w:rsidP="00FB5CDA">
                            <w:pPr>
                              <w:jc w:val="center"/>
                              <w:rPr>
                                <w:rFonts w:ascii="Times New Roman" w:hAnsi="Times New Roman"/>
                              </w:rPr>
                            </w:pPr>
                          </w:p>
                          <w:p w14:paraId="049D529E" w14:textId="77777777" w:rsidR="00FB5CDA" w:rsidRDefault="00FB5CDA" w:rsidP="00FB5CDA">
                            <w:pPr>
                              <w:jc w:val="center"/>
                              <w:rPr>
                                <w:rFonts w:ascii="Times New Roman" w:hAnsi="Times New Roman"/>
                              </w:rPr>
                            </w:pPr>
                          </w:p>
                          <w:p w14:paraId="2277361E" w14:textId="77777777" w:rsidR="00FB5CDA" w:rsidRDefault="00FB5CDA" w:rsidP="00FB5CDA">
                            <w:pPr>
                              <w:jc w:val="center"/>
                              <w:rPr>
                                <w:rFonts w:ascii="Times New Roman" w:hAnsi="Times New Roman"/>
                              </w:rPr>
                            </w:pPr>
                          </w:p>
                          <w:p w14:paraId="5263D1A6" w14:textId="77777777" w:rsidR="00FB5CDA" w:rsidRDefault="00FB5CDA" w:rsidP="00FB5CDA">
                            <w:pPr>
                              <w:jc w:val="center"/>
                              <w:rPr>
                                <w:rFonts w:ascii="Times New Roman" w:hAnsi="Times New Roman"/>
                                <w:i/>
                                <w:iCs/>
                              </w:rPr>
                            </w:pPr>
                            <w:r>
                              <w:rPr>
                                <w:rFonts w:ascii="Times New Roman" w:hAnsi="Times New Roman"/>
                                <w:i/>
                                <w:iCs/>
                              </w:rPr>
                              <w:t>Jerzy Szczepański</w:t>
                            </w:r>
                            <w:permEnd w:id="1342062507"/>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4A9CFA" id="Pole tekstowe 7" o:spid="_x0000_s1029" type="#_x0000_t202" style="position:absolute;left:0;text-align:left;margin-left:206.65pt;margin-top:60.5pt;width:237pt;height:99.1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" stroked="f">
                <v:textbox style="mso-fit-shape-to-text:t">
                  <w:txbxContent>
                    <w:p w14:paraId="3E1E7569" w14:textId="77777777" w:rsidR="00FB5CDA" w:rsidRDefault="00FB5CDA" w:rsidP="00FB5CDA">
                      <w:pPr>
                        <w:jc w:val="center"/>
                        <w:rPr>
                          <w:rFonts w:ascii="Times New Roman" w:hAnsi="Times New Roman"/>
                        </w:rPr>
                      </w:pPr>
                      <w:permStart w:id="1342062507" w:edGrp="everyone"/>
                      <w:r>
                        <w:rPr>
                          <w:rFonts w:ascii="Times New Roman" w:hAnsi="Times New Roman"/>
                        </w:rPr>
                        <w:t>PODKARPACKI WOJEWÓDZKI INSPEKTOR</w:t>
                      </w:r>
                    </w:p>
                    <w:p w14:paraId="318B2452" w14:textId="77777777" w:rsidR="00FB5CDA" w:rsidRDefault="00FB5CDA" w:rsidP="00FB5CDA">
                      <w:pPr>
                        <w:jc w:val="center"/>
                        <w:rPr>
                          <w:rFonts w:ascii="Times New Roman" w:hAnsi="Times New Roman"/>
                        </w:rPr>
                      </w:pPr>
                      <w:r>
                        <w:rPr>
                          <w:rFonts w:ascii="Times New Roman" w:hAnsi="Times New Roman"/>
                        </w:rPr>
                        <w:t>INSPEKCJI HANDLOWEJ</w:t>
                      </w:r>
                    </w:p>
                    <w:p w14:paraId="41FD3C33" w14:textId="77777777" w:rsidR="00FB5CDA" w:rsidRDefault="00FB5CDA" w:rsidP="00FB5CDA">
                      <w:pPr>
                        <w:jc w:val="center"/>
                        <w:rPr>
                          <w:rFonts w:ascii="Times New Roman" w:hAnsi="Times New Roman"/>
                        </w:rPr>
                      </w:pPr>
                    </w:p>
                    <w:p w14:paraId="2AFB4546" w14:textId="77777777" w:rsidR="00FB5CDA" w:rsidRDefault="00FB5CDA" w:rsidP="00FB5CDA">
                      <w:pPr>
                        <w:jc w:val="center"/>
                        <w:rPr>
                          <w:rFonts w:ascii="Times New Roman" w:hAnsi="Times New Roman"/>
                        </w:rPr>
                      </w:pPr>
                    </w:p>
                    <w:p w14:paraId="049D529E" w14:textId="77777777" w:rsidR="00FB5CDA" w:rsidRDefault="00FB5CDA" w:rsidP="00FB5CDA">
                      <w:pPr>
                        <w:jc w:val="center"/>
                        <w:rPr>
                          <w:rFonts w:ascii="Times New Roman" w:hAnsi="Times New Roman"/>
                        </w:rPr>
                      </w:pPr>
                    </w:p>
                    <w:p w14:paraId="2277361E" w14:textId="77777777" w:rsidR="00FB5CDA" w:rsidRDefault="00FB5CDA" w:rsidP="00FB5CDA">
                      <w:pPr>
                        <w:jc w:val="center"/>
                        <w:rPr>
                          <w:rFonts w:ascii="Times New Roman" w:hAnsi="Times New Roman"/>
                        </w:rPr>
                      </w:pPr>
                    </w:p>
                    <w:p w14:paraId="5263D1A6" w14:textId="77777777" w:rsidR="00FB5CDA" w:rsidRDefault="00FB5CDA" w:rsidP="00FB5CDA">
                      <w:pPr>
                        <w:jc w:val="center"/>
                        <w:rPr>
                          <w:rFonts w:ascii="Times New Roman" w:hAnsi="Times New Roman"/>
                          <w:i/>
                          <w:iCs/>
                        </w:rPr>
                      </w:pPr>
                      <w:r>
                        <w:rPr>
                          <w:rFonts w:ascii="Times New Roman" w:hAnsi="Times New Roman"/>
                          <w:i/>
                          <w:iCs/>
                        </w:rPr>
                        <w:t>Jerzy Szczepański</w:t>
                      </w:r>
                      <w:permEnd w:id="1342062507"/>
                    </w:p>
                  </w:txbxContent>
                </v:textbox>
                <w10:wrap type="square"/>
              </v:shape>
            </w:pict>
          </mc:Fallback>
        </mc:AlternateContent>
      </w:r>
    </w:p>
    <w:p w14:paraId="24EE1F34" w14:textId="489C1AC2" w:rsidR="00FB5CDA" w:rsidRPr="0086499C" w:rsidRDefault="00FB5CDA" w:rsidP="00FB5CDA">
      <w:pPr>
        <w:tabs>
          <w:tab w:val="left" w:pos="8100"/>
        </w:tabs>
        <w:suppressAutoHyphens/>
        <w:spacing w:before="120"/>
        <w:rPr>
          <w:rFonts w:ascii="Times New Roman" w:eastAsia="Calibri" w:hAnsi="Times New Roman" w:cs="Times New Roman"/>
          <w:b/>
          <w:lang w:eastAsia="zh-CN"/>
        </w:rPr>
      </w:pPr>
      <w:r w:rsidRPr="0086499C">
        <w:rPr>
          <w:rFonts w:ascii="Times New Roman" w:eastAsia="Calibri" w:hAnsi="Times New Roman" w:cs="Times New Roman"/>
          <w:b/>
          <w:u w:val="single"/>
          <w:lang w:eastAsia="zh-CN"/>
        </w:rPr>
        <w:t>Otrzymują</w:t>
      </w:r>
      <w:r w:rsidRPr="0086499C">
        <w:rPr>
          <w:rFonts w:ascii="Times New Roman" w:eastAsia="Calibri" w:hAnsi="Times New Roman" w:cs="Times New Roman"/>
          <w:b/>
          <w:lang w:eastAsia="zh-CN"/>
        </w:rPr>
        <w:t>:</w:t>
      </w:r>
      <w:r w:rsidRPr="0086499C">
        <w:rPr>
          <w:rFonts w:ascii="Times New Roman" w:eastAsia="Calibri" w:hAnsi="Times New Roman" w:cs="Times New Roman"/>
          <w:b/>
          <w:lang w:eastAsia="zh-CN"/>
        </w:rPr>
        <w:tab/>
      </w:r>
    </w:p>
    <w:p w14:paraId="5E2FC27D" w14:textId="77777777" w:rsidR="00FB5CDA" w:rsidRPr="0086499C" w:rsidRDefault="00FB5CDA" w:rsidP="00FB5CDA">
      <w:pPr>
        <w:numPr>
          <w:ilvl w:val="0"/>
          <w:numId w:val="37"/>
        </w:numPr>
        <w:suppressAutoHyphens/>
        <w:ind w:left="357" w:hanging="357"/>
        <w:rPr>
          <w:rFonts w:ascii="Times New Roman" w:eastAsia="Calibri" w:hAnsi="Times New Roman" w:cs="Times New Roman"/>
          <w:lang w:eastAsia="zh-CN"/>
        </w:rPr>
      </w:pPr>
      <w:r w:rsidRPr="0086499C">
        <w:rPr>
          <w:rFonts w:ascii="Times New Roman" w:eastAsia="Calibri" w:hAnsi="Times New Roman" w:cs="Times New Roman"/>
          <w:lang w:eastAsia="zh-CN"/>
        </w:rPr>
        <w:t>Adresat;</w:t>
      </w:r>
    </w:p>
    <w:p w14:paraId="694522E1" w14:textId="77777777" w:rsidR="00FB5CDA" w:rsidRPr="0086499C" w:rsidRDefault="00FB5CDA" w:rsidP="00FB5CDA">
      <w:pPr>
        <w:numPr>
          <w:ilvl w:val="0"/>
          <w:numId w:val="37"/>
        </w:numPr>
        <w:suppressAutoHyphens/>
        <w:ind w:left="357" w:hanging="357"/>
        <w:rPr>
          <w:rFonts w:ascii="Times New Roman" w:eastAsia="Calibri" w:hAnsi="Times New Roman" w:cs="Times New Roman"/>
          <w:lang w:eastAsia="zh-CN"/>
        </w:rPr>
      </w:pPr>
      <w:r w:rsidRPr="0086499C">
        <w:rPr>
          <w:rFonts w:ascii="Times New Roman" w:eastAsia="Calibri" w:hAnsi="Times New Roman" w:cs="Times New Roman"/>
          <w:lang w:eastAsia="zh-CN"/>
        </w:rPr>
        <w:t>Wydział BA;</w:t>
      </w:r>
    </w:p>
    <w:p w14:paraId="1C57FA0A" w14:textId="77777777" w:rsidR="00FB5CDA" w:rsidRPr="0086499C" w:rsidRDefault="00FB5CDA" w:rsidP="00FB5CDA">
      <w:pPr>
        <w:numPr>
          <w:ilvl w:val="0"/>
          <w:numId w:val="37"/>
        </w:numPr>
        <w:suppressAutoHyphens/>
        <w:ind w:left="357" w:hanging="357"/>
        <w:rPr>
          <w:rFonts w:ascii="Times New Roman" w:eastAsia="Calibri" w:hAnsi="Times New Roman" w:cs="Times New Roman"/>
          <w:lang w:eastAsia="zh-CN"/>
        </w:rPr>
      </w:pPr>
      <w:r w:rsidRPr="0086499C">
        <w:rPr>
          <w:rFonts w:ascii="Times New Roman" w:eastAsia="Calibri" w:hAnsi="Times New Roman" w:cs="Times New Roman"/>
          <w:lang w:eastAsia="zh-CN"/>
        </w:rPr>
        <w:t>Aa. (DK/KD- PO/M.O.).</w:t>
      </w:r>
    </w:p>
    <w:p w14:paraId="76202579" w14:textId="77777777" w:rsidR="00FB5CDA" w:rsidRPr="0086499C" w:rsidRDefault="00FB5CDA" w:rsidP="00FB5CDA">
      <w:pPr>
        <w:suppressAutoHyphens/>
        <w:rPr>
          <w:rFonts w:ascii="Times New Roman" w:eastAsia="Calibri" w:hAnsi="Times New Roman" w:cs="Times New Roman"/>
          <w:lang w:eastAsia="zh-CN"/>
        </w:rPr>
      </w:pPr>
    </w:p>
    <w:permEnd w:id="98387962"/>
    <w:p w14:paraId="6F53375E" w14:textId="528E007E" w:rsidR="00F05C7F" w:rsidRPr="0086499C" w:rsidRDefault="00F05C7F" w:rsidP="00FB5CDA">
      <w:pPr>
        <w:tabs>
          <w:tab w:val="left" w:pos="2694"/>
          <w:tab w:val="center" w:pos="4678"/>
          <w:tab w:val="right" w:pos="9072"/>
        </w:tabs>
        <w:autoSpaceDE w:val="0"/>
        <w:ind w:firstLine="1560"/>
        <w:rPr>
          <w:rFonts w:ascii="Times New Roman" w:eastAsia="Times New Roman" w:hAnsi="Times New Roman" w:cs="Times New Roman"/>
          <w:sz w:val="24"/>
          <w:szCs w:val="24"/>
          <w:lang w:eastAsia="pl-PL"/>
        </w:rPr>
      </w:pPr>
    </w:p>
    <w:sectPr w:rsidR="00F05C7F" w:rsidRPr="0086499C"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3507" w14:textId="77777777" w:rsidR="00AD59A4" w:rsidRDefault="00AD59A4" w:rsidP="004D6612">
      <w:r>
        <w:separator/>
      </w:r>
    </w:p>
  </w:endnote>
  <w:endnote w:type="continuationSeparator" w:id="0">
    <w:p w14:paraId="4A919881" w14:textId="77777777" w:rsidR="00AD59A4" w:rsidRDefault="00AD59A4"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8B2F93">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8B2F93">
              <w:rPr>
                <w:rFonts w:ascii="Times New Roman" w:hAnsi="Times New Roman" w:cs="Times New Roman"/>
                <w:noProof/>
                <w:sz w:val="20"/>
                <w:szCs w:val="20"/>
              </w:rPr>
              <w:t>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25AF" w14:textId="77777777" w:rsidR="00AD59A4" w:rsidRDefault="00AD59A4" w:rsidP="004D6612">
      <w:r>
        <w:separator/>
      </w:r>
    </w:p>
  </w:footnote>
  <w:footnote w:type="continuationSeparator" w:id="0">
    <w:p w14:paraId="38161911" w14:textId="77777777" w:rsidR="00AD59A4" w:rsidRDefault="00AD59A4"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208"/>
        </w:tabs>
        <w:ind w:left="928" w:hanging="360"/>
      </w:pPr>
      <w:rPr>
        <w:rFonts w:cs="Times New Roman"/>
      </w:rPr>
    </w:lvl>
  </w:abstractNum>
  <w:abstractNum w:abstractNumId="1" w15:restartNumberingAfterBreak="0">
    <w:nsid w:val="033D66F4"/>
    <w:multiLevelType w:val="hybridMultilevel"/>
    <w:tmpl w:val="47725788"/>
    <w:lvl w:ilvl="0" w:tplc="546C3F04">
      <w:start w:val="1"/>
      <w:numFmt w:val="decimal"/>
      <w:lvlText w:val="%1."/>
      <w:lvlJc w:val="left"/>
      <w:pPr>
        <w:ind w:left="720" w:hanging="360"/>
      </w:pPr>
      <w:rPr>
        <w:rFonts w:cs="Times New Roman"/>
        <w:i w:val="0"/>
        <w:i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4"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0EE10837"/>
    <w:multiLevelType w:val="hybridMultilevel"/>
    <w:tmpl w:val="07F6D148"/>
    <w:lvl w:ilvl="0" w:tplc="F320C65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start w:val="1"/>
      <w:numFmt w:val="lowerLetter"/>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3"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5" w15:restartNumberingAfterBreak="0">
    <w:nsid w:val="6E9814EA"/>
    <w:multiLevelType w:val="hybridMultilevel"/>
    <w:tmpl w:val="FC1EA33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9BA2DB0"/>
    <w:multiLevelType w:val="hybridMultilevel"/>
    <w:tmpl w:val="D73CA22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9"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1" w15:restartNumberingAfterBreak="0">
    <w:nsid w:val="7C936008"/>
    <w:multiLevelType w:val="hybridMultilevel"/>
    <w:tmpl w:val="84763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3048609">
    <w:abstractNumId w:val="13"/>
  </w:num>
  <w:num w:numId="2" w16cid:durableId="1540893105">
    <w:abstractNumId w:val="29"/>
  </w:num>
  <w:num w:numId="3" w16cid:durableId="15800935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7211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026036">
    <w:abstractNumId w:val="30"/>
    <w:lvlOverride w:ilvl="0">
      <w:startOverride w:val="1"/>
    </w:lvlOverride>
    <w:lvlOverride w:ilvl="1"/>
    <w:lvlOverride w:ilvl="2"/>
    <w:lvlOverride w:ilvl="3"/>
    <w:lvlOverride w:ilvl="4"/>
    <w:lvlOverride w:ilvl="5"/>
    <w:lvlOverride w:ilvl="6"/>
    <w:lvlOverride w:ilvl="7"/>
    <w:lvlOverride w:ilvl="8"/>
  </w:num>
  <w:num w:numId="6" w16cid:durableId="14148154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6416227">
    <w:abstractNumId w:val="7"/>
  </w:num>
  <w:num w:numId="8" w16cid:durableId="1229458142">
    <w:abstractNumId w:val="11"/>
  </w:num>
  <w:num w:numId="9" w16cid:durableId="1025762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985016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2342759">
    <w:abstractNumId w:val="15"/>
  </w:num>
  <w:num w:numId="12" w16cid:durableId="871502452">
    <w:abstractNumId w:val="23"/>
  </w:num>
  <w:num w:numId="13" w16cid:durableId="2141994070">
    <w:abstractNumId w:val="27"/>
  </w:num>
  <w:num w:numId="14" w16cid:durableId="8740070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595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1784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34237003">
    <w:abstractNumId w:val="3"/>
  </w:num>
  <w:num w:numId="18" w16cid:durableId="1291520177">
    <w:abstractNumId w:val="17"/>
  </w:num>
  <w:num w:numId="19" w16cid:durableId="169106583">
    <w:abstractNumId w:val="11"/>
  </w:num>
  <w:num w:numId="20" w16cid:durableId="220600119">
    <w:abstractNumId w:val="8"/>
  </w:num>
  <w:num w:numId="21" w16cid:durableId="1849522385">
    <w:abstractNumId w:val="21"/>
  </w:num>
  <w:num w:numId="22" w16cid:durableId="895898321">
    <w:abstractNumId w:val="4"/>
  </w:num>
  <w:num w:numId="23" w16cid:durableId="1223785990">
    <w:abstractNumId w:val="2"/>
  </w:num>
  <w:num w:numId="24" w16cid:durableId="1293250207">
    <w:abstractNumId w:val="9"/>
  </w:num>
  <w:num w:numId="25" w16cid:durableId="552085310">
    <w:abstractNumId w:val="22"/>
  </w:num>
  <w:num w:numId="26" w16cid:durableId="1871064339">
    <w:abstractNumId w:val="16"/>
  </w:num>
  <w:num w:numId="27" w16cid:durableId="125782646">
    <w:abstractNumId w:val="0"/>
  </w:num>
  <w:num w:numId="28" w16cid:durableId="1061178575">
    <w:abstractNumId w:val="24"/>
  </w:num>
  <w:num w:numId="29" w16cid:durableId="1836459738">
    <w:abstractNumId w:val="20"/>
  </w:num>
  <w:num w:numId="30" w16cid:durableId="1963801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6275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4908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9414076">
    <w:abstractNumId w:val="28"/>
  </w:num>
  <w:num w:numId="34" w16cid:durableId="1087069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229398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2167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17132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255F9"/>
    <w:rsid w:val="00057A74"/>
    <w:rsid w:val="000713AD"/>
    <w:rsid w:val="000A196B"/>
    <w:rsid w:val="000F4615"/>
    <w:rsid w:val="001035BB"/>
    <w:rsid w:val="00105039"/>
    <w:rsid w:val="00110627"/>
    <w:rsid w:val="0012590D"/>
    <w:rsid w:val="00126991"/>
    <w:rsid w:val="00162462"/>
    <w:rsid w:val="00170E04"/>
    <w:rsid w:val="001C0B3D"/>
    <w:rsid w:val="001E7965"/>
    <w:rsid w:val="002033D1"/>
    <w:rsid w:val="00205DAD"/>
    <w:rsid w:val="002262E3"/>
    <w:rsid w:val="00237E99"/>
    <w:rsid w:val="002416B5"/>
    <w:rsid w:val="002608C3"/>
    <w:rsid w:val="00267CCD"/>
    <w:rsid w:val="00275A98"/>
    <w:rsid w:val="00281A56"/>
    <w:rsid w:val="002C4899"/>
    <w:rsid w:val="002E4614"/>
    <w:rsid w:val="002E49A7"/>
    <w:rsid w:val="00317AB0"/>
    <w:rsid w:val="003240FB"/>
    <w:rsid w:val="0033526F"/>
    <w:rsid w:val="00340B6F"/>
    <w:rsid w:val="003850DB"/>
    <w:rsid w:val="00386B5D"/>
    <w:rsid w:val="00403CFC"/>
    <w:rsid w:val="00441388"/>
    <w:rsid w:val="004B4E4D"/>
    <w:rsid w:val="004B5BA8"/>
    <w:rsid w:val="004C3E52"/>
    <w:rsid w:val="004C6182"/>
    <w:rsid w:val="004D6612"/>
    <w:rsid w:val="00506265"/>
    <w:rsid w:val="005063B9"/>
    <w:rsid w:val="005B41D4"/>
    <w:rsid w:val="006827B0"/>
    <w:rsid w:val="00693358"/>
    <w:rsid w:val="006B749B"/>
    <w:rsid w:val="006B783B"/>
    <w:rsid w:val="006D11F1"/>
    <w:rsid w:val="006F6812"/>
    <w:rsid w:val="00727561"/>
    <w:rsid w:val="00783ADE"/>
    <w:rsid w:val="007876BB"/>
    <w:rsid w:val="007D4C39"/>
    <w:rsid w:val="007E3F3D"/>
    <w:rsid w:val="008018D1"/>
    <w:rsid w:val="00841FD8"/>
    <w:rsid w:val="0085525B"/>
    <w:rsid w:val="0086499C"/>
    <w:rsid w:val="008650C1"/>
    <w:rsid w:val="00867006"/>
    <w:rsid w:val="00871B07"/>
    <w:rsid w:val="008957FE"/>
    <w:rsid w:val="008B2F93"/>
    <w:rsid w:val="008B7A83"/>
    <w:rsid w:val="00905FA3"/>
    <w:rsid w:val="0096228B"/>
    <w:rsid w:val="009C03C7"/>
    <w:rsid w:val="009E6208"/>
    <w:rsid w:val="009E7148"/>
    <w:rsid w:val="00A17BCB"/>
    <w:rsid w:val="00A81D45"/>
    <w:rsid w:val="00AB6181"/>
    <w:rsid w:val="00AD3DB2"/>
    <w:rsid w:val="00AD59A4"/>
    <w:rsid w:val="00AF27BC"/>
    <w:rsid w:val="00AF501E"/>
    <w:rsid w:val="00AF6331"/>
    <w:rsid w:val="00B01AB4"/>
    <w:rsid w:val="00B32EF3"/>
    <w:rsid w:val="00B62516"/>
    <w:rsid w:val="00B62641"/>
    <w:rsid w:val="00B6365E"/>
    <w:rsid w:val="00B822FD"/>
    <w:rsid w:val="00BA0BB7"/>
    <w:rsid w:val="00BA52DE"/>
    <w:rsid w:val="00BE6C25"/>
    <w:rsid w:val="00BF583E"/>
    <w:rsid w:val="00C16F53"/>
    <w:rsid w:val="00C45417"/>
    <w:rsid w:val="00C4551A"/>
    <w:rsid w:val="00C54F1E"/>
    <w:rsid w:val="00C867DC"/>
    <w:rsid w:val="00C94C52"/>
    <w:rsid w:val="00CF5773"/>
    <w:rsid w:val="00D14F00"/>
    <w:rsid w:val="00DF57D6"/>
    <w:rsid w:val="00E2195E"/>
    <w:rsid w:val="00E43A84"/>
    <w:rsid w:val="00E525F4"/>
    <w:rsid w:val="00E65B67"/>
    <w:rsid w:val="00E871B7"/>
    <w:rsid w:val="00EA5CD7"/>
    <w:rsid w:val="00EF19E7"/>
    <w:rsid w:val="00EF3623"/>
    <w:rsid w:val="00F05C7F"/>
    <w:rsid w:val="00F1177B"/>
    <w:rsid w:val="00F822B0"/>
    <w:rsid w:val="00FB5AD8"/>
    <w:rsid w:val="00FB5CDA"/>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4B4E4D"/>
    <w:pPr>
      <w:spacing w:before="240"/>
      <w:jc w:val="both"/>
    </w:pPr>
    <w:rPr>
      <w:rFonts w:ascii="Bookman Old Style" w:eastAsia="Times New Roman" w:hAnsi="Bookman Old Style" w:cs="Times New Roman"/>
      <w:sz w:val="24"/>
      <w:szCs w:val="20"/>
      <w:lang w:eastAsia="pl-PL"/>
    </w:rPr>
  </w:style>
  <w:style w:type="character" w:customStyle="1" w:styleId="Tekstpodstawowy3Znak">
    <w:name w:val="Tekst podstawowy 3 Znak"/>
    <w:basedOn w:val="Domylnaczcionkaakapitu"/>
    <w:link w:val="Tekstpodstawowy3"/>
    <w:rsid w:val="004B4E4D"/>
    <w:rPr>
      <w:rFonts w:ascii="Bookman Old Style" w:eastAsia="Times New Roman" w:hAnsi="Bookman Old Style" w:cs="Times New Roman"/>
      <w:sz w:val="24"/>
      <w:szCs w:val="20"/>
      <w:lang w:eastAsia="pl-PL"/>
    </w:rPr>
  </w:style>
  <w:style w:type="paragraph" w:customStyle="1" w:styleId="Standard">
    <w:name w:val="Standard"/>
    <w:rsid w:val="004B4E4D"/>
    <w:pPr>
      <w:suppressAutoHyphens/>
      <w:autoSpaceDN w:val="0"/>
      <w:spacing w:after="0" w:line="240" w:lineRule="auto"/>
      <w:textAlignment w:val="baseline"/>
    </w:pPr>
    <w:rPr>
      <w:rFonts w:ascii="Bookman Old Style" w:eastAsia="Times New Roman" w:hAnsi="Bookman Old Style" w:cs="Bookman Old Style"/>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7094">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47431957">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016195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51266729">
      <w:bodyDiv w:val="1"/>
      <w:marLeft w:val="0"/>
      <w:marRight w:val="0"/>
      <w:marTop w:val="0"/>
      <w:marBottom w:val="0"/>
      <w:divBdr>
        <w:top w:val="none" w:sz="0" w:space="0" w:color="auto"/>
        <w:left w:val="none" w:sz="0" w:space="0" w:color="auto"/>
        <w:bottom w:val="none" w:sz="0" w:space="0" w:color="auto"/>
        <w:right w:val="none" w:sz="0" w:space="0" w:color="auto"/>
      </w:divBdr>
    </w:div>
    <w:div w:id="904225061">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88131623">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744716930">
      <w:bodyDiv w:val="1"/>
      <w:marLeft w:val="0"/>
      <w:marRight w:val="0"/>
      <w:marTop w:val="0"/>
      <w:marBottom w:val="0"/>
      <w:divBdr>
        <w:top w:val="none" w:sz="0" w:space="0" w:color="auto"/>
        <w:left w:val="none" w:sz="0" w:space="0" w:color="auto"/>
        <w:bottom w:val="none" w:sz="0" w:space="0" w:color="auto"/>
        <w:right w:val="none" w:sz="0" w:space="0" w:color="auto"/>
      </w:divBdr>
    </w:div>
    <w:div w:id="1768765440">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46854-5A72-4F2D-B61F-8CCFAD601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3039</Words>
  <Characters>18238</Characters>
  <Application>Microsoft Office Word</Application>
  <DocSecurity>0</DocSecurity>
  <Lines>151</Lines>
  <Paragraphs>42</Paragraphs>
  <ScaleCrop>false</ScaleCrop>
  <Company/>
  <LinksUpToDate>false</LinksUpToDate>
  <CharactersWithSpaces>21235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2023-01-11T10:31:00Z</dcterms:created>
  <dcterms:modified xsi:type="dcterms:W3CDTF">2023-01-11T10:31:00Z</dcterms:modified>
</cp:coreProperties>
</file>