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604FB4EB" w:rsidR="0089209F" w:rsidRPr="003C7293" w:rsidRDefault="0089209F" w:rsidP="00F70ED2">
      <w:pPr>
        <w:pStyle w:val="Nagwek"/>
        <w:spacing w:line="360" w:lineRule="auto"/>
        <w:rPr>
          <w:rFonts w:ascii="Arial" w:hAnsi="Arial" w:cs="Arial"/>
        </w:rPr>
      </w:pPr>
      <w:bookmarkStart w:id="0" w:name="_Hlk104358543"/>
      <w:bookmarkStart w:id="1" w:name="_Hlk104358949"/>
      <w:r w:rsidRPr="003C7293">
        <w:rPr>
          <w:rFonts w:ascii="Arial" w:hAnsi="Arial" w:cs="Arial"/>
        </w:rPr>
        <w:t>Rzeszów,</w:t>
      </w:r>
      <w:r w:rsidR="002339B1" w:rsidRPr="003C7293">
        <w:rPr>
          <w:rFonts w:ascii="Arial" w:hAnsi="Arial" w:cs="Arial"/>
        </w:rPr>
        <w:t xml:space="preserve"> </w:t>
      </w:r>
      <w:r w:rsidR="00F70ED2" w:rsidRPr="003C7293">
        <w:rPr>
          <w:rFonts w:ascii="Arial" w:hAnsi="Arial" w:cs="Arial"/>
          <w:lang w:val="pl-PL"/>
        </w:rPr>
        <w:t xml:space="preserve">26 września </w:t>
      </w:r>
      <w:r w:rsidRPr="003C7293">
        <w:rPr>
          <w:rFonts w:ascii="Arial" w:hAnsi="Arial" w:cs="Arial"/>
        </w:rPr>
        <w:t>2022</w:t>
      </w:r>
      <w:r w:rsidR="002339B1" w:rsidRPr="003C7293">
        <w:rPr>
          <w:rFonts w:ascii="Arial" w:hAnsi="Arial" w:cs="Arial"/>
        </w:rPr>
        <w:t xml:space="preserve"> </w:t>
      </w:r>
      <w:r w:rsidRPr="003C7293">
        <w:rPr>
          <w:rFonts w:ascii="Arial" w:hAnsi="Arial" w:cs="Arial"/>
        </w:rPr>
        <w:t>r.</w:t>
      </w:r>
    </w:p>
    <w:p w14:paraId="067C078B" w14:textId="1A30B27B" w:rsidR="0089209F" w:rsidRPr="003C7293" w:rsidRDefault="00F70ED2" w:rsidP="00F70ED2">
      <w:pPr>
        <w:pStyle w:val="Nagwek"/>
        <w:spacing w:line="360" w:lineRule="auto"/>
        <w:rPr>
          <w:rFonts w:ascii="Arial" w:hAnsi="Arial" w:cs="Arial"/>
        </w:rPr>
      </w:pPr>
      <w:r w:rsidRPr="003C7293">
        <w:rPr>
          <w:rFonts w:ascii="Arial" w:hAnsi="Arial" w:cs="Arial"/>
          <w:lang w:val="pl-PL"/>
        </w:rPr>
        <w:t>KH</w:t>
      </w:r>
      <w:r w:rsidR="00CF4D4C" w:rsidRPr="003C7293">
        <w:rPr>
          <w:rFonts w:ascii="Arial" w:hAnsi="Arial" w:cs="Arial"/>
          <w:lang w:val="pl-PL"/>
        </w:rPr>
        <w:t>.</w:t>
      </w:r>
      <w:r w:rsidR="0009281D" w:rsidRPr="003C7293">
        <w:rPr>
          <w:rFonts w:ascii="Arial" w:hAnsi="Arial" w:cs="Arial"/>
          <w:lang w:val="pl-PL"/>
        </w:rPr>
        <w:t>8361.</w:t>
      </w:r>
      <w:r w:rsidRPr="003C7293">
        <w:rPr>
          <w:rFonts w:ascii="Arial" w:hAnsi="Arial" w:cs="Arial"/>
          <w:lang w:val="pl-PL"/>
        </w:rPr>
        <w:t>52</w:t>
      </w:r>
      <w:r w:rsidR="002339B1" w:rsidRPr="003C7293">
        <w:rPr>
          <w:rFonts w:ascii="Arial" w:hAnsi="Arial" w:cs="Arial"/>
          <w:lang w:val="pl-PL"/>
        </w:rPr>
        <w:t>.</w:t>
      </w:r>
      <w:r w:rsidR="0009281D" w:rsidRPr="003C7293">
        <w:rPr>
          <w:rFonts w:ascii="Arial" w:hAnsi="Arial" w:cs="Arial"/>
          <w:lang w:val="pl-PL"/>
        </w:rPr>
        <w:t>202</w:t>
      </w:r>
      <w:r w:rsidR="00E005DC" w:rsidRPr="003C7293">
        <w:rPr>
          <w:rFonts w:ascii="Arial" w:hAnsi="Arial" w:cs="Arial"/>
          <w:lang w:val="pl-PL"/>
        </w:rPr>
        <w:t>2</w:t>
      </w:r>
    </w:p>
    <w:bookmarkEnd w:id="0"/>
    <w:p w14:paraId="65E9E06F" w14:textId="7C4364F2" w:rsidR="00A96E78" w:rsidRPr="003C7293" w:rsidRDefault="00187AEB" w:rsidP="00F70ED2">
      <w:pPr>
        <w:pStyle w:val="Nagwek1"/>
        <w:spacing w:before="240" w:after="240" w:line="360" w:lineRule="auto"/>
        <w:jc w:val="left"/>
        <w:rPr>
          <w:rFonts w:ascii="Arial" w:hAnsi="Arial" w:cs="Arial"/>
          <w:sz w:val="28"/>
          <w:szCs w:val="28"/>
        </w:rPr>
      </w:pPr>
      <w:r w:rsidRPr="003C7293">
        <w:rPr>
          <w:rFonts w:ascii="Arial" w:hAnsi="Arial" w:cs="Arial"/>
          <w:sz w:val="28"/>
          <w:szCs w:val="28"/>
        </w:rPr>
        <w:t>Decyzja</w:t>
      </w:r>
    </w:p>
    <w:bookmarkEnd w:id="1"/>
    <w:p w14:paraId="268ACDE7" w14:textId="760A8EAC" w:rsidR="007F1BE6" w:rsidRPr="003C7293" w:rsidRDefault="0089209F" w:rsidP="00F70ED2">
      <w:pPr>
        <w:pStyle w:val="Nagwek"/>
        <w:tabs>
          <w:tab w:val="left" w:pos="708"/>
        </w:tabs>
        <w:spacing w:line="360" w:lineRule="auto"/>
        <w:rPr>
          <w:rFonts w:ascii="Arial" w:hAnsi="Arial" w:cs="Arial"/>
          <w:szCs w:val="24"/>
        </w:rPr>
      </w:pPr>
      <w:r w:rsidRPr="003C7293">
        <w:rPr>
          <w:rFonts w:ascii="Arial" w:hAnsi="Arial" w:cs="Arial"/>
          <w:szCs w:val="24"/>
        </w:rPr>
        <w:t>Na</w:t>
      </w:r>
      <w:r w:rsidR="002339B1" w:rsidRPr="003C7293">
        <w:rPr>
          <w:rFonts w:ascii="Arial" w:hAnsi="Arial" w:cs="Arial"/>
          <w:szCs w:val="24"/>
        </w:rPr>
        <w:t xml:space="preserve"> </w:t>
      </w:r>
      <w:r w:rsidR="00F70ED2" w:rsidRPr="003C7293">
        <w:rPr>
          <w:rFonts w:ascii="Arial" w:hAnsi="Arial" w:cs="Arial"/>
          <w:szCs w:val="24"/>
          <w:lang w:val="pl-PL"/>
        </w:rPr>
        <w:t xml:space="preserve">podstawie art. 6 ust. 1 ustawy z dnia 9 maja 2014 r. o informowaniu o cenach towarów i usług (tekst jednolity: Dz. U z 2019 r., poz. 178) – zwanej dalej </w:t>
      </w:r>
      <w:r w:rsidR="003C7293" w:rsidRPr="003C7293">
        <w:rPr>
          <w:rFonts w:ascii="Arial" w:hAnsi="Arial" w:cs="Arial"/>
          <w:szCs w:val="24"/>
          <w:lang w:val="pl-PL"/>
        </w:rPr>
        <w:t>„</w:t>
      </w:r>
      <w:r w:rsidR="00F70ED2" w:rsidRPr="003C7293">
        <w:rPr>
          <w:rFonts w:ascii="Arial" w:hAnsi="Arial" w:cs="Arial"/>
          <w:szCs w:val="24"/>
          <w:lang w:val="pl-PL"/>
        </w:rPr>
        <w:t>ustawą</w:t>
      </w:r>
      <w:r w:rsidR="003C7293" w:rsidRPr="003C7293">
        <w:rPr>
          <w:rFonts w:ascii="Arial" w:hAnsi="Arial" w:cs="Arial"/>
          <w:szCs w:val="24"/>
          <w:lang w:val="pl-PL"/>
        </w:rPr>
        <w:t>”</w:t>
      </w:r>
      <w:r w:rsidR="00F70ED2" w:rsidRPr="003C7293">
        <w:rPr>
          <w:rFonts w:ascii="Arial" w:hAnsi="Arial" w:cs="Arial"/>
          <w:szCs w:val="24"/>
          <w:lang w:val="pl-PL"/>
        </w:rPr>
        <w:t xml:space="preserve"> oraz art. 104 § 1 </w:t>
      </w:r>
      <w:bookmarkStart w:id="2" w:name="_Hlk111713994"/>
      <w:r w:rsidR="00F70ED2" w:rsidRPr="003C7293">
        <w:rPr>
          <w:rFonts w:ascii="Arial" w:hAnsi="Arial" w:cs="Arial"/>
          <w:szCs w:val="24"/>
          <w:lang w:val="pl-PL"/>
        </w:rPr>
        <w:t>ustawy z dnia 14 czerwca 1960 r. Kodeks postępowania administracyjnego (tekst jednolity: Dz. U. z 2021 r., poz. 735 ze zm.)</w:t>
      </w:r>
      <w:bookmarkEnd w:id="2"/>
      <w:r w:rsidR="00F70ED2" w:rsidRPr="003C7293">
        <w:rPr>
          <w:rFonts w:ascii="Arial" w:hAnsi="Arial" w:cs="Arial"/>
          <w:szCs w:val="24"/>
          <w:lang w:val="pl-PL"/>
        </w:rPr>
        <w:t>, po przeprowadzeniu postępowania administracyjnego wszczętego z urzędu</w:t>
      </w:r>
      <w:r w:rsidR="00065686" w:rsidRPr="003C7293">
        <w:rPr>
          <w:rFonts w:ascii="Arial" w:hAnsi="Arial" w:cs="Arial"/>
          <w:szCs w:val="24"/>
          <w:lang w:val="pl-PL"/>
        </w:rPr>
        <w:t>,</w:t>
      </w:r>
    </w:p>
    <w:p w14:paraId="6DEFC71B" w14:textId="58A2BF38" w:rsidR="007F1BE6" w:rsidRPr="003C7293" w:rsidRDefault="00774EB6" w:rsidP="00F70ED2">
      <w:pPr>
        <w:pStyle w:val="Nagwek2"/>
      </w:pPr>
      <w:r w:rsidRPr="003C7293">
        <w:t>Podkarpacki</w:t>
      </w:r>
      <w:r w:rsidR="002339B1" w:rsidRPr="003C7293">
        <w:t xml:space="preserve"> </w:t>
      </w:r>
      <w:r w:rsidRPr="003C7293">
        <w:t>Wojewódzki</w:t>
      </w:r>
      <w:r w:rsidR="002339B1" w:rsidRPr="003C7293">
        <w:t xml:space="preserve"> </w:t>
      </w:r>
      <w:r w:rsidRPr="003C7293">
        <w:t>Inspektor</w:t>
      </w:r>
      <w:r w:rsidR="002339B1" w:rsidRPr="003C7293">
        <w:t xml:space="preserve"> </w:t>
      </w:r>
      <w:r w:rsidRPr="003C7293">
        <w:t>Inspekcji</w:t>
      </w:r>
      <w:r w:rsidR="002339B1" w:rsidRPr="003C7293">
        <w:t xml:space="preserve"> </w:t>
      </w:r>
      <w:r w:rsidRPr="003C7293">
        <w:t>Handlowej</w:t>
      </w:r>
      <w:r w:rsidR="002339B1" w:rsidRPr="003C7293">
        <w:t xml:space="preserve"> </w:t>
      </w:r>
      <w:r w:rsidRPr="003C7293">
        <w:t>wymierza</w:t>
      </w:r>
    </w:p>
    <w:p w14:paraId="1A7D8B5D" w14:textId="761D234E" w:rsidR="00F70ED2" w:rsidRPr="003C7293" w:rsidRDefault="00774EB6" w:rsidP="00F70ED2">
      <w:pPr>
        <w:tabs>
          <w:tab w:val="left" w:pos="708"/>
          <w:tab w:val="num" w:pos="3720"/>
        </w:tabs>
        <w:spacing w:after="60" w:line="360" w:lineRule="auto"/>
        <w:rPr>
          <w:rFonts w:ascii="Arial" w:hAnsi="Arial" w:cs="Arial"/>
          <w:bCs/>
          <w:szCs w:val="24"/>
        </w:rPr>
      </w:pPr>
      <w:r w:rsidRPr="003C7293">
        <w:rPr>
          <w:rFonts w:ascii="Arial" w:hAnsi="Arial" w:cs="Arial"/>
          <w:szCs w:val="24"/>
        </w:rPr>
        <w:t>przedsiębiorcy</w:t>
      </w:r>
      <w:r w:rsidR="002339B1" w:rsidRPr="003C7293">
        <w:rPr>
          <w:rFonts w:ascii="Arial" w:hAnsi="Arial" w:cs="Arial"/>
          <w:szCs w:val="24"/>
        </w:rPr>
        <w:t xml:space="preserve"> </w:t>
      </w:r>
      <w:r w:rsidRPr="003C7293">
        <w:rPr>
          <w:rFonts w:ascii="Arial" w:hAnsi="Arial" w:cs="Arial"/>
          <w:szCs w:val="24"/>
        </w:rPr>
        <w:t>–</w:t>
      </w:r>
      <w:r w:rsidR="002339B1" w:rsidRPr="003C7293">
        <w:rPr>
          <w:rFonts w:ascii="Arial" w:hAnsi="Arial" w:cs="Arial"/>
          <w:szCs w:val="24"/>
        </w:rPr>
        <w:t xml:space="preserve"> </w:t>
      </w:r>
      <w:bookmarkStart w:id="3" w:name="_Hlk113353782"/>
      <w:r w:rsidR="00F70ED2" w:rsidRPr="003C7293">
        <w:rPr>
          <w:rFonts w:ascii="Arial" w:hAnsi="Arial" w:cs="Arial"/>
          <w:bCs/>
          <w:szCs w:val="24"/>
        </w:rPr>
        <w:t>Panu</w:t>
      </w:r>
      <w:r w:rsidR="00F70ED2" w:rsidRPr="003C7293">
        <w:rPr>
          <w:rFonts w:ascii="Arial" w:hAnsi="Arial" w:cs="Arial"/>
          <w:b/>
          <w:bCs/>
          <w:szCs w:val="24"/>
        </w:rPr>
        <w:t xml:space="preserve"> </w:t>
      </w:r>
      <w:r w:rsidR="00F70ED2" w:rsidRPr="003C7293">
        <w:rPr>
          <w:rFonts w:ascii="Arial" w:hAnsi="Arial" w:cs="Arial"/>
          <w:b/>
          <w:szCs w:val="24"/>
        </w:rPr>
        <w:t xml:space="preserve">(dane zanonimizowane) </w:t>
      </w:r>
      <w:r w:rsidR="00F70ED2" w:rsidRPr="003C7293">
        <w:rPr>
          <w:rFonts w:ascii="Arial" w:hAnsi="Arial" w:cs="Arial"/>
          <w:bCs/>
          <w:szCs w:val="24"/>
        </w:rPr>
        <w:t>prowadzącemu działalność gospodarczą pod firmą</w:t>
      </w:r>
      <w:r w:rsidR="00F70ED2" w:rsidRPr="003C7293">
        <w:rPr>
          <w:rFonts w:ascii="Arial" w:hAnsi="Arial" w:cs="Arial"/>
          <w:b/>
          <w:bCs/>
          <w:szCs w:val="24"/>
        </w:rPr>
        <w:t xml:space="preserve"> NOVACO Wojciech Witek </w:t>
      </w:r>
      <w:r w:rsidR="00F70ED2" w:rsidRPr="003C7293">
        <w:rPr>
          <w:rFonts w:ascii="Arial" w:hAnsi="Arial" w:cs="Arial"/>
          <w:b/>
          <w:szCs w:val="24"/>
        </w:rPr>
        <w:t xml:space="preserve">(dane zanonimizowane) </w:t>
      </w:r>
      <w:r w:rsidR="00F70ED2" w:rsidRPr="003C7293">
        <w:rPr>
          <w:rFonts w:ascii="Arial" w:hAnsi="Arial" w:cs="Arial"/>
          <w:b/>
          <w:bCs/>
          <w:szCs w:val="24"/>
        </w:rPr>
        <w:t>Rzeszów</w:t>
      </w:r>
      <w:bookmarkEnd w:id="3"/>
      <w:r w:rsidR="00F70ED2" w:rsidRPr="003C7293">
        <w:rPr>
          <w:rFonts w:ascii="Arial" w:hAnsi="Arial" w:cs="Arial"/>
          <w:szCs w:val="24"/>
        </w:rPr>
        <w:t>,</w:t>
      </w:r>
      <w:r w:rsidR="00F70ED2" w:rsidRPr="003C7293">
        <w:rPr>
          <w:rFonts w:ascii="Arial" w:hAnsi="Arial" w:cs="Arial"/>
          <w:b/>
          <w:bCs/>
          <w:szCs w:val="24"/>
        </w:rPr>
        <w:t xml:space="preserve"> </w:t>
      </w:r>
      <w:r w:rsidR="00F70ED2" w:rsidRPr="003C7293">
        <w:rPr>
          <w:rFonts w:ascii="Arial" w:hAnsi="Arial" w:cs="Arial"/>
          <w:bCs/>
          <w:szCs w:val="24"/>
        </w:rPr>
        <w:t xml:space="preserve">karę pieniężną w wysokości </w:t>
      </w:r>
      <w:r w:rsidR="00F70ED2" w:rsidRPr="003C7293">
        <w:rPr>
          <w:rFonts w:ascii="Arial" w:hAnsi="Arial" w:cs="Arial"/>
          <w:b/>
          <w:bCs/>
          <w:szCs w:val="24"/>
        </w:rPr>
        <w:t xml:space="preserve">500 </w:t>
      </w:r>
      <w:r w:rsidR="00F70ED2" w:rsidRPr="003C7293">
        <w:rPr>
          <w:rFonts w:ascii="Arial" w:hAnsi="Arial" w:cs="Arial"/>
          <w:b/>
          <w:szCs w:val="24"/>
        </w:rPr>
        <w:t xml:space="preserve">zł </w:t>
      </w:r>
      <w:r w:rsidR="00F70ED2" w:rsidRPr="003C7293">
        <w:rPr>
          <w:rFonts w:ascii="Arial" w:hAnsi="Arial" w:cs="Arial"/>
          <w:bCs/>
          <w:szCs w:val="24"/>
        </w:rPr>
        <w:t xml:space="preserve">(słownie: </w:t>
      </w:r>
      <w:r w:rsidR="00F70ED2" w:rsidRPr="003C7293">
        <w:rPr>
          <w:rFonts w:ascii="Arial" w:hAnsi="Arial" w:cs="Arial"/>
          <w:b/>
          <w:bCs/>
          <w:szCs w:val="24"/>
        </w:rPr>
        <w:t>pięćset</w:t>
      </w:r>
      <w:r w:rsidR="00F70ED2" w:rsidRPr="003C7293">
        <w:rPr>
          <w:rFonts w:ascii="Arial" w:hAnsi="Arial" w:cs="Arial"/>
          <w:bCs/>
          <w:szCs w:val="24"/>
        </w:rPr>
        <w:t xml:space="preserve"> </w:t>
      </w:r>
      <w:r w:rsidR="00F70ED2" w:rsidRPr="003C7293">
        <w:rPr>
          <w:rFonts w:ascii="Arial" w:hAnsi="Arial" w:cs="Arial"/>
          <w:b/>
          <w:szCs w:val="24"/>
        </w:rPr>
        <w:t>złotych</w:t>
      </w:r>
      <w:r w:rsidR="00F70ED2" w:rsidRPr="003C7293">
        <w:rPr>
          <w:rFonts w:ascii="Arial" w:hAnsi="Arial" w:cs="Arial"/>
          <w:bCs/>
          <w:szCs w:val="24"/>
        </w:rPr>
        <w:t xml:space="preserve">) za niewykonanie w miejscu sprzedaży detalicznej, tj. </w:t>
      </w:r>
      <w:r w:rsidR="00F70ED2" w:rsidRPr="003C7293">
        <w:rPr>
          <w:rFonts w:ascii="Arial" w:hAnsi="Arial" w:cs="Arial"/>
          <w:szCs w:val="24"/>
        </w:rPr>
        <w:t xml:space="preserve">w należącym do ww. przedsiębiorcy sklepie </w:t>
      </w:r>
      <w:r w:rsidR="00F70ED2" w:rsidRPr="003C7293">
        <w:rPr>
          <w:rFonts w:ascii="Arial" w:hAnsi="Arial" w:cs="Arial"/>
          <w:b/>
          <w:szCs w:val="24"/>
        </w:rPr>
        <w:t>(dane zanonimizowane)</w:t>
      </w:r>
      <w:r w:rsidR="00F70ED2" w:rsidRPr="003C7293">
        <w:rPr>
          <w:rFonts w:ascii="Arial" w:hAnsi="Arial" w:cs="Arial"/>
          <w:szCs w:val="24"/>
        </w:rPr>
        <w:t xml:space="preserve"> zlokalizowanym </w:t>
      </w:r>
      <w:bookmarkStart w:id="4" w:name="_Hlk113353740"/>
      <w:r w:rsidR="00F70ED2" w:rsidRPr="003C7293">
        <w:rPr>
          <w:rFonts w:ascii="Arial" w:hAnsi="Arial" w:cs="Arial"/>
          <w:szCs w:val="24"/>
        </w:rPr>
        <w:t xml:space="preserve">w Rzeszowie przy ul. </w:t>
      </w:r>
      <w:bookmarkEnd w:id="4"/>
      <w:r w:rsidR="00F70ED2" w:rsidRPr="003C7293">
        <w:rPr>
          <w:rFonts w:ascii="Arial" w:hAnsi="Arial" w:cs="Arial"/>
          <w:b/>
          <w:szCs w:val="24"/>
        </w:rPr>
        <w:t xml:space="preserve">(dane zanonimizowane) </w:t>
      </w:r>
      <w:r w:rsidR="00F70ED2" w:rsidRPr="003C7293">
        <w:rPr>
          <w:rFonts w:ascii="Arial" w:hAnsi="Arial" w:cs="Arial"/>
          <w:szCs w:val="24"/>
        </w:rPr>
        <w:t>wynikającego z art. 4 ust. 1 ustawy o informowaniu o cenach towarów i usług obowiązku uwidaczniania dla konsumenta w miejscu sprzedaży informacji dotyczącej cen i cen jednostkowych w sposób jednoznaczny, niebudzący wątpliwości oraz umożliwiający ich porównanie</w:t>
      </w:r>
      <w:r w:rsidR="00F70ED2" w:rsidRPr="003C7293">
        <w:rPr>
          <w:rFonts w:ascii="Arial" w:hAnsi="Arial" w:cs="Arial"/>
          <w:bCs/>
          <w:szCs w:val="24"/>
        </w:rPr>
        <w:t xml:space="preserve"> </w:t>
      </w:r>
      <w:r w:rsidR="00F70ED2" w:rsidRPr="003C7293">
        <w:rPr>
          <w:rFonts w:ascii="Arial" w:hAnsi="Arial" w:cs="Arial"/>
          <w:szCs w:val="24"/>
        </w:rPr>
        <w:t xml:space="preserve">dla 20 ze 119 poddanych ocenie towarów będących w ofercie handlowej sklepu, </w:t>
      </w:r>
      <w:r w:rsidR="00F70ED2" w:rsidRPr="003C7293">
        <w:rPr>
          <w:rFonts w:ascii="Arial" w:hAnsi="Arial" w:cs="Arial"/>
          <w:bCs/>
          <w:szCs w:val="24"/>
        </w:rPr>
        <w:t>z uwagi na poniższe nieprawidłowości:</w:t>
      </w:r>
    </w:p>
    <w:p w14:paraId="2C10A250" w14:textId="77777777" w:rsidR="00F70ED2" w:rsidRPr="003C7293" w:rsidRDefault="00F70ED2" w:rsidP="00F70ED2">
      <w:pPr>
        <w:numPr>
          <w:ilvl w:val="0"/>
          <w:numId w:val="7"/>
        </w:numPr>
        <w:tabs>
          <w:tab w:val="left" w:pos="708"/>
          <w:tab w:val="num" w:pos="3720"/>
        </w:tabs>
        <w:spacing w:after="60" w:line="360" w:lineRule="auto"/>
        <w:rPr>
          <w:rFonts w:ascii="Arial" w:hAnsi="Arial" w:cs="Arial"/>
          <w:szCs w:val="24"/>
        </w:rPr>
      </w:pPr>
      <w:r w:rsidRPr="00F70ED2">
        <w:rPr>
          <w:rFonts w:ascii="Arial" w:hAnsi="Arial" w:cs="Arial"/>
          <w:szCs w:val="24"/>
        </w:rPr>
        <w:t>brak uwidocznienia ceny i ceny jednostkowej dla 9 towarów,</w:t>
      </w:r>
    </w:p>
    <w:p w14:paraId="31430C92" w14:textId="7B7AAB75" w:rsidR="00774EB6" w:rsidRPr="003C7293" w:rsidRDefault="00F70ED2" w:rsidP="00F70ED2">
      <w:pPr>
        <w:numPr>
          <w:ilvl w:val="0"/>
          <w:numId w:val="7"/>
        </w:numPr>
        <w:tabs>
          <w:tab w:val="left" w:pos="708"/>
          <w:tab w:val="num" w:pos="3720"/>
        </w:tabs>
        <w:spacing w:after="60" w:line="360" w:lineRule="auto"/>
        <w:rPr>
          <w:rFonts w:ascii="Arial" w:hAnsi="Arial" w:cs="Arial"/>
          <w:szCs w:val="24"/>
        </w:rPr>
      </w:pPr>
      <w:r w:rsidRPr="003C7293">
        <w:rPr>
          <w:rFonts w:ascii="Arial" w:hAnsi="Arial" w:cs="Arial"/>
          <w:szCs w:val="24"/>
        </w:rPr>
        <w:t>podanie nieprawidłowo wyliczonej ceny jednostkowej dla 11 towarów w opakowaniach jednostkowych</w:t>
      </w:r>
      <w:r w:rsidR="00774EB6" w:rsidRPr="003C7293">
        <w:rPr>
          <w:rFonts w:ascii="Arial" w:hAnsi="Arial" w:cs="Arial"/>
          <w:bCs/>
          <w:szCs w:val="24"/>
        </w:rPr>
        <w:t>.</w:t>
      </w:r>
      <w:r w:rsidR="002339B1" w:rsidRPr="003C7293">
        <w:rPr>
          <w:rFonts w:ascii="Arial" w:hAnsi="Arial" w:cs="Arial"/>
          <w:bCs/>
          <w:szCs w:val="24"/>
        </w:rPr>
        <w:t xml:space="preserve"> </w:t>
      </w:r>
    </w:p>
    <w:p w14:paraId="637F9D98" w14:textId="0ECE6F3E" w:rsidR="00D74C22" w:rsidRPr="003C7293" w:rsidRDefault="00B65984" w:rsidP="00F70ED2">
      <w:pPr>
        <w:pStyle w:val="Nagwek2"/>
      </w:pPr>
      <w:r w:rsidRPr="003C7293">
        <w:t>Uzasadnienie</w:t>
      </w:r>
    </w:p>
    <w:p w14:paraId="120FEB84" w14:textId="6BDE222A" w:rsidR="00F70ED2" w:rsidRPr="003C7293" w:rsidRDefault="002339B1" w:rsidP="00F70ED2">
      <w:pPr>
        <w:pStyle w:val="Nagwek3"/>
        <w:spacing w:before="120"/>
        <w:rPr>
          <w:b/>
          <w:bCs w:val="0"/>
          <w:lang w:eastAsia="zh-CN"/>
        </w:rPr>
      </w:pPr>
      <w:r w:rsidRPr="003C7293">
        <w:rPr>
          <w:bCs w:val="0"/>
        </w:rPr>
        <w:t xml:space="preserve">Na </w:t>
      </w:r>
      <w:r w:rsidR="00F70ED2" w:rsidRPr="003C7293">
        <w:rPr>
          <w:bCs w:val="0"/>
          <w:lang w:eastAsia="zh-CN"/>
        </w:rPr>
        <w:t>podstawie art. 3 ust. 1 pkt. 1 i 6 ustawy z dnia 15 grudnia 2000 r. o Inspekcji Handlowej (tekst jednolity: Dz. U. z 2020 r., poz. 1706),</w:t>
      </w:r>
      <w:r w:rsidR="00F70ED2" w:rsidRPr="003C7293">
        <w:rPr>
          <w:bCs w:val="0"/>
          <w:sz w:val="18"/>
          <w:szCs w:val="18"/>
          <w:lang w:eastAsia="zh-CN"/>
        </w:rPr>
        <w:t xml:space="preserve"> </w:t>
      </w:r>
      <w:r w:rsidR="00F70ED2" w:rsidRPr="003C7293">
        <w:rPr>
          <w:bCs w:val="0"/>
          <w:lang w:eastAsia="zh-CN"/>
        </w:rPr>
        <w:t xml:space="preserve">inspektorzy z Wojewódzkiego Inspektoratu Inspekcji Handlowej w Rzeszowie przeprowadzili w dniach 25 lipca i 2 sierpnia 2022 r. kontrolę </w:t>
      </w:r>
      <w:bookmarkStart w:id="5" w:name="_Hlk113355344"/>
      <w:r w:rsidR="00F70ED2" w:rsidRPr="003C7293">
        <w:rPr>
          <w:bCs w:val="0"/>
          <w:lang w:eastAsia="zh-CN"/>
        </w:rPr>
        <w:t xml:space="preserve">w sklepie </w:t>
      </w:r>
      <w:r w:rsidR="00F70ED2" w:rsidRPr="003C7293">
        <w:rPr>
          <w:b/>
          <w:bCs w:val="0"/>
        </w:rPr>
        <w:t>(dane zanonimizowane)</w:t>
      </w:r>
      <w:r w:rsidR="00F70ED2" w:rsidRPr="003C7293">
        <w:rPr>
          <w:bCs w:val="0"/>
          <w:lang w:eastAsia="zh-CN"/>
        </w:rPr>
        <w:t xml:space="preserve"> zlokalizowanym </w:t>
      </w:r>
      <w:bookmarkStart w:id="6" w:name="_Hlk111709971"/>
      <w:r w:rsidR="00F70ED2" w:rsidRPr="003C7293">
        <w:rPr>
          <w:bCs w:val="0"/>
          <w:lang w:eastAsia="zh-CN"/>
        </w:rPr>
        <w:t xml:space="preserve">w </w:t>
      </w:r>
      <w:r w:rsidR="00F70ED2" w:rsidRPr="003C7293">
        <w:rPr>
          <w:bCs w:val="0"/>
        </w:rPr>
        <w:t xml:space="preserve">Rzeszowie przy ul. </w:t>
      </w:r>
      <w:r w:rsidR="00F70ED2" w:rsidRPr="003C7293">
        <w:rPr>
          <w:b/>
          <w:bCs w:val="0"/>
        </w:rPr>
        <w:t>(dane zanonimizowane)</w:t>
      </w:r>
      <w:r w:rsidR="00F70ED2" w:rsidRPr="003C7293">
        <w:rPr>
          <w:bCs w:val="0"/>
        </w:rPr>
        <w:t>,</w:t>
      </w:r>
      <w:r w:rsidR="00F70ED2" w:rsidRPr="003C7293">
        <w:rPr>
          <w:bCs w:val="0"/>
          <w:lang w:eastAsia="zh-CN"/>
        </w:rPr>
        <w:t xml:space="preserve"> należącym do p. </w:t>
      </w:r>
      <w:r w:rsidR="00F70ED2" w:rsidRPr="003C7293">
        <w:rPr>
          <w:b/>
          <w:bCs w:val="0"/>
        </w:rPr>
        <w:t xml:space="preserve">(dane </w:t>
      </w:r>
      <w:r w:rsidR="00F70ED2" w:rsidRPr="003C7293">
        <w:rPr>
          <w:b/>
          <w:bCs w:val="0"/>
        </w:rPr>
        <w:lastRenderedPageBreak/>
        <w:t xml:space="preserve">zanonimizowane) </w:t>
      </w:r>
      <w:r w:rsidR="00F70ED2" w:rsidRPr="003C7293">
        <w:rPr>
          <w:bCs w:val="0"/>
          <w:lang w:eastAsia="zh-CN"/>
        </w:rPr>
        <w:t xml:space="preserve">prowadzącego działalność gospodarczą pod firmą NOVACO Wojciech Witek </w:t>
      </w:r>
      <w:r w:rsidR="00F70ED2" w:rsidRPr="003C7293">
        <w:rPr>
          <w:b/>
          <w:bCs w:val="0"/>
        </w:rPr>
        <w:t xml:space="preserve">(dane zanonimizowane) </w:t>
      </w:r>
      <w:r w:rsidR="00F70ED2" w:rsidRPr="003C7293">
        <w:rPr>
          <w:bCs w:val="0"/>
          <w:lang w:eastAsia="zh-CN"/>
        </w:rPr>
        <w:t>Rzeszów</w:t>
      </w:r>
      <w:r w:rsidR="00F70ED2" w:rsidRPr="003C7293">
        <w:rPr>
          <w:b/>
          <w:bCs w:val="0"/>
          <w:lang w:eastAsia="zh-CN"/>
        </w:rPr>
        <w:t xml:space="preserve"> </w:t>
      </w:r>
      <w:bookmarkEnd w:id="5"/>
      <w:bookmarkEnd w:id="6"/>
      <w:r w:rsidR="00F70ED2" w:rsidRPr="003C7293">
        <w:rPr>
          <w:bCs w:val="0"/>
          <w:lang w:eastAsia="zh-CN"/>
        </w:rPr>
        <w:t>– zwanej dalej także „przedsiębiorcą”, „kontrolowanym” lub „stroną”.</w:t>
      </w:r>
    </w:p>
    <w:p w14:paraId="07CAF21C" w14:textId="5CDF5060" w:rsidR="00F70ED2" w:rsidRPr="00F70ED2" w:rsidRDefault="00F70ED2" w:rsidP="00F70ED2">
      <w:pPr>
        <w:suppressAutoHyphens/>
        <w:spacing w:before="120" w:line="360" w:lineRule="auto"/>
        <w:rPr>
          <w:rFonts w:ascii="Arial" w:hAnsi="Arial" w:cs="Arial"/>
          <w:szCs w:val="24"/>
          <w:lang w:eastAsia="zh-CN"/>
        </w:rPr>
      </w:pPr>
      <w:r w:rsidRPr="00F70ED2">
        <w:rPr>
          <w:rFonts w:ascii="Arial" w:hAnsi="Arial" w:cs="Arial"/>
          <w:szCs w:val="24"/>
          <w:lang w:eastAsia="zh-CN"/>
        </w:rPr>
        <w:t>Kontrolę poprzedzono skierowaniem do przedsiębiorcy zawiadomieniem o zamiarze wszczęcia kontroli sygn. KH.8360.46.2022 z dnia 20 czerwca 2022 r. (doręczone w dniu 28 czerwca</w:t>
      </w:r>
      <w:r w:rsidRPr="003C7293">
        <w:rPr>
          <w:rFonts w:ascii="Arial" w:hAnsi="Arial" w:cs="Arial"/>
          <w:szCs w:val="24"/>
          <w:lang w:eastAsia="zh-CN"/>
        </w:rPr>
        <w:t xml:space="preserve"> </w:t>
      </w:r>
      <w:r w:rsidRPr="00F70ED2">
        <w:rPr>
          <w:rFonts w:ascii="Arial" w:hAnsi="Arial" w:cs="Arial"/>
          <w:szCs w:val="24"/>
          <w:lang w:eastAsia="zh-CN"/>
        </w:rPr>
        <w:t xml:space="preserve">2022 r.). </w:t>
      </w:r>
    </w:p>
    <w:p w14:paraId="0FB6D6C5" w14:textId="77777777" w:rsidR="00F70ED2" w:rsidRPr="00F70ED2" w:rsidRDefault="00F70ED2" w:rsidP="00F70ED2">
      <w:pPr>
        <w:pStyle w:val="Nagwek3"/>
        <w:spacing w:before="120"/>
        <w:rPr>
          <w:b/>
          <w:bCs w:val="0"/>
          <w:lang w:eastAsia="zh-CN"/>
        </w:rPr>
      </w:pPr>
      <w:r w:rsidRPr="00F70ED2">
        <w:rPr>
          <w:bCs w:val="0"/>
          <w:lang w:eastAsia="zh-CN"/>
        </w:rPr>
        <w:t>W trakcie kontroli sprawdzano m.in. przestrzeganie przez przedsiębiorcę obowiązku uwidaczniania cen oraz cen jednostkowych towarów.</w:t>
      </w:r>
    </w:p>
    <w:p w14:paraId="7459F8B0" w14:textId="787A78BA" w:rsidR="00F70ED2" w:rsidRPr="00F70ED2" w:rsidRDefault="00F70ED2" w:rsidP="00F70ED2">
      <w:pPr>
        <w:suppressAutoHyphens/>
        <w:spacing w:line="360" w:lineRule="auto"/>
        <w:rPr>
          <w:rFonts w:ascii="Arial" w:hAnsi="Arial" w:cs="Arial"/>
          <w:szCs w:val="24"/>
          <w:lang w:eastAsia="zh-CN"/>
        </w:rPr>
      </w:pPr>
      <w:r w:rsidRPr="00F70ED2">
        <w:rPr>
          <w:rFonts w:ascii="Arial" w:hAnsi="Arial" w:cs="Arial"/>
          <w:szCs w:val="24"/>
          <w:lang w:eastAsia="zh-CN"/>
        </w:rPr>
        <w:t>W dniu 25 lipca 2022 r. inspektorzy sprawdzili prawidłowość uwidaczniania informacji</w:t>
      </w:r>
      <w:r w:rsidRPr="003C7293">
        <w:rPr>
          <w:rFonts w:ascii="Arial" w:hAnsi="Arial" w:cs="Arial"/>
          <w:szCs w:val="24"/>
          <w:lang w:eastAsia="zh-CN"/>
        </w:rPr>
        <w:t xml:space="preserve"> </w:t>
      </w:r>
      <w:r w:rsidRPr="00F70ED2">
        <w:rPr>
          <w:rFonts w:ascii="Arial" w:hAnsi="Arial" w:cs="Arial"/>
          <w:szCs w:val="24"/>
          <w:lang w:eastAsia="zh-CN"/>
        </w:rPr>
        <w:t xml:space="preserve">w powyższym zakresie dla </w:t>
      </w:r>
      <w:r w:rsidRPr="00F70ED2">
        <w:rPr>
          <w:rFonts w:ascii="Arial" w:hAnsi="Arial" w:cs="Arial"/>
          <w:b/>
          <w:szCs w:val="24"/>
          <w:lang w:eastAsia="zh-CN"/>
        </w:rPr>
        <w:t>119</w:t>
      </w:r>
      <w:r w:rsidRPr="00F70ED2">
        <w:rPr>
          <w:rFonts w:ascii="Arial" w:hAnsi="Arial" w:cs="Arial"/>
          <w:szCs w:val="24"/>
          <w:lang w:eastAsia="zh-CN"/>
        </w:rPr>
        <w:t xml:space="preserve"> wybranych z oferty handlowej produktów, stwierdzając przy </w:t>
      </w:r>
      <w:r w:rsidRPr="00F70ED2">
        <w:rPr>
          <w:rFonts w:ascii="Arial" w:hAnsi="Arial" w:cs="Arial"/>
          <w:b/>
          <w:szCs w:val="24"/>
          <w:lang w:eastAsia="zh-CN"/>
        </w:rPr>
        <w:t>20</w:t>
      </w:r>
      <w:r w:rsidRPr="00F70ED2">
        <w:rPr>
          <w:rFonts w:ascii="Arial" w:hAnsi="Arial" w:cs="Arial"/>
          <w:szCs w:val="24"/>
          <w:lang w:eastAsia="zh-CN"/>
        </w:rPr>
        <w:t xml:space="preserve"> towarach nieprawidłowości, z uwagi na:</w:t>
      </w:r>
    </w:p>
    <w:p w14:paraId="1E1CBD1C" w14:textId="77777777" w:rsidR="00F70ED2" w:rsidRPr="00F70ED2" w:rsidRDefault="00F70ED2" w:rsidP="00F70ED2">
      <w:pPr>
        <w:numPr>
          <w:ilvl w:val="0"/>
          <w:numId w:val="8"/>
        </w:numPr>
        <w:spacing w:line="360" w:lineRule="auto"/>
        <w:rPr>
          <w:rFonts w:ascii="Arial" w:hAnsi="Arial" w:cs="Arial"/>
          <w:b/>
          <w:szCs w:val="24"/>
        </w:rPr>
      </w:pPr>
      <w:r w:rsidRPr="00F70ED2">
        <w:rPr>
          <w:rFonts w:ascii="Arial" w:hAnsi="Arial" w:cs="Arial"/>
          <w:b/>
          <w:szCs w:val="24"/>
        </w:rPr>
        <w:t>brak uwidocznienia ceny i ceny jednostkowej dla:</w:t>
      </w:r>
    </w:p>
    <w:p w14:paraId="4F8F8B46" w14:textId="77777777" w:rsidR="00F70ED2" w:rsidRPr="00F70ED2" w:rsidRDefault="00F70ED2" w:rsidP="00F70ED2">
      <w:pPr>
        <w:numPr>
          <w:ilvl w:val="0"/>
          <w:numId w:val="9"/>
        </w:numPr>
        <w:spacing w:line="360" w:lineRule="auto"/>
        <w:rPr>
          <w:rFonts w:ascii="Arial" w:hAnsi="Arial" w:cs="Arial"/>
          <w:szCs w:val="24"/>
        </w:rPr>
      </w:pPr>
      <w:r w:rsidRPr="00F70ED2">
        <w:rPr>
          <w:rFonts w:ascii="Arial" w:hAnsi="Arial" w:cs="Arial"/>
          <w:szCs w:val="24"/>
        </w:rPr>
        <w:t>Pudliszki Sok pomidorowy ze świeżych pomidorów, 290 ml,</w:t>
      </w:r>
    </w:p>
    <w:p w14:paraId="50DEEDCC" w14:textId="77777777" w:rsidR="00F70ED2" w:rsidRPr="00F70ED2" w:rsidRDefault="00F70ED2" w:rsidP="00F70ED2">
      <w:pPr>
        <w:numPr>
          <w:ilvl w:val="0"/>
          <w:numId w:val="9"/>
        </w:numPr>
        <w:spacing w:line="360" w:lineRule="auto"/>
        <w:rPr>
          <w:rFonts w:ascii="Arial" w:hAnsi="Arial" w:cs="Arial"/>
          <w:szCs w:val="24"/>
        </w:rPr>
      </w:pPr>
      <w:r w:rsidRPr="00F70ED2">
        <w:rPr>
          <w:rFonts w:ascii="Arial" w:hAnsi="Arial" w:cs="Arial"/>
          <w:szCs w:val="24"/>
        </w:rPr>
        <w:t xml:space="preserve">BULERIAS Oliwki zielone drylowane, masa netto 160 g, masa netto oliwek po odsączeniu 70 g – przy produkcie umieszczona była wywieszka dotycząca innego produktu: „OLIWKI ZIEL 200 G BULERIAS”, o masie wyższej o 40 g, </w:t>
      </w:r>
    </w:p>
    <w:p w14:paraId="13557E22" w14:textId="77777777" w:rsidR="00F70ED2" w:rsidRPr="00F70ED2" w:rsidRDefault="00F70ED2" w:rsidP="00F70ED2">
      <w:pPr>
        <w:numPr>
          <w:ilvl w:val="0"/>
          <w:numId w:val="9"/>
        </w:numPr>
        <w:spacing w:line="360" w:lineRule="auto"/>
        <w:rPr>
          <w:rFonts w:ascii="Arial" w:hAnsi="Arial" w:cs="Arial"/>
          <w:szCs w:val="24"/>
        </w:rPr>
      </w:pPr>
      <w:r w:rsidRPr="00F70ED2">
        <w:rPr>
          <w:rFonts w:ascii="Arial" w:hAnsi="Arial" w:cs="Arial"/>
          <w:szCs w:val="24"/>
        </w:rPr>
        <w:t xml:space="preserve">FIRMA ROLESKI </w:t>
      </w:r>
      <w:proofErr w:type="spellStart"/>
      <w:r w:rsidRPr="00F70ED2">
        <w:rPr>
          <w:rFonts w:ascii="Arial" w:hAnsi="Arial" w:cs="Arial"/>
          <w:szCs w:val="24"/>
        </w:rPr>
        <w:t>Street</w:t>
      </w:r>
      <w:proofErr w:type="spellEnd"/>
      <w:r w:rsidRPr="00F70ED2">
        <w:rPr>
          <w:rFonts w:ascii="Arial" w:hAnsi="Arial" w:cs="Arial"/>
          <w:szCs w:val="24"/>
        </w:rPr>
        <w:t xml:space="preserve"> Food SOS ASIA ANANAS, 345 g - przy produkcie umieszczona była wywieszka dotycząca innego produktu: „SOS ANANAS ASIA 315 G”, o masie niższej o 30 g,</w:t>
      </w:r>
    </w:p>
    <w:p w14:paraId="51D49BB8" w14:textId="77777777" w:rsidR="00F70ED2" w:rsidRPr="00F70ED2" w:rsidRDefault="00F70ED2" w:rsidP="00F70ED2">
      <w:pPr>
        <w:numPr>
          <w:ilvl w:val="0"/>
          <w:numId w:val="9"/>
        </w:numPr>
        <w:spacing w:line="360" w:lineRule="auto"/>
        <w:rPr>
          <w:rFonts w:ascii="Arial" w:hAnsi="Arial" w:cs="Arial"/>
          <w:szCs w:val="24"/>
        </w:rPr>
      </w:pPr>
      <w:r w:rsidRPr="00F70ED2">
        <w:rPr>
          <w:rFonts w:ascii="Arial" w:hAnsi="Arial" w:cs="Arial"/>
          <w:szCs w:val="24"/>
        </w:rPr>
        <w:t>GROSZEK Kasza jęczmienna, 4x100g - przy produkcie umieszczona była wywieszka dotycząca innego produktu: „KASZA GROSZEK GRYCZANA 4*100G”,</w:t>
      </w:r>
    </w:p>
    <w:p w14:paraId="6466B29D" w14:textId="13C4055A" w:rsidR="00F70ED2" w:rsidRPr="00F70ED2" w:rsidRDefault="00F70ED2" w:rsidP="00F70ED2">
      <w:pPr>
        <w:numPr>
          <w:ilvl w:val="0"/>
          <w:numId w:val="9"/>
        </w:numPr>
        <w:spacing w:line="360" w:lineRule="auto"/>
        <w:rPr>
          <w:rFonts w:ascii="Arial" w:hAnsi="Arial" w:cs="Arial"/>
          <w:szCs w:val="24"/>
        </w:rPr>
      </w:pPr>
      <w:r w:rsidRPr="00F70ED2">
        <w:rPr>
          <w:rFonts w:ascii="Arial" w:hAnsi="Arial" w:cs="Arial"/>
          <w:szCs w:val="24"/>
        </w:rPr>
        <w:t>Pudliszki Fasola czerwona, masa netto 400g, masa netto po odsączeniu 220 g - niezgodność ceny kasa-półka – cena uwidoczniona przy produkcie 5,69 zł, cena obowiązująca na dzień kontroli wg wydruku z systemu 3,59 zł (2,10 zł niższa</w:t>
      </w:r>
      <w:r w:rsidRPr="003C7293">
        <w:rPr>
          <w:rFonts w:ascii="Arial" w:hAnsi="Arial" w:cs="Arial"/>
          <w:szCs w:val="24"/>
        </w:rPr>
        <w:t xml:space="preserve"> </w:t>
      </w:r>
      <w:r w:rsidRPr="00F70ED2">
        <w:rPr>
          <w:rFonts w:ascii="Arial" w:hAnsi="Arial" w:cs="Arial"/>
          <w:szCs w:val="24"/>
        </w:rPr>
        <w:t>od uwidocznionej),</w:t>
      </w:r>
    </w:p>
    <w:p w14:paraId="52DF29E5" w14:textId="5251F87C" w:rsidR="00F70ED2" w:rsidRPr="00F70ED2" w:rsidRDefault="00F70ED2" w:rsidP="00F70ED2">
      <w:pPr>
        <w:numPr>
          <w:ilvl w:val="0"/>
          <w:numId w:val="9"/>
        </w:numPr>
        <w:spacing w:line="360" w:lineRule="auto"/>
        <w:rPr>
          <w:rFonts w:ascii="Arial" w:hAnsi="Arial" w:cs="Arial"/>
          <w:szCs w:val="24"/>
        </w:rPr>
      </w:pPr>
      <w:r w:rsidRPr="00F70ED2">
        <w:rPr>
          <w:rFonts w:ascii="Arial" w:hAnsi="Arial" w:cs="Arial"/>
          <w:szCs w:val="24"/>
        </w:rPr>
        <w:t>Pudliszki Fasola biała, masa netto 400g, masa netto po odsączeniu 220 g - niezgodność ceny kasa-półka – cena uwidoczniona przy produkcie 5,39 zł, cena obowiązująca</w:t>
      </w:r>
      <w:r w:rsidRPr="003C7293">
        <w:rPr>
          <w:rFonts w:ascii="Arial" w:hAnsi="Arial" w:cs="Arial"/>
          <w:szCs w:val="24"/>
        </w:rPr>
        <w:t xml:space="preserve"> </w:t>
      </w:r>
      <w:r w:rsidRPr="00F70ED2">
        <w:rPr>
          <w:rFonts w:ascii="Arial" w:hAnsi="Arial" w:cs="Arial"/>
          <w:szCs w:val="24"/>
        </w:rPr>
        <w:t>na dzień kontroli wg wydruku z systemu 3,59 zł (1,80 zł niższa od uwidocznionej),</w:t>
      </w:r>
    </w:p>
    <w:p w14:paraId="56570F81" w14:textId="520D79D9" w:rsidR="00F70ED2" w:rsidRPr="00F70ED2" w:rsidRDefault="00F70ED2" w:rsidP="00F70ED2">
      <w:pPr>
        <w:numPr>
          <w:ilvl w:val="0"/>
          <w:numId w:val="9"/>
        </w:numPr>
        <w:spacing w:line="360" w:lineRule="auto"/>
        <w:rPr>
          <w:rFonts w:ascii="Arial" w:hAnsi="Arial" w:cs="Arial"/>
          <w:szCs w:val="24"/>
        </w:rPr>
      </w:pPr>
      <w:r w:rsidRPr="00F70ED2">
        <w:rPr>
          <w:rFonts w:ascii="Arial" w:hAnsi="Arial" w:cs="Arial"/>
          <w:szCs w:val="24"/>
        </w:rPr>
        <w:t xml:space="preserve">TYMBARK Sok </w:t>
      </w:r>
      <w:proofErr w:type="spellStart"/>
      <w:r w:rsidRPr="00F70ED2">
        <w:rPr>
          <w:rFonts w:ascii="Arial" w:hAnsi="Arial" w:cs="Arial"/>
          <w:szCs w:val="24"/>
        </w:rPr>
        <w:t>wieloowocowo</w:t>
      </w:r>
      <w:proofErr w:type="spellEnd"/>
      <w:r w:rsidRPr="00F70ED2">
        <w:rPr>
          <w:rFonts w:ascii="Arial" w:hAnsi="Arial" w:cs="Arial"/>
          <w:szCs w:val="24"/>
        </w:rPr>
        <w:t>-pietruszkowy, 250 ml - niezgodność ceny kasa-półka – cena uwidoczniona przy produkcie 2,59 zł, cena obowiązująca na dzień kontroli</w:t>
      </w:r>
      <w:r w:rsidRPr="003C7293">
        <w:rPr>
          <w:rFonts w:ascii="Arial" w:hAnsi="Arial" w:cs="Arial"/>
          <w:szCs w:val="24"/>
        </w:rPr>
        <w:t xml:space="preserve"> </w:t>
      </w:r>
      <w:r w:rsidRPr="00F70ED2">
        <w:rPr>
          <w:rFonts w:ascii="Arial" w:hAnsi="Arial" w:cs="Arial"/>
          <w:szCs w:val="24"/>
        </w:rPr>
        <w:t>wg wydruku z systemu 2,85 zł (0,26 zł wyższa od uwidocznionej),</w:t>
      </w:r>
    </w:p>
    <w:p w14:paraId="64FAB57B" w14:textId="77777777" w:rsidR="00F70ED2" w:rsidRPr="00F70ED2" w:rsidRDefault="00F70ED2" w:rsidP="00F70ED2">
      <w:pPr>
        <w:numPr>
          <w:ilvl w:val="0"/>
          <w:numId w:val="9"/>
        </w:numPr>
        <w:spacing w:line="360" w:lineRule="auto"/>
        <w:rPr>
          <w:rFonts w:ascii="Arial" w:hAnsi="Arial" w:cs="Arial"/>
          <w:szCs w:val="24"/>
        </w:rPr>
      </w:pPr>
      <w:r w:rsidRPr="00F70ED2">
        <w:rPr>
          <w:rFonts w:ascii="Arial" w:hAnsi="Arial" w:cs="Arial"/>
          <w:szCs w:val="24"/>
        </w:rPr>
        <w:lastRenderedPageBreak/>
        <w:t>Coca-Cola, 500 ml - niezgodność ceny kasa półka – cena uwidoczniona przy produkcie 4,75 zł, cena obowiązująca na dzień kontroli wg wydruku z systemu 5,15 zł (0,40 zł wyższa od uwidocznionej),</w:t>
      </w:r>
    </w:p>
    <w:p w14:paraId="011125ED" w14:textId="5BB2A856" w:rsidR="00F70ED2" w:rsidRPr="00F70ED2" w:rsidRDefault="00F70ED2" w:rsidP="00F70ED2">
      <w:pPr>
        <w:numPr>
          <w:ilvl w:val="0"/>
          <w:numId w:val="9"/>
        </w:numPr>
        <w:spacing w:line="360" w:lineRule="auto"/>
        <w:rPr>
          <w:rFonts w:ascii="Arial" w:hAnsi="Arial" w:cs="Arial"/>
          <w:szCs w:val="24"/>
        </w:rPr>
      </w:pPr>
      <w:r w:rsidRPr="00F70ED2">
        <w:rPr>
          <w:rFonts w:ascii="Arial" w:hAnsi="Arial" w:cs="Arial"/>
          <w:szCs w:val="24"/>
        </w:rPr>
        <w:t xml:space="preserve">FIRMA ROLESKI </w:t>
      </w:r>
      <w:proofErr w:type="spellStart"/>
      <w:r w:rsidRPr="00F70ED2">
        <w:rPr>
          <w:rFonts w:ascii="Arial" w:hAnsi="Arial" w:cs="Arial"/>
          <w:szCs w:val="24"/>
        </w:rPr>
        <w:t>Street</w:t>
      </w:r>
      <w:proofErr w:type="spellEnd"/>
      <w:r w:rsidRPr="00F70ED2">
        <w:rPr>
          <w:rFonts w:ascii="Arial" w:hAnsi="Arial" w:cs="Arial"/>
          <w:szCs w:val="24"/>
        </w:rPr>
        <w:t xml:space="preserve"> Food Sos do hamburgerów i hot dogów, 300 g - niezgodność ceny kasa-półka – cena uwidoczniona przy produkcie 7,79 zł, cena obowiązująca</w:t>
      </w:r>
      <w:r w:rsidRPr="003C7293">
        <w:rPr>
          <w:rFonts w:ascii="Arial" w:hAnsi="Arial" w:cs="Arial"/>
          <w:szCs w:val="24"/>
        </w:rPr>
        <w:t xml:space="preserve"> </w:t>
      </w:r>
      <w:r w:rsidRPr="00F70ED2">
        <w:rPr>
          <w:rFonts w:ascii="Arial" w:hAnsi="Arial" w:cs="Arial"/>
          <w:szCs w:val="24"/>
        </w:rPr>
        <w:t>na dzień kontroli wg wydruku z systemu 5,49 zł (2,30 zł niższa od uwidocznionej),</w:t>
      </w:r>
    </w:p>
    <w:p w14:paraId="09E89A57" w14:textId="064EFF91" w:rsidR="00F70ED2" w:rsidRPr="00F70ED2" w:rsidRDefault="00F70ED2" w:rsidP="00F70ED2">
      <w:pPr>
        <w:spacing w:after="240" w:line="360" w:lineRule="auto"/>
        <w:rPr>
          <w:rFonts w:ascii="Arial" w:hAnsi="Arial" w:cs="Arial"/>
          <w:szCs w:val="24"/>
        </w:rPr>
      </w:pPr>
      <w:r w:rsidRPr="00F70ED2">
        <w:rPr>
          <w:rFonts w:ascii="Arial" w:hAnsi="Arial" w:cs="Arial"/>
          <w:szCs w:val="24"/>
        </w:rPr>
        <w:t>co narusza art. 4 ust. 1 ustawy oraz § 3 rozporządzenia Ministra Rozwoju z dnia 9 grudnia</w:t>
      </w:r>
      <w:r w:rsidRPr="003C7293">
        <w:rPr>
          <w:rFonts w:ascii="Arial" w:hAnsi="Arial" w:cs="Arial"/>
          <w:szCs w:val="24"/>
        </w:rPr>
        <w:t xml:space="preserve"> </w:t>
      </w:r>
      <w:r w:rsidRPr="00F70ED2">
        <w:rPr>
          <w:rFonts w:ascii="Arial" w:hAnsi="Arial" w:cs="Arial"/>
          <w:szCs w:val="24"/>
        </w:rPr>
        <w:t>2015 r. w sprawie uwidaczniania cen towarów i usług (tekst jednolity: Dz.U.2015.2121) – zwanego dalej „rozporządzeniem”.</w:t>
      </w:r>
    </w:p>
    <w:p w14:paraId="3B75B9A6" w14:textId="77777777" w:rsidR="00F70ED2" w:rsidRPr="00F70ED2" w:rsidRDefault="00F70ED2" w:rsidP="00F70ED2">
      <w:pPr>
        <w:numPr>
          <w:ilvl w:val="0"/>
          <w:numId w:val="8"/>
        </w:numPr>
        <w:spacing w:line="360" w:lineRule="auto"/>
        <w:rPr>
          <w:rFonts w:ascii="Arial" w:hAnsi="Arial" w:cs="Arial"/>
          <w:szCs w:val="24"/>
        </w:rPr>
      </w:pPr>
      <w:r w:rsidRPr="00F70ED2">
        <w:rPr>
          <w:rFonts w:ascii="Arial" w:hAnsi="Arial" w:cs="Arial"/>
          <w:b/>
          <w:bCs/>
          <w:szCs w:val="24"/>
        </w:rPr>
        <w:t>nieprawidłowa cena jednostkowa dla towaru w opakowaniu jednostkowym:</w:t>
      </w:r>
    </w:p>
    <w:p w14:paraId="2E5FE392" w14:textId="77777777" w:rsidR="00F70ED2" w:rsidRPr="00F70ED2" w:rsidRDefault="00F70ED2" w:rsidP="00F70ED2">
      <w:pPr>
        <w:numPr>
          <w:ilvl w:val="0"/>
          <w:numId w:val="10"/>
        </w:numPr>
        <w:spacing w:line="360" w:lineRule="auto"/>
        <w:ind w:left="454"/>
        <w:rPr>
          <w:rFonts w:ascii="Arial" w:hAnsi="Arial" w:cs="Arial"/>
          <w:szCs w:val="24"/>
        </w:rPr>
      </w:pPr>
      <w:r w:rsidRPr="00F70ED2">
        <w:rPr>
          <w:rFonts w:ascii="Arial" w:hAnsi="Arial" w:cs="Arial"/>
          <w:szCs w:val="24"/>
        </w:rPr>
        <w:t>ŻYWIEC Piwo 500 ml - cena jednostkowa uwidoczniona przy produkcie 7,38 zł/l, winno być 5,58 zł/l,</w:t>
      </w:r>
    </w:p>
    <w:p w14:paraId="2FAA1422" w14:textId="77777777" w:rsidR="00F70ED2" w:rsidRPr="00F70ED2" w:rsidRDefault="00F70ED2" w:rsidP="00F70ED2">
      <w:pPr>
        <w:numPr>
          <w:ilvl w:val="0"/>
          <w:numId w:val="10"/>
        </w:numPr>
        <w:spacing w:line="360" w:lineRule="auto"/>
        <w:ind w:left="454"/>
        <w:rPr>
          <w:rFonts w:ascii="Arial" w:hAnsi="Arial" w:cs="Arial"/>
          <w:szCs w:val="24"/>
        </w:rPr>
      </w:pPr>
      <w:r w:rsidRPr="00F70ED2">
        <w:rPr>
          <w:rFonts w:ascii="Arial" w:hAnsi="Arial" w:cs="Arial"/>
          <w:szCs w:val="24"/>
        </w:rPr>
        <w:t>ŻYWIEC Piwo Białe 500 ml - cena jednostkowa uwidoczniona przy produkcie 8,90 zł/l, winno być 5,58 zł/l,</w:t>
      </w:r>
    </w:p>
    <w:p w14:paraId="2AD329C1" w14:textId="1156C5CE" w:rsidR="00F70ED2" w:rsidRPr="00F70ED2" w:rsidRDefault="00F70ED2" w:rsidP="00F70ED2">
      <w:pPr>
        <w:numPr>
          <w:ilvl w:val="0"/>
          <w:numId w:val="10"/>
        </w:numPr>
        <w:spacing w:line="360" w:lineRule="auto"/>
        <w:ind w:left="454"/>
        <w:rPr>
          <w:rFonts w:ascii="Arial" w:hAnsi="Arial" w:cs="Arial"/>
          <w:szCs w:val="24"/>
        </w:rPr>
      </w:pPr>
      <w:r w:rsidRPr="00F70ED2">
        <w:rPr>
          <w:rFonts w:ascii="Arial" w:hAnsi="Arial" w:cs="Arial"/>
          <w:szCs w:val="24"/>
        </w:rPr>
        <w:t xml:space="preserve">TCHIBO COFFIZZ </w:t>
      </w:r>
      <w:proofErr w:type="spellStart"/>
      <w:r w:rsidRPr="00F70ED2">
        <w:rPr>
          <w:rFonts w:ascii="Arial" w:hAnsi="Arial" w:cs="Arial"/>
          <w:szCs w:val="24"/>
        </w:rPr>
        <w:t>Passion</w:t>
      </w:r>
      <w:proofErr w:type="spellEnd"/>
      <w:r w:rsidRPr="00F70ED2">
        <w:rPr>
          <w:rFonts w:ascii="Arial" w:hAnsi="Arial" w:cs="Arial"/>
          <w:szCs w:val="24"/>
        </w:rPr>
        <w:t xml:space="preserve"> </w:t>
      </w:r>
      <w:proofErr w:type="spellStart"/>
      <w:r w:rsidRPr="00F70ED2">
        <w:rPr>
          <w:rFonts w:ascii="Arial" w:hAnsi="Arial" w:cs="Arial"/>
          <w:szCs w:val="24"/>
        </w:rPr>
        <w:t>Fruit</w:t>
      </w:r>
      <w:proofErr w:type="spellEnd"/>
      <w:r w:rsidRPr="00F70ED2">
        <w:rPr>
          <w:rFonts w:ascii="Arial" w:hAnsi="Arial" w:cs="Arial"/>
          <w:szCs w:val="24"/>
        </w:rPr>
        <w:t xml:space="preserve">, Napój bezalkoholowy gazowany o smaku </w:t>
      </w:r>
      <w:proofErr w:type="spellStart"/>
      <w:r w:rsidRPr="00F70ED2">
        <w:rPr>
          <w:rFonts w:ascii="Arial" w:hAnsi="Arial" w:cs="Arial"/>
          <w:szCs w:val="24"/>
        </w:rPr>
        <w:t>marakui</w:t>
      </w:r>
      <w:proofErr w:type="spellEnd"/>
      <w:r w:rsidRPr="003C7293">
        <w:rPr>
          <w:rFonts w:ascii="Arial" w:hAnsi="Arial" w:cs="Arial"/>
          <w:szCs w:val="24"/>
        </w:rPr>
        <w:t xml:space="preserve"> </w:t>
      </w:r>
      <w:r w:rsidRPr="00F70ED2">
        <w:rPr>
          <w:rFonts w:ascii="Arial" w:hAnsi="Arial" w:cs="Arial"/>
          <w:szCs w:val="24"/>
        </w:rPr>
        <w:t>z dodatkiem kofeiny 500 ml - cena jednostkowa uwidoczniona przy produkcie 15,10 zł/l, winno być 13,98 zł/l,</w:t>
      </w:r>
    </w:p>
    <w:p w14:paraId="01F59CF2" w14:textId="77777777" w:rsidR="00F70ED2" w:rsidRPr="00F70ED2" w:rsidRDefault="00F70ED2" w:rsidP="00F70ED2">
      <w:pPr>
        <w:numPr>
          <w:ilvl w:val="0"/>
          <w:numId w:val="10"/>
        </w:numPr>
        <w:spacing w:line="360" w:lineRule="auto"/>
        <w:ind w:left="454"/>
        <w:rPr>
          <w:rFonts w:ascii="Arial" w:hAnsi="Arial" w:cs="Arial"/>
          <w:szCs w:val="24"/>
        </w:rPr>
      </w:pPr>
      <w:r w:rsidRPr="00F70ED2">
        <w:rPr>
          <w:rFonts w:ascii="Arial" w:hAnsi="Arial" w:cs="Arial"/>
          <w:szCs w:val="24"/>
        </w:rPr>
        <w:t xml:space="preserve">TCHIBO COFFIZZ </w:t>
      </w:r>
      <w:proofErr w:type="spellStart"/>
      <w:r w:rsidRPr="00F70ED2">
        <w:rPr>
          <w:rFonts w:ascii="Arial" w:hAnsi="Arial" w:cs="Arial"/>
          <w:szCs w:val="24"/>
        </w:rPr>
        <w:t>Lemon&amp;Mint</w:t>
      </w:r>
      <w:proofErr w:type="spellEnd"/>
      <w:r w:rsidRPr="00F70ED2">
        <w:rPr>
          <w:rFonts w:ascii="Arial" w:hAnsi="Arial" w:cs="Arial"/>
          <w:szCs w:val="24"/>
        </w:rPr>
        <w:t xml:space="preserve"> </w:t>
      </w:r>
      <w:proofErr w:type="spellStart"/>
      <w:r w:rsidRPr="00F70ED2">
        <w:rPr>
          <w:rFonts w:ascii="Arial" w:hAnsi="Arial" w:cs="Arial"/>
          <w:szCs w:val="24"/>
        </w:rPr>
        <w:t>Flavour</w:t>
      </w:r>
      <w:proofErr w:type="spellEnd"/>
      <w:r w:rsidRPr="00F70ED2">
        <w:rPr>
          <w:rFonts w:ascii="Arial" w:hAnsi="Arial" w:cs="Arial"/>
          <w:szCs w:val="24"/>
        </w:rPr>
        <w:t>, Napój bezalkoholowy lekko gazowany 500 ml - cena jednostkowa uwidoczniona przy produkcie 15,10 zł/l, winno być 13,98 zł/l,</w:t>
      </w:r>
    </w:p>
    <w:p w14:paraId="46929C7F" w14:textId="77777777" w:rsidR="00F70ED2" w:rsidRPr="00F70ED2" w:rsidRDefault="00F70ED2" w:rsidP="00F70ED2">
      <w:pPr>
        <w:numPr>
          <w:ilvl w:val="0"/>
          <w:numId w:val="10"/>
        </w:numPr>
        <w:spacing w:line="360" w:lineRule="auto"/>
        <w:ind w:left="454"/>
        <w:rPr>
          <w:rFonts w:ascii="Arial" w:hAnsi="Arial" w:cs="Arial"/>
          <w:szCs w:val="24"/>
        </w:rPr>
      </w:pPr>
      <w:r w:rsidRPr="00F70ED2">
        <w:rPr>
          <w:rFonts w:ascii="Arial" w:hAnsi="Arial" w:cs="Arial"/>
          <w:szCs w:val="24"/>
        </w:rPr>
        <w:t>SANTE Ciasteczka owsiane kokosowe podlane czekoladą, 38 g - cena jednostkowa uwidoczniona przy produkcie 1,99 zł/szt., winno być 52,37 zł/kg,</w:t>
      </w:r>
    </w:p>
    <w:p w14:paraId="018A90E8" w14:textId="77777777" w:rsidR="00F70ED2" w:rsidRPr="00F70ED2" w:rsidRDefault="00F70ED2" w:rsidP="00F70ED2">
      <w:pPr>
        <w:numPr>
          <w:ilvl w:val="0"/>
          <w:numId w:val="10"/>
        </w:numPr>
        <w:spacing w:line="360" w:lineRule="auto"/>
        <w:ind w:left="454"/>
        <w:rPr>
          <w:rFonts w:ascii="Arial" w:hAnsi="Arial" w:cs="Arial"/>
          <w:szCs w:val="24"/>
        </w:rPr>
      </w:pPr>
      <w:r w:rsidRPr="00F70ED2">
        <w:rPr>
          <w:rFonts w:ascii="Arial" w:hAnsi="Arial" w:cs="Arial"/>
          <w:szCs w:val="24"/>
        </w:rPr>
        <w:t xml:space="preserve">FELIX CRIXY Paluszki </w:t>
      </w:r>
      <w:proofErr w:type="spellStart"/>
      <w:r w:rsidRPr="00F70ED2">
        <w:rPr>
          <w:rFonts w:ascii="Arial" w:hAnsi="Arial" w:cs="Arial"/>
          <w:szCs w:val="24"/>
        </w:rPr>
        <w:t>krakersowe</w:t>
      </w:r>
      <w:proofErr w:type="spellEnd"/>
      <w:r w:rsidRPr="00F70ED2">
        <w:rPr>
          <w:rFonts w:ascii="Arial" w:hAnsi="Arial" w:cs="Arial"/>
          <w:szCs w:val="24"/>
        </w:rPr>
        <w:t xml:space="preserve"> ziemniaczane, 85 g - cena jednostkowa uwidoczniona przy produkcie 3,35 zł/szt., winno być 39,41 zł/kg,</w:t>
      </w:r>
    </w:p>
    <w:p w14:paraId="3BE5B374" w14:textId="77777777" w:rsidR="00F70ED2" w:rsidRPr="00F70ED2" w:rsidRDefault="00F70ED2" w:rsidP="00F70ED2">
      <w:pPr>
        <w:numPr>
          <w:ilvl w:val="0"/>
          <w:numId w:val="10"/>
        </w:numPr>
        <w:spacing w:line="360" w:lineRule="auto"/>
        <w:ind w:left="454"/>
        <w:rPr>
          <w:rFonts w:ascii="Arial" w:hAnsi="Arial" w:cs="Arial"/>
          <w:szCs w:val="24"/>
        </w:rPr>
      </w:pPr>
      <w:r w:rsidRPr="00F70ED2">
        <w:rPr>
          <w:rFonts w:ascii="Arial" w:hAnsi="Arial" w:cs="Arial"/>
          <w:szCs w:val="24"/>
        </w:rPr>
        <w:t>KANKA Śmietanka UHT 30%, 500 ml - cena jednostkowa uwidoczniona przy produkcie 5,00 zł/l, winno być 19,98 zł/l,</w:t>
      </w:r>
    </w:p>
    <w:p w14:paraId="76223232" w14:textId="77777777" w:rsidR="00F70ED2" w:rsidRPr="00F70ED2" w:rsidRDefault="00F70ED2" w:rsidP="00F70ED2">
      <w:pPr>
        <w:numPr>
          <w:ilvl w:val="0"/>
          <w:numId w:val="10"/>
        </w:numPr>
        <w:spacing w:line="360" w:lineRule="auto"/>
        <w:ind w:left="454"/>
        <w:rPr>
          <w:rFonts w:ascii="Arial" w:hAnsi="Arial" w:cs="Arial"/>
          <w:szCs w:val="24"/>
        </w:rPr>
      </w:pPr>
      <w:r w:rsidRPr="00F70ED2">
        <w:rPr>
          <w:rFonts w:ascii="Arial" w:hAnsi="Arial" w:cs="Arial"/>
          <w:szCs w:val="24"/>
        </w:rPr>
        <w:t>MLEKPOL Mleko UHT łaciate o smaku truskawkowym, 200 ml - cena jednostkowa uwidoczniona przy produkcie 92,50 zł/l, winno być 9,25 zł/l,</w:t>
      </w:r>
    </w:p>
    <w:p w14:paraId="18EC914B" w14:textId="77777777" w:rsidR="00F70ED2" w:rsidRPr="00F70ED2" w:rsidRDefault="00F70ED2" w:rsidP="00F70ED2">
      <w:pPr>
        <w:numPr>
          <w:ilvl w:val="0"/>
          <w:numId w:val="10"/>
        </w:numPr>
        <w:spacing w:line="360" w:lineRule="auto"/>
        <w:ind w:left="454"/>
        <w:rPr>
          <w:rFonts w:ascii="Arial" w:hAnsi="Arial" w:cs="Arial"/>
          <w:szCs w:val="24"/>
        </w:rPr>
      </w:pPr>
      <w:r w:rsidRPr="00F70ED2">
        <w:rPr>
          <w:rFonts w:ascii="Arial" w:hAnsi="Arial" w:cs="Arial"/>
          <w:szCs w:val="24"/>
        </w:rPr>
        <w:t xml:space="preserve">FIRMA ROLESKI </w:t>
      </w:r>
      <w:proofErr w:type="spellStart"/>
      <w:r w:rsidRPr="00F70ED2">
        <w:rPr>
          <w:rFonts w:ascii="Arial" w:hAnsi="Arial" w:cs="Arial"/>
          <w:szCs w:val="24"/>
        </w:rPr>
        <w:t>Street</w:t>
      </w:r>
      <w:proofErr w:type="spellEnd"/>
      <w:r w:rsidRPr="00F70ED2">
        <w:rPr>
          <w:rFonts w:ascii="Arial" w:hAnsi="Arial" w:cs="Arial"/>
          <w:szCs w:val="24"/>
        </w:rPr>
        <w:t xml:space="preserve"> Food Sos do tortilli i kanapek ogórkowy, 305 g – cena jednostkowa uwidoczniona przy produkcie 22,26 zł/kg, winno być 25,54 zł/kg,</w:t>
      </w:r>
    </w:p>
    <w:p w14:paraId="468E97BA" w14:textId="3264792E" w:rsidR="00F70ED2" w:rsidRPr="00F70ED2" w:rsidRDefault="00F70ED2" w:rsidP="00F70ED2">
      <w:pPr>
        <w:numPr>
          <w:ilvl w:val="0"/>
          <w:numId w:val="10"/>
        </w:numPr>
        <w:spacing w:line="360" w:lineRule="auto"/>
        <w:ind w:left="454"/>
        <w:rPr>
          <w:rFonts w:ascii="Arial" w:hAnsi="Arial" w:cs="Arial"/>
          <w:szCs w:val="24"/>
        </w:rPr>
      </w:pPr>
      <w:r w:rsidRPr="00F70ED2">
        <w:rPr>
          <w:rFonts w:ascii="Arial" w:hAnsi="Arial" w:cs="Arial"/>
          <w:szCs w:val="24"/>
        </w:rPr>
        <w:lastRenderedPageBreak/>
        <w:t>BIG-ACTIVE Zielona herbata z limonką i mandarynką, 30 g (20 tb.x1,5 g w kopertkach) - cena jednostkowa uwidoczniona przy produkcie 17,63 zł/kg, winno być 176,33 zł/kg,</w:t>
      </w:r>
      <w:r w:rsidRPr="003C7293">
        <w:rPr>
          <w:rFonts w:ascii="Arial" w:hAnsi="Arial" w:cs="Arial"/>
          <w:szCs w:val="24"/>
        </w:rPr>
        <w:t xml:space="preserve"> </w:t>
      </w:r>
    </w:p>
    <w:p w14:paraId="675F9E39" w14:textId="77777777" w:rsidR="00F70ED2" w:rsidRPr="00F70ED2" w:rsidRDefault="00F70ED2" w:rsidP="00F70ED2">
      <w:pPr>
        <w:numPr>
          <w:ilvl w:val="0"/>
          <w:numId w:val="10"/>
        </w:numPr>
        <w:spacing w:line="360" w:lineRule="auto"/>
        <w:ind w:left="454"/>
        <w:rPr>
          <w:rFonts w:ascii="Arial" w:hAnsi="Arial" w:cs="Arial"/>
          <w:szCs w:val="24"/>
        </w:rPr>
      </w:pPr>
      <w:r w:rsidRPr="00F70ED2">
        <w:rPr>
          <w:rFonts w:ascii="Arial" w:hAnsi="Arial" w:cs="Arial"/>
          <w:szCs w:val="24"/>
        </w:rPr>
        <w:t>WINIARY Galaretka o smaku brzoskwiniowym, 71 g - cena jednostkowa uwidoczniona przy produkcie 32,25 zł/kg, winno być 19,58 zł/kg,</w:t>
      </w:r>
    </w:p>
    <w:p w14:paraId="5A45E0E0" w14:textId="77777777" w:rsidR="00F70ED2" w:rsidRPr="00F70ED2" w:rsidRDefault="00F70ED2" w:rsidP="00F70ED2">
      <w:pPr>
        <w:spacing w:line="360" w:lineRule="auto"/>
        <w:rPr>
          <w:rFonts w:ascii="Arial" w:hAnsi="Arial" w:cs="Arial"/>
          <w:szCs w:val="24"/>
        </w:rPr>
      </w:pPr>
      <w:r w:rsidRPr="00F70ED2">
        <w:rPr>
          <w:rFonts w:ascii="Arial" w:hAnsi="Arial" w:cs="Arial"/>
          <w:szCs w:val="24"/>
        </w:rPr>
        <w:t>co narusza art. 4 ust. 1 ustawy oraz § 3 ust. 2 rozporządzenia.</w:t>
      </w:r>
    </w:p>
    <w:p w14:paraId="45D0C7FE" w14:textId="77777777" w:rsidR="00F70ED2" w:rsidRPr="00F70ED2" w:rsidRDefault="00F70ED2" w:rsidP="00F70ED2">
      <w:pPr>
        <w:suppressAutoHyphens/>
        <w:spacing w:before="120" w:line="360" w:lineRule="auto"/>
        <w:rPr>
          <w:rFonts w:ascii="Arial" w:hAnsi="Arial" w:cs="Arial"/>
          <w:szCs w:val="24"/>
          <w:lang w:eastAsia="zh-CN"/>
        </w:rPr>
      </w:pPr>
      <w:r w:rsidRPr="00F70ED2">
        <w:rPr>
          <w:rFonts w:ascii="Arial" w:hAnsi="Arial" w:cs="Arial"/>
          <w:szCs w:val="24"/>
          <w:lang w:eastAsia="zh-CN"/>
        </w:rPr>
        <w:t>Ustalenia kontroli udokumentowano w protokole kontroli KH.8361.52.2022 z dnia 25 lipca 2022 r. wraz załącznikami, do których kontrolowany nie wniósł uwag.</w:t>
      </w:r>
    </w:p>
    <w:p w14:paraId="75953436" w14:textId="19D9DDD9" w:rsidR="00F70ED2" w:rsidRPr="00F70ED2" w:rsidRDefault="00F70ED2" w:rsidP="00F70ED2">
      <w:pPr>
        <w:pStyle w:val="Nagwek3"/>
        <w:spacing w:before="120"/>
        <w:rPr>
          <w:bCs w:val="0"/>
          <w:lang w:eastAsia="zh-CN"/>
        </w:rPr>
      </w:pPr>
      <w:r w:rsidRPr="00F70ED2">
        <w:rPr>
          <w:bCs w:val="0"/>
          <w:lang w:eastAsia="zh-CN"/>
        </w:rPr>
        <w:t>Podkarpacki Wojewódzki Inspektor Inspekcji Handlowej pismem z dnia 24 sierpnia 2022 r. zawiadomił przedsiębiorcę o wszczęciu postępowania z urzędu w trybie art. 6 ust. 1 ustawy. Jednocześnie stronę postępowania pouczono o przysługującym jej prawie do czynnego udziału w postępowaniu, a w szczególności o prawie wypowiadania się co do zebranych dowodów</w:t>
      </w:r>
      <w:r w:rsidRPr="003C7293">
        <w:rPr>
          <w:bCs w:val="0"/>
          <w:lang w:eastAsia="zh-CN"/>
        </w:rPr>
        <w:t xml:space="preserve"> </w:t>
      </w:r>
      <w:r w:rsidRPr="00F70ED2">
        <w:rPr>
          <w:bCs w:val="0"/>
          <w:lang w:eastAsia="zh-CN"/>
        </w:rPr>
        <w:t>i materiałów, przeglądania akt sprawy, jak również brania udziału w przeprowadzeniu dowodu oraz możliwości złożenia wyjaśnienia. Stronę wezwano także do przedstawienia wielkości obrotów i przychodu za rok 2021. Pismo doręczono stronie w dniu 5 września 2022 r.</w:t>
      </w:r>
    </w:p>
    <w:p w14:paraId="4111ACA1" w14:textId="5C9D7907" w:rsidR="00F64E33" w:rsidRPr="003C7293" w:rsidRDefault="00F70ED2" w:rsidP="00F70ED2">
      <w:pPr>
        <w:pStyle w:val="Nagwek3"/>
        <w:spacing w:before="120"/>
      </w:pPr>
      <w:r w:rsidRPr="003C7293">
        <w:rPr>
          <w:bCs w:val="0"/>
        </w:rPr>
        <w:t>W odpowiedzi na Zawiadomienie o wszczęciu postępowania z urzędu przedsiębiorca przesłał dokument „</w:t>
      </w:r>
      <w:r w:rsidRPr="003C7293">
        <w:rPr>
          <w:b/>
          <w:bCs w:val="0"/>
        </w:rPr>
        <w:t>(dane zanonimizowane)</w:t>
      </w:r>
      <w:r w:rsidRPr="003C7293">
        <w:rPr>
          <w:bCs w:val="0"/>
        </w:rPr>
        <w:t>” (data wpływu do Inspektoratu 12 września 2022 r.).</w:t>
      </w:r>
    </w:p>
    <w:p w14:paraId="048832BA" w14:textId="42E4D018" w:rsidR="00A96E78" w:rsidRPr="003C7293" w:rsidRDefault="00F64E33" w:rsidP="00F70ED2">
      <w:pPr>
        <w:pStyle w:val="Nagwek2"/>
      </w:pPr>
      <w:r w:rsidRPr="003C7293">
        <w:t>Podkarpacki</w:t>
      </w:r>
      <w:r w:rsidR="002339B1" w:rsidRPr="003C7293">
        <w:t xml:space="preserve"> </w:t>
      </w:r>
      <w:r w:rsidRPr="003C7293">
        <w:t>Wojewódzki</w:t>
      </w:r>
      <w:r w:rsidR="002339B1" w:rsidRPr="003C7293">
        <w:t xml:space="preserve"> </w:t>
      </w:r>
      <w:r w:rsidRPr="003C7293">
        <w:t>Inspektor</w:t>
      </w:r>
      <w:r w:rsidR="002339B1" w:rsidRPr="003C7293">
        <w:t xml:space="preserve"> </w:t>
      </w:r>
      <w:r w:rsidRPr="003C7293">
        <w:t>Inspekcji</w:t>
      </w:r>
      <w:r w:rsidR="002339B1" w:rsidRPr="003C7293">
        <w:t xml:space="preserve"> </w:t>
      </w:r>
      <w:r w:rsidRPr="003C7293">
        <w:t>Handlowej</w:t>
      </w:r>
      <w:r w:rsidR="002339B1" w:rsidRPr="003C7293">
        <w:t xml:space="preserve"> </w:t>
      </w:r>
      <w:r w:rsidRPr="003C7293">
        <w:t>ustalił</w:t>
      </w:r>
      <w:r w:rsidR="002339B1" w:rsidRPr="003C7293">
        <w:t xml:space="preserve"> </w:t>
      </w:r>
      <w:r w:rsidRPr="003C7293">
        <w:t>i</w:t>
      </w:r>
      <w:r w:rsidR="002339B1" w:rsidRPr="003C7293">
        <w:t xml:space="preserve"> </w:t>
      </w:r>
      <w:r w:rsidRPr="003C7293">
        <w:t>stwierdził,</w:t>
      </w:r>
      <w:r w:rsidR="002339B1" w:rsidRPr="003C7293">
        <w:t xml:space="preserve"> </w:t>
      </w:r>
      <w:r w:rsidRPr="003C7293">
        <w:t>co</w:t>
      </w:r>
      <w:r w:rsidR="002339B1" w:rsidRPr="003C7293">
        <w:t xml:space="preserve"> </w:t>
      </w:r>
      <w:r w:rsidRPr="003C7293">
        <w:t>następuje</w:t>
      </w:r>
      <w:r w:rsidR="0051739C" w:rsidRPr="003C7293">
        <w:t>:</w:t>
      </w:r>
    </w:p>
    <w:p w14:paraId="6B5731C0" w14:textId="3A8E8888" w:rsidR="00F70ED2" w:rsidRPr="003C7293" w:rsidRDefault="002339B1" w:rsidP="00F70ED2">
      <w:pPr>
        <w:pStyle w:val="Nagwek3"/>
        <w:spacing w:before="120"/>
        <w:rPr>
          <w:bCs w:val="0"/>
          <w:lang w:eastAsia="zh-CN"/>
        </w:rPr>
      </w:pPr>
      <w:r w:rsidRPr="003C7293">
        <w:rPr>
          <w:bCs w:val="0"/>
        </w:rPr>
        <w:t xml:space="preserve">Zgodnie </w:t>
      </w:r>
      <w:r w:rsidR="00F70ED2" w:rsidRPr="003C7293">
        <w:rPr>
          <w:bCs w:val="0"/>
          <w:lang w:eastAsia="zh-CN"/>
        </w:rPr>
        <w:t>z art. 6 ust. 1 ustawy karę pieniężną na przedsiębiorcę, który nie wykonuje obowiązku uwidaczniania ceny jednostkowej w miejscu sprzedaży detalicznej nakłada wojewódzki inspektor Inspekcji Handlowej. W związku z tym, że kontrola przeprowadzona została w sklepie zlokalizowanym w Rzeszowie (woj. podkarpackie), w którym prowadzona była sprzedaż detaliczna, właściwym do prowadzenia postępowania i nałożenia kary jest Podkarpacki Wojewódzki Inspektor Inspekcji Handlowej.</w:t>
      </w:r>
    </w:p>
    <w:p w14:paraId="0B1C7C2D" w14:textId="77777777" w:rsidR="00F70ED2" w:rsidRPr="00F70ED2" w:rsidRDefault="00F70ED2" w:rsidP="00F70ED2">
      <w:pPr>
        <w:spacing w:before="120" w:line="360" w:lineRule="auto"/>
        <w:rPr>
          <w:rFonts w:ascii="Arial" w:hAnsi="Arial" w:cs="Arial"/>
          <w:szCs w:val="24"/>
          <w:lang w:eastAsia="zh-CN"/>
        </w:rPr>
      </w:pPr>
      <w:r w:rsidRPr="00F70ED2">
        <w:rPr>
          <w:rFonts w:ascii="Arial" w:hAnsi="Arial" w:cs="Arial"/>
          <w:szCs w:val="24"/>
          <w:lang w:eastAsia="zh-CN"/>
        </w:rPr>
        <w:t xml:space="preserve">Przedsiębiorcą, zgodnie z art. 4 ust. 1 ustawy z dnia 6 marca 2018 r. Prawo przedsiębiorców (tekst jednolity: Dz. U. z 2021 r., poz. 162 ze zm.) jest osoba </w:t>
      </w:r>
      <w:r w:rsidRPr="00F70ED2">
        <w:rPr>
          <w:rFonts w:ascii="Arial" w:hAnsi="Arial" w:cs="Arial"/>
          <w:szCs w:val="24"/>
          <w:lang w:eastAsia="zh-CN"/>
        </w:rPr>
        <w:lastRenderedPageBreak/>
        <w:t>fizyczna, osoba prawna lub jednostka organizacyjna niebędąca osobą prawną, której odrębna ustawa przyznaje zdolność prawną – wykonującą działalność gospodarczą.</w:t>
      </w:r>
    </w:p>
    <w:p w14:paraId="5ED493B3" w14:textId="77777777" w:rsidR="00F70ED2" w:rsidRPr="00F70ED2" w:rsidRDefault="00F70ED2" w:rsidP="00F70ED2">
      <w:pPr>
        <w:suppressAutoHyphens/>
        <w:spacing w:after="120" w:line="360" w:lineRule="auto"/>
        <w:rPr>
          <w:rFonts w:ascii="Arial" w:hAnsi="Arial" w:cs="Arial"/>
          <w:szCs w:val="24"/>
          <w:lang w:eastAsia="zh-CN"/>
        </w:rPr>
      </w:pPr>
      <w:r w:rsidRPr="00F70ED2">
        <w:rPr>
          <w:rFonts w:ascii="Arial" w:hAnsi="Arial" w:cs="Arial"/>
          <w:szCs w:val="24"/>
          <w:lang w:eastAsia="zh-CN"/>
        </w:rPr>
        <w:t xml:space="preserve">Zgodnie z art. 3 </w:t>
      </w:r>
      <w:r w:rsidRPr="00F70ED2">
        <w:rPr>
          <w:rFonts w:ascii="Arial" w:hAnsi="Arial" w:cs="Arial"/>
          <w:szCs w:val="24"/>
          <w:shd w:val="clear" w:color="auto" w:fill="FFFFFF"/>
          <w:lang w:eastAsia="zh-CN"/>
        </w:rPr>
        <w:t>ustawy prawo przedsiębiorców, d</w:t>
      </w:r>
      <w:r w:rsidRPr="00F70ED2">
        <w:rPr>
          <w:rFonts w:ascii="Arial" w:hAnsi="Arial" w:cs="Arial"/>
          <w:szCs w:val="24"/>
          <w:lang w:eastAsia="zh-CN"/>
        </w:rPr>
        <w:t xml:space="preserve">ziałalność gospodarcza to </w:t>
      </w:r>
      <w:r w:rsidRPr="00F70ED2">
        <w:rPr>
          <w:rFonts w:ascii="Arial" w:hAnsi="Arial" w:cs="Arial"/>
          <w:szCs w:val="24"/>
          <w:shd w:val="clear" w:color="auto" w:fill="FFFFFF"/>
          <w:lang w:eastAsia="zh-CN"/>
        </w:rPr>
        <w:t>zorganizowana działalność zarobkowa, wykonywana we własnym imieniu i w sposób ciągły.</w:t>
      </w:r>
    </w:p>
    <w:p w14:paraId="1C333390" w14:textId="77777777" w:rsidR="00F70ED2" w:rsidRPr="00F70ED2" w:rsidRDefault="00F70ED2" w:rsidP="00F70ED2">
      <w:pPr>
        <w:tabs>
          <w:tab w:val="left" w:pos="708"/>
        </w:tabs>
        <w:suppressAutoHyphens/>
        <w:spacing w:after="120" w:line="360" w:lineRule="auto"/>
        <w:rPr>
          <w:rFonts w:ascii="Arial" w:hAnsi="Arial" w:cs="Arial"/>
          <w:szCs w:val="24"/>
          <w:lang w:eastAsia="zh-CN"/>
        </w:rPr>
      </w:pPr>
      <w:r w:rsidRPr="00F70ED2">
        <w:rPr>
          <w:rFonts w:ascii="Arial" w:hAnsi="Arial" w:cs="Arial"/>
          <w:szCs w:val="24"/>
          <w:lang w:eastAsia="zh-CN"/>
        </w:rPr>
        <w:t>Zgodnie z art. 4 ust. 1 ustawy w miejscu sprzedaży detalicznej i świadczenia usług uwidacznia się cenę oraz cenę jednostkową towaru (usługi) w sposób jednoznaczny, niebudzący wątpliwości oraz umożliwiający porównanie cen.</w:t>
      </w:r>
    </w:p>
    <w:p w14:paraId="734DE69D" w14:textId="77777777" w:rsidR="00F70ED2" w:rsidRPr="00F70ED2" w:rsidRDefault="00F70ED2" w:rsidP="00F70ED2">
      <w:pPr>
        <w:tabs>
          <w:tab w:val="left" w:pos="708"/>
        </w:tabs>
        <w:suppressAutoHyphens/>
        <w:spacing w:after="120" w:line="360" w:lineRule="auto"/>
        <w:rPr>
          <w:rFonts w:ascii="Arial" w:hAnsi="Arial" w:cs="Arial"/>
          <w:szCs w:val="24"/>
          <w:lang w:eastAsia="zh-CN"/>
        </w:rPr>
      </w:pPr>
      <w:r w:rsidRPr="00F70ED2">
        <w:rPr>
          <w:rFonts w:ascii="Arial" w:hAnsi="Arial" w:cs="Arial"/>
          <w:szCs w:val="24"/>
          <w:lang w:eastAsia="zh-CN"/>
        </w:rPr>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 o miarach (art. 3 ust. 1 pkt 2 ustawy).</w:t>
      </w:r>
    </w:p>
    <w:p w14:paraId="0E9503EF" w14:textId="77777777" w:rsidR="00F70ED2" w:rsidRPr="00F70ED2" w:rsidRDefault="00F70ED2" w:rsidP="00F70ED2">
      <w:pPr>
        <w:tabs>
          <w:tab w:val="left" w:pos="708"/>
        </w:tabs>
        <w:suppressAutoHyphens/>
        <w:spacing w:after="120" w:line="360" w:lineRule="auto"/>
        <w:rPr>
          <w:rFonts w:ascii="Arial" w:hAnsi="Arial" w:cs="Arial"/>
          <w:szCs w:val="24"/>
          <w:lang w:eastAsia="zh-CN"/>
        </w:rPr>
      </w:pPr>
      <w:r w:rsidRPr="00F70ED2">
        <w:rPr>
          <w:rFonts w:ascii="Arial" w:hAnsi="Arial" w:cs="Arial"/>
          <w:szCs w:val="24"/>
          <w:lang w:eastAsia="zh-CN"/>
        </w:rPr>
        <w:t>N</w:t>
      </w:r>
      <w:r w:rsidRPr="00F70ED2">
        <w:rPr>
          <w:rFonts w:ascii="Arial" w:hAnsi="Arial" w:cs="Arial"/>
          <w:bCs/>
          <w:szCs w:val="24"/>
          <w:lang w:eastAsia="zh-CN"/>
        </w:rPr>
        <w:t xml:space="preserve">a mocy </w:t>
      </w:r>
      <w:r w:rsidRPr="00F70ED2">
        <w:rPr>
          <w:rFonts w:ascii="Arial" w:hAnsi="Arial" w:cs="Arial"/>
          <w:szCs w:val="24"/>
          <w:lang w:eastAsia="zh-CN"/>
        </w:rPr>
        <w:t>§ 3 ust. 1 rozporządzenia cenę uwidacznia się w miejscu ogólnodostępnym i dobrze widocznym dla konsumentów, na danym towarze, bezpośrednio przy towarze lub w bliskości towaru, którego dotyczy.</w:t>
      </w:r>
    </w:p>
    <w:p w14:paraId="05C494B6" w14:textId="77777777" w:rsidR="00F70ED2" w:rsidRPr="00F70ED2" w:rsidRDefault="00F70ED2" w:rsidP="00F70ED2">
      <w:pPr>
        <w:tabs>
          <w:tab w:val="left" w:pos="708"/>
        </w:tabs>
        <w:suppressAutoHyphens/>
        <w:spacing w:after="120" w:line="360" w:lineRule="auto"/>
        <w:rPr>
          <w:rFonts w:ascii="Arial" w:hAnsi="Arial" w:cs="Arial"/>
          <w:szCs w:val="24"/>
          <w:lang w:eastAsia="zh-CN"/>
        </w:rPr>
      </w:pPr>
      <w:r w:rsidRPr="00F70ED2">
        <w:rPr>
          <w:rFonts w:ascii="Arial" w:hAnsi="Arial" w:cs="Arial"/>
          <w:szCs w:val="24"/>
          <w:lang w:eastAsia="zh-CN"/>
        </w:rPr>
        <w:t>§ 3 ust. 2 rozporządzenia stanowi, że cenę i cenę jednostkową uwidacznia się w szczególności: na wywieszce, w cenniku, w katalogu, na obwolucie, w postaci nadruku lub napisu na towarze lub opakowaniu.</w:t>
      </w:r>
    </w:p>
    <w:p w14:paraId="6189B606" w14:textId="77777777" w:rsidR="00F70ED2" w:rsidRPr="00F70ED2" w:rsidRDefault="00F70ED2" w:rsidP="00F70ED2">
      <w:pPr>
        <w:tabs>
          <w:tab w:val="left" w:pos="708"/>
        </w:tabs>
        <w:suppressAutoHyphens/>
        <w:spacing w:after="120" w:line="360" w:lineRule="auto"/>
        <w:rPr>
          <w:rFonts w:ascii="Arial" w:hAnsi="Arial" w:cs="Arial"/>
          <w:szCs w:val="24"/>
          <w:lang w:eastAsia="zh-CN"/>
        </w:rPr>
      </w:pPr>
      <w:r w:rsidRPr="00F70ED2">
        <w:rPr>
          <w:rFonts w:ascii="Arial" w:hAnsi="Arial" w:cs="Arial"/>
          <w:szCs w:val="24"/>
          <w:lang w:eastAsia="zh-CN"/>
        </w:rPr>
        <w:t>Pod pojęciem wywieszki, rozporządzenie rozumie etykietę, metkę, tabliczkę lub plakat; wywieszka może mieć formę wyświetlacza (§ 2 pkt 4 rozporządzenia).</w:t>
      </w:r>
    </w:p>
    <w:p w14:paraId="7B18EEF3" w14:textId="77777777" w:rsidR="00F70ED2" w:rsidRPr="00F70ED2" w:rsidRDefault="00F70ED2" w:rsidP="00F70ED2">
      <w:pPr>
        <w:tabs>
          <w:tab w:val="left" w:pos="708"/>
        </w:tabs>
        <w:suppressAutoHyphens/>
        <w:spacing w:line="360" w:lineRule="auto"/>
        <w:rPr>
          <w:rFonts w:ascii="Arial" w:hAnsi="Arial" w:cs="Arial"/>
          <w:szCs w:val="24"/>
          <w:lang w:eastAsia="zh-CN"/>
        </w:rPr>
      </w:pPr>
      <w:r w:rsidRPr="00F70ED2">
        <w:rPr>
          <w:rFonts w:ascii="Arial" w:hAnsi="Arial" w:cs="Arial"/>
          <w:szCs w:val="24"/>
          <w:lang w:eastAsia="zh-CN"/>
        </w:rPr>
        <w:t xml:space="preserve">Zgodnie natomiast z § 4 ust. 1 rozporządzenia cena jednostkowa winna dotyczyć odpowiednio ceny za: </w:t>
      </w:r>
    </w:p>
    <w:p w14:paraId="0693DA44" w14:textId="77777777" w:rsidR="00F70ED2" w:rsidRPr="00F70ED2" w:rsidRDefault="00F70ED2" w:rsidP="00F70ED2">
      <w:pPr>
        <w:numPr>
          <w:ilvl w:val="0"/>
          <w:numId w:val="11"/>
        </w:numPr>
        <w:tabs>
          <w:tab w:val="left" w:pos="708"/>
        </w:tabs>
        <w:suppressAutoHyphens/>
        <w:spacing w:line="360" w:lineRule="auto"/>
        <w:ind w:left="1440" w:hanging="1014"/>
        <w:rPr>
          <w:rFonts w:ascii="Arial" w:hAnsi="Arial" w:cs="Arial"/>
          <w:szCs w:val="24"/>
          <w:lang w:eastAsia="zh-CN"/>
        </w:rPr>
      </w:pPr>
      <w:r w:rsidRPr="00F70ED2">
        <w:rPr>
          <w:rFonts w:ascii="Arial" w:hAnsi="Arial" w:cs="Arial"/>
          <w:szCs w:val="24"/>
          <w:lang w:eastAsia="zh-CN"/>
        </w:rPr>
        <w:t>litr lub metr sześcienny – dla towaru przeznaczonego do sprzedaży według objętości,</w:t>
      </w:r>
    </w:p>
    <w:p w14:paraId="71290B16" w14:textId="77777777" w:rsidR="00F70ED2" w:rsidRPr="00F70ED2" w:rsidRDefault="00F70ED2" w:rsidP="00F70ED2">
      <w:pPr>
        <w:numPr>
          <w:ilvl w:val="0"/>
          <w:numId w:val="11"/>
        </w:numPr>
        <w:tabs>
          <w:tab w:val="left" w:pos="708"/>
        </w:tabs>
        <w:suppressAutoHyphens/>
        <w:spacing w:line="360" w:lineRule="auto"/>
        <w:ind w:left="1440" w:hanging="1014"/>
        <w:rPr>
          <w:rFonts w:ascii="Arial" w:hAnsi="Arial" w:cs="Arial"/>
          <w:szCs w:val="24"/>
          <w:lang w:eastAsia="zh-CN"/>
        </w:rPr>
      </w:pPr>
      <w:r w:rsidRPr="00F70ED2">
        <w:rPr>
          <w:rFonts w:ascii="Arial" w:hAnsi="Arial" w:cs="Arial"/>
          <w:szCs w:val="24"/>
          <w:lang w:eastAsia="zh-CN"/>
        </w:rPr>
        <w:t>kilogram lub tonę – dla towaru przeznaczonego do sprzedaży według masy,</w:t>
      </w:r>
    </w:p>
    <w:p w14:paraId="4E9B4786" w14:textId="77777777" w:rsidR="00F70ED2" w:rsidRPr="00F70ED2" w:rsidRDefault="00F70ED2" w:rsidP="00F70ED2">
      <w:pPr>
        <w:numPr>
          <w:ilvl w:val="0"/>
          <w:numId w:val="11"/>
        </w:numPr>
        <w:tabs>
          <w:tab w:val="left" w:pos="708"/>
        </w:tabs>
        <w:suppressAutoHyphens/>
        <w:spacing w:line="360" w:lineRule="auto"/>
        <w:ind w:left="1440" w:hanging="1014"/>
        <w:rPr>
          <w:rFonts w:ascii="Arial" w:hAnsi="Arial" w:cs="Arial"/>
          <w:szCs w:val="24"/>
          <w:lang w:eastAsia="zh-CN"/>
        </w:rPr>
      </w:pPr>
      <w:r w:rsidRPr="00F70ED2">
        <w:rPr>
          <w:rFonts w:ascii="Arial" w:hAnsi="Arial" w:cs="Arial"/>
          <w:szCs w:val="24"/>
          <w:lang w:eastAsia="zh-CN"/>
        </w:rPr>
        <w:t>metr – dla towaru sprzedawanego według długości,</w:t>
      </w:r>
    </w:p>
    <w:p w14:paraId="3613B553" w14:textId="77777777" w:rsidR="00F70ED2" w:rsidRPr="00F70ED2" w:rsidRDefault="00F70ED2" w:rsidP="00F70ED2">
      <w:pPr>
        <w:numPr>
          <w:ilvl w:val="0"/>
          <w:numId w:val="11"/>
        </w:numPr>
        <w:tabs>
          <w:tab w:val="left" w:pos="708"/>
        </w:tabs>
        <w:suppressAutoHyphens/>
        <w:spacing w:line="360" w:lineRule="auto"/>
        <w:ind w:left="1440" w:hanging="1014"/>
        <w:rPr>
          <w:rFonts w:ascii="Arial" w:hAnsi="Arial" w:cs="Arial"/>
          <w:szCs w:val="24"/>
          <w:lang w:eastAsia="zh-CN"/>
        </w:rPr>
      </w:pPr>
      <w:r w:rsidRPr="00F70ED2">
        <w:rPr>
          <w:rFonts w:ascii="Arial" w:hAnsi="Arial" w:cs="Arial"/>
          <w:szCs w:val="24"/>
          <w:lang w:eastAsia="zh-CN"/>
        </w:rPr>
        <w:t>metr kwadratowy – dla towaru sprzedawanego według powierzchni,</w:t>
      </w:r>
    </w:p>
    <w:p w14:paraId="2D1FFC3B" w14:textId="77777777" w:rsidR="00F70ED2" w:rsidRPr="00F70ED2" w:rsidRDefault="00F70ED2" w:rsidP="00F70ED2">
      <w:pPr>
        <w:numPr>
          <w:ilvl w:val="0"/>
          <w:numId w:val="11"/>
        </w:numPr>
        <w:tabs>
          <w:tab w:val="left" w:pos="708"/>
        </w:tabs>
        <w:suppressAutoHyphens/>
        <w:spacing w:line="360" w:lineRule="auto"/>
        <w:ind w:left="1440" w:hanging="1014"/>
        <w:rPr>
          <w:rFonts w:ascii="Arial" w:hAnsi="Arial" w:cs="Arial"/>
          <w:szCs w:val="24"/>
          <w:lang w:eastAsia="zh-CN"/>
        </w:rPr>
      </w:pPr>
      <w:r w:rsidRPr="00F70ED2">
        <w:rPr>
          <w:rFonts w:ascii="Arial" w:hAnsi="Arial" w:cs="Arial"/>
          <w:szCs w:val="24"/>
          <w:lang w:eastAsia="zh-CN"/>
        </w:rPr>
        <w:t>sztukę – dla towarów przeznaczonych do sprzedaży na sztuki.</w:t>
      </w:r>
    </w:p>
    <w:p w14:paraId="3F1C3D6C" w14:textId="77777777" w:rsidR="00F70ED2" w:rsidRPr="00F70ED2" w:rsidRDefault="00F70ED2" w:rsidP="00F70ED2">
      <w:pPr>
        <w:suppressAutoHyphens/>
        <w:spacing w:before="120" w:line="360" w:lineRule="auto"/>
        <w:rPr>
          <w:rFonts w:ascii="Arial" w:hAnsi="Arial" w:cs="Arial"/>
          <w:szCs w:val="24"/>
          <w:lang w:eastAsia="zh-CN"/>
        </w:rPr>
      </w:pPr>
      <w:r w:rsidRPr="00F70ED2">
        <w:rPr>
          <w:rFonts w:ascii="Arial" w:hAnsi="Arial" w:cs="Arial"/>
          <w:szCs w:val="24"/>
          <w:lang w:eastAsia="zh-CN"/>
        </w:rPr>
        <w:t xml:space="preserve">Jak stanowi ust. 2 cytowanego § 4 w szczególnych przypadkach uzasadnionych rodzajem, przeznaczeniem lub zwyczajowo oferowaną ilością towarów przy uwidacznianiu cen jednostkowych dopuszcza się stosowanie dziesiętnych </w:t>
      </w:r>
      <w:r w:rsidRPr="00F70ED2">
        <w:rPr>
          <w:rFonts w:ascii="Arial" w:hAnsi="Arial" w:cs="Arial"/>
          <w:szCs w:val="24"/>
          <w:lang w:eastAsia="zh-CN"/>
        </w:rPr>
        <w:lastRenderedPageBreak/>
        <w:t>wielokrotności i podwielokrotności legalnych jednostek miar innych niż określone w ust. 1.</w:t>
      </w:r>
    </w:p>
    <w:p w14:paraId="396D37D8" w14:textId="77777777" w:rsidR="00F70ED2" w:rsidRPr="00F70ED2" w:rsidRDefault="00F70ED2" w:rsidP="00F70ED2">
      <w:pPr>
        <w:tabs>
          <w:tab w:val="left" w:pos="708"/>
        </w:tabs>
        <w:suppressAutoHyphens/>
        <w:spacing w:before="120" w:line="360" w:lineRule="auto"/>
        <w:rPr>
          <w:rFonts w:ascii="Arial" w:hAnsi="Arial" w:cs="Arial"/>
          <w:szCs w:val="24"/>
          <w:lang w:eastAsia="zh-CN"/>
        </w:rPr>
      </w:pPr>
      <w:r w:rsidRPr="00F70ED2">
        <w:rPr>
          <w:rFonts w:ascii="Arial" w:hAnsi="Arial" w:cs="Arial"/>
          <w:szCs w:val="24"/>
          <w:lang w:eastAsia="zh-CN"/>
        </w:rPr>
        <w:t>Zgodnie z § 4 ust. 3 rozporządzenia w przypadku towaru pakowanego oznaczonego liczbą sztuk dopuszcza się stosowanie przeliczenia na cenę jednostkową za sztukę lub za dziesiętną wielokrotność liczby sztuk.</w:t>
      </w:r>
    </w:p>
    <w:p w14:paraId="2E042A9E" w14:textId="77777777" w:rsidR="00F70ED2" w:rsidRPr="00F70ED2" w:rsidRDefault="00F70ED2" w:rsidP="00F70ED2">
      <w:pPr>
        <w:suppressAutoHyphens/>
        <w:spacing w:before="120" w:after="120" w:line="360" w:lineRule="auto"/>
        <w:rPr>
          <w:rFonts w:ascii="Arial" w:hAnsi="Arial" w:cs="Arial"/>
          <w:szCs w:val="24"/>
          <w:lang w:eastAsia="zh-CN"/>
        </w:rPr>
      </w:pPr>
      <w:r w:rsidRPr="00F70ED2">
        <w:rPr>
          <w:rFonts w:ascii="Arial" w:hAnsi="Arial" w:cs="Arial"/>
          <w:szCs w:val="24"/>
          <w:lang w:eastAsia="zh-CN"/>
        </w:rPr>
        <w:t xml:space="preserve">Wymogu uwidaczniania cen jednostkowych nie stosuje się do towarów, których cena jednostkowa jest identyczna z ceną sprzedaży (§ 7 pkt 1 rozporządzenia). </w:t>
      </w:r>
    </w:p>
    <w:p w14:paraId="70E3BE5F" w14:textId="116C575D" w:rsidR="00F70ED2" w:rsidRPr="00F70ED2" w:rsidRDefault="00F70ED2" w:rsidP="00F70ED2">
      <w:pPr>
        <w:tabs>
          <w:tab w:val="left" w:pos="708"/>
        </w:tabs>
        <w:suppressAutoHyphens/>
        <w:spacing w:before="120" w:line="360" w:lineRule="auto"/>
        <w:rPr>
          <w:rFonts w:ascii="Arial" w:hAnsi="Arial" w:cs="Arial"/>
          <w:szCs w:val="24"/>
          <w:lang w:eastAsia="zh-CN"/>
        </w:rPr>
      </w:pPr>
      <w:r w:rsidRPr="00F70ED2">
        <w:rPr>
          <w:rFonts w:ascii="Arial" w:hAnsi="Arial" w:cs="Arial"/>
          <w:szCs w:val="24"/>
          <w:lang w:eastAsia="zh-CN"/>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sidRPr="003C7293">
        <w:rPr>
          <w:rFonts w:ascii="Arial" w:hAnsi="Arial" w:cs="Arial"/>
          <w:szCs w:val="24"/>
          <w:lang w:eastAsia="zh-CN"/>
        </w:rPr>
        <w:t xml:space="preserve"> </w:t>
      </w:r>
      <w:r w:rsidRPr="00F70ED2">
        <w:rPr>
          <w:rFonts w:ascii="Arial" w:hAnsi="Arial" w:cs="Arial"/>
          <w:szCs w:val="24"/>
          <w:lang w:eastAsia="zh-CN"/>
        </w:rPr>
        <w:t>w ww. przepisach, choćby naruszenie prawa miało charakter jednostkowy.</w:t>
      </w:r>
    </w:p>
    <w:p w14:paraId="6C0B2D95" w14:textId="77777777" w:rsidR="00F70ED2" w:rsidRPr="00F70ED2" w:rsidRDefault="00F70ED2" w:rsidP="00F70ED2">
      <w:pPr>
        <w:suppressAutoHyphens/>
        <w:spacing w:before="120" w:line="360" w:lineRule="auto"/>
        <w:rPr>
          <w:rFonts w:ascii="Arial" w:hAnsi="Arial" w:cs="Arial"/>
          <w:szCs w:val="24"/>
          <w:lang w:eastAsia="zh-CN"/>
        </w:rPr>
      </w:pPr>
      <w:r w:rsidRPr="00F70ED2">
        <w:rPr>
          <w:rFonts w:ascii="Arial" w:hAnsi="Arial" w:cs="Arial"/>
          <w:szCs w:val="24"/>
          <w:lang w:eastAsia="zh-CN"/>
        </w:rPr>
        <w:t>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03E09CB3" w14:textId="77777777" w:rsidR="00F70ED2" w:rsidRPr="00F70ED2" w:rsidRDefault="00F70ED2" w:rsidP="00F70ED2">
      <w:pPr>
        <w:pStyle w:val="Nagwek3"/>
        <w:spacing w:before="120"/>
        <w:rPr>
          <w:bCs w:val="0"/>
          <w:lang w:eastAsia="zh-CN"/>
        </w:rPr>
      </w:pPr>
      <w:r w:rsidRPr="00F70ED2">
        <w:rPr>
          <w:bCs w:val="0"/>
          <w:lang w:eastAsia="zh-CN"/>
        </w:rPr>
        <w:t xml:space="preserve">W przedmiotowej sprawie w trakcie kontroli przeprowadzonej w miejscu sprzedaży detalicznej, to jest w sklepie </w:t>
      </w:r>
      <w:r w:rsidRPr="00F70ED2">
        <w:rPr>
          <w:b/>
          <w:bCs w:val="0"/>
        </w:rPr>
        <w:t>(dane zanonimizowane)</w:t>
      </w:r>
      <w:r w:rsidRPr="00F70ED2">
        <w:rPr>
          <w:bCs w:val="0"/>
          <w:lang w:eastAsia="zh-CN"/>
        </w:rPr>
        <w:t xml:space="preserve"> zlokalizowanym w </w:t>
      </w:r>
      <w:r w:rsidRPr="00F70ED2">
        <w:rPr>
          <w:bCs w:val="0"/>
        </w:rPr>
        <w:t xml:space="preserve">Rzeszowie przy </w:t>
      </w:r>
      <w:r w:rsidRPr="00F70ED2">
        <w:rPr>
          <w:b/>
          <w:bCs w:val="0"/>
        </w:rPr>
        <w:t>(dane zanonimizowane)</w:t>
      </w:r>
      <w:r w:rsidRPr="00F70ED2">
        <w:rPr>
          <w:bCs w:val="0"/>
        </w:rPr>
        <w:t>,</w:t>
      </w:r>
      <w:r w:rsidRPr="00F70ED2">
        <w:rPr>
          <w:bCs w:val="0"/>
          <w:lang w:eastAsia="zh-CN"/>
        </w:rPr>
        <w:t xml:space="preserve"> należącym do p. </w:t>
      </w:r>
      <w:r w:rsidRPr="00F70ED2">
        <w:rPr>
          <w:b/>
          <w:bCs w:val="0"/>
        </w:rPr>
        <w:t xml:space="preserve">(dane zanonimizowane) </w:t>
      </w:r>
      <w:r w:rsidRPr="00F70ED2">
        <w:rPr>
          <w:bCs w:val="0"/>
          <w:lang w:eastAsia="zh-CN"/>
        </w:rPr>
        <w:t xml:space="preserve">prowadzącego działalność gospodarczą pod firmą NOVACO Wojciech Witek </w:t>
      </w:r>
      <w:r w:rsidRPr="00F70ED2">
        <w:rPr>
          <w:b/>
          <w:bCs w:val="0"/>
        </w:rPr>
        <w:t xml:space="preserve">(dane zanonimizowane) </w:t>
      </w:r>
      <w:r w:rsidRPr="00F70ED2">
        <w:rPr>
          <w:bCs w:val="0"/>
          <w:lang w:eastAsia="zh-CN"/>
        </w:rPr>
        <w:t xml:space="preserve">Rzeszów, inspektorzy Inspekcji Handlowej stwierdzili, że prowadzący działalność gospodarczą przedsiębiorca nie wykonał ciążących na nim obowiązków wynikających z art. 4 ust. 1 ustawy dotyczących uwidaczniania cen w sposób jednoznaczny, niebudzący wątpliwości oraz umożliwiający ich porównanie dla 20, spośród 119 ocenianych, towarów z uwagi na brak uwidocznienia ceny i ceny jednostkowej lub nieprawidłowe jej wyliczenie. </w:t>
      </w:r>
    </w:p>
    <w:p w14:paraId="5AE84456" w14:textId="7C2FF746" w:rsidR="00F70ED2" w:rsidRPr="00F70ED2" w:rsidRDefault="00F70ED2" w:rsidP="00F70ED2">
      <w:pPr>
        <w:suppressAutoHyphens/>
        <w:spacing w:after="120" w:line="360" w:lineRule="auto"/>
        <w:rPr>
          <w:rFonts w:ascii="Arial" w:hAnsi="Arial" w:cs="Arial"/>
          <w:szCs w:val="24"/>
          <w:lang w:eastAsia="zh-CN"/>
        </w:rPr>
      </w:pPr>
      <w:r w:rsidRPr="00F70ED2">
        <w:rPr>
          <w:rFonts w:ascii="Arial" w:hAnsi="Arial" w:cs="Arial"/>
          <w:szCs w:val="24"/>
          <w:lang w:eastAsia="zh-CN"/>
        </w:rPr>
        <w:t>Nieuwidocznienie w miejscu sprzedaży detalicznej cen i cen jednostkowych towarów lub też podanie nieprawidłowych cen jednostkowych stanowi naruszenie art. 4 ust. 1 ustawy oraz</w:t>
      </w:r>
      <w:r w:rsidRPr="003C7293">
        <w:rPr>
          <w:rFonts w:ascii="Arial" w:hAnsi="Arial" w:cs="Arial"/>
          <w:szCs w:val="24"/>
          <w:lang w:eastAsia="zh-CN"/>
        </w:rPr>
        <w:t xml:space="preserve"> </w:t>
      </w:r>
      <w:r w:rsidRPr="00F70ED2">
        <w:rPr>
          <w:rFonts w:ascii="Arial" w:hAnsi="Arial" w:cs="Arial"/>
          <w:szCs w:val="24"/>
          <w:lang w:eastAsia="zh-CN"/>
        </w:rPr>
        <w:t xml:space="preserve">§ 3 rozporządzenia. </w:t>
      </w:r>
    </w:p>
    <w:p w14:paraId="1B9271C2" w14:textId="77777777" w:rsidR="00F70ED2" w:rsidRPr="00F70ED2" w:rsidRDefault="00F70ED2" w:rsidP="00F70ED2">
      <w:pPr>
        <w:suppressAutoHyphens/>
        <w:spacing w:before="120" w:line="360" w:lineRule="auto"/>
        <w:rPr>
          <w:rFonts w:ascii="Arial" w:hAnsi="Arial" w:cs="Arial"/>
          <w:b/>
          <w:bCs/>
          <w:szCs w:val="24"/>
          <w:lang w:eastAsia="zh-CN"/>
        </w:rPr>
      </w:pPr>
      <w:r w:rsidRPr="00F70ED2">
        <w:rPr>
          <w:rFonts w:ascii="Arial" w:hAnsi="Arial" w:cs="Arial"/>
          <w:szCs w:val="24"/>
          <w:lang w:eastAsia="zh-CN"/>
        </w:rPr>
        <w:lastRenderedPageBreak/>
        <w:t xml:space="preserve">W związku z powyższym spełnione zostały przesłanki do nałożenia przez Podkarpackiego Wojewódzkiego Inspektora Inspekcji Handlowej na przedsiębiorcę administracyjnej kary pieniężnej przewidzianej w art. 6 ust. 1 ustawy. W powyższej sprawie Podkarpacki Wojewódzki Inspektor Inspekcji Handlowej wymierzył stronie karę pieniężną w wysokości </w:t>
      </w:r>
      <w:r w:rsidRPr="00F70ED2">
        <w:rPr>
          <w:rFonts w:ascii="Arial" w:hAnsi="Arial" w:cs="Arial"/>
          <w:b/>
          <w:szCs w:val="24"/>
          <w:lang w:eastAsia="zh-CN"/>
        </w:rPr>
        <w:t xml:space="preserve">500 </w:t>
      </w:r>
      <w:r w:rsidRPr="00F70ED2">
        <w:rPr>
          <w:rFonts w:ascii="Arial" w:hAnsi="Arial" w:cs="Arial"/>
          <w:b/>
          <w:bCs/>
          <w:szCs w:val="24"/>
          <w:lang w:eastAsia="zh-CN"/>
        </w:rPr>
        <w:t>zł.</w:t>
      </w:r>
    </w:p>
    <w:p w14:paraId="5C22E323" w14:textId="77777777" w:rsidR="00F70ED2" w:rsidRPr="00F70ED2" w:rsidRDefault="00F70ED2" w:rsidP="00F70ED2">
      <w:pPr>
        <w:pStyle w:val="Nagwek3"/>
        <w:spacing w:before="120"/>
        <w:rPr>
          <w:bCs w:val="0"/>
          <w:lang w:eastAsia="zh-CN"/>
        </w:rPr>
      </w:pPr>
      <w:r w:rsidRPr="00F70ED2">
        <w:rPr>
          <w:bCs w:val="0"/>
          <w:lang w:eastAsia="zh-CN"/>
        </w:rPr>
        <w:t>Wymierzając ją wziął pod uwagę, zgodnie z art. 6 ust. 3 ustawy:</w:t>
      </w:r>
    </w:p>
    <w:p w14:paraId="41709061" w14:textId="65E07E44" w:rsidR="00F70ED2" w:rsidRPr="00F70ED2" w:rsidRDefault="00F70ED2" w:rsidP="00F70ED2">
      <w:pPr>
        <w:numPr>
          <w:ilvl w:val="0"/>
          <w:numId w:val="12"/>
        </w:numPr>
        <w:suppressAutoHyphens/>
        <w:spacing w:line="360" w:lineRule="auto"/>
        <w:contextualSpacing/>
        <w:rPr>
          <w:rFonts w:ascii="Arial" w:eastAsia="Calibri" w:hAnsi="Arial" w:cs="Arial"/>
          <w:szCs w:val="24"/>
        </w:rPr>
      </w:pPr>
      <w:r w:rsidRPr="00F70ED2">
        <w:rPr>
          <w:rFonts w:ascii="Arial" w:eastAsia="Calibri" w:hAnsi="Arial" w:cs="Arial"/>
          <w:b/>
          <w:bCs/>
          <w:szCs w:val="24"/>
        </w:rPr>
        <w:t>stopień naruszenia obowiązków</w:t>
      </w:r>
      <w:r w:rsidRPr="00F70ED2">
        <w:rPr>
          <w:rFonts w:ascii="Arial" w:eastAsia="Calibri" w:hAnsi="Arial" w:cs="Arial"/>
          <w:szCs w:val="24"/>
        </w:rPr>
        <w:t>, tj. nieprawidłowości stwierdzono w przypadku</w:t>
      </w:r>
      <w:r w:rsidRPr="003C7293">
        <w:rPr>
          <w:rFonts w:ascii="Arial" w:eastAsia="Calibri" w:hAnsi="Arial" w:cs="Arial"/>
          <w:szCs w:val="24"/>
        </w:rPr>
        <w:t xml:space="preserve"> </w:t>
      </w:r>
      <w:r w:rsidRPr="00F70ED2">
        <w:rPr>
          <w:rFonts w:ascii="Arial" w:eastAsia="Calibri" w:hAnsi="Arial" w:cs="Arial"/>
          <w:b/>
          <w:szCs w:val="24"/>
        </w:rPr>
        <w:t xml:space="preserve">20 </w:t>
      </w:r>
      <w:r w:rsidRPr="00F70ED2">
        <w:rPr>
          <w:rFonts w:ascii="Arial" w:eastAsia="Calibri" w:hAnsi="Arial" w:cs="Arial"/>
          <w:szCs w:val="24"/>
        </w:rPr>
        <w:t>ze </w:t>
      </w:r>
      <w:r w:rsidRPr="00F70ED2">
        <w:rPr>
          <w:rFonts w:ascii="Arial" w:eastAsia="Calibri" w:hAnsi="Arial" w:cs="Arial"/>
          <w:b/>
          <w:szCs w:val="24"/>
        </w:rPr>
        <w:t xml:space="preserve">119 </w:t>
      </w:r>
      <w:r w:rsidRPr="00F70ED2">
        <w:rPr>
          <w:rFonts w:ascii="Arial" w:eastAsia="Calibri" w:hAnsi="Arial" w:cs="Arial"/>
          <w:szCs w:val="24"/>
        </w:rPr>
        <w:t xml:space="preserve">sprawdzonych towarów, co stanowi </w:t>
      </w:r>
      <w:r w:rsidRPr="00F70ED2">
        <w:rPr>
          <w:rFonts w:ascii="Arial" w:eastAsia="Calibri" w:hAnsi="Arial" w:cs="Arial"/>
          <w:b/>
          <w:szCs w:val="24"/>
        </w:rPr>
        <w:t>16,81%</w:t>
      </w:r>
      <w:r w:rsidRPr="00F70ED2">
        <w:rPr>
          <w:rFonts w:ascii="Arial" w:eastAsia="Calibri" w:hAnsi="Arial" w:cs="Arial"/>
          <w:szCs w:val="24"/>
        </w:rPr>
        <w:t xml:space="preserve"> skontrolowanych produktów. Wskazać należy, że przedsiębiorca powinien zapewnić rzetelność informacji przekazywanych w zakresie uwidaczniania cen i cen jednostkowych. Brak podania cen</w:t>
      </w:r>
      <w:r w:rsidRPr="003C7293">
        <w:rPr>
          <w:rFonts w:ascii="Arial" w:eastAsia="Calibri" w:hAnsi="Arial" w:cs="Arial"/>
          <w:szCs w:val="24"/>
        </w:rPr>
        <w:t xml:space="preserve"> </w:t>
      </w:r>
      <w:r w:rsidRPr="00F70ED2">
        <w:rPr>
          <w:rFonts w:ascii="Arial" w:eastAsia="Calibri" w:hAnsi="Arial" w:cs="Arial"/>
          <w:szCs w:val="24"/>
        </w:rPr>
        <w:t>i cen jednostkowych narusza prawo konsumenta do informacji w tym zakresie. Zważyć przy tym należy, że konsument często nie ma możliwości sprawdzenia prawidłowości wyliczenia ceny jednostkowej lub nastręcza mu ona sporo trudności, co uniemożliwia mu porównanie cen jednostkowych innych produktów, a tym samym świadomego wyboru przy zakupie towaru o najkorzystniejszej cenie.</w:t>
      </w:r>
    </w:p>
    <w:p w14:paraId="165FAAD7" w14:textId="77777777" w:rsidR="00F70ED2" w:rsidRPr="00F70ED2" w:rsidRDefault="00F70ED2" w:rsidP="00F70ED2">
      <w:pPr>
        <w:numPr>
          <w:ilvl w:val="0"/>
          <w:numId w:val="12"/>
        </w:numPr>
        <w:suppressAutoHyphens/>
        <w:spacing w:line="360" w:lineRule="auto"/>
        <w:contextualSpacing/>
        <w:rPr>
          <w:rFonts w:ascii="Arial" w:eastAsia="Calibri" w:hAnsi="Arial" w:cs="Arial"/>
          <w:szCs w:val="24"/>
        </w:rPr>
      </w:pPr>
      <w:r w:rsidRPr="00F70ED2">
        <w:rPr>
          <w:rFonts w:ascii="Arial" w:eastAsia="Calibri" w:hAnsi="Arial" w:cs="Arial"/>
          <w:szCs w:val="24"/>
        </w:rPr>
        <w:t xml:space="preserve">fakt, że jest to </w:t>
      </w:r>
      <w:r w:rsidRPr="00F70ED2">
        <w:rPr>
          <w:rFonts w:ascii="Arial" w:eastAsia="Calibri" w:hAnsi="Arial" w:cs="Arial"/>
          <w:b/>
          <w:szCs w:val="24"/>
        </w:rPr>
        <w:t xml:space="preserve">kolejne </w:t>
      </w:r>
      <w:r w:rsidRPr="00F70ED2">
        <w:rPr>
          <w:rFonts w:ascii="Arial" w:eastAsia="Calibri" w:hAnsi="Arial" w:cs="Arial"/>
          <w:bCs/>
          <w:szCs w:val="24"/>
        </w:rPr>
        <w:t>naruszenie przepisów w zakresie uwidaczniania cen</w:t>
      </w:r>
      <w:r w:rsidRPr="00F70ED2">
        <w:rPr>
          <w:rFonts w:ascii="Arial" w:eastAsia="Calibri" w:hAnsi="Arial" w:cs="Arial"/>
          <w:b/>
          <w:szCs w:val="24"/>
        </w:rPr>
        <w:t xml:space="preserve"> </w:t>
      </w:r>
      <w:r w:rsidRPr="00F70ED2">
        <w:rPr>
          <w:rFonts w:ascii="Arial" w:eastAsia="Calibri" w:hAnsi="Arial" w:cs="Arial"/>
          <w:szCs w:val="24"/>
        </w:rPr>
        <w:t>stwierdzone przez Podkarpackiego Wojewódzkiego Inspektora Inspekcji Handlowej, które zostało stwierdzone uprzednio decyzją z dnia 26 sierpnia 2021r., która stała się ostateczna w dniu 13 września 2021r.</w:t>
      </w:r>
    </w:p>
    <w:p w14:paraId="6F29A629" w14:textId="77777777" w:rsidR="00F70ED2" w:rsidRPr="00F70ED2" w:rsidRDefault="00F70ED2" w:rsidP="00F70ED2">
      <w:pPr>
        <w:numPr>
          <w:ilvl w:val="0"/>
          <w:numId w:val="12"/>
        </w:numPr>
        <w:suppressAutoHyphens/>
        <w:spacing w:line="360" w:lineRule="auto"/>
        <w:contextualSpacing/>
        <w:rPr>
          <w:rFonts w:ascii="Arial" w:eastAsia="Calibri" w:hAnsi="Arial" w:cs="Arial"/>
          <w:szCs w:val="24"/>
        </w:rPr>
      </w:pPr>
      <w:r w:rsidRPr="00F70ED2">
        <w:rPr>
          <w:rFonts w:ascii="Arial" w:eastAsia="Calibri" w:hAnsi="Arial" w:cs="Arial"/>
          <w:b/>
          <w:bCs/>
          <w:szCs w:val="24"/>
        </w:rPr>
        <w:t>wielkość obrotów i przychodu</w:t>
      </w:r>
      <w:r w:rsidRPr="00F70ED2">
        <w:rPr>
          <w:rFonts w:ascii="Arial" w:eastAsia="Calibri" w:hAnsi="Arial" w:cs="Arial"/>
          <w:szCs w:val="24"/>
        </w:rPr>
        <w:t xml:space="preserve"> przedsiębiorcy w roku 2021.</w:t>
      </w:r>
    </w:p>
    <w:p w14:paraId="28A4E4C3" w14:textId="79E0FB73" w:rsidR="00F70ED2" w:rsidRPr="00F70ED2" w:rsidRDefault="00F70ED2" w:rsidP="00F70ED2">
      <w:pPr>
        <w:pStyle w:val="Nagwek3"/>
        <w:spacing w:before="120"/>
        <w:rPr>
          <w:bCs w:val="0"/>
          <w:lang w:eastAsia="zh-CN"/>
        </w:rPr>
      </w:pPr>
      <w:r w:rsidRPr="00F70ED2">
        <w:rPr>
          <w:bCs w:val="0"/>
          <w:lang w:eastAsia="zh-CN"/>
        </w:rPr>
        <w:t>Podkarpacki Wojewódzki Inspektor Inspekcji Handlowej wydając decyzję oparł się na następujących dowodach: zawiadomieniu o zamiarze wszczęcia kontroli KH.8360.46.2022 z dnia 20 czerwca 2022 r., protokole kontroli KH.8361.52.2022 z dnia 25 lipca 2022 r. wraz</w:t>
      </w:r>
      <w:r w:rsidRPr="003C7293">
        <w:rPr>
          <w:bCs w:val="0"/>
          <w:lang w:eastAsia="zh-CN"/>
        </w:rPr>
        <w:t xml:space="preserve"> </w:t>
      </w:r>
      <w:r w:rsidRPr="00F70ED2">
        <w:rPr>
          <w:bCs w:val="0"/>
          <w:lang w:eastAsia="zh-CN"/>
        </w:rPr>
        <w:t>z załącznikami, zawiadomieniu o wszczęciu postępowania z urzędu z dnia 24 sierpnia 2022 r. (doręczonym w dniu 5 września 2022 r.), oraz piśmie strony - (data wpływu do Inspektoratu</w:t>
      </w:r>
      <w:r w:rsidRPr="003C7293">
        <w:rPr>
          <w:bCs w:val="0"/>
          <w:lang w:eastAsia="zh-CN"/>
        </w:rPr>
        <w:t xml:space="preserve"> </w:t>
      </w:r>
      <w:r w:rsidRPr="00F70ED2">
        <w:rPr>
          <w:bCs w:val="0"/>
          <w:lang w:eastAsia="zh-CN"/>
        </w:rPr>
        <w:t>12 września 2022 r.) dokumencie potwierdzającym wielkość obrotów i przychodu za rok 2021 oraz postanowieniem z dnia 26 września 2022 r. o włączeniu w poczet dowodów protokołu KH.8361.45.2021 z dnia 21 czerwca 2021 r. oraz decyzji KH.8361.45.2021 z dnia 26 sierpnia 2021 r.</w:t>
      </w:r>
    </w:p>
    <w:p w14:paraId="796518B3" w14:textId="5DD70992" w:rsidR="00F70ED2" w:rsidRPr="00F70ED2" w:rsidRDefault="00F70ED2" w:rsidP="003C7293">
      <w:pPr>
        <w:spacing w:before="120" w:line="360" w:lineRule="auto"/>
        <w:rPr>
          <w:rFonts w:ascii="Arial" w:hAnsi="Arial" w:cs="Arial"/>
          <w:szCs w:val="24"/>
          <w:lang w:eastAsia="zh-CN"/>
        </w:rPr>
      </w:pPr>
      <w:r w:rsidRPr="00F70ED2">
        <w:rPr>
          <w:rFonts w:ascii="Arial" w:hAnsi="Arial" w:cs="Arial"/>
          <w:szCs w:val="24"/>
          <w:lang w:eastAsia="zh-CN"/>
        </w:rPr>
        <w:t xml:space="preserve">Biorąc pod uwagę wymienione kryteria, nałożenie kary pieniężnej w kwocie </w:t>
      </w:r>
      <w:r w:rsidRPr="00F70ED2">
        <w:rPr>
          <w:rFonts w:ascii="Arial" w:hAnsi="Arial" w:cs="Arial"/>
          <w:b/>
          <w:szCs w:val="24"/>
          <w:lang w:eastAsia="zh-CN"/>
        </w:rPr>
        <w:t xml:space="preserve">500 </w:t>
      </w:r>
      <w:r w:rsidRPr="00F70ED2">
        <w:rPr>
          <w:rFonts w:ascii="Arial" w:hAnsi="Arial" w:cs="Arial"/>
          <w:b/>
          <w:bCs/>
          <w:szCs w:val="24"/>
          <w:lang w:eastAsia="zh-CN"/>
        </w:rPr>
        <w:t>zł</w:t>
      </w:r>
      <w:r w:rsidRPr="003C7293">
        <w:rPr>
          <w:rFonts w:ascii="Arial" w:hAnsi="Arial" w:cs="Arial"/>
          <w:b/>
          <w:szCs w:val="24"/>
          <w:lang w:eastAsia="zh-CN"/>
        </w:rPr>
        <w:t xml:space="preserve"> </w:t>
      </w:r>
      <w:r w:rsidRPr="00F70ED2">
        <w:rPr>
          <w:rFonts w:ascii="Arial" w:hAnsi="Arial" w:cs="Arial"/>
          <w:szCs w:val="24"/>
          <w:lang w:eastAsia="zh-CN"/>
        </w:rPr>
        <w:t xml:space="preserve">w stosunku do przewidzianej w ustawie kary maksymalnej do wysokości 20 000 zł, </w:t>
      </w:r>
      <w:r w:rsidRPr="00F70ED2">
        <w:rPr>
          <w:rFonts w:ascii="Arial" w:hAnsi="Arial" w:cs="Arial"/>
          <w:szCs w:val="24"/>
          <w:lang w:eastAsia="zh-CN"/>
        </w:rPr>
        <w:lastRenderedPageBreak/>
        <w:t>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36718469" w14:textId="44E32C69" w:rsidR="00F70ED2" w:rsidRPr="00F70ED2" w:rsidRDefault="00F70ED2" w:rsidP="003C7293">
      <w:pPr>
        <w:pStyle w:val="Nagwek3"/>
        <w:spacing w:before="120"/>
        <w:rPr>
          <w:bCs w:val="0"/>
          <w:lang w:eastAsia="zh-CN"/>
        </w:rPr>
      </w:pPr>
      <w:r w:rsidRPr="00F70ED2">
        <w:rPr>
          <w:bCs w:val="0"/>
          <w:lang w:eastAsia="zh-CN"/>
        </w:rPr>
        <w:t>Jednocześnie tutejszy organ Inspekcji Handlowej nie znalazł podstaw do odstąpienia</w:t>
      </w:r>
      <w:r w:rsidRPr="003C7293">
        <w:rPr>
          <w:bCs w:val="0"/>
          <w:lang w:eastAsia="zh-CN"/>
        </w:rPr>
        <w:t xml:space="preserve"> </w:t>
      </w:r>
      <w:r w:rsidRPr="00F70ED2">
        <w:rPr>
          <w:bCs w:val="0"/>
          <w:lang w:eastAsia="zh-CN"/>
        </w:rPr>
        <w:t xml:space="preserve">od wymierzenia administracyjnej kary pieniężnej. </w:t>
      </w:r>
    </w:p>
    <w:p w14:paraId="3BF193E0" w14:textId="59C999DD" w:rsidR="00F70ED2" w:rsidRPr="00F70ED2" w:rsidRDefault="00F70ED2" w:rsidP="00F70ED2">
      <w:pPr>
        <w:tabs>
          <w:tab w:val="left" w:pos="708"/>
        </w:tabs>
        <w:suppressAutoHyphens/>
        <w:spacing w:before="120" w:line="360" w:lineRule="auto"/>
        <w:rPr>
          <w:rFonts w:ascii="Arial" w:hAnsi="Arial" w:cs="Arial"/>
          <w:szCs w:val="24"/>
          <w:lang w:eastAsia="zh-CN"/>
        </w:rPr>
      </w:pPr>
      <w:r w:rsidRPr="00F70ED2">
        <w:rPr>
          <w:rFonts w:ascii="Arial" w:hAnsi="Arial" w:cs="Arial"/>
          <w:szCs w:val="24"/>
          <w:lang w:eastAsia="zh-CN"/>
        </w:rPr>
        <w:t>Zgodnie z art. 189e kpa, w przypadku, gdy do naruszenia prawa doszło wskutek działania siły wyższej, strona nie podlega ukaraniu. Pojęcie to wprawdzie nie zostało zdefiniowane</w:t>
      </w:r>
      <w:r w:rsidRPr="003C7293">
        <w:rPr>
          <w:rFonts w:ascii="Arial" w:hAnsi="Arial" w:cs="Arial"/>
          <w:szCs w:val="24"/>
          <w:lang w:eastAsia="zh-CN"/>
        </w:rPr>
        <w:t xml:space="preserve"> </w:t>
      </w:r>
      <w:r w:rsidRPr="00F70ED2">
        <w:rPr>
          <w:rFonts w:ascii="Arial" w:hAnsi="Arial" w:cs="Arial"/>
          <w:szCs w:val="24"/>
          <w:lang w:eastAsia="zh-CN"/>
        </w:rP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F70ED2">
        <w:rPr>
          <w:rFonts w:ascii="Arial" w:hAnsi="Arial" w:cs="Arial"/>
          <w:szCs w:val="24"/>
          <w:lang w:eastAsia="zh-CN"/>
        </w:rPr>
        <w:t>MoP</w:t>
      </w:r>
      <w:proofErr w:type="spellEnd"/>
      <w:r w:rsidRPr="00F70ED2">
        <w:rPr>
          <w:rFonts w:ascii="Arial" w:hAnsi="Arial" w:cs="Arial"/>
          <w:szCs w:val="24"/>
          <w:lang w:eastAsia="zh-CN"/>
        </w:rPr>
        <w:t xml:space="preserve"> 2005, Nr 6). „Siłę wyższą odróżnia od zwykłego przypadku (casus) to, że jest to zdarzenie nadzwyczajne, zewnętrzne</w:t>
      </w:r>
      <w:r w:rsidRPr="003C7293">
        <w:rPr>
          <w:rFonts w:ascii="Arial" w:hAnsi="Arial" w:cs="Arial"/>
          <w:szCs w:val="24"/>
          <w:lang w:eastAsia="zh-CN"/>
        </w:rPr>
        <w:t xml:space="preserve"> </w:t>
      </w:r>
      <w:r w:rsidRPr="00F70ED2">
        <w:rPr>
          <w:rFonts w:ascii="Arial" w:hAnsi="Arial" w:cs="Arial"/>
          <w:szCs w:val="24"/>
          <w:lang w:eastAsia="zh-CN"/>
        </w:rPr>
        <w:t xml:space="preserve">i niemożliwe do zapobieżenia (vis </w:t>
      </w:r>
      <w:proofErr w:type="spellStart"/>
      <w:r w:rsidRPr="00F70ED2">
        <w:rPr>
          <w:rFonts w:ascii="Arial" w:hAnsi="Arial" w:cs="Arial"/>
          <w:szCs w:val="24"/>
          <w:lang w:eastAsia="zh-CN"/>
        </w:rPr>
        <w:t>cui</w:t>
      </w:r>
      <w:proofErr w:type="spellEnd"/>
      <w:r w:rsidRPr="00F70ED2">
        <w:rPr>
          <w:rFonts w:ascii="Arial" w:hAnsi="Arial" w:cs="Arial"/>
          <w:szCs w:val="24"/>
          <w:lang w:eastAsia="zh-CN"/>
        </w:rPr>
        <w:t xml:space="preserve"> </w:t>
      </w:r>
      <w:proofErr w:type="spellStart"/>
      <w:r w:rsidRPr="00F70ED2">
        <w:rPr>
          <w:rFonts w:ascii="Arial" w:hAnsi="Arial" w:cs="Arial"/>
          <w:szCs w:val="24"/>
          <w:lang w:eastAsia="zh-CN"/>
        </w:rPr>
        <w:t>humana</w:t>
      </w:r>
      <w:proofErr w:type="spellEnd"/>
      <w:r w:rsidRPr="00F70ED2">
        <w:rPr>
          <w:rFonts w:ascii="Arial" w:hAnsi="Arial" w:cs="Arial"/>
          <w:szCs w:val="24"/>
          <w:lang w:eastAsia="zh-CN"/>
        </w:rPr>
        <w:t xml:space="preserve"> </w:t>
      </w:r>
      <w:proofErr w:type="spellStart"/>
      <w:r w:rsidRPr="00F70ED2">
        <w:rPr>
          <w:rFonts w:ascii="Arial" w:hAnsi="Arial" w:cs="Arial"/>
          <w:szCs w:val="24"/>
          <w:lang w:eastAsia="zh-CN"/>
        </w:rPr>
        <w:t>infirmitas</w:t>
      </w:r>
      <w:proofErr w:type="spellEnd"/>
      <w:r w:rsidRPr="00F70ED2">
        <w:rPr>
          <w:rFonts w:ascii="Arial" w:hAnsi="Arial" w:cs="Arial"/>
          <w:szCs w:val="24"/>
          <w:lang w:eastAsia="zh-CN"/>
        </w:rPr>
        <w:t xml:space="preserve"> </w:t>
      </w:r>
      <w:proofErr w:type="spellStart"/>
      <w:r w:rsidRPr="00F70ED2">
        <w:rPr>
          <w:rFonts w:ascii="Arial" w:hAnsi="Arial" w:cs="Arial"/>
          <w:szCs w:val="24"/>
          <w:lang w:eastAsia="zh-CN"/>
        </w:rPr>
        <w:t>resistere</w:t>
      </w:r>
      <w:proofErr w:type="spellEnd"/>
      <w:r w:rsidRPr="00F70ED2">
        <w:rPr>
          <w:rFonts w:ascii="Arial" w:hAnsi="Arial" w:cs="Arial"/>
          <w:szCs w:val="24"/>
          <w:lang w:eastAsia="zh-CN"/>
        </w:rPr>
        <w:t xml:space="preserve"> non </w:t>
      </w:r>
      <w:proofErr w:type="spellStart"/>
      <w:r w:rsidRPr="00F70ED2">
        <w:rPr>
          <w:rFonts w:ascii="Arial" w:hAnsi="Arial" w:cs="Arial"/>
          <w:szCs w:val="24"/>
          <w:lang w:eastAsia="zh-CN"/>
        </w:rPr>
        <w:t>potest</w:t>
      </w:r>
      <w:proofErr w:type="spellEnd"/>
      <w:r w:rsidRPr="00F70ED2">
        <w:rPr>
          <w:rFonts w:ascii="Arial" w:hAnsi="Arial" w:cs="Arial"/>
          <w:szCs w:val="24"/>
          <w:lang w:eastAsia="zh-CN"/>
        </w:rPr>
        <w:t>). Należą</w:t>
      </w:r>
      <w:r w:rsidRPr="003C7293">
        <w:rPr>
          <w:rFonts w:ascii="Arial" w:hAnsi="Arial" w:cs="Arial"/>
          <w:szCs w:val="24"/>
          <w:lang w:eastAsia="zh-CN"/>
        </w:rPr>
        <w:t xml:space="preserve"> </w:t>
      </w:r>
      <w:r w:rsidRPr="00F70ED2">
        <w:rPr>
          <w:rFonts w:ascii="Arial" w:hAnsi="Arial" w:cs="Arial"/>
          <w:szCs w:val="24"/>
          <w:lang w:eastAsia="zh-CN"/>
        </w:rPr>
        <w:t>tu zwłaszcza zdarzenia o charakterze katastrofalnych działań przyrody i zdarzenia nadzwyczajne w postaci zaburzeń życia zbiorowego, jak wojna, zamieszki krajowe itp., a także w pewnych przypadkach akty władzy publicznej, którym nie może przeciwstawić</w:t>
      </w:r>
      <w:r w:rsidRPr="003C7293">
        <w:rPr>
          <w:rFonts w:ascii="Arial" w:hAnsi="Arial" w:cs="Arial"/>
          <w:szCs w:val="24"/>
          <w:lang w:eastAsia="zh-CN"/>
        </w:rPr>
        <w:t xml:space="preserve"> </w:t>
      </w:r>
      <w:r w:rsidRPr="00F70ED2">
        <w:rPr>
          <w:rFonts w:ascii="Arial" w:hAnsi="Arial" w:cs="Arial"/>
          <w:szCs w:val="24"/>
          <w:lang w:eastAsia="zh-CN"/>
        </w:rPr>
        <w:t xml:space="preserve">się jednostka” – (A. </w:t>
      </w:r>
      <w:proofErr w:type="spellStart"/>
      <w:r w:rsidRPr="00F70ED2">
        <w:rPr>
          <w:rFonts w:ascii="Arial" w:hAnsi="Arial" w:cs="Arial"/>
          <w:szCs w:val="24"/>
          <w:lang w:eastAsia="zh-CN"/>
        </w:rPr>
        <w:t>Kidyba</w:t>
      </w:r>
      <w:proofErr w:type="spellEnd"/>
      <w:r w:rsidRPr="00F70ED2">
        <w:rPr>
          <w:rFonts w:ascii="Arial" w:hAnsi="Arial" w:cs="Arial"/>
          <w:szCs w:val="24"/>
          <w:lang w:eastAsia="zh-CN"/>
        </w:rPr>
        <w:t xml:space="preserve">: Kodeks cywilny. Komentarz. T. 3. Zobowiązania – część ogólna. Warszawa 2016, art. 124). W ocenie tutejszego organu Inspekcji, na gruncie sprawy z pewnością nie mamy do czynienia z działaniem siły wyższej. </w:t>
      </w:r>
    </w:p>
    <w:p w14:paraId="3DC2C926" w14:textId="1BBF71DF" w:rsidR="00F70ED2" w:rsidRPr="00F70ED2" w:rsidRDefault="00F70ED2" w:rsidP="00F70ED2">
      <w:pPr>
        <w:suppressAutoHyphens/>
        <w:spacing w:before="120" w:line="360" w:lineRule="auto"/>
        <w:rPr>
          <w:rFonts w:ascii="Arial" w:hAnsi="Arial" w:cs="Arial"/>
          <w:szCs w:val="24"/>
          <w:lang w:eastAsia="zh-CN"/>
        </w:rPr>
      </w:pPr>
      <w:r w:rsidRPr="00F70ED2">
        <w:rPr>
          <w:rFonts w:ascii="Arial" w:hAnsi="Arial" w:cs="Arial"/>
          <w:szCs w:val="24"/>
          <w:lang w:eastAsia="zh-CN"/>
        </w:rPr>
        <w:t>Podkarpacki Wojewódzki Inspektor Inspekcji Handlowej uznał, że strona postępowania winna zapobiec nieprawidłowościom poprzez chociażby nadzór nad stosowaniem przepisów</w:t>
      </w:r>
      <w:r w:rsidRPr="003C7293">
        <w:rPr>
          <w:rFonts w:ascii="Arial" w:hAnsi="Arial" w:cs="Arial"/>
          <w:szCs w:val="24"/>
          <w:lang w:eastAsia="zh-CN"/>
        </w:rPr>
        <w:t xml:space="preserve"> </w:t>
      </w:r>
      <w:r w:rsidRPr="00F70ED2">
        <w:rPr>
          <w:rFonts w:ascii="Arial" w:hAnsi="Arial" w:cs="Arial"/>
          <w:szCs w:val="24"/>
          <w:lang w:eastAsia="zh-CN"/>
        </w:rPr>
        <w:t>w prowadzonej placówce. Kontrolę, podczas której stwierdzono nieprawidłowości poprzedzono zawiadomieniem o zamiarze wszczęcia kontroli z dnia 20 czerwca 2022 r</w:t>
      </w:r>
      <w:r w:rsidRPr="003C7293">
        <w:rPr>
          <w:rFonts w:ascii="Arial" w:hAnsi="Arial" w:cs="Arial"/>
          <w:szCs w:val="24"/>
          <w:lang w:eastAsia="zh-CN"/>
        </w:rPr>
        <w:t xml:space="preserve"> </w:t>
      </w:r>
      <w:r w:rsidRPr="00F70ED2">
        <w:rPr>
          <w:rFonts w:ascii="Arial" w:hAnsi="Arial" w:cs="Arial"/>
          <w:szCs w:val="24"/>
          <w:lang w:eastAsia="zh-CN"/>
        </w:rPr>
        <w:t xml:space="preserve">(sygn. KH.8360.46.2022 doręczone w dniu 28 czerwca 2022 r.). Z mocy prawa na stronie ciąży obowiązek informowania konsumentów w miejscach sprzedaży detalicznej o cenach i cenach jednostkowych oferowanych towarów. Konsument ma bowiem prawo do uzyskania wszystkich istotnych i rzetelnych informacji o towarach przed dokonaniem zakupu. </w:t>
      </w:r>
    </w:p>
    <w:p w14:paraId="74AB894C" w14:textId="468378DE" w:rsidR="00F70ED2" w:rsidRPr="00F70ED2" w:rsidRDefault="00F70ED2" w:rsidP="00F70ED2">
      <w:pPr>
        <w:tabs>
          <w:tab w:val="left" w:pos="708"/>
        </w:tabs>
        <w:suppressAutoHyphens/>
        <w:spacing w:before="120" w:line="360" w:lineRule="auto"/>
        <w:rPr>
          <w:rFonts w:ascii="Arial" w:hAnsi="Arial" w:cs="Arial"/>
          <w:szCs w:val="24"/>
          <w:lang w:eastAsia="zh-CN"/>
        </w:rPr>
      </w:pPr>
      <w:r w:rsidRPr="00F70ED2">
        <w:rPr>
          <w:rFonts w:ascii="Arial" w:hAnsi="Arial" w:cs="Arial"/>
          <w:szCs w:val="24"/>
          <w:lang w:eastAsia="zh-CN"/>
        </w:rPr>
        <w:lastRenderedPageBreak/>
        <w:t>Przesłanki odstąpienia od nałożenia administracyjnej kary pieniężnej określone są także</w:t>
      </w:r>
      <w:r w:rsidRPr="003C7293">
        <w:rPr>
          <w:rFonts w:ascii="Arial" w:hAnsi="Arial" w:cs="Arial"/>
          <w:szCs w:val="24"/>
          <w:lang w:eastAsia="zh-CN"/>
        </w:rPr>
        <w:t xml:space="preserve"> </w:t>
      </w:r>
      <w:r w:rsidRPr="00F70ED2">
        <w:rPr>
          <w:rFonts w:ascii="Arial" w:hAnsi="Arial" w:cs="Arial"/>
          <w:szCs w:val="24"/>
          <w:lang w:eastAsia="zh-CN"/>
        </w:rPr>
        <w:t>w art. 189f kpa, który stanowi w § 1, że organ administracji publicznej, w drodze decyzji, odstępuje od nałożenia administracyjnej kary pieniężnej i poprzestaje na pouczeniu, jeżeli:</w:t>
      </w:r>
    </w:p>
    <w:p w14:paraId="73BF2849" w14:textId="77777777" w:rsidR="00F70ED2" w:rsidRPr="00F70ED2" w:rsidRDefault="00F70ED2" w:rsidP="00F70ED2">
      <w:pPr>
        <w:numPr>
          <w:ilvl w:val="0"/>
          <w:numId w:val="14"/>
        </w:numPr>
        <w:tabs>
          <w:tab w:val="left" w:pos="708"/>
        </w:tabs>
        <w:suppressAutoHyphens/>
        <w:spacing w:line="360" w:lineRule="auto"/>
        <w:contextualSpacing/>
        <w:rPr>
          <w:rFonts w:ascii="Arial" w:eastAsia="Calibri" w:hAnsi="Arial" w:cs="Arial"/>
          <w:szCs w:val="24"/>
        </w:rPr>
      </w:pPr>
      <w:r w:rsidRPr="00F70ED2">
        <w:rPr>
          <w:rFonts w:ascii="Arial" w:eastAsia="Calibri" w:hAnsi="Arial" w:cs="Arial"/>
          <w:szCs w:val="24"/>
        </w:rPr>
        <w:t>waga naruszenia prawa jest znikoma, a strona zaprzestała naruszania prawa lub</w:t>
      </w:r>
    </w:p>
    <w:p w14:paraId="07796625" w14:textId="77777777" w:rsidR="00F70ED2" w:rsidRPr="00F70ED2" w:rsidRDefault="00F70ED2" w:rsidP="00F70ED2">
      <w:pPr>
        <w:numPr>
          <w:ilvl w:val="0"/>
          <w:numId w:val="14"/>
        </w:numPr>
        <w:tabs>
          <w:tab w:val="left" w:pos="708"/>
        </w:tabs>
        <w:suppressAutoHyphens/>
        <w:spacing w:line="360" w:lineRule="auto"/>
        <w:contextualSpacing/>
        <w:rPr>
          <w:rFonts w:ascii="Arial" w:eastAsia="Calibri" w:hAnsi="Arial" w:cs="Arial"/>
          <w:szCs w:val="24"/>
        </w:rPr>
      </w:pPr>
      <w:r w:rsidRPr="00F70ED2">
        <w:rPr>
          <w:rFonts w:ascii="Arial" w:eastAsia="Calibri" w:hAnsi="Arial" w:cs="Arial"/>
          <w:szCs w:val="24"/>
        </w:rPr>
        <w:t>za to samo zachowanie prawomocną decyzją na stronę została uprzednio nałożona</w:t>
      </w:r>
    </w:p>
    <w:p w14:paraId="57504307" w14:textId="4ABACD56" w:rsidR="00F70ED2" w:rsidRPr="00F70ED2" w:rsidRDefault="00F70ED2" w:rsidP="00F70ED2">
      <w:pPr>
        <w:tabs>
          <w:tab w:val="left" w:pos="708"/>
        </w:tabs>
        <w:suppressAutoHyphens/>
        <w:spacing w:line="360" w:lineRule="auto"/>
        <w:rPr>
          <w:rFonts w:ascii="Arial" w:hAnsi="Arial" w:cs="Arial"/>
          <w:szCs w:val="24"/>
          <w:lang w:eastAsia="zh-CN"/>
        </w:rPr>
      </w:pPr>
      <w:r w:rsidRPr="00F70ED2">
        <w:rPr>
          <w:rFonts w:ascii="Arial" w:hAnsi="Arial" w:cs="Arial"/>
          <w:szCs w:val="24"/>
          <w:lang w:eastAsia="zh-CN"/>
        </w:rPr>
        <w:t>administracyjna kara pieniężna przez inny uprawniony organ administracji publicznej lub strona została prawomocnie ukarana za wykroczenie lub wykroczenie skarbowe,</w:t>
      </w:r>
      <w:r w:rsidRPr="003C7293">
        <w:rPr>
          <w:rFonts w:ascii="Arial" w:hAnsi="Arial" w:cs="Arial"/>
          <w:szCs w:val="24"/>
          <w:lang w:eastAsia="zh-CN"/>
        </w:rPr>
        <w:t xml:space="preserve"> </w:t>
      </w:r>
      <w:r w:rsidRPr="00F70ED2">
        <w:rPr>
          <w:rFonts w:ascii="Arial" w:hAnsi="Arial" w:cs="Arial"/>
          <w:szCs w:val="24"/>
          <w:lang w:eastAsia="zh-CN"/>
        </w:rPr>
        <w:t>lub prawomocnie skazana za przestępstwo lub przestępstwo skarbowe i uprzednia kara spełnia cele, dla których miałaby być nałożona administracyjna kara pieniężna.</w:t>
      </w:r>
    </w:p>
    <w:p w14:paraId="3D28361D" w14:textId="73A48EF2" w:rsidR="00F70ED2" w:rsidRPr="00F70ED2" w:rsidRDefault="00F70ED2" w:rsidP="00F70ED2">
      <w:pPr>
        <w:tabs>
          <w:tab w:val="left" w:pos="708"/>
          <w:tab w:val="num" w:pos="3720"/>
        </w:tabs>
        <w:suppressAutoHyphens/>
        <w:spacing w:before="120" w:line="360" w:lineRule="auto"/>
        <w:rPr>
          <w:rFonts w:ascii="Arial" w:hAnsi="Arial" w:cs="Arial"/>
          <w:szCs w:val="24"/>
          <w:lang w:eastAsia="zh-CN"/>
        </w:rPr>
      </w:pPr>
      <w:r w:rsidRPr="00F70ED2">
        <w:rPr>
          <w:rFonts w:ascii="Arial" w:hAnsi="Arial" w:cs="Arial"/>
          <w:szCs w:val="24"/>
          <w:lang w:eastAsia="zh-CN"/>
        </w:rPr>
        <w:t>W ocenie tutejszego organu Inspekcji wagi naruszenia prawa przez stronę nie można uznać</w:t>
      </w:r>
      <w:r w:rsidRPr="003C7293">
        <w:rPr>
          <w:rFonts w:ascii="Arial" w:hAnsi="Arial" w:cs="Arial"/>
          <w:szCs w:val="24"/>
          <w:lang w:eastAsia="zh-CN"/>
        </w:rPr>
        <w:t xml:space="preserve"> </w:t>
      </w:r>
      <w:r w:rsidRPr="00F70ED2">
        <w:rPr>
          <w:rFonts w:ascii="Arial" w:hAnsi="Arial" w:cs="Arial"/>
          <w:szCs w:val="24"/>
          <w:lang w:eastAsia="zh-CN"/>
        </w:rPr>
        <w:t>za znikomą, gdyż nieprawidłowości w uwidacznianiu cen jednostkowych dotyczyły ponad 16 % sprawdzonych w toku kontroli cen. Działania naprawcze podjęte w toku kontroli były następczymi.</w:t>
      </w:r>
      <w:r w:rsidRPr="003C7293">
        <w:rPr>
          <w:rFonts w:ascii="Arial" w:hAnsi="Arial" w:cs="Arial"/>
          <w:szCs w:val="24"/>
          <w:lang w:eastAsia="zh-CN"/>
        </w:rPr>
        <w:t xml:space="preserve"> </w:t>
      </w:r>
      <w:r w:rsidRPr="00F70ED2">
        <w:rPr>
          <w:rFonts w:ascii="Arial" w:hAnsi="Arial" w:cs="Arial"/>
          <w:szCs w:val="24"/>
          <w:lang w:eastAsia="zh-CN"/>
        </w:rPr>
        <w:t xml:space="preserve">Tym samym nie można było zastosować art. 189f § 1 pkt 1 kpa, gdyż wskazane w tym przepisie dwie przesłanki muszą wystąpić </w:t>
      </w:r>
      <w:r w:rsidRPr="00F70ED2">
        <w:rPr>
          <w:rFonts w:ascii="Arial" w:hAnsi="Arial" w:cs="Arial"/>
          <w:b/>
          <w:bCs/>
          <w:szCs w:val="24"/>
          <w:lang w:eastAsia="zh-CN"/>
        </w:rPr>
        <w:t>łącznie</w:t>
      </w:r>
      <w:r w:rsidRPr="00F70ED2">
        <w:rPr>
          <w:rFonts w:ascii="Arial" w:hAnsi="Arial" w:cs="Arial"/>
          <w:szCs w:val="24"/>
          <w:lang w:eastAsia="zh-CN"/>
        </w:rPr>
        <w:t>. Mając na uwadze, że jak wskazał organ wagi naruszenia nie można było uznać za znikomą, brak było podstaw do odstąpienia</w:t>
      </w:r>
      <w:r w:rsidRPr="003C7293">
        <w:rPr>
          <w:rFonts w:ascii="Arial" w:hAnsi="Arial" w:cs="Arial"/>
          <w:szCs w:val="24"/>
          <w:lang w:eastAsia="zh-CN"/>
        </w:rPr>
        <w:t xml:space="preserve"> </w:t>
      </w:r>
      <w:r w:rsidRPr="00F70ED2">
        <w:rPr>
          <w:rFonts w:ascii="Arial" w:hAnsi="Arial" w:cs="Arial"/>
          <w:szCs w:val="24"/>
          <w:lang w:eastAsia="zh-CN"/>
        </w:rPr>
        <w:t>od wymierzenia od kary pieniężnej w trybie art. 189f § 1 pkt 1 kpa.</w:t>
      </w:r>
    </w:p>
    <w:p w14:paraId="4AB0D6D1" w14:textId="77777777" w:rsidR="00F70ED2" w:rsidRPr="00F70ED2" w:rsidRDefault="00F70ED2" w:rsidP="00F70ED2">
      <w:pPr>
        <w:tabs>
          <w:tab w:val="left" w:pos="708"/>
        </w:tabs>
        <w:suppressAutoHyphens/>
        <w:spacing w:before="120" w:line="360" w:lineRule="auto"/>
        <w:rPr>
          <w:rFonts w:ascii="Arial" w:hAnsi="Arial" w:cs="Arial"/>
          <w:szCs w:val="24"/>
          <w:lang w:eastAsia="zh-CN"/>
        </w:rPr>
      </w:pPr>
      <w:r w:rsidRPr="00F70ED2">
        <w:rPr>
          <w:rFonts w:ascii="Arial" w:hAnsi="Arial" w:cs="Arial"/>
          <w:szCs w:val="24"/>
          <w:lang w:eastAsia="zh-CN"/>
        </w:rPr>
        <w:t xml:space="preserve">Nie można również było zastosować alternatywy, która umożliwiałaby zastosowanie instytucji odstąpienia wskazanej w przepisie art. </w:t>
      </w:r>
      <w:r w:rsidRPr="00F70ED2">
        <w:rPr>
          <w:rFonts w:ascii="Arial" w:hAnsi="Arial" w:cs="Arial"/>
          <w:kern w:val="2"/>
          <w:szCs w:val="24"/>
          <w:lang w:eastAsia="zh-CN"/>
        </w:rPr>
        <w:t>189f § 1 pkt 2 kpa.</w:t>
      </w:r>
      <w:r w:rsidRPr="00F70ED2">
        <w:rPr>
          <w:rFonts w:ascii="Arial" w:hAnsi="Arial" w:cs="Arial"/>
          <w:szCs w:val="24"/>
          <w:lang w:eastAsia="zh-CN"/>
        </w:rPr>
        <w:t xml:space="preserve"> Kwestie cen i cen jednostkowych sprawdzonych w trakcie kontroli KH.8361.52.2022 nie mogły być przedmiotem kontroli innego organu, gdyż zgodnie z przepisami, jedynym uprawnionym rzeczowo i miejscowo organem mogącym przeprowadzić kontrolę i nałożyć karę w przedmiotowym zakresie jest Podkarpacki Wojewódzki Inspektor Inspekcji Handlowej. </w:t>
      </w:r>
    </w:p>
    <w:p w14:paraId="7D2DF96C" w14:textId="08437533" w:rsidR="00F70ED2" w:rsidRPr="00F70ED2" w:rsidRDefault="00F70ED2" w:rsidP="003C7293">
      <w:pPr>
        <w:pStyle w:val="Nagwek3"/>
        <w:spacing w:before="120"/>
        <w:rPr>
          <w:bCs w:val="0"/>
          <w:lang w:eastAsia="zh-CN"/>
        </w:rPr>
      </w:pPr>
      <w:r w:rsidRPr="00F70ED2">
        <w:rPr>
          <w:bCs w:val="0"/>
          <w:lang w:eastAsia="zh-CN"/>
        </w:rPr>
        <w:t>Uprzednio na stronę w dniu 26 sierpnia 2021 r. była nałożona kara pieniężna (decyzja stała</w:t>
      </w:r>
      <w:r w:rsidRPr="003C7293">
        <w:rPr>
          <w:bCs w:val="0"/>
          <w:lang w:eastAsia="zh-CN"/>
        </w:rPr>
        <w:t xml:space="preserve"> </w:t>
      </w:r>
      <w:r w:rsidRPr="00F70ED2">
        <w:rPr>
          <w:bCs w:val="0"/>
          <w:lang w:eastAsia="zh-CN"/>
        </w:rPr>
        <w:t xml:space="preserve">się ostateczna w dniu 13 września 2022 r.) w trybie art. 6 ust. 1 ustawy odnosząca się do ustaleń z kontroli przeprowadzonej w dniach 21, 22 i 25 czerwca 2022 r. w sklepie </w:t>
      </w:r>
      <w:r w:rsidRPr="00F70ED2">
        <w:rPr>
          <w:b/>
          <w:bCs w:val="0"/>
        </w:rPr>
        <w:t xml:space="preserve">(dane zanonimizowane) </w:t>
      </w:r>
      <w:r w:rsidRPr="00F70ED2">
        <w:rPr>
          <w:bCs w:val="0"/>
          <w:lang w:eastAsia="zh-CN"/>
        </w:rPr>
        <w:t xml:space="preserve">zlokalizowanym w Rzeszowie przy ul. </w:t>
      </w:r>
      <w:r w:rsidRPr="00F70ED2">
        <w:rPr>
          <w:b/>
          <w:bCs w:val="0"/>
        </w:rPr>
        <w:t>(dane zanonimizowane)</w:t>
      </w:r>
      <w:r w:rsidRPr="00F70ED2">
        <w:rPr>
          <w:bCs w:val="0"/>
          <w:lang w:eastAsia="zh-CN"/>
        </w:rPr>
        <w:t xml:space="preserve">. W okresie ostatnich 12 miesięcy jest więc to drugie naruszenie przepisów w zakresie uwidaczniania cen i cen jednostkowych, a </w:t>
      </w:r>
      <w:r w:rsidRPr="00F70ED2">
        <w:rPr>
          <w:bCs w:val="0"/>
          <w:lang w:eastAsia="zh-CN"/>
        </w:rPr>
        <w:lastRenderedPageBreak/>
        <w:t>właściwym do jej wymierzenia jest Podkarpacki Wojewódzki Inspektor Inspekcji Handlowej.</w:t>
      </w:r>
    </w:p>
    <w:p w14:paraId="67C69AD8" w14:textId="0BD5ED2B" w:rsidR="00F70ED2" w:rsidRPr="00F70ED2" w:rsidRDefault="00F70ED2" w:rsidP="00F70ED2">
      <w:pPr>
        <w:tabs>
          <w:tab w:val="left" w:pos="708"/>
        </w:tabs>
        <w:suppressAutoHyphens/>
        <w:spacing w:before="120" w:line="360" w:lineRule="auto"/>
        <w:rPr>
          <w:rFonts w:ascii="Arial" w:hAnsi="Arial" w:cs="Arial"/>
          <w:szCs w:val="24"/>
          <w:lang w:eastAsia="zh-CN"/>
        </w:rPr>
      </w:pPr>
      <w:r w:rsidRPr="00F70ED2">
        <w:rPr>
          <w:rFonts w:ascii="Arial" w:hAnsi="Arial" w:cs="Arial"/>
          <w:szCs w:val="24"/>
          <w:lang w:eastAsia="zh-CN"/>
        </w:rPr>
        <w:t>Brak jest także podstaw do odstąpienia od nałożenia kary pieniężnej na podstawie art. 189f § 2 kpa, w myśl którego w przypadkach innych niż wymienione w § 1, jeżeli pozwoli</w:t>
      </w:r>
      <w:r w:rsidRPr="003C7293">
        <w:rPr>
          <w:rFonts w:ascii="Arial" w:hAnsi="Arial" w:cs="Arial"/>
          <w:szCs w:val="24"/>
          <w:lang w:eastAsia="zh-CN"/>
        </w:rPr>
        <w:t xml:space="preserve"> </w:t>
      </w:r>
      <w:r w:rsidRPr="00F70ED2">
        <w:rPr>
          <w:rFonts w:ascii="Arial" w:hAnsi="Arial" w:cs="Arial"/>
          <w:szCs w:val="24"/>
          <w:lang w:eastAsia="zh-CN"/>
        </w:rPr>
        <w:t xml:space="preserve">to na spełnienie celów, dla których miałaby być nałożona administracyjna kara pieniężna, organ administracji publicznej, w drodze postanowienia, może wyznaczyć stronie termin do przedstawienia dowodów potwierdzających: </w:t>
      </w:r>
    </w:p>
    <w:p w14:paraId="492F3EFD" w14:textId="77777777" w:rsidR="00F70ED2" w:rsidRPr="00F70ED2" w:rsidRDefault="00F70ED2" w:rsidP="00F70ED2">
      <w:pPr>
        <w:numPr>
          <w:ilvl w:val="0"/>
          <w:numId w:val="13"/>
        </w:numPr>
        <w:tabs>
          <w:tab w:val="left" w:pos="708"/>
        </w:tabs>
        <w:suppressAutoHyphens/>
        <w:spacing w:after="120" w:line="360" w:lineRule="auto"/>
        <w:contextualSpacing/>
        <w:rPr>
          <w:rFonts w:ascii="Arial" w:eastAsia="Calibri" w:hAnsi="Arial" w:cs="Arial"/>
          <w:szCs w:val="24"/>
        </w:rPr>
      </w:pPr>
      <w:r w:rsidRPr="00F70ED2">
        <w:rPr>
          <w:rFonts w:ascii="Arial" w:eastAsia="Calibri" w:hAnsi="Arial" w:cs="Arial"/>
          <w:szCs w:val="24"/>
        </w:rPr>
        <w:t>usunięcie naruszenia prawa lub</w:t>
      </w:r>
    </w:p>
    <w:p w14:paraId="1DF441BA" w14:textId="72A1458C" w:rsidR="00F70ED2" w:rsidRPr="00F70ED2" w:rsidRDefault="00F70ED2" w:rsidP="003C7293">
      <w:pPr>
        <w:numPr>
          <w:ilvl w:val="0"/>
          <w:numId w:val="13"/>
        </w:numPr>
        <w:tabs>
          <w:tab w:val="left" w:pos="708"/>
        </w:tabs>
        <w:suppressAutoHyphens/>
        <w:spacing w:after="120" w:line="360" w:lineRule="auto"/>
        <w:contextualSpacing/>
        <w:rPr>
          <w:rFonts w:ascii="Arial" w:eastAsia="Calibri" w:hAnsi="Arial" w:cs="Arial"/>
          <w:szCs w:val="24"/>
        </w:rPr>
      </w:pPr>
      <w:r w:rsidRPr="00F70ED2">
        <w:rPr>
          <w:rFonts w:ascii="Arial" w:eastAsia="Calibri" w:hAnsi="Arial" w:cs="Arial"/>
          <w:szCs w:val="24"/>
        </w:rPr>
        <w:t>powiadomienie właściwych podmiotów o stwierdzonym naruszeniu prawa, określając</w:t>
      </w:r>
      <w:r w:rsidR="003C7293" w:rsidRPr="003C7293">
        <w:rPr>
          <w:rFonts w:ascii="Arial" w:eastAsia="Calibri" w:hAnsi="Arial" w:cs="Arial"/>
          <w:szCs w:val="24"/>
        </w:rPr>
        <w:t xml:space="preserve"> </w:t>
      </w:r>
      <w:r w:rsidRPr="00F70ED2">
        <w:rPr>
          <w:rFonts w:ascii="Arial" w:eastAsia="Calibri" w:hAnsi="Arial" w:cs="Arial"/>
          <w:szCs w:val="24"/>
        </w:rPr>
        <w:t>termin i sposób powiadomienia.</w:t>
      </w:r>
    </w:p>
    <w:p w14:paraId="3E8A3F1B" w14:textId="77777777" w:rsidR="00F70ED2" w:rsidRPr="00F70ED2" w:rsidRDefault="00F70ED2" w:rsidP="003C7293">
      <w:pPr>
        <w:spacing w:before="120" w:line="360" w:lineRule="auto"/>
        <w:rPr>
          <w:rFonts w:ascii="Arial" w:hAnsi="Arial" w:cs="Arial"/>
          <w:szCs w:val="24"/>
          <w:lang w:eastAsia="zh-CN"/>
        </w:rPr>
      </w:pPr>
      <w:r w:rsidRPr="00F70ED2">
        <w:rPr>
          <w:rFonts w:ascii="Arial" w:hAnsi="Arial" w:cs="Arial"/>
          <w:szCs w:val="24"/>
          <w:lang w:eastAsia="zh-CN"/>
        </w:rPr>
        <w:t xml:space="preserve">W ocenie tutejszego organu Inspekcji odstąpienie od nałożenia kary na tej podstawie byłoby pozbawione podstawy faktycznej, jak i nie było celowe. Odwołać się przy tym ponownie należy do wskazanej wyżej Dyrektywy 98/6 WE wskazującej także na cel kary – winna być odstraszająca. Kara musi także spełniać funkcję prewencyjną oraz dyscyplinująco-represyjną. Powinna być ona ostrzeżeniem dla przedsiębiorcy, tak by nie dopuścił się on do powstania nieprawidłowości w przyszłości. Wszelkie wymagania nałożona kara spełnia. </w:t>
      </w:r>
    </w:p>
    <w:p w14:paraId="58A3D409" w14:textId="0FC05407" w:rsidR="00F70ED2" w:rsidRPr="00F70ED2" w:rsidRDefault="00F70ED2" w:rsidP="00F7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360" w:lineRule="auto"/>
        <w:textAlignment w:val="baseline"/>
        <w:rPr>
          <w:rFonts w:ascii="Arial" w:hAnsi="Arial" w:cs="Arial"/>
          <w:kern w:val="2"/>
          <w:szCs w:val="24"/>
          <w:lang w:eastAsia="zh-CN"/>
        </w:rPr>
      </w:pPr>
      <w:r w:rsidRPr="00F70ED2">
        <w:rPr>
          <w:rFonts w:ascii="Arial" w:hAnsi="Arial" w:cs="Arial"/>
          <w:kern w:val="2"/>
          <w:szCs w:val="24"/>
          <w:lang w:eastAsia="zh-CN"/>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w:t>
      </w:r>
      <w:r w:rsidRPr="003C7293">
        <w:rPr>
          <w:rFonts w:ascii="Arial" w:hAnsi="Arial" w:cs="Arial"/>
          <w:kern w:val="2"/>
          <w:szCs w:val="24"/>
          <w:lang w:eastAsia="zh-CN"/>
        </w:rPr>
        <w:t xml:space="preserve"> </w:t>
      </w:r>
      <w:r w:rsidRPr="00F70ED2">
        <w:rPr>
          <w:rFonts w:ascii="Arial" w:hAnsi="Arial" w:cs="Arial"/>
          <w:kern w:val="2"/>
          <w:szCs w:val="24"/>
          <w:lang w:eastAsia="zh-CN"/>
        </w:rPr>
        <w:t>się od nałożenia administracyjnej kary pieniężnej. Instytucja ta nie znajdzie zastosowania</w:t>
      </w:r>
      <w:r w:rsidRPr="003C7293">
        <w:rPr>
          <w:rFonts w:ascii="Arial" w:hAnsi="Arial" w:cs="Arial"/>
          <w:kern w:val="2"/>
          <w:szCs w:val="24"/>
          <w:lang w:eastAsia="zh-CN"/>
        </w:rPr>
        <w:t xml:space="preserve"> </w:t>
      </w:r>
      <w:r w:rsidRPr="00F70ED2">
        <w:rPr>
          <w:rFonts w:ascii="Arial" w:hAnsi="Arial" w:cs="Arial"/>
          <w:kern w:val="2"/>
          <w:szCs w:val="24"/>
          <w:lang w:eastAsia="zh-CN"/>
        </w:rPr>
        <w:t>do strony, bowiem jak wynika z wpisu do CEIDG, strona jest podmiotem prowadzącym działalność gospodarczą od dnia 30 stycznia 2018 r.</w:t>
      </w:r>
    </w:p>
    <w:p w14:paraId="200A4652" w14:textId="77777777" w:rsidR="00F70ED2" w:rsidRPr="00F70ED2" w:rsidRDefault="00F70ED2" w:rsidP="00F70ED2">
      <w:pPr>
        <w:tabs>
          <w:tab w:val="left" w:pos="708"/>
        </w:tabs>
        <w:suppressAutoHyphens/>
        <w:spacing w:after="120" w:line="360" w:lineRule="auto"/>
        <w:rPr>
          <w:rFonts w:ascii="Arial" w:hAnsi="Arial" w:cs="Arial"/>
          <w:szCs w:val="24"/>
          <w:lang w:eastAsia="zh-CN"/>
        </w:rPr>
      </w:pPr>
      <w:r w:rsidRPr="00F70ED2">
        <w:rPr>
          <w:rFonts w:ascii="Arial" w:hAnsi="Arial" w:cs="Arial"/>
          <w:szCs w:val="24"/>
          <w:lang w:eastAsia="zh-CN"/>
        </w:rPr>
        <w:t>W związku z powyższym tutejszy organ Inspekcji orzekł jak w sentencji.</w:t>
      </w:r>
    </w:p>
    <w:p w14:paraId="45388497" w14:textId="77777777" w:rsidR="00F70ED2" w:rsidRPr="00F70ED2" w:rsidRDefault="00F70ED2" w:rsidP="00F70ED2">
      <w:pPr>
        <w:tabs>
          <w:tab w:val="left" w:pos="708"/>
        </w:tabs>
        <w:suppressAutoHyphens/>
        <w:spacing w:after="120" w:line="360" w:lineRule="auto"/>
        <w:rPr>
          <w:rFonts w:ascii="Arial" w:hAnsi="Arial" w:cs="Arial"/>
          <w:szCs w:val="24"/>
          <w:lang w:eastAsia="zh-CN"/>
        </w:rPr>
      </w:pPr>
      <w:r w:rsidRPr="00F70ED2">
        <w:rPr>
          <w:rFonts w:ascii="Arial" w:hAnsi="Arial" w:cs="Arial"/>
          <w:szCs w:val="24"/>
          <w:lang w:eastAsia="zh-CN"/>
        </w:rPr>
        <w:lastRenderedPageBreak/>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7DCE87CD" w14:textId="27752CA7" w:rsidR="0057018B" w:rsidRPr="003C7293" w:rsidRDefault="00F70ED2" w:rsidP="003C7293">
      <w:pPr>
        <w:suppressAutoHyphens/>
        <w:spacing w:after="120" w:line="360" w:lineRule="auto"/>
        <w:rPr>
          <w:rFonts w:ascii="Arial" w:hAnsi="Arial" w:cs="Arial"/>
          <w:szCs w:val="24"/>
          <w:lang w:eastAsia="zh-CN"/>
        </w:rPr>
      </w:pPr>
      <w:r w:rsidRPr="00F70ED2">
        <w:rPr>
          <w:rFonts w:ascii="Arial" w:hAnsi="Arial" w:cs="Arial"/>
          <w:szCs w:val="24"/>
          <w:lang w:eastAsia="zh-CN"/>
        </w:rPr>
        <w:t>Na podstawie art. 7 ust. 1 i 3 ustawy karę pieniężną, stanowiącą dochód budżetu państwa, przedsiębiorca winien uiścić na rachunek bankowy Wojewódzkiego Inspektoratu Inspekcji Handlowej w Rzeszowie, ul. 8 Marca 5, 35-959 Rzeszów - numer konta:</w:t>
      </w:r>
      <w:r w:rsidR="003C7293" w:rsidRPr="003C7293">
        <w:rPr>
          <w:rFonts w:ascii="Arial" w:hAnsi="Arial" w:cs="Arial"/>
          <w:szCs w:val="24"/>
          <w:lang w:eastAsia="zh-CN"/>
        </w:rPr>
        <w:t xml:space="preserve"> </w:t>
      </w:r>
      <w:r w:rsidRPr="00F70ED2">
        <w:rPr>
          <w:rFonts w:ascii="Arial" w:hAnsi="Arial" w:cs="Arial"/>
          <w:b/>
          <w:szCs w:val="24"/>
          <w:lang w:eastAsia="zh-CN"/>
        </w:rPr>
        <w:t>NBP O/O w Rzeszowie 67 1010 1528 0016 5822 3100 0000,</w:t>
      </w:r>
      <w:r w:rsidR="003C7293" w:rsidRPr="003C7293">
        <w:rPr>
          <w:rFonts w:ascii="Arial" w:hAnsi="Arial" w:cs="Arial"/>
          <w:b/>
          <w:szCs w:val="24"/>
          <w:lang w:eastAsia="zh-CN"/>
        </w:rPr>
        <w:t xml:space="preserve"> </w:t>
      </w:r>
      <w:r w:rsidRPr="003C7293">
        <w:rPr>
          <w:rFonts w:ascii="Arial" w:hAnsi="Arial" w:cs="Arial"/>
          <w:lang w:eastAsia="zh-CN"/>
        </w:rPr>
        <w:t>w terminie 7 dni od dnia, w którym decyzja o wymierzeniu kary stała się ostateczna</w:t>
      </w:r>
      <w:r w:rsidR="0057018B" w:rsidRPr="003C7293">
        <w:rPr>
          <w:rFonts w:ascii="Arial" w:eastAsia="Calibri" w:hAnsi="Arial" w:cs="Arial"/>
          <w:lang w:eastAsia="en-US"/>
        </w:rPr>
        <w:t>.</w:t>
      </w:r>
    </w:p>
    <w:p w14:paraId="6F515665" w14:textId="77777777" w:rsidR="0057018B" w:rsidRPr="003C7293" w:rsidRDefault="0057018B" w:rsidP="00F70ED2">
      <w:pPr>
        <w:pStyle w:val="Nagwek3"/>
        <w:spacing w:before="120"/>
        <w:rPr>
          <w:bCs w:val="0"/>
        </w:rPr>
      </w:pPr>
      <w:r w:rsidRPr="003C7293">
        <w:rPr>
          <w:bCs w:val="0"/>
        </w:rPr>
        <w:t>Pouczenie:</w:t>
      </w:r>
    </w:p>
    <w:p w14:paraId="49044008" w14:textId="77777777" w:rsidR="00F70ED2" w:rsidRPr="00F70ED2" w:rsidRDefault="00F70ED2" w:rsidP="00F70ED2">
      <w:pPr>
        <w:spacing w:before="120" w:line="360" w:lineRule="auto"/>
        <w:rPr>
          <w:rFonts w:ascii="Arial" w:eastAsia="Calibri" w:hAnsi="Arial" w:cs="Arial"/>
          <w:szCs w:val="24"/>
          <w:lang w:eastAsia="zh-CN"/>
        </w:rPr>
      </w:pPr>
      <w:r w:rsidRPr="00F70ED2">
        <w:rPr>
          <w:rFonts w:ascii="Arial" w:eastAsia="Calibri" w:hAnsi="Arial" w:cs="Arial"/>
          <w:szCs w:val="24"/>
          <w:lang w:eastAsia="zh-CN"/>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4319585C" w14:textId="3CF715B1" w:rsidR="00F70ED2" w:rsidRPr="00F70ED2" w:rsidRDefault="00F70ED2" w:rsidP="00F70ED2">
      <w:pPr>
        <w:spacing w:before="120" w:line="360" w:lineRule="auto"/>
        <w:rPr>
          <w:rFonts w:ascii="Arial" w:eastAsia="Calibri" w:hAnsi="Arial" w:cs="Arial"/>
          <w:szCs w:val="24"/>
          <w:lang w:eastAsia="zh-CN"/>
        </w:rPr>
      </w:pPr>
      <w:r w:rsidRPr="00F70ED2">
        <w:rPr>
          <w:rFonts w:ascii="Arial" w:eastAsia="Calibri" w:hAnsi="Arial" w:cs="Arial"/>
          <w:szCs w:val="24"/>
          <w:lang w:eastAsia="zh-CN"/>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w:t>
      </w:r>
      <w:r w:rsidRPr="003C7293">
        <w:rPr>
          <w:rFonts w:ascii="Arial" w:eastAsia="Calibri" w:hAnsi="Arial" w:cs="Arial"/>
          <w:szCs w:val="24"/>
          <w:lang w:eastAsia="zh-CN"/>
        </w:rPr>
        <w:t xml:space="preserve"> </w:t>
      </w:r>
      <w:r w:rsidRPr="00F70ED2">
        <w:rPr>
          <w:rFonts w:ascii="Arial" w:eastAsia="Calibri" w:hAnsi="Arial" w:cs="Arial"/>
          <w:szCs w:val="24"/>
          <w:lang w:eastAsia="zh-CN"/>
        </w:rPr>
        <w:t>do wniesienia odwołania przez ostatnią ze stron postępowania, decyzja staje się ostateczna</w:t>
      </w:r>
      <w:r w:rsidRPr="003C7293">
        <w:rPr>
          <w:rFonts w:ascii="Arial" w:eastAsia="Calibri" w:hAnsi="Arial" w:cs="Arial"/>
          <w:szCs w:val="24"/>
          <w:lang w:eastAsia="zh-CN"/>
        </w:rPr>
        <w:t xml:space="preserve"> </w:t>
      </w:r>
      <w:r w:rsidRPr="00F70ED2">
        <w:rPr>
          <w:rFonts w:ascii="Arial" w:eastAsia="Calibri" w:hAnsi="Arial" w:cs="Arial"/>
          <w:szCs w:val="24"/>
          <w:lang w:eastAsia="zh-CN"/>
        </w:rPr>
        <w:t>i prawomocna.</w:t>
      </w:r>
    </w:p>
    <w:p w14:paraId="3E5F9903" w14:textId="438B1A7A" w:rsidR="00F70ED2" w:rsidRPr="00F70ED2" w:rsidRDefault="00F70ED2" w:rsidP="00F70ED2">
      <w:pPr>
        <w:spacing w:before="120" w:line="360" w:lineRule="auto"/>
        <w:rPr>
          <w:rFonts w:ascii="Arial" w:eastAsia="Calibri" w:hAnsi="Arial" w:cs="Arial"/>
          <w:szCs w:val="24"/>
          <w:lang w:eastAsia="zh-CN"/>
        </w:rPr>
      </w:pPr>
      <w:r w:rsidRPr="00F70ED2">
        <w:rPr>
          <w:rFonts w:ascii="Arial" w:eastAsia="Calibri" w:hAnsi="Arial" w:cs="Arial"/>
          <w:szCs w:val="24"/>
          <w:lang w:eastAsia="zh-CN"/>
        </w:rPr>
        <w:t>Zgodnie z art. 130 § 1 i 2 Kodeksu postępowania administracyjnego przed upływem terminu</w:t>
      </w:r>
      <w:r w:rsidRPr="003C7293">
        <w:rPr>
          <w:rFonts w:ascii="Arial" w:eastAsia="Calibri" w:hAnsi="Arial" w:cs="Arial"/>
          <w:szCs w:val="24"/>
          <w:lang w:eastAsia="zh-CN"/>
        </w:rPr>
        <w:t xml:space="preserve"> </w:t>
      </w:r>
      <w:r w:rsidRPr="00F70ED2">
        <w:rPr>
          <w:rFonts w:ascii="Arial" w:eastAsia="Calibri" w:hAnsi="Arial" w:cs="Arial"/>
          <w:szCs w:val="24"/>
          <w:lang w:eastAsia="zh-CN"/>
        </w:rPr>
        <w:t>do wniesienia odwołania decyzja nie ulega wykonaniu. Wniesienie odwołania w terminie wstrzymuje wykonanie decyzji.</w:t>
      </w:r>
    </w:p>
    <w:p w14:paraId="1451630B" w14:textId="326AD680" w:rsidR="0057018B" w:rsidRPr="003C7293" w:rsidRDefault="00F70ED2" w:rsidP="00F70ED2">
      <w:pPr>
        <w:spacing w:before="120" w:line="360" w:lineRule="auto"/>
        <w:rPr>
          <w:rFonts w:ascii="Arial" w:eastAsia="Calibri" w:hAnsi="Arial" w:cs="Arial"/>
          <w:szCs w:val="24"/>
          <w:lang w:eastAsia="zh-CN"/>
        </w:rPr>
      </w:pPr>
      <w:r w:rsidRPr="003C7293">
        <w:rPr>
          <w:rFonts w:ascii="Arial" w:eastAsia="Calibri" w:hAnsi="Arial" w:cs="Arial"/>
          <w:szCs w:val="24"/>
          <w:lang w:eastAsia="zh-CN"/>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r w:rsidR="0057018B" w:rsidRPr="003C7293">
        <w:rPr>
          <w:rFonts w:ascii="Arial" w:eastAsia="Calibri" w:hAnsi="Arial" w:cs="Arial"/>
          <w:szCs w:val="24"/>
          <w:lang w:eastAsia="en-US"/>
        </w:rPr>
        <w:t>.</w:t>
      </w:r>
    </w:p>
    <w:p w14:paraId="11515186" w14:textId="77777777" w:rsidR="0057018B" w:rsidRPr="003C7293" w:rsidRDefault="0057018B" w:rsidP="00F70ED2">
      <w:pPr>
        <w:pStyle w:val="Nagwek3"/>
        <w:spacing w:before="120"/>
        <w:rPr>
          <w:b/>
          <w:bCs w:val="0"/>
        </w:rPr>
      </w:pPr>
      <w:r w:rsidRPr="003C7293">
        <w:rPr>
          <w:b/>
          <w:bCs w:val="0"/>
        </w:rPr>
        <w:lastRenderedPageBreak/>
        <w:t>Otrzymują:</w:t>
      </w:r>
    </w:p>
    <w:p w14:paraId="3C539579" w14:textId="77777777" w:rsidR="00F70ED2" w:rsidRPr="00F70ED2" w:rsidRDefault="00F70ED2" w:rsidP="00F70ED2">
      <w:pPr>
        <w:numPr>
          <w:ilvl w:val="0"/>
          <w:numId w:val="15"/>
        </w:numPr>
        <w:spacing w:before="240" w:line="360" w:lineRule="auto"/>
        <w:rPr>
          <w:rFonts w:ascii="Arial" w:hAnsi="Arial" w:cs="Arial"/>
          <w:szCs w:val="24"/>
          <w:lang w:eastAsia="zh-CN"/>
        </w:rPr>
      </w:pPr>
      <w:r w:rsidRPr="00F70ED2">
        <w:rPr>
          <w:rFonts w:ascii="Arial" w:hAnsi="Arial" w:cs="Arial"/>
          <w:szCs w:val="24"/>
          <w:lang w:eastAsia="zh-CN"/>
        </w:rPr>
        <w:t>Adresat</w:t>
      </w:r>
    </w:p>
    <w:p w14:paraId="6D9A1F1E" w14:textId="77777777" w:rsidR="00F70ED2" w:rsidRPr="00F70ED2" w:rsidRDefault="00F70ED2" w:rsidP="00F70ED2">
      <w:pPr>
        <w:numPr>
          <w:ilvl w:val="0"/>
          <w:numId w:val="15"/>
        </w:numPr>
        <w:spacing w:before="240" w:line="360" w:lineRule="auto"/>
        <w:rPr>
          <w:rFonts w:ascii="Arial" w:hAnsi="Arial" w:cs="Arial"/>
          <w:szCs w:val="24"/>
          <w:lang w:eastAsia="zh-CN"/>
        </w:rPr>
      </w:pPr>
      <w:r w:rsidRPr="00F70ED2">
        <w:rPr>
          <w:rFonts w:ascii="Arial" w:hAnsi="Arial" w:cs="Arial"/>
          <w:szCs w:val="24"/>
          <w:lang w:eastAsia="zh-CN"/>
        </w:rPr>
        <w:t>Wydział BA;</w:t>
      </w:r>
    </w:p>
    <w:p w14:paraId="4CA8ABC6" w14:textId="77777777" w:rsidR="00F70ED2" w:rsidRPr="00F70ED2" w:rsidRDefault="00F70ED2" w:rsidP="00F70ED2">
      <w:pPr>
        <w:numPr>
          <w:ilvl w:val="0"/>
          <w:numId w:val="15"/>
        </w:numPr>
        <w:spacing w:before="240" w:line="360" w:lineRule="auto"/>
        <w:rPr>
          <w:rFonts w:ascii="Arial" w:hAnsi="Arial" w:cs="Arial"/>
          <w:szCs w:val="24"/>
          <w:lang w:eastAsia="zh-CN"/>
        </w:rPr>
      </w:pPr>
      <w:r w:rsidRPr="00F70ED2">
        <w:rPr>
          <w:rFonts w:ascii="Arial" w:hAnsi="Arial" w:cs="Arial"/>
          <w:szCs w:val="24"/>
          <w:lang w:eastAsia="zh-CN"/>
        </w:rPr>
        <w:t>aa (KH/BP, PO/MC).</w:t>
      </w:r>
    </w:p>
    <w:p w14:paraId="713C33CF" w14:textId="77777777" w:rsidR="00922FA1" w:rsidRPr="003C7293" w:rsidRDefault="00922FA1" w:rsidP="00F70ED2">
      <w:pPr>
        <w:spacing w:before="240" w:line="360" w:lineRule="auto"/>
        <w:rPr>
          <w:rFonts w:ascii="Arial" w:hAnsi="Arial" w:cs="Arial"/>
          <w:szCs w:val="24"/>
        </w:rPr>
      </w:pPr>
      <w:r w:rsidRPr="003C7293">
        <w:rPr>
          <w:rFonts w:ascii="Arial" w:hAnsi="Arial" w:cs="Arial"/>
          <w:szCs w:val="24"/>
        </w:rPr>
        <w:t>Zastępca PODKARPACKIEGO WOJEWÓDZKIEGO INSPEKTORA INSPEKCJI HANDLOWEJ Elżbieta Małecka</w:t>
      </w:r>
    </w:p>
    <w:sectPr w:rsidR="00922FA1" w:rsidRPr="003C7293"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588DB" w14:textId="77777777" w:rsidR="009263C7" w:rsidRDefault="009263C7">
      <w:r>
        <w:separator/>
      </w:r>
    </w:p>
  </w:endnote>
  <w:endnote w:type="continuationSeparator" w:id="0">
    <w:p w14:paraId="6846876A" w14:textId="77777777" w:rsidR="009263C7" w:rsidRDefault="0092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23384" w14:textId="77777777" w:rsidR="009263C7" w:rsidRDefault="009263C7">
      <w:r>
        <w:separator/>
      </w:r>
    </w:p>
  </w:footnote>
  <w:footnote w:type="continuationSeparator" w:id="0">
    <w:p w14:paraId="530AD3E7" w14:textId="77777777" w:rsidR="009263C7" w:rsidRDefault="00926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2" w15:restartNumberingAfterBreak="0">
    <w:nsid w:val="05413D8C"/>
    <w:multiLevelType w:val="hybridMultilevel"/>
    <w:tmpl w:val="CB6C6B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D24D77"/>
    <w:multiLevelType w:val="hybridMultilevel"/>
    <w:tmpl w:val="B64E4F9E"/>
    <w:lvl w:ilvl="0" w:tplc="F52E83C2">
      <w:start w:val="1"/>
      <w:numFmt w:val="decimal"/>
      <w:lvlText w:val="%1."/>
      <w:lvlJc w:val="left"/>
      <w:pPr>
        <w:ind w:left="512" w:hanging="360"/>
      </w:pPr>
      <w:rPr>
        <w:b w:val="0"/>
        <w:i w:val="0"/>
      </w:rPr>
    </w:lvl>
    <w:lvl w:ilvl="1" w:tplc="04150019">
      <w:start w:val="1"/>
      <w:numFmt w:val="lowerLetter"/>
      <w:lvlText w:val="%2."/>
      <w:lvlJc w:val="left"/>
      <w:pPr>
        <w:ind w:left="1232" w:hanging="360"/>
      </w:pPr>
    </w:lvl>
    <w:lvl w:ilvl="2" w:tplc="0415001B">
      <w:start w:val="1"/>
      <w:numFmt w:val="lowerRoman"/>
      <w:lvlText w:val="%3."/>
      <w:lvlJc w:val="right"/>
      <w:pPr>
        <w:ind w:left="1952" w:hanging="180"/>
      </w:pPr>
    </w:lvl>
    <w:lvl w:ilvl="3" w:tplc="0415000F">
      <w:start w:val="1"/>
      <w:numFmt w:val="decimal"/>
      <w:lvlText w:val="%4."/>
      <w:lvlJc w:val="left"/>
      <w:pPr>
        <w:ind w:left="2672" w:hanging="360"/>
      </w:pPr>
    </w:lvl>
    <w:lvl w:ilvl="4" w:tplc="04150019">
      <w:start w:val="1"/>
      <w:numFmt w:val="lowerLetter"/>
      <w:lvlText w:val="%5."/>
      <w:lvlJc w:val="left"/>
      <w:pPr>
        <w:ind w:left="3392" w:hanging="360"/>
      </w:pPr>
    </w:lvl>
    <w:lvl w:ilvl="5" w:tplc="0415001B">
      <w:start w:val="1"/>
      <w:numFmt w:val="lowerRoman"/>
      <w:lvlText w:val="%6."/>
      <w:lvlJc w:val="right"/>
      <w:pPr>
        <w:ind w:left="4112" w:hanging="180"/>
      </w:pPr>
    </w:lvl>
    <w:lvl w:ilvl="6" w:tplc="0415000F">
      <w:start w:val="1"/>
      <w:numFmt w:val="decimal"/>
      <w:lvlText w:val="%7."/>
      <w:lvlJc w:val="left"/>
      <w:pPr>
        <w:ind w:left="4832" w:hanging="360"/>
      </w:pPr>
    </w:lvl>
    <w:lvl w:ilvl="7" w:tplc="04150019">
      <w:start w:val="1"/>
      <w:numFmt w:val="lowerLetter"/>
      <w:lvlText w:val="%8."/>
      <w:lvlJc w:val="left"/>
      <w:pPr>
        <w:ind w:left="5552" w:hanging="360"/>
      </w:pPr>
    </w:lvl>
    <w:lvl w:ilvl="8" w:tplc="0415001B">
      <w:start w:val="1"/>
      <w:numFmt w:val="lowerRoman"/>
      <w:lvlText w:val="%9."/>
      <w:lvlJc w:val="right"/>
      <w:pPr>
        <w:ind w:left="6272" w:hanging="180"/>
      </w:pPr>
    </w:lvl>
  </w:abstractNum>
  <w:abstractNum w:abstractNumId="4" w15:restartNumberingAfterBreak="0">
    <w:nsid w:val="0F7A0139"/>
    <w:multiLevelType w:val="hybridMultilevel"/>
    <w:tmpl w:val="8348EF30"/>
    <w:lvl w:ilvl="0" w:tplc="A754DB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73450B"/>
    <w:multiLevelType w:val="hybridMultilevel"/>
    <w:tmpl w:val="BFA010F4"/>
    <w:lvl w:ilvl="0" w:tplc="C6E8621A">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21C83E84"/>
    <w:multiLevelType w:val="hybridMultilevel"/>
    <w:tmpl w:val="1D9A0614"/>
    <w:lvl w:ilvl="0" w:tplc="0415000F">
      <w:start w:val="1"/>
      <w:numFmt w:val="decimal"/>
      <w:lvlText w:val="%1."/>
      <w:lvlJc w:val="left"/>
      <w:pPr>
        <w:ind w:left="305" w:hanging="360"/>
      </w:pPr>
    </w:lvl>
    <w:lvl w:ilvl="1" w:tplc="04150019">
      <w:start w:val="1"/>
      <w:numFmt w:val="lowerLetter"/>
      <w:lvlText w:val="%2."/>
      <w:lvlJc w:val="left"/>
      <w:pPr>
        <w:ind w:left="1025" w:hanging="360"/>
      </w:pPr>
    </w:lvl>
    <w:lvl w:ilvl="2" w:tplc="0415001B">
      <w:start w:val="1"/>
      <w:numFmt w:val="lowerRoman"/>
      <w:lvlText w:val="%3."/>
      <w:lvlJc w:val="right"/>
      <w:pPr>
        <w:ind w:left="1745" w:hanging="180"/>
      </w:pPr>
    </w:lvl>
    <w:lvl w:ilvl="3" w:tplc="0415000F">
      <w:start w:val="1"/>
      <w:numFmt w:val="decimal"/>
      <w:lvlText w:val="%4."/>
      <w:lvlJc w:val="left"/>
      <w:pPr>
        <w:ind w:left="2465" w:hanging="360"/>
      </w:pPr>
    </w:lvl>
    <w:lvl w:ilvl="4" w:tplc="04150019">
      <w:start w:val="1"/>
      <w:numFmt w:val="lowerLetter"/>
      <w:lvlText w:val="%5."/>
      <w:lvlJc w:val="left"/>
      <w:pPr>
        <w:ind w:left="3185" w:hanging="360"/>
      </w:pPr>
    </w:lvl>
    <w:lvl w:ilvl="5" w:tplc="0415001B">
      <w:start w:val="1"/>
      <w:numFmt w:val="lowerRoman"/>
      <w:lvlText w:val="%6."/>
      <w:lvlJc w:val="right"/>
      <w:pPr>
        <w:ind w:left="3905" w:hanging="180"/>
      </w:pPr>
    </w:lvl>
    <w:lvl w:ilvl="6" w:tplc="0415000F">
      <w:start w:val="1"/>
      <w:numFmt w:val="decimal"/>
      <w:lvlText w:val="%7."/>
      <w:lvlJc w:val="left"/>
      <w:pPr>
        <w:ind w:left="4625" w:hanging="360"/>
      </w:pPr>
    </w:lvl>
    <w:lvl w:ilvl="7" w:tplc="04150019">
      <w:start w:val="1"/>
      <w:numFmt w:val="lowerLetter"/>
      <w:lvlText w:val="%8."/>
      <w:lvlJc w:val="left"/>
      <w:pPr>
        <w:ind w:left="5345" w:hanging="360"/>
      </w:pPr>
    </w:lvl>
    <w:lvl w:ilvl="8" w:tplc="0415001B">
      <w:start w:val="1"/>
      <w:numFmt w:val="lowerRoman"/>
      <w:lvlText w:val="%9."/>
      <w:lvlJc w:val="right"/>
      <w:pPr>
        <w:ind w:left="6065" w:hanging="180"/>
      </w:pPr>
    </w:lvl>
  </w:abstractNum>
  <w:abstractNum w:abstractNumId="7" w15:restartNumberingAfterBreak="0">
    <w:nsid w:val="24D13155"/>
    <w:multiLevelType w:val="hybridMultilevel"/>
    <w:tmpl w:val="D80E3B82"/>
    <w:lvl w:ilvl="0" w:tplc="48AEA9C2">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62E76EA"/>
    <w:multiLevelType w:val="hybridMultilevel"/>
    <w:tmpl w:val="4606E828"/>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 w15:restartNumberingAfterBreak="0">
    <w:nsid w:val="2A095895"/>
    <w:multiLevelType w:val="hybridMultilevel"/>
    <w:tmpl w:val="1660C03C"/>
    <w:lvl w:ilvl="0" w:tplc="77EE530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49C00506"/>
    <w:multiLevelType w:val="hybridMultilevel"/>
    <w:tmpl w:val="6C7C4882"/>
    <w:lvl w:ilvl="0" w:tplc="0DEC736A">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52AE2E07"/>
    <w:multiLevelType w:val="hybridMultilevel"/>
    <w:tmpl w:val="E2547064"/>
    <w:lvl w:ilvl="0" w:tplc="1D12B41E">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4" w15:restartNumberingAfterBreak="0">
    <w:nsid w:val="768F2786"/>
    <w:multiLevelType w:val="hybridMultilevel"/>
    <w:tmpl w:val="0B5C1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5474484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5189119">
    <w:abstractNumId w:val="9"/>
  </w:num>
  <w:num w:numId="3" w16cid:durableId="1798404043">
    <w:abstractNumId w:val="13"/>
  </w:num>
  <w:num w:numId="4" w16cid:durableId="11803893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86781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4156439">
    <w:abstractNumId w:val="8"/>
  </w:num>
  <w:num w:numId="7" w16cid:durableId="1584532400">
    <w:abstractNumId w:val="10"/>
  </w:num>
  <w:num w:numId="8" w16cid:durableId="2730514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41235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37345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54275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36468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80345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35899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14834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0D90"/>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59E1"/>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E6BE6"/>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39B1"/>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38E"/>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5795C"/>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293"/>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1380"/>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1F4B"/>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881"/>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4AE"/>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E7CFC"/>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0B1A"/>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250"/>
    <w:rsid w:val="00921BEE"/>
    <w:rsid w:val="00922388"/>
    <w:rsid w:val="009224DE"/>
    <w:rsid w:val="00922FA1"/>
    <w:rsid w:val="009233F8"/>
    <w:rsid w:val="00924DBD"/>
    <w:rsid w:val="00926146"/>
    <w:rsid w:val="009263C7"/>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278D"/>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C7CC5"/>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03"/>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13AC"/>
    <w:rsid w:val="00C61A21"/>
    <w:rsid w:val="00C6236E"/>
    <w:rsid w:val="00C62695"/>
    <w:rsid w:val="00C62C9D"/>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736"/>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D4C"/>
    <w:rsid w:val="00CF4FB8"/>
    <w:rsid w:val="00CF563F"/>
    <w:rsid w:val="00CF74ED"/>
    <w:rsid w:val="00CF7928"/>
    <w:rsid w:val="00D012DA"/>
    <w:rsid w:val="00D0211D"/>
    <w:rsid w:val="00D042AA"/>
    <w:rsid w:val="00D04812"/>
    <w:rsid w:val="00D04FF2"/>
    <w:rsid w:val="00D06A98"/>
    <w:rsid w:val="00D06B2D"/>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367C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5DC"/>
    <w:rsid w:val="00E009CD"/>
    <w:rsid w:val="00E02495"/>
    <w:rsid w:val="00E03502"/>
    <w:rsid w:val="00E07AE2"/>
    <w:rsid w:val="00E1119F"/>
    <w:rsid w:val="00E12100"/>
    <w:rsid w:val="00E12E66"/>
    <w:rsid w:val="00E1667D"/>
    <w:rsid w:val="00E17D96"/>
    <w:rsid w:val="00E20A56"/>
    <w:rsid w:val="00E20C84"/>
    <w:rsid w:val="00E229A9"/>
    <w:rsid w:val="00E2642C"/>
    <w:rsid w:val="00E26431"/>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3F02"/>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0ED2"/>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E7E1F"/>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link w:val="Nagwek1Znak"/>
    <w:uiPriority w:val="9"/>
    <w:qFormat/>
    <w:pPr>
      <w:keepNext/>
      <w:jc w:val="center"/>
      <w:outlineLvl w:val="0"/>
    </w:pPr>
    <w:rPr>
      <w:b/>
    </w:rPr>
  </w:style>
  <w:style w:type="paragraph" w:styleId="Nagwek2">
    <w:name w:val="heading 2"/>
    <w:basedOn w:val="Normalny"/>
    <w:next w:val="Normalny"/>
    <w:link w:val="Nagwek2Znak"/>
    <w:uiPriority w:val="9"/>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link w:val="Nagwek3Znak"/>
    <w:uiPriority w:val="9"/>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uiPriority w:val="99"/>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uiPriority w:val="99"/>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uiPriority w:val="99"/>
    <w:rsid w:val="0057018B"/>
    <w:rPr>
      <w:sz w:val="20"/>
    </w:rPr>
  </w:style>
  <w:style w:type="character" w:customStyle="1" w:styleId="TekstkomentarzaZnak">
    <w:name w:val="Tekst komentarza Znak"/>
    <w:basedOn w:val="Domylnaczcionkaakapitu"/>
    <w:link w:val="Tekstkomentarza"/>
    <w:uiPriority w:val="99"/>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paragraph" w:styleId="Legenda">
    <w:name w:val="caption"/>
    <w:basedOn w:val="Normalny"/>
    <w:next w:val="Normalny"/>
    <w:uiPriority w:val="35"/>
    <w:unhideWhenUsed/>
    <w:qFormat/>
    <w:rsid w:val="00AC7CC5"/>
    <w:pPr>
      <w:spacing w:after="200"/>
    </w:pPr>
    <w:rPr>
      <w:rFonts w:asciiTheme="minorHAnsi" w:eastAsiaTheme="minorHAnsi" w:hAnsiTheme="minorHAnsi" w:cstheme="minorBidi"/>
      <w:i/>
      <w:iCs/>
      <w:color w:val="44546A" w:themeColor="text2"/>
      <w:sz w:val="18"/>
      <w:szCs w:val="18"/>
      <w:lang w:eastAsia="en-US"/>
    </w:rPr>
  </w:style>
  <w:style w:type="character" w:styleId="Tekstzastpczy">
    <w:name w:val="Placeholder Text"/>
    <w:basedOn w:val="Domylnaczcionkaakapitu"/>
    <w:uiPriority w:val="99"/>
    <w:semiHidden/>
    <w:rsid w:val="00922FA1"/>
    <w:rPr>
      <w:color w:val="808080"/>
    </w:rPr>
  </w:style>
  <w:style w:type="character" w:customStyle="1" w:styleId="Nagwek1Znak">
    <w:name w:val="Nagłówek 1 Znak"/>
    <w:basedOn w:val="Domylnaczcionkaakapitu"/>
    <w:link w:val="Nagwek1"/>
    <w:uiPriority w:val="9"/>
    <w:rsid w:val="00922FA1"/>
    <w:rPr>
      <w:b/>
      <w:sz w:val="24"/>
    </w:rPr>
  </w:style>
  <w:style w:type="character" w:customStyle="1" w:styleId="Nagwek2Znak">
    <w:name w:val="Nagłówek 2 Znak"/>
    <w:basedOn w:val="Domylnaczcionkaakapitu"/>
    <w:link w:val="Nagwek2"/>
    <w:uiPriority w:val="9"/>
    <w:rsid w:val="00922FA1"/>
    <w:rPr>
      <w:rFonts w:ascii="Arial" w:hAnsi="Arial" w:cs="Arial"/>
      <w:b/>
      <w:sz w:val="24"/>
    </w:rPr>
  </w:style>
  <w:style w:type="character" w:customStyle="1" w:styleId="Nagwek3Znak">
    <w:name w:val="Nagłówek 3 Znak"/>
    <w:basedOn w:val="Domylnaczcionkaakapitu"/>
    <w:link w:val="Nagwek3"/>
    <w:uiPriority w:val="9"/>
    <w:rsid w:val="00922FA1"/>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3405</Words>
  <Characters>20430</Characters>
  <Application>Microsoft Office Word</Application>
  <DocSecurity>2</DocSecurity>
  <Lines>170</Lines>
  <Paragraphs>47</Paragraphs>
  <ScaleCrop>false</ScaleCrop>
  <Company/>
  <LinksUpToDate>false</LinksUpToDate>
  <CharactersWithSpaces>23788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2023-01-11T10:37:00Z</dcterms:created>
  <dcterms:modified xsi:type="dcterms:W3CDTF">2023-01-11T10:37:00Z</dcterms:modified>
</cp:coreProperties>
</file>