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42AD" w14:textId="7EFEA08E" w:rsidR="006B783B" w:rsidRPr="00C11EF5" w:rsidRDefault="006B783B" w:rsidP="006B783B">
      <w:pPr>
        <w:jc w:val="right"/>
        <w:rPr>
          <w:rFonts w:ascii="Times New Roman" w:hAnsi="Times New Roman" w:cs="Times New Roman"/>
        </w:rPr>
      </w:pPr>
      <w:r w:rsidRPr="00C11EF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6FDD63A2" w:rsidR="006B783B" w:rsidRPr="000966B7" w:rsidRDefault="008F6A91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DT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8361.6</w:t>
                            </w:r>
                            <w:r w:rsidR="007A5B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="002033D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.2022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7F650AC3" w14:textId="6FDD63A2" w:rsidR="006B783B" w:rsidRPr="000966B7" w:rsidRDefault="008F6A91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DT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8361.6</w:t>
                      </w:r>
                      <w:r w:rsidR="007A5B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="002033D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.2022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C11EF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7732C044">
                <wp:simplePos x="0" y="0"/>
                <wp:positionH relativeFrom="column">
                  <wp:posOffset>3319780</wp:posOffset>
                </wp:positionH>
                <wp:positionV relativeFrom="page">
                  <wp:posOffset>895350</wp:posOffset>
                </wp:positionV>
                <wp:extent cx="2512695" cy="260985"/>
                <wp:effectExtent l="0" t="0" r="1905" b="0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26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4DB5AE9C" w:rsidR="006B783B" w:rsidRPr="00562492" w:rsidRDefault="006B783B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permStart w:id="355756876" w:edGrp="everyone"/>
                            <w:r w:rsidRPr="005624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Rzeszów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EA45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 w:rsidR="00CE45C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października</w:t>
                            </w:r>
                            <w:r w:rsidR="002E461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2022 r.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261.4pt;margin-top:70.5pt;width:197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I32DwIAAP0DAAAOAAAAZHJzL2Uyb0RvYy54bWysU8GO0zAQvSPxD5bvNGnUlDZqulq6FCEt&#10;C9KyH+A4TmPheIztNilfz9jJdgvcVvhgeTzjNzNvnjc3Q6fISVgnQZd0PkspEZpDLfWhpE/f9+9W&#10;lDjPdM0UaFHSs3D0Zvv2zaY3hcigBVULSxBEu6I3JW29N0WSON6KjrkZGKHR2YDtmEfTHpLash7R&#10;O5VkabpMerC1scCFc3h7NzrpNuI3jeD+a9M44YkqKdbm427jXoU92W5YcbDMtJJPZbBXVNExqTHp&#10;BeqOeUaOVv4D1UluwUHjZxy6BJpGchF7wG7m6V/dPLbMiNgLkuPMhSb3/2D5w+nRfLPEDx9gwAHG&#10;Jpy5B/7DEQ27lumDuLUW+lawGhPPA2VJb1wxPQ1Uu8IFkKr/AjUOmR09RKChsV1gBfskiI4DOF9I&#10;F4MnHC+zfJ4t1zklHH3ZMl2v8piCFc+vjXX+k4COhENJLQ41orPTvfOhGlY8h4RkDpSs91KpaNhD&#10;tVOWnBgKYB/XhP5HmNKkL+k6z/KIrCG8j9ropEeBKtmVdJWGNUomsPFR1zHEM6nGM1ai9ERPYGTk&#10;xg/VQGQ9cRfYqqA+I18WRj3i/8FDC/YXJT1qsaTu55FZQYn6rJHz9XyxCOKNxiJ/n6Fhrz3VtYdp&#10;jlAl9ZSMx52Pgo90mFuczV5G2l4qmUpGjUU2p/8QRHxtx6iXX7v9DQAA//8DAFBLAwQUAAYACAAA&#10;ACEA74p6G94AAAALAQAADwAAAGRycy9kb3ducmV2LnhtbEyPQUvEMBCF74L/IYzgzU1brNTadFlc&#10;vHgQXAU9Zpu0KSaTkGS79d87nvQ47z3efK/brs6yRcc0exRQbgpgGgevZpwEvL893TTAUpaopPWo&#10;BXzrBNv+8qKTrfJnfNXLIU+MSjC1UoDJObScp8FoJ9PGB43kjT46memME1dRnqncWV4VxR13ckb6&#10;YGTQj0YPX4eTE/DhzKz28eVzVHbZP4+7OqwxCHF9te4egGW95r8w/OITOvTEdPQnVIlZAXVVEXom&#10;47akUZS4L5sa2JGUpiqB9x3/v6H/AQAA//8DAFBLAQItABQABgAIAAAAIQC2gziS/gAAAOEBAAAT&#10;AAAAAAAAAAAAAAAAAAAAAABbQ29udGVudF9UeXBlc10ueG1sUEsBAi0AFAAGAAgAAAAhADj9If/W&#10;AAAAlAEAAAsAAAAAAAAAAAAAAAAALwEAAF9yZWxzLy5yZWxzUEsBAi0AFAAGAAgAAAAhAKWsjfYP&#10;AgAA/QMAAA4AAAAAAAAAAAAAAAAALgIAAGRycy9lMm9Eb2MueG1sUEsBAi0AFAAGAAgAAAAhAO+K&#10;ehveAAAACwEAAA8AAAAAAAAAAAAAAAAAaQQAAGRycy9kb3ducmV2LnhtbFBLBQYAAAAABAAEAPMA&#10;AAB0BQAAAAA=&#10;" stroked="f">
                <v:textbox style="mso-fit-shape-to-text:t">
                  <w:txbxContent>
                    <w:p w14:paraId="5269C88D" w14:textId="4DB5AE9C" w:rsidR="006B783B" w:rsidRPr="00562492" w:rsidRDefault="006B783B" w:rsidP="006B783B">
                      <w:pP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permStart w:id="355756876" w:edGrp="everyone"/>
                      <w:r w:rsidRPr="005624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Rzeszów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EA45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 w:rsidR="00CE45C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października</w:t>
                      </w:r>
                      <w:r w:rsidR="002E461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2022 r.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C11EF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3139B0E" wp14:editId="479D8AC6">
                <wp:simplePos x="0" y="0"/>
                <wp:positionH relativeFrom="column">
                  <wp:posOffset>-414655</wp:posOffset>
                </wp:positionH>
                <wp:positionV relativeFrom="page">
                  <wp:posOffset>457200</wp:posOffset>
                </wp:positionV>
                <wp:extent cx="3000375" cy="1005840"/>
                <wp:effectExtent l="0" t="0" r="9525" b="3810"/>
                <wp:wrapSquare wrapText="bothSides"/>
                <wp:docPr id="217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21DF" w14:textId="0E584890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PODKA</w:t>
                            </w:r>
                            <w:r w:rsidR="008957FE">
                              <w:rPr>
                                <w:rFonts w:ascii="Times New Roman" w:hAnsi="Times New Roman"/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100318B8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lang w:eastAsia="zh-CN"/>
                              </w:rPr>
                              <w:t>INSPEKCJI HANDLOWEJ</w:t>
                            </w:r>
                          </w:p>
                          <w:p w14:paraId="61D800DE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36A61D11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1DB5D58B" w14:textId="77777777" w:rsidR="006B783B" w:rsidRPr="004900F4" w:rsidRDefault="006B783B" w:rsidP="006B783B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EPUAP /WIIHRzeszow/s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rytka</w:t>
                            </w:r>
                          </w:p>
                          <w:p w14:paraId="63CDEA18" w14:textId="77777777" w:rsidR="006B783B" w:rsidRPr="004900F4" w:rsidRDefault="006B783B" w:rsidP="006B7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139B0E" id="_x0000_s1028" type="#_x0000_t202" alt="&quot;&quot;" style="position:absolute;left:0;text-align:left;margin-left:-32.65pt;margin-top:36pt;width:236.25pt;height:79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XKEwIAAP4DAAAOAAAAZHJzL2Uyb0RvYy54bWysU9tu2zAMfR+wfxD0vthJkzU14hRdugwD&#10;ugvQ7QNkWY6FyaJGKbGzry+luGnQvQ3zg0Ca1CF5eLS6HTrDDgq9Blvy6STnTFkJtba7kv/8sX23&#10;5MwHYWthwKqSH5Xnt+u3b1a9K9QMWjC1QkYg1he9K3kbgiuyzMtWdcJPwClLwQawE4Fc3GU1ip7Q&#10;O5PN8vx91gPWDkEq7+nv/SnI1wm/aZQM35rGq8BMyam3kE5MZxXPbL0SxQ6Fa7Uc2xD/0EUntKWi&#10;Z6h7EQTbo/4LqtMSwUMTJhK6DJpGS5VmoGmm+atpHlvhVJqFyPHuTJP/f7Dy6+HRfUcWhg8w0ALT&#10;EN49gPzlmYVNK+xO3SFC3ypRU+FppCzrnS/Gq5FqX/gIUvVfoKYli32ABDQ02EVWaE5G6LSA45l0&#10;NQQm6edVnudX1wvOJMWmeb5YztNaMlE8X3fowycFHYtGyZG2muDF4cGH2I4onlNiNQ9G11ttTHJw&#10;V20MsoMgBWzTlyZ4lWYs60t+s5gtErKFeD+Jo9OBFGp0V/IltZqPmol0fLR1SglCm5NNnRg78hMp&#10;OZEThmpgui75LJaOdFVQH4kwhJMg6QGR0QL+4awnMZbc/94LVJyZz5ZIv5nOiRQWkjNfXM/IwctI&#10;dRkRVhJUyQNnJ3MTkuITHe6OlrPVibaXTsaWSWSJzfFBRBVf+inr5dmunwAAAP//AwBQSwMEFAAG&#10;AAgAAAAhAMoAGQ3fAAAACgEAAA8AAABkcnMvZG93bnJldi54bWxMj8tOwzAQRfdI/IM1SOxam/Sp&#10;EKeqqNiwQKIg0aUbO3FEPLZsNw1/z7CC5WiO7j232k1uYKOJqfco4WEugBlsvO6xk/Dx/jzbAktZ&#10;oVaDRyPh2yTY1bc3lSq1v+KbGY+5YxSCqVQSbM6h5Dw11jiV5j4YpF/ro1OZzthxHdWVwt3ACyHW&#10;3KkeqcGqYJ6sab6OFyfh09leH+LrqdXDeHhp96swxSDl/d20fwSWzZT/YPjVJ3WoyensL6gTGyTM&#10;1qsFoRI2BW0iYCk2BbCzhGIhlsDriv+fUP8AAAD//wMAUEsBAi0AFAAGAAgAAAAhALaDOJL+AAAA&#10;4QEAABMAAAAAAAAAAAAAAAAAAAAAAFtDb250ZW50X1R5cGVzXS54bWxQSwECLQAUAAYACAAAACEA&#10;OP0h/9YAAACUAQAACwAAAAAAAAAAAAAAAAAvAQAAX3JlbHMvLnJlbHNQSwECLQAUAAYACAAAACEA&#10;3LIFyhMCAAD+AwAADgAAAAAAAAAAAAAAAAAuAgAAZHJzL2Uyb0RvYy54bWxQSwECLQAUAAYACAAA&#10;ACEAygAZDd8AAAAKAQAADwAAAAAAAAAAAAAAAABtBAAAZHJzL2Rvd25yZXYueG1sUEsFBgAAAAAE&#10;AAQA8wAAAHkFAAAAAA==&#10;" stroked="f">
                <v:textbox style="mso-fit-shape-to-text:t">
                  <w:txbxContent>
                    <w:p w14:paraId="0B3F21DF" w14:textId="0E584890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PODKA</w:t>
                      </w:r>
                      <w:r w:rsidR="008957FE">
                        <w:rPr>
                          <w:rFonts w:ascii="Times New Roman" w:hAnsi="Times New Roman"/>
                          <w:lang w:eastAsia="zh-CN"/>
                        </w:rPr>
                        <w:t>R</w:t>
                      </w: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PACKI WOJEWÓDZKI INSPEKTOR</w:t>
                      </w:r>
                    </w:p>
                    <w:p w14:paraId="100318B8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lang w:eastAsia="zh-CN"/>
                        </w:rPr>
                        <w:t>INSPEKCJI HANDLOWEJ</w:t>
                      </w:r>
                    </w:p>
                    <w:p w14:paraId="61D800DE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35-959 Rzeszów, ul. 8 Marca 5</w:t>
                      </w:r>
                    </w:p>
                    <w:p w14:paraId="36A61D11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skrytka pocztowa 325</w:t>
                      </w:r>
                    </w:p>
                    <w:p w14:paraId="1DB5D58B" w14:textId="77777777" w:rsidR="006B783B" w:rsidRPr="004900F4" w:rsidRDefault="006B783B" w:rsidP="006B783B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EPUAP /WIIHRzeszow/s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k</w:t>
                      </w: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rytka</w:t>
                      </w:r>
                    </w:p>
                    <w:p w14:paraId="63CDEA18" w14:textId="77777777" w:rsidR="006B783B" w:rsidRPr="004900F4" w:rsidRDefault="006B783B" w:rsidP="006B7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rFonts w:ascii="Times New Roman" w:hAnsi="Times New Roman"/>
                          <w:sz w:val="20"/>
                          <w:szCs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09625882" w14:textId="1CEA1C84" w:rsidR="00170E04" w:rsidRPr="00C11EF5" w:rsidRDefault="00170E04" w:rsidP="006B783B">
      <w:pPr>
        <w:jc w:val="right"/>
        <w:rPr>
          <w:rFonts w:ascii="Times New Roman" w:hAnsi="Times New Roman" w:cs="Times New Roman"/>
        </w:rPr>
      </w:pPr>
      <w:permStart w:id="98387962" w:edGrp="everyone"/>
    </w:p>
    <w:p w14:paraId="5C54AAA6" w14:textId="37239313" w:rsidR="00170E04" w:rsidRPr="00C11EF5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Pr="00C11EF5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C11EF5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C11EF5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7AB45747" w14:textId="74B7E572" w:rsidR="00170E04" w:rsidRPr="00C11EF5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4DEA3755" w14:textId="2D598787" w:rsidR="002033D1" w:rsidRPr="00C11EF5" w:rsidRDefault="002033D1" w:rsidP="006B783B">
      <w:pPr>
        <w:jc w:val="right"/>
        <w:rPr>
          <w:rFonts w:ascii="Times New Roman" w:hAnsi="Times New Roman" w:cs="Times New Roman"/>
          <w:sz w:val="24"/>
        </w:rPr>
      </w:pPr>
    </w:p>
    <w:p w14:paraId="304422F1" w14:textId="77B21F21" w:rsidR="00D725DF" w:rsidRPr="00C11EF5" w:rsidRDefault="00D725DF" w:rsidP="0046220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6983296"/>
    </w:p>
    <w:p w14:paraId="2A57CF51" w14:textId="64261DC5" w:rsidR="007A5BE5" w:rsidRPr="00C11EF5" w:rsidRDefault="007A5BE5" w:rsidP="00BA01B1">
      <w:pPr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11E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Firma Wielobranżowa „MG</w:t>
      </w:r>
      <w:r w:rsidR="007A5500" w:rsidRPr="00C11E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”</w:t>
      </w:r>
    </w:p>
    <w:p w14:paraId="05B90FC1" w14:textId="2550F718" w:rsidR="007A5BE5" w:rsidRPr="00C11EF5" w:rsidRDefault="007A5BE5" w:rsidP="00BA01B1">
      <w:pPr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11E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Marzena Gawrońska</w:t>
      </w:r>
    </w:p>
    <w:p w14:paraId="07F8857F" w14:textId="3970E11A" w:rsidR="00BA01B1" w:rsidRPr="00C11EF5" w:rsidRDefault="00BA01B1" w:rsidP="00BA01B1">
      <w:pPr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11EF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(dane zanonimizowane)</w:t>
      </w:r>
    </w:p>
    <w:p w14:paraId="73AC9A03" w14:textId="20E18D5A" w:rsidR="007A5BE5" w:rsidRPr="00C11EF5" w:rsidRDefault="007A5BE5" w:rsidP="00BA01B1">
      <w:pPr>
        <w:ind w:left="495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11E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39-300 Mielec</w:t>
      </w:r>
    </w:p>
    <w:p w14:paraId="6E13BACF" w14:textId="77777777" w:rsidR="00D725DF" w:rsidRPr="00C11EF5" w:rsidRDefault="00D725DF" w:rsidP="00D725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F27FF4" w14:textId="77777777" w:rsidR="00D725DF" w:rsidRPr="00C11EF5" w:rsidRDefault="00D725DF" w:rsidP="00D725D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 E C Y Z J A</w:t>
      </w:r>
    </w:p>
    <w:p w14:paraId="432364B8" w14:textId="77777777" w:rsidR="00D725DF" w:rsidRPr="00C11EF5" w:rsidRDefault="00D725DF" w:rsidP="00D725DF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 wymierzeniu kary pieniężnej</w:t>
      </w:r>
    </w:p>
    <w:p w14:paraId="3FDBBFB6" w14:textId="77777777" w:rsidR="00D725DF" w:rsidRPr="00C11EF5" w:rsidRDefault="00D725DF" w:rsidP="00D725DF">
      <w:pPr>
        <w:suppressAutoHyphens/>
        <w:ind w:left="1080"/>
        <w:jc w:val="both"/>
        <w:rPr>
          <w:rFonts w:ascii="Times New Roman" w:eastAsia="Times New Roman" w:hAnsi="Times New Roman" w:cs="Times New Roman"/>
          <w:bCs/>
          <w:spacing w:val="20"/>
          <w:sz w:val="12"/>
          <w:szCs w:val="12"/>
          <w:lang w:eastAsia="zh-CN"/>
        </w:rPr>
      </w:pPr>
    </w:p>
    <w:p w14:paraId="21AB4C47" w14:textId="6CC3CEA2" w:rsidR="00CE45CE" w:rsidRPr="00C11EF5" w:rsidRDefault="00D725DF" w:rsidP="00AF14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art. 6 ust. </w:t>
      </w:r>
      <w:r w:rsidR="007C088D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ustawy z dnia 9 maja 2014 r. </w:t>
      </w:r>
      <w:bookmarkStart w:id="1" w:name="_Hlk52274278"/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o informowaniu o cenach towarów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usług</w:t>
      </w:r>
      <w:bookmarkEnd w:id="1"/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(tekst jednolity: Dz. U. z 2019 r. poz. 178) - zwanej dalej </w:t>
      </w:r>
      <w:r w:rsidR="00CE45CE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ustawą o cenach</w:t>
      </w:r>
      <w:r w:rsidR="00CE45CE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="006A705B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1EF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-                      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oraz art. 104 § 1 ustawy z dnia 14 czerwca 1960 r. - 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Kodeks postępowania administracyjnego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tekst jednolity: Dz. U. z 202</w:t>
      </w:r>
      <w:r w:rsidR="00CE45CE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CE45CE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D83CFD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zwany dalej </w:t>
      </w:r>
      <w:r w:rsidR="00CE45CE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="00D83CFD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kpa</w:t>
      </w:r>
      <w:r w:rsidR="00CE45CE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"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po przeprowadzeniu postępowania administracyjnego wszczętego z urzędu, Podkarpacki Wojewódzki Inspektor Inspekcji Handlowej wymierza przedsiębiorcy - </w:t>
      </w:r>
      <w:bookmarkStart w:id="2" w:name="_Hlk112660439"/>
      <w:r w:rsidR="007A5BE5" w:rsidRPr="00C11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Firma Wielobranżowa „MG” Marzena Gawrońska, </w:t>
      </w:r>
      <w:r w:rsidR="00BA01B1" w:rsidRPr="00C11E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 w:rsidR="007A5BE5" w:rsidRPr="00C11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Mielec</w:t>
      </w:r>
      <w:r w:rsidRPr="00C11EF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bookmarkEnd w:id="2"/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karę pieniężną w wysokości </w:t>
      </w:r>
      <w:r w:rsidR="00593CF5" w:rsidRPr="00C11EF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</w:t>
      </w:r>
      <w:r w:rsidRPr="00C11EF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00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1E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zł</w:t>
      </w:r>
      <w:r w:rsidRPr="00C11EF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(słownie: </w:t>
      </w:r>
      <w:r w:rsidR="00593CF5" w:rsidRPr="00C11E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pięć</w:t>
      </w:r>
      <w:r w:rsidR="00C3445E" w:rsidRPr="00C11E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set</w:t>
      </w:r>
      <w:r w:rsidRPr="00C11E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złotych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) za niewykonanie w miejscu sprzedaży detalicznej –</w:t>
      </w:r>
      <w:r w:rsidR="00A20A9A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E635B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należącym do ww. przedsiębiorcy </w:t>
      </w:r>
      <w:bookmarkStart w:id="3" w:name="_Hlk115164536"/>
      <w:r w:rsidR="001E635B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sklepie </w:t>
      </w:r>
      <w:r w:rsidR="00BA01B1" w:rsidRPr="00C11E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1E635B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Mielec</w:t>
      </w:r>
      <w:bookmarkEnd w:id="3"/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, wynikającego z art. 4 ust. 1 ustawy</w:t>
      </w:r>
      <w:r w:rsidR="00A125D6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 cenach</w:t>
      </w:r>
      <w:r w:rsidR="00A125D6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obowiązku tj. </w:t>
      </w:r>
      <w:r w:rsidR="00CE45CE" w:rsidRPr="00C11EF5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  <w:t>uwidocznieni</w:t>
      </w:r>
      <w:r w:rsidR="00A125D6" w:rsidRPr="00C11EF5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  <w:t>e</w:t>
      </w:r>
      <w:r w:rsidR="00CE45CE" w:rsidRPr="00C11EF5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  <w:t xml:space="preserve"> cen jednostkowych w sposób uniemożliwiający ich odczytanie</w:t>
      </w:r>
      <w:r w:rsidR="00A125D6" w:rsidRPr="00C11EF5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="00CE45CE" w:rsidRPr="00C11EF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(nie zapewniono wymogu uwidocznienia cen jednostkowych w sposób jednoznaczny, niebudzący wątpliwości oraz umożliwiający porównanie cen) </w:t>
      </w:r>
      <w:r w:rsidR="00CE45CE" w:rsidRPr="00C11EF5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  <w:t>w przypadku 45 rodzajów produktów na 100 sprawdzonych</w:t>
      </w:r>
      <w:r w:rsidR="00A125D6" w:rsidRPr="00C11EF5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  <w:t>.</w:t>
      </w:r>
    </w:p>
    <w:p w14:paraId="43B44754" w14:textId="3271F384" w:rsidR="00D725DF" w:rsidRPr="00C11EF5" w:rsidRDefault="00D725DF" w:rsidP="00AF14B0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UZASADNIENIE</w:t>
      </w:r>
    </w:p>
    <w:p w14:paraId="5897EA24" w14:textId="77777777" w:rsidR="00D111D9" w:rsidRPr="00C11EF5" w:rsidRDefault="00D111D9" w:rsidP="00AF14B0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62134C2" w14:textId="34223D77" w:rsidR="00D725DF" w:rsidRPr="00C11EF5" w:rsidRDefault="00D725DF" w:rsidP="00D725DF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11EF5">
        <w:rPr>
          <w:rFonts w:ascii="Times New Roman" w:eastAsia="Calibri" w:hAnsi="Times New Roman" w:cs="Times New Roman"/>
          <w:sz w:val="24"/>
          <w:szCs w:val="24"/>
        </w:rPr>
        <w:t>Na podstawie art. 3 ust. 1 pkt 1 i 6 ustawy</w:t>
      </w:r>
      <w:r w:rsidR="00187FDB" w:rsidRPr="00C11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1EF5">
        <w:rPr>
          <w:rFonts w:ascii="Times New Roman" w:eastAsia="Calibri" w:hAnsi="Times New Roman" w:cs="Times New Roman"/>
          <w:sz w:val="24"/>
          <w:szCs w:val="24"/>
        </w:rPr>
        <w:t>z dnia 15 grudnia 2000 r. o Inspekcji Handlowej (tekst jednolity: Dz. U. z 2020, poz. 1706), inspektorzy z Delegatury w Tarnobrzegu Wojewódzkiego Inspektoratu Inspekcji Handlowej w Rzeszowie przeprowadzili w dniach</w:t>
      </w:r>
      <w:r w:rsidR="00D111D9" w:rsidRPr="00C11EF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1E635B" w:rsidRPr="00C11EF5">
        <w:rPr>
          <w:rFonts w:ascii="Times New Roman" w:eastAsia="Calibri" w:hAnsi="Times New Roman" w:cs="Times New Roman"/>
          <w:sz w:val="24"/>
          <w:szCs w:val="24"/>
        </w:rPr>
        <w:t>22</w:t>
      </w:r>
      <w:r w:rsidRPr="00C11EF5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 w:rsidR="00AB3678" w:rsidRPr="00C11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635B" w:rsidRPr="00C11EF5">
        <w:rPr>
          <w:rFonts w:ascii="Times New Roman" w:eastAsia="Calibri" w:hAnsi="Times New Roman" w:cs="Times New Roman"/>
          <w:sz w:val="24"/>
          <w:szCs w:val="24"/>
        </w:rPr>
        <w:t>26</w:t>
      </w:r>
      <w:r w:rsidRPr="00C11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B3678" w:rsidRPr="00C11EF5">
        <w:rPr>
          <w:rFonts w:ascii="Times New Roman" w:eastAsia="Calibri" w:hAnsi="Times New Roman" w:cs="Times New Roman"/>
          <w:sz w:val="24"/>
          <w:szCs w:val="24"/>
        </w:rPr>
        <w:t>sierpnia</w:t>
      </w:r>
      <w:r w:rsidRPr="00C11EF5">
        <w:rPr>
          <w:rFonts w:ascii="Times New Roman" w:eastAsia="Calibri" w:hAnsi="Times New Roman" w:cs="Times New Roman"/>
          <w:sz w:val="24"/>
          <w:szCs w:val="24"/>
        </w:rPr>
        <w:t xml:space="preserve"> 2022 r. kontrolę w </w:t>
      </w:r>
      <w:r w:rsidR="004762C0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sklepie </w:t>
      </w:r>
      <w:r w:rsidR="00BA01B1" w:rsidRPr="00C11E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="004762C0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Mielec</w:t>
      </w:r>
      <w:r w:rsidRPr="00C11E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należącym</w:t>
      </w:r>
      <w:r w:rsidR="006A51E9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przedsiębiorcy: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1FB2" w:rsidRPr="00C11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Firma Wielobranżowa „MG” Marzena Gawrońska, </w:t>
      </w:r>
      <w:r w:rsidR="00BA01B1" w:rsidRPr="00C11E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 w:rsidR="00881FB2" w:rsidRPr="00C11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Mielec</w:t>
      </w:r>
      <w:r w:rsidR="00847E14" w:rsidRPr="00C11EF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zwanego dalej również </w:t>
      </w:r>
      <w:r w:rsidR="00200219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„kontrolowanym” lub „stroną”</w:t>
      </w:r>
      <w:r w:rsidRPr="00C11EF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14:paraId="4DF892B8" w14:textId="77777777" w:rsidR="00EF6CC6" w:rsidRPr="00C11EF5" w:rsidRDefault="00EF6CC6" w:rsidP="00D725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F3C714" w14:textId="2767D710" w:rsidR="006A705B" w:rsidRPr="00C11EF5" w:rsidRDefault="00D725DF" w:rsidP="00D725DF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Kontrolę przeprowadzono po uprzednim zawiadomieniu przedsiębiorcy o zamiarze wszczęcia kontroli na podstawie 48 ust. 1 ustawy z dnia 6 marca 2018 r. Prawo </w:t>
      </w:r>
      <w:r w:rsidR="002F7538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rzedsiębiorców</w:t>
      </w:r>
      <w:r w:rsidR="00D111D9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(tekst jednolity: Dz. U. z 2021 r., poz. 162 ze zm.) - zwanej dalej </w:t>
      </w:r>
      <w:r w:rsidR="008C65D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ustawą PP</w:t>
      </w:r>
      <w:r w:rsidR="008C65D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pismem </w:t>
      </w:r>
      <w:r w:rsidR="00F72B14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sygn.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DT.8360.1.</w:t>
      </w:r>
      <w:r w:rsidR="00241011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44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.2022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dnia</w:t>
      </w:r>
      <w:r w:rsidR="00241011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25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0851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lipc</w:t>
      </w:r>
      <w:r w:rsidR="00A125D6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r., doręczonym w dniu </w:t>
      </w:r>
      <w:r w:rsidR="00241011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0851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lipca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</w:t>
      </w:r>
    </w:p>
    <w:p w14:paraId="2648C6C8" w14:textId="3D66C32B" w:rsidR="00D725DF" w:rsidRPr="00C11EF5" w:rsidRDefault="00D725DF" w:rsidP="00BA5D7E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W dniu</w:t>
      </w:r>
      <w:r w:rsidR="00680851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41011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80851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sierpnia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 inspektorzy sprawdzili prawidłowość uwidaczniania informacji</w:t>
      </w:r>
      <w:r w:rsidR="00D111D9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111D9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cenach i cenach jednostkowych dla 100 wyrywkowo wybranych z oferty sklepu produktów, stwierdzając przy </w:t>
      </w:r>
      <w:r w:rsidR="00241011" w:rsidRPr="00C11EF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45</w:t>
      </w:r>
      <w:r w:rsidRPr="00C11EF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rodzajach produktów </w:t>
      </w:r>
      <w:r w:rsidR="00E9397B" w:rsidRPr="00C11EF5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  <w:t>uwidocznieni</w:t>
      </w:r>
      <w:r w:rsidR="00B76E88" w:rsidRPr="00C11EF5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  <w:t>e</w:t>
      </w:r>
      <w:r w:rsidR="00E9397B" w:rsidRPr="00C11EF5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pl-PL"/>
        </w:rPr>
        <w:t xml:space="preserve"> cen jednostkowych w sposób uniemożliwiający ich odczytanie</w:t>
      </w:r>
      <w:r w:rsidR="00B76E88" w:rsidRPr="00C11EF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(</w:t>
      </w:r>
      <w:r w:rsidR="00E9397B" w:rsidRPr="00C11EF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>nie zapewniono wymogu uwidocznienia cen jednostkowych w sposób jednoznaczny, niebudzący wątpliwości oraz umożliwiający porównanie cen)</w:t>
      </w:r>
      <w:r w:rsidR="00BA5D7E" w:rsidRPr="00C11EF5">
        <w:rPr>
          <w:rFonts w:ascii="Times New Roman" w:eastAsia="Times New Roman" w:hAnsi="Times New Roman"/>
          <w:snapToGrid w:val="0"/>
          <w:sz w:val="24"/>
          <w:szCs w:val="24"/>
          <w:lang w:eastAsia="pl-PL"/>
        </w:rPr>
        <w:t xml:space="preserve"> tj. dla: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1)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Makaron </w:t>
      </w:r>
      <w:proofErr w:type="spellStart"/>
      <w:r w:rsidR="003C6100" w:rsidRPr="00C11EF5">
        <w:rPr>
          <w:rFonts w:ascii="Times New Roman" w:eastAsia="Calibri" w:hAnsi="Times New Roman" w:cs="Times New Roman"/>
          <w:sz w:val="24"/>
          <w:szCs w:val="24"/>
        </w:rPr>
        <w:t>Czaniecki</w:t>
      </w:r>
      <w:proofErr w:type="spellEnd"/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250g -3,90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2)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Przyprawa </w:t>
      </w:r>
      <w:proofErr w:type="spellStart"/>
      <w:r w:rsidR="003C6100" w:rsidRPr="00C11EF5">
        <w:rPr>
          <w:rFonts w:ascii="Times New Roman" w:eastAsia="Calibri" w:hAnsi="Times New Roman" w:cs="Times New Roman"/>
          <w:sz w:val="24"/>
          <w:szCs w:val="24"/>
        </w:rPr>
        <w:t>Podravka</w:t>
      </w:r>
      <w:proofErr w:type="spellEnd"/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Vegeta 75g – cena 2,20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3)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Kasza jęczmienna</w:t>
      </w:r>
      <w:r w:rsidR="00D111D9" w:rsidRPr="00C11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6100" w:rsidRPr="00C11EF5">
        <w:rPr>
          <w:rFonts w:ascii="Times New Roman" w:eastAsia="Calibri" w:hAnsi="Times New Roman" w:cs="Times New Roman"/>
          <w:sz w:val="24"/>
          <w:szCs w:val="24"/>
        </w:rPr>
        <w:t>Lubella</w:t>
      </w:r>
      <w:proofErr w:type="spellEnd"/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400g – cena 3,20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4) 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Bułka Tarta 400g, cena 3,90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5)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Przyprawa w płynie Maggi 200g – cena 3,60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6)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Kisiel o smaku truskawkowym Delecta 58g – cena 1,20 zł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7)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Chrzan tarty </w:t>
      </w:r>
      <w:proofErr w:type="spellStart"/>
      <w:r w:rsidR="003C6100" w:rsidRPr="00C11EF5">
        <w:rPr>
          <w:rFonts w:ascii="Times New Roman" w:eastAsia="Calibri" w:hAnsi="Times New Roman" w:cs="Times New Roman"/>
          <w:sz w:val="24"/>
          <w:szCs w:val="24"/>
        </w:rPr>
        <w:t>Polonaise</w:t>
      </w:r>
      <w:proofErr w:type="spellEnd"/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180g – cena 4,90 zł,</w:t>
      </w:r>
      <w:r w:rsidR="00F72B14" w:rsidRPr="00C11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8)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Majonez Pudliszki 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680g – cena 9,90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9)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Marmolada wieloowocowa Słoneczny Ogród 550g – cena 4,80 zł, </w:t>
      </w:r>
      <w:r w:rsidR="00F72B14" w:rsidRPr="00C11EF5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10) 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>Oliwa z oliwek</w:t>
      </w:r>
      <w:r w:rsidR="00BA5D7E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3C6100" w:rsidRPr="00C11EF5">
        <w:rPr>
          <w:rFonts w:ascii="Times New Roman" w:eastAsia="Calibri" w:hAnsi="Times New Roman" w:cs="Times New Roman"/>
          <w:sz w:val="24"/>
          <w:szCs w:val="24"/>
        </w:rPr>
        <w:t>Classico</w:t>
      </w:r>
      <w:proofErr w:type="spellEnd"/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750 ml – cena 19,90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11)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Musztarda Roleski chrzanowa 175g – cena 2,25 zł,</w:t>
      </w:r>
      <w:r w:rsidR="00D111D9" w:rsidRPr="00C11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12)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Musztarda czosnkowa Prymat 185g – cena 2,99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13)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Musztarda Kielecka Delikatesowa 190g -cena 3,20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14)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Sok </w:t>
      </w:r>
      <w:proofErr w:type="spellStart"/>
      <w:r w:rsidR="003C6100" w:rsidRPr="00C11EF5">
        <w:rPr>
          <w:rFonts w:ascii="Times New Roman" w:eastAsia="Calibri" w:hAnsi="Times New Roman" w:cs="Times New Roman"/>
          <w:sz w:val="24"/>
          <w:szCs w:val="24"/>
        </w:rPr>
        <w:t>Sma</w:t>
      </w:r>
      <w:proofErr w:type="spellEnd"/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Kotek Pomarańcza 200ml – cena 0,90 zł, </w:t>
      </w:r>
      <w:r w:rsidR="00F72B14" w:rsidRPr="00C11EF5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15)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Koncentrat pomidorowy Pudliszki 90g – cena 2,70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16)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Kasza jęczmienna </w:t>
      </w:r>
      <w:proofErr w:type="spellStart"/>
      <w:r w:rsidR="003C6100" w:rsidRPr="00C11EF5">
        <w:rPr>
          <w:rFonts w:ascii="Times New Roman" w:eastAsia="Calibri" w:hAnsi="Times New Roman" w:cs="Times New Roman"/>
          <w:sz w:val="24"/>
          <w:szCs w:val="24"/>
        </w:rPr>
        <w:t>Sarita</w:t>
      </w:r>
      <w:proofErr w:type="spellEnd"/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4x100g – cena 3.00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17)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Ryż biały </w:t>
      </w:r>
      <w:proofErr w:type="spellStart"/>
      <w:r w:rsidR="003C6100" w:rsidRPr="00C11EF5">
        <w:rPr>
          <w:rFonts w:ascii="Times New Roman" w:eastAsia="Calibri" w:hAnsi="Times New Roman" w:cs="Times New Roman"/>
          <w:sz w:val="24"/>
          <w:szCs w:val="24"/>
        </w:rPr>
        <w:t>Sarita</w:t>
      </w:r>
      <w:proofErr w:type="spellEnd"/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4x100g- cena 3,00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18)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C6100" w:rsidRPr="00C11EF5">
        <w:rPr>
          <w:rFonts w:ascii="Times New Roman" w:eastAsia="Calibri" w:hAnsi="Times New Roman" w:cs="Times New Roman"/>
          <w:sz w:val="24"/>
          <w:szCs w:val="24"/>
        </w:rPr>
        <w:t>Fix</w:t>
      </w:r>
      <w:proofErr w:type="spellEnd"/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soczyste kotlety mielone 70g – cena 3,60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19)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Kasza jaglana 500g – cena 4,65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20)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Paprykarz szczeciński 170g – cena 2,80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21)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Śmietanka łaciata 18% 250 ml – cena 3,45 zł,</w:t>
      </w:r>
      <w:r w:rsidR="00D111D9" w:rsidRPr="00C11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22)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Mleko zagęszczone niesłodzone gostyńskie 200g – cena 2,80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23)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Krakus Luksusowa mielonka 300g – cena 7,60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24)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Ocet spirytusowy 10% 500 ml – cena 3,00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25) 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>Żywiec woda niegazowana 700 ml – cena 2,80 zł,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26)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Woda niegazowana </w:t>
      </w:r>
      <w:proofErr w:type="spellStart"/>
      <w:r w:rsidR="003C6100" w:rsidRPr="00C11EF5">
        <w:rPr>
          <w:rFonts w:ascii="Times New Roman" w:eastAsia="Calibri" w:hAnsi="Times New Roman" w:cs="Times New Roman"/>
          <w:sz w:val="24"/>
          <w:szCs w:val="24"/>
        </w:rPr>
        <w:t>Cisowianka</w:t>
      </w:r>
      <w:proofErr w:type="spellEnd"/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700 ml – cena 2,20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27)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Woda niegazowana </w:t>
      </w:r>
      <w:proofErr w:type="spellStart"/>
      <w:r w:rsidR="003C6100" w:rsidRPr="00C11EF5">
        <w:rPr>
          <w:rFonts w:ascii="Times New Roman" w:eastAsia="Calibri" w:hAnsi="Times New Roman" w:cs="Times New Roman"/>
          <w:sz w:val="24"/>
          <w:szCs w:val="24"/>
        </w:rPr>
        <w:t>Cisowianka</w:t>
      </w:r>
      <w:proofErr w:type="spellEnd"/>
      <w:r w:rsidR="00D111D9" w:rsidRPr="00C11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>500 ml – cena</w:t>
      </w:r>
      <w:r w:rsidR="00D111D9" w:rsidRPr="00C11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1,40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28)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Woda lekko gazowana </w:t>
      </w:r>
      <w:proofErr w:type="spellStart"/>
      <w:r w:rsidR="003C6100" w:rsidRPr="00C11EF5">
        <w:rPr>
          <w:rFonts w:ascii="Times New Roman" w:eastAsia="Calibri" w:hAnsi="Times New Roman" w:cs="Times New Roman"/>
          <w:sz w:val="24"/>
          <w:szCs w:val="24"/>
        </w:rPr>
        <w:t>Cisowianka</w:t>
      </w:r>
      <w:proofErr w:type="spellEnd"/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500 ml – cena 1,40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29) 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Filet z makreli w oleju 170g -cena 4,80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30)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Kawa mielona Prima Finezja 275g – cena 10,90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31)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Mączka ziemniaczana 500g – cena 3,40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32) 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Sól Himalajska 500g – cena 4,90 zł, </w:t>
      </w:r>
      <w:r w:rsidR="00F72B14" w:rsidRPr="00C11EF5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33)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Pianki cukrowe bananowe oblane mleczna czekoladą 200g – cena 7,50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34)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Woda Nałęczowianka 1,5l – cena 2,00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35)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Woda Muszynianka 1,5l – cena 2,40 zł,</w:t>
      </w:r>
      <w:r w:rsidR="00D111D9" w:rsidRPr="00C11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36) 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Pomidory całe bez skórki w soku pomidorowym </w:t>
      </w:r>
      <w:proofErr w:type="spellStart"/>
      <w:r w:rsidR="003C6100" w:rsidRPr="00C11EF5">
        <w:rPr>
          <w:rFonts w:ascii="Times New Roman" w:eastAsia="Calibri" w:hAnsi="Times New Roman" w:cs="Times New Roman"/>
          <w:sz w:val="24"/>
          <w:szCs w:val="24"/>
        </w:rPr>
        <w:t>Dawtona</w:t>
      </w:r>
      <w:proofErr w:type="spellEnd"/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, masa netto: 400g, masa netto po odsączeniu: 240g – cena 3,15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37)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Ogórki kwaszone Polski Smak, masa netto: 740g, masa netto po odsączeniu 450g – cena 8,50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38)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Mieszanka warzywna </w:t>
      </w:r>
      <w:proofErr w:type="spellStart"/>
      <w:r w:rsidR="003C6100" w:rsidRPr="00C11EF5">
        <w:rPr>
          <w:rFonts w:ascii="Times New Roman" w:eastAsia="Calibri" w:hAnsi="Times New Roman" w:cs="Times New Roman"/>
          <w:sz w:val="24"/>
          <w:szCs w:val="24"/>
        </w:rPr>
        <w:t>Jomar</w:t>
      </w:r>
      <w:proofErr w:type="spellEnd"/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masa netto 380g, masa netto po odsączeniu zalewy 220g – cena 3,65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39)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Rolnik marchewka z groszkiem masa netto 460g, masa netto po odsączeniu zalewy 276g – cena 4,20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40)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Oliwki zielone </w:t>
      </w:r>
      <w:proofErr w:type="spellStart"/>
      <w:r w:rsidR="003C6100" w:rsidRPr="00C11EF5">
        <w:rPr>
          <w:rFonts w:ascii="Times New Roman" w:eastAsia="Calibri" w:hAnsi="Times New Roman" w:cs="Times New Roman"/>
          <w:sz w:val="24"/>
          <w:szCs w:val="24"/>
        </w:rPr>
        <w:t>Hutesa</w:t>
      </w:r>
      <w:proofErr w:type="spellEnd"/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masa netto 140g, masa netto po odsączeniu 60g – cena 3,05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41)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Kukurydza konserwowa </w:t>
      </w:r>
      <w:proofErr w:type="spellStart"/>
      <w:r w:rsidR="003C6100" w:rsidRPr="00C11EF5">
        <w:rPr>
          <w:rFonts w:ascii="Times New Roman" w:eastAsia="Calibri" w:hAnsi="Times New Roman" w:cs="Times New Roman"/>
          <w:sz w:val="24"/>
          <w:szCs w:val="24"/>
        </w:rPr>
        <w:t>Bonduelle</w:t>
      </w:r>
      <w:proofErr w:type="spellEnd"/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masa netto 170g, masa netto po odsączeniu 140g – cena 3,40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42)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Kukurydza konserwowa </w:t>
      </w:r>
      <w:proofErr w:type="spellStart"/>
      <w:r w:rsidR="003C6100" w:rsidRPr="00C11EF5">
        <w:rPr>
          <w:rFonts w:ascii="Times New Roman" w:eastAsia="Calibri" w:hAnsi="Times New Roman" w:cs="Times New Roman"/>
          <w:sz w:val="24"/>
          <w:szCs w:val="24"/>
        </w:rPr>
        <w:t>Bonduelle</w:t>
      </w:r>
      <w:proofErr w:type="spellEnd"/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masa netto 340g, masa netto po odsączeniu 285g – cena 4,70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43)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Groszek konserwowy </w:t>
      </w:r>
      <w:proofErr w:type="spellStart"/>
      <w:r w:rsidR="003C6100" w:rsidRPr="00C11EF5">
        <w:rPr>
          <w:rFonts w:ascii="Times New Roman" w:eastAsia="Calibri" w:hAnsi="Times New Roman" w:cs="Times New Roman"/>
          <w:sz w:val="24"/>
          <w:szCs w:val="24"/>
        </w:rPr>
        <w:t>Bonduelle</w:t>
      </w:r>
      <w:proofErr w:type="spellEnd"/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masa netto 400g masa netto po odsączeniu 240g – cena 3,60 zł,</w:t>
      </w:r>
      <w:r w:rsidR="00D111D9" w:rsidRPr="00C11EF5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44)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 Vernet kukurydza konserwowa masa netto 340g, masa netto po odsączeniu 285g – cena 3,35 zł, </w:t>
      </w:r>
      <w:r w:rsidR="003C6100" w:rsidRPr="00C11EF5">
        <w:rPr>
          <w:rFonts w:ascii="Times New Roman" w:eastAsia="Calibri" w:hAnsi="Times New Roman" w:cs="Times New Roman"/>
          <w:b/>
          <w:bCs/>
          <w:sz w:val="24"/>
          <w:szCs w:val="24"/>
        </w:rPr>
        <w:t>45)</w:t>
      </w:r>
      <w:r w:rsidR="003C6100" w:rsidRPr="00C11EF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3C6100" w:rsidRPr="00C11EF5">
        <w:rPr>
          <w:rFonts w:ascii="Times New Roman" w:eastAsia="Calibri" w:hAnsi="Times New Roman" w:cs="Times New Roman"/>
          <w:sz w:val="24"/>
          <w:szCs w:val="24"/>
        </w:rPr>
        <w:t xml:space="preserve">Vernet groszek konserwowa masa netto 400g, masa netto po odsączeniu 240g – cena 2,80 zł, </w:t>
      </w:r>
      <w:r w:rsidR="00BA5D7E" w:rsidRPr="00C11EF5">
        <w:rPr>
          <w:rFonts w:ascii="Times New Roman" w:eastAsia="Calibri" w:hAnsi="Times New Roman" w:cs="Times New Roman"/>
          <w:sz w:val="24"/>
          <w:szCs w:val="24"/>
        </w:rPr>
        <w:t>co narusza przepisy art. 4 ust. 1 ustawy</w:t>
      </w:r>
      <w:r w:rsidR="00D111D9" w:rsidRPr="00C11E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5D7E" w:rsidRPr="00C11EF5">
        <w:rPr>
          <w:rFonts w:ascii="Times New Roman" w:eastAsia="Calibri" w:hAnsi="Times New Roman" w:cs="Times New Roman"/>
          <w:sz w:val="24"/>
          <w:szCs w:val="24"/>
        </w:rPr>
        <w:t xml:space="preserve">o cenach oraz § 3 ust. 2 rozporządzenie Ministra Rozwoju z dnia 9 grudnia 2015 r. w sprawie uwidaczniania cen towarów i usług </w:t>
      </w:r>
      <w:r w:rsidR="005D2601" w:rsidRPr="00C11EF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BA5D7E" w:rsidRPr="00C11EF5">
        <w:rPr>
          <w:rFonts w:ascii="Times New Roman" w:eastAsia="Calibri" w:hAnsi="Times New Roman" w:cs="Times New Roman"/>
          <w:sz w:val="24"/>
          <w:szCs w:val="24"/>
        </w:rPr>
        <w:t>(Dz.U. z 2015 r. poz. 2121) – zwanego dalej</w:t>
      </w:r>
      <w:r w:rsidR="00BA5D7E" w:rsidRPr="00C11EF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„rozporządzeniem”.</w:t>
      </w:r>
    </w:p>
    <w:p w14:paraId="50FEB57B" w14:textId="520137B6" w:rsidR="00D725DF" w:rsidRPr="00C11EF5" w:rsidRDefault="00D725DF" w:rsidP="00D725DF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Powyższe ustalenia udokumentowano w protokole kontroli DT.8361.</w:t>
      </w:r>
      <w:r w:rsidR="00D26EA6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E9397B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.2022 z dnia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3C610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26EA6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sierpnia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 wraz z załącznikami do którego strona nie wniosła uwag.</w:t>
      </w:r>
    </w:p>
    <w:p w14:paraId="45C5E0CC" w14:textId="50CFEE71" w:rsidR="00C3445E" w:rsidRPr="00C11EF5" w:rsidRDefault="00EF6CC6" w:rsidP="00D725DF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Kontrolowana</w:t>
      </w:r>
      <w:r w:rsidR="00C3445E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zo</w:t>
      </w:r>
      <w:r w:rsidR="0043624E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bowiązał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="0043624E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się </w:t>
      </w:r>
      <w:r w:rsidR="00C3445E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do usunięcia stwierdzonych w toku kontroli nieprawidłowości dotyczących cen jednostkowych zakwestionowanych produktów. W dniu 31 sierpnia 2022 r. do Delegatury Inspekcji Handlowej w Tarnobrzegu wpłynęło pismo z dnia 30 sierpnia 2022 r. w którym to strona poinformowała o wyeliminowaniu nieprawidłowości.</w:t>
      </w:r>
    </w:p>
    <w:p w14:paraId="4949A5A9" w14:textId="4F8F5D17" w:rsidR="00D725DF" w:rsidRPr="00C11EF5" w:rsidRDefault="00D725DF" w:rsidP="00D725DF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W związku ze stwierdzonymi nieprawidłowościami, pismem z dnia</w:t>
      </w:r>
      <w:r w:rsidR="00A125D6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30 września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 Podkarpacki Wojewódzki Inspektor Inspekcji Handlowej zawiadomił stronę o wszczęciu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 urzędu postępowania administracyjnego w przedmiocie wymierzenia kary pieniężnej w trybie art. 6 ust. </w:t>
      </w:r>
      <w:r w:rsidR="002A046C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ustawy o cenach, w związku ze stwierdzeniem nieprawidłowości</w:t>
      </w:r>
      <w:r w:rsidR="00C3445E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dotyczącej uwidaczniania cen jednostkowych w sposób uniemożliwiający ich odczytanie (nie zapewniono wymogu uwidocznienia cen jednostkowych w sposób jednoznaczny, niebudzący wątpliwości oraz umożliwiający porównanie cen).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Jednocześnie pismem tym stronę postępowania pouczono o przysługującym jej prawie do czynnego udziału w postępowaniu, a w szczególności o prawie wypowiadania się co do zebranych dowodów</w:t>
      </w:r>
      <w:r w:rsidR="00EF6CC6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i materiałów, przeglądania akt sprawy, jak również brania udziału w przeprowadzeniu dowodu oraz możliwości złożenia wyjaśnienia.</w:t>
      </w:r>
    </w:p>
    <w:p w14:paraId="7840095E" w14:textId="77777777" w:rsidR="00EF189F" w:rsidRPr="00C11EF5" w:rsidRDefault="00EF189F" w:rsidP="00EF189F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W dniu 10 października 2022 r. do Delegatury w Tarnobrzegu Wojewódzkiego Inspektoratu Inspekcji Handlowej w Rzeszowie wpłynęło od strony pismo z dnia 7 października 2022 r.          z wymaganymi informacjami.</w:t>
      </w:r>
    </w:p>
    <w:p w14:paraId="4BB4640B" w14:textId="380C4AE6" w:rsidR="00EF189F" w:rsidRPr="00C11EF5" w:rsidRDefault="00EF189F" w:rsidP="00EF189F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W piśmie tym strona poinformowała, iż sprzedaż w kontrolowanym sklepie odbywa się                         w tradycyjnej formie, a co za tym idzie towary podawane były przez sprzedawcę, a produkty na półkach posiadały wywieszki cenowe na których była cena jednostkowa umożliwiająca porównanie ceny przez klienta. </w:t>
      </w:r>
      <w:r w:rsidR="000C7BA5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Strona wskazała, że ko</w:t>
      </w:r>
      <w:r w:rsidR="00E02E76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ntrola,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która została przeprowadzona </w:t>
      </w:r>
      <w:r w:rsidR="00EA451E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dniu 22 sierpnia 2022 r. wykazała, iż cena jednostkowa jest napisana za małym drukiem, </w:t>
      </w:r>
      <w:r w:rsidR="00EA451E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co zos</w:t>
      </w:r>
      <w:r w:rsidR="000C7BA5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tało poprawione. Strona poinformowała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także, iż z uwagi na </w:t>
      </w:r>
      <w:r w:rsidR="00E02E76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fakt,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że towary były podawane przez pracowników to każdy klient otrzymywał dodatkowo rzetelną ustną informację dotyczącą prop</w:t>
      </w:r>
      <w:r w:rsidR="000C7BA5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onowanych towarów. Zwróciła się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również z prośbą o wzięcie pod uwagę przedstawionych przez niego uwag i fakt, że wywieszki cenowe były przy każdym towarze. W przedmiotowym piśmie poinformował</w:t>
      </w:r>
      <w:r w:rsidR="00EA451E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a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również o </w:t>
      </w:r>
      <w:r w:rsidR="00E02E76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tym,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iż działalność sklepu </w:t>
      </w:r>
      <w:r w:rsidR="00BA01B1" w:rsidRPr="00C11E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8C6E424" w14:textId="77777777" w:rsidR="00D725DF" w:rsidRPr="00C11EF5" w:rsidRDefault="00D725DF" w:rsidP="00D725DF">
      <w:pPr>
        <w:tabs>
          <w:tab w:val="left" w:pos="0"/>
          <w:tab w:val="left" w:pos="708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Podkarpacki Wojewódzki Inspektor Inspekcji Handlowej ustalił i stwierdził,</w:t>
      </w:r>
      <w:r w:rsidRPr="00C11E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co następuje:</w:t>
      </w:r>
    </w:p>
    <w:p w14:paraId="712B0354" w14:textId="00F82154" w:rsidR="00D725DF" w:rsidRPr="00C11EF5" w:rsidRDefault="00D725DF" w:rsidP="00D725DF">
      <w:pPr>
        <w:tabs>
          <w:tab w:val="left" w:pos="708"/>
          <w:tab w:val="num" w:pos="16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6 ust. 1 ustawy</w:t>
      </w:r>
      <w:r w:rsidR="006A705B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cenach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pieniężną do wysokości 20000 zł na przedsiębiorcę, który nie wykonuje obowiązku uwidaczniania </w:t>
      </w:r>
      <w:r w:rsidR="00F05438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cen i</w:t>
      </w:r>
      <w:r w:rsidR="001714D2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="00F05438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jednostkowych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miejscu sprzedaży detalicznej nakłada wojewódzki inspektor Inspekcji Handlowej. W związku z tym, że kontrola przeprowadzona została w sklepie w </w:t>
      </w:r>
      <w:r w:rsidR="009D4336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Mielcu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(woj. podkarpackie), w którym prowadzona była sprzedaż detaliczna, właściwym do prowadzenia postępowania i nałożenia kary jest Podkarpacki Wojewódzki Inspektor Inspekcji Handlowej. </w:t>
      </w:r>
    </w:p>
    <w:p w14:paraId="2E5DE689" w14:textId="12B5BF90" w:rsidR="00585D53" w:rsidRPr="00C11EF5" w:rsidRDefault="00585D53" w:rsidP="00585D53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 ust. 1 pkt 3 ustawy o cenach, przedsiębiorca to podmiot, o którym mowa</w:t>
      </w:r>
      <w:r w:rsidR="00D111D9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EF189F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art. 4 ust. 1 lub 2 ustawy PP, czyli osoba fizyczna, osoba prawna lub jednostka organizacyjna niebędąca osobą prawną, której odrębna ustawa przyznaje zdolność prawną, wykonująca działalność gospodarczą (ust. 1). Przedsiębiorcami są także wspólnicy spółki cywilnej </w:t>
      </w:r>
      <w:r w:rsidR="00EF189F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wykonywanej przez nich działalności gospodarczej (ust. 2). Działalność gospodarcza to z kolei zorganizowana działalność zarobkowa, wykonywana we własnym imieniu i w sposób ciągły (art. 3 ustawy PP).</w:t>
      </w:r>
    </w:p>
    <w:p w14:paraId="18BCDD48" w14:textId="77777777" w:rsidR="00D725DF" w:rsidRPr="00C11EF5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4 ust. 1 ustawy o cenach w miejscu sprzedaży detalicznej i świadczenia usług uwidacznia się cenę oraz cenę jednostkową towaru (usługi) w sposób jednoznaczny, niebudzący wątpliwości oraz umożliwiający porównanie cen. </w:t>
      </w:r>
    </w:p>
    <w:p w14:paraId="2081C7C2" w14:textId="5452DFA1" w:rsidR="00D725DF" w:rsidRPr="00C11EF5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Pod pojęciem ceny, ustawa</w:t>
      </w:r>
      <w:r w:rsidR="006A705B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cenach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rozumie wartość wyrażoną w jednostkach pieniężnych, którą kupujący jest obowiązany zapłacić przedsiębiorcy za towar lub usługę (art. 3 ust. 1 pkt 1 ustawy o cenach). </w:t>
      </w:r>
    </w:p>
    <w:p w14:paraId="2DD92496" w14:textId="77777777" w:rsidR="00D725DF" w:rsidRPr="00C11EF5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jednostkowa towaru (usługi) to cena ustalona za jednostkę określonego towaru (usługi), którego ilość lub liczba jest wyrażona w jednostkach miar w rozumieniu przepisów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miarach (art. 3 ust. 1 pkt 2 ustawy o cenach). </w:t>
      </w:r>
    </w:p>
    <w:p w14:paraId="7E5D506D" w14:textId="2ED7F8C9" w:rsidR="00D725DF" w:rsidRPr="00C11EF5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§ 3 ust. 2 rozporządzenia cenę jednostkową uwidacznia się w szczególności: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wywieszce, w cenniku, w katalogu, na obwolucie, w postaci nadruku lub napisu na towarze lub opakowaniu. Pod pojęciem wywieszki, rozporządzenie rozumie etykietę, metkę, tabliczkę lub plakat; wywieszka może mieć formę wyświetlacza (§ 2 pkt 4 rozporządzenia).</w:t>
      </w:r>
    </w:p>
    <w:p w14:paraId="681F4086" w14:textId="730B1919" w:rsidR="00585D53" w:rsidRPr="00C11EF5" w:rsidRDefault="00585D53" w:rsidP="00585D5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§ 4 ust. 1 rozporządzenia określa, że cena jednostkowa winna dotyczyć odpowiednio ceny za: litr lub metr sześcienny – dla towaru przeznaczonego do sprzedaży według objętości, kilogram lub tonę – dla towaru przeznaczonego do sprzedaży według masy, sztukę - dla towarów przeznaczonych do sprzedaży na sztuki, przy czym w myśl § 4 ust. 2 rozporządzenia dopuszczalne jest stosowanie przy uwidacznianiu cen jednostkowych dziesiętnych wielokrotności i podwielokrotności legalnych jednostek miar. Nie wymaga się uwidocznienia ceny jednostkowej określonego towaru jeżeli jest identyczna z ceną sprzedaży tego towaru</w:t>
      </w:r>
      <w:r w:rsidR="00D111D9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</w:t>
      </w:r>
      <w:r w:rsidR="00690DCF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(§ 7 ust. 1 rozporządzenia). </w:t>
      </w:r>
    </w:p>
    <w:p w14:paraId="11FB4693" w14:textId="77777777" w:rsidR="00585D53" w:rsidRPr="00C11EF5" w:rsidRDefault="00585D53" w:rsidP="00585D53">
      <w:pPr>
        <w:suppressAutoHyphens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C619552" w14:textId="2471197F" w:rsidR="00D725DF" w:rsidRPr="00C11EF5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Zgodnie z art. 6 ust. </w:t>
      </w:r>
      <w:r w:rsidR="00833185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o cenach, jeżeli przedsiębiorca nie wykon</w:t>
      </w:r>
      <w:r w:rsidR="00833185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uje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obowiązków,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których mowa w art. 4 ustawy</w:t>
      </w:r>
      <w:r w:rsidR="00211830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cenach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, wojewódzki inspektor Inspekcji Handlowej</w:t>
      </w:r>
      <w:r w:rsidR="00D111D9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nakłada na niego, drodze decyzji, karę pieniężną do wysokości</w:t>
      </w:r>
      <w:r w:rsidR="00F31156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3185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0 000 zł.</w:t>
      </w:r>
      <w:r w:rsidR="00833185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ustaleniu wysokości</w:t>
      </w:r>
      <w:r w:rsidR="004627B4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p</w:t>
      </w:r>
      <w:r w:rsidR="00A608FA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627B4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enię</w:t>
      </w:r>
      <w:r w:rsidR="00A608FA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4627B4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nej, zgodnie z art. 6 ust. 3 ustawy o cenach, wojewódzki </w:t>
      </w:r>
      <w:r w:rsidR="00A608FA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4627B4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nspektor Inspekcji Handlowej uwzględnia stopień naruszenia obowiązków oraz dotychczasową działalność przedsiębiorcy, </w:t>
      </w:r>
      <w:r w:rsidR="00F31156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="004627B4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wielkość jego obrotów i przychodu.</w:t>
      </w:r>
    </w:p>
    <w:p w14:paraId="39C6EE0C" w14:textId="7BB6C7D6" w:rsidR="00D725DF" w:rsidRPr="00C11EF5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przedmiotowej sprawie w wyniku kontroli przeprowadzonej w dniach </w:t>
      </w:r>
      <w:r w:rsidR="001A76B8"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22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 </w:t>
      </w:r>
      <w:r w:rsidR="001A76B8"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</w:t>
      </w:r>
      <w:r w:rsidR="007A1640"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6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156D9A"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sierpnia</w:t>
      </w:r>
      <w:r w:rsidR="00D111D9"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2022 r.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sklepie </w:t>
      </w:r>
      <w:r w:rsidR="00BA01B1" w:rsidRPr="00C11E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zlokalizowanym przy </w:t>
      </w:r>
      <w:bookmarkStart w:id="4" w:name="_Hlk124156224"/>
      <w:r w:rsidR="00BA01B1" w:rsidRPr="00C11E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bookmarkEnd w:id="4"/>
      <w:r w:rsidR="00BA01B1" w:rsidRPr="00C11E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A76B8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w Mielcu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należącym do </w:t>
      </w:r>
      <w:r w:rsidR="00512A61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przedsiębiorcy: </w:t>
      </w:r>
      <w:r w:rsidR="00596A93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Firma Wielobranżowa „MG” Marzena Gawrońska, </w:t>
      </w:r>
      <w:r w:rsidR="00BA01B1" w:rsidRPr="00C11E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(dane zanonimizowane) </w:t>
      </w:r>
      <w:r w:rsidR="00596A93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Mielec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ustalono, iż strona nie dopełniła wynikającego</w:t>
      </w:r>
      <w:r w:rsidR="00D111D9"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</w:t>
      </w:r>
      <w:r w:rsidR="00E02E76"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          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art. 4 ust. 1 ustawy o cenach obowiązku uwidaczniania</w:t>
      </w:r>
      <w:r w:rsidR="00D111D9"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cen jednostkowych towarów w sposób jednoznaczny, niebudzący wątpliwości oraz umożliwiający ich porównanie dla </w:t>
      </w:r>
      <w:r w:rsidR="00596A93" w:rsidRPr="00C11E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45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spośród </w:t>
      </w:r>
      <w:r w:rsidRPr="00C11E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100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ocenianych produktów, poprzez </w:t>
      </w:r>
      <w:r w:rsidR="00596A93"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uwidocznienie cen jednostkowych w sposób uniemożliwiający ich odczytanie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dla </w:t>
      </w:r>
      <w:r w:rsidR="00596A93"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45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produktów</w:t>
      </w:r>
      <w:r w:rsidR="00512A61"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2B1A4101" w14:textId="3DCE9F5C" w:rsidR="00D725DF" w:rsidRPr="00C11EF5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związku z powyższym spełnione zostały przesłanki do nałożenia przez Podkarpackiego Wojewódzkiego Inspektora Inspekcji Handlowej na przedsiębiorcę kary pieniężnej przewidzianej w art. 6 ust. </w:t>
      </w:r>
      <w:r w:rsidR="00512A61"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ustawy o cenach. W powyższej sprawie Podkarpacki Wojewódzki Inspektor Inspekcji Handlowej wymierzył stronie, karę pieniężną w wysokości </w:t>
      </w:r>
      <w:r w:rsidR="00E43C29" w:rsidRPr="00C11E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5</w:t>
      </w:r>
      <w:r w:rsidRPr="00C11E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00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C11EF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zł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293C8839" w14:textId="77777777" w:rsidR="00D725DF" w:rsidRPr="00C11EF5" w:rsidRDefault="00D725DF" w:rsidP="00D725DF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Wymierzając ją organ wziął pod uwagę, zgodnie z art. 6 ust. 3 ustawy o cenach:</w:t>
      </w:r>
    </w:p>
    <w:p w14:paraId="1242C9C7" w14:textId="40A69B9A" w:rsidR="00D725DF" w:rsidRPr="00C11EF5" w:rsidRDefault="00D725DF" w:rsidP="00614390">
      <w:pPr>
        <w:numPr>
          <w:ilvl w:val="0"/>
          <w:numId w:val="36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stopień naruszenia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obowiązków, tj. nieprawidłowości stwierdzono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="00596A93" w:rsidRPr="00C11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45</w:t>
      </w:r>
      <w:r w:rsidRPr="00C11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produktach ze </w:t>
      </w:r>
      <w:r w:rsidRPr="00C11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100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sprawdzonych</w:t>
      </w:r>
      <w:r w:rsidR="00AE4964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D111D9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5D53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</w:t>
      </w:r>
      <w:r w:rsidR="00AE4964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 </w:t>
      </w:r>
      <w:r w:rsidR="00596A93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45</w:t>
      </w:r>
      <w:r w:rsidR="00AE4964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</w:t>
      </w:r>
      <w:r w:rsidR="00585D53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nieprawidłowości</w:t>
      </w:r>
      <w:r w:rsidR="008B7FBD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7FBD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Stwierdzone nieprawidłowości uniemożliwiały konsumentowi skuteczne porównanie cen oferowanych do sprzedaży produktów z uwzględnieniem ich gramatur. </w:t>
      </w:r>
    </w:p>
    <w:p w14:paraId="27438D51" w14:textId="7ECA3EF0" w:rsidR="00D725DF" w:rsidRPr="00C11EF5" w:rsidRDefault="00D725DF" w:rsidP="00D725DF">
      <w:pPr>
        <w:numPr>
          <w:ilvl w:val="0"/>
          <w:numId w:val="34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fakt, że jest to </w:t>
      </w:r>
      <w:r w:rsidR="00512A61" w:rsidRPr="00C11E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pierwsze</w:t>
      </w:r>
      <w:r w:rsidRPr="00C11E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 naruszenie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przez przedsiębiorcę przepisów w zakresie uwidaczniania ce</w:t>
      </w:r>
      <w:r w:rsidR="00614390"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14:paraId="659134D7" w14:textId="3DE3F81A" w:rsidR="00D725DF" w:rsidRPr="00C11EF5" w:rsidRDefault="00D725DF" w:rsidP="00D725DF">
      <w:pPr>
        <w:numPr>
          <w:ilvl w:val="0"/>
          <w:numId w:val="34"/>
        </w:num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wielkość obrotów i przychodu</w:t>
      </w:r>
      <w:r w:rsidRPr="00C11EF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przedsiębiorcy w roku 2021.</w:t>
      </w:r>
    </w:p>
    <w:p w14:paraId="6DB1E0CC" w14:textId="5C09ECC4" w:rsidR="008D163E" w:rsidRPr="00C11EF5" w:rsidRDefault="008D163E" w:rsidP="008D163E">
      <w:p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D0262" w14:textId="3CD088F8" w:rsidR="008D163E" w:rsidRPr="00C11EF5" w:rsidRDefault="008D163E" w:rsidP="008D163E">
      <w:p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Odnosząc się do </w:t>
      </w:r>
      <w:r w:rsidR="00C15386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argumentów strony zawartych w piśmie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7 października 2022 r</w:t>
      </w:r>
      <w:r w:rsidR="00B57A6F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C15386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, dotyczących uwidaczniania cen jednostkowych w przypadku prowadzenia sprzedaży w f</w:t>
      </w:r>
      <w:r w:rsidR="00DE0FD5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15386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rmie tradycyjnej „zza lady” oraz zwrócenia uwagi na </w:t>
      </w:r>
      <w:r w:rsidR="00E02E76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fakt,</w:t>
      </w:r>
      <w:r w:rsidR="00C15386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iż towary były podawane przez pracowników i każdy klient otrzymywał </w:t>
      </w:r>
      <w:r w:rsidR="00896BB6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rzetelną</w:t>
      </w:r>
      <w:r w:rsidR="00D111D9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96BB6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ustna informację dotyczącą proponowanych towarów.</w:t>
      </w:r>
    </w:p>
    <w:p w14:paraId="6FB76E48" w14:textId="52C77BF7" w:rsidR="00896BB6" w:rsidRPr="00C11EF5" w:rsidRDefault="00896BB6" w:rsidP="008D163E">
      <w:p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Wojewódzki Inspektor Inspekcji Handlowej zwraca uwagę, że obowiązkiem przedsiębiorcy podejmującego się prowadzenia działalności, polegającej na sprzedaży produktów, również w ww. formie, jest zapoznanie się z obowiązującymi przepisami</w:t>
      </w:r>
      <w:r w:rsidR="00D111D9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7A1640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2E76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i spełnienie wymagań w nich zawartych. Przepisy dotyczące uwidaczniania cen, w sposób jasny i niebudzący wątpliwości regulują kwestie dotyczące sposobu informowania konsumentów</w:t>
      </w:r>
      <w:r w:rsidR="00D111D9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cenach i cenach jednostkowych wyrobów, również w sytuacji, kiedy wyroby te </w:t>
      </w:r>
      <w:r w:rsidR="005B3382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za ladą sprzedażową.</w:t>
      </w:r>
      <w:r w:rsidR="007A1640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Konsument bez konieczności dodatkowych czynności np. kontaktu </w:t>
      </w:r>
      <w:r w:rsidR="00342DE1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z obsługą stoiska, powinien mieć możliwość uzyskania informacji o cenie jednostkowej wyrobów, które go interesują</w:t>
      </w:r>
      <w:r w:rsidR="005B3382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, bez względu na to czy zamierza w danej chwili zakupić dany produkt czy nie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 sposób jest oczekiwać od klientów, aby każdorazowo ustawiali się </w:t>
      </w:r>
      <w:r w:rsidR="00342DE1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w kolejce do punktu obsługi (kasy), w celu uzyskania informacji odnośnie cen jednostkowych wyrobów</w:t>
      </w:r>
      <w:r w:rsidR="005B3382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pozwalającej im </w:t>
      </w:r>
      <w:r w:rsidR="00E02E76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stwierdzić,</w:t>
      </w:r>
      <w:r w:rsidR="005B3382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produkt jest dla nich w atrakcyjnej cenie.</w:t>
      </w:r>
    </w:p>
    <w:p w14:paraId="26FE5665" w14:textId="77777777" w:rsidR="00E02E76" w:rsidRPr="00C11EF5" w:rsidRDefault="00E02E76" w:rsidP="008D163E">
      <w:p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DEDD43" w14:textId="757F7FC9" w:rsidR="005B3382" w:rsidRPr="00C11EF5" w:rsidRDefault="005B3382" w:rsidP="008D163E">
      <w:p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Dodatkowo odnosząc się wyjaśnień strony, że konsumenci otrzymywali rzetelna ustną informacje dotycząca proponowanych towarów przez</w:t>
      </w:r>
      <w:r w:rsidR="00D111D9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pracowników, należy wskazać</w:t>
      </w:r>
      <w:r w:rsidR="001D0CBD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E02E76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1D0CBD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zgodnie z przepisami „cenę i cenę jednostkową uwidacznia się w szczególności: na wywieszce, w cenniku, w katalogu, na obwolucie, w postaci nadruku lub napisu na towarze lub opakowaniu”, a zatem inna forma (ustne informowanie klientów) jest niewystarczająca i nie </w:t>
      </w:r>
      <w:r w:rsidR="001D0CBD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będzie w żaden sposób stanowiła wypełnienia obowiązków nałożonych przepisami dotyczącymi cen. W związku z powyższym należy uznać, że fakt czy klienci byli informowani ustnie przez pracowników, nie ma jakiegokolwiek wpływu na rozstrzygnięcie sprawy. </w:t>
      </w:r>
    </w:p>
    <w:p w14:paraId="37564166" w14:textId="77777777" w:rsidR="00E02E76" w:rsidRPr="00C11EF5" w:rsidRDefault="00E02E76" w:rsidP="008D163E">
      <w:p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8693A" w14:textId="185FFE28" w:rsidR="008D163E" w:rsidRPr="00C11EF5" w:rsidRDefault="00B63301" w:rsidP="008D163E">
      <w:pPr>
        <w:tabs>
          <w:tab w:val="left" w:pos="0"/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Odnosząc się do kwestii </w:t>
      </w:r>
      <w:r w:rsidR="00682449" w:rsidRPr="00C11E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organ zauważa, że z informacji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Centralnej Ewidencji i Informacji o Działalności Gospodarczej (dalej: „CEIDG”), wynika, że działalność </w:t>
      </w:r>
      <w:r w:rsidR="00682449" w:rsidRPr="00C11EF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(dane zanonimizowane)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. Abstrahując od powyższego organ stwierdza, że</w:t>
      </w:r>
      <w:r w:rsidR="007A1640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7A1640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rzedmiotowa informacja pozostaje bez wpływu na przypisane stronie naruszenie przepisów prawa oraz wymiar kary. </w:t>
      </w:r>
    </w:p>
    <w:p w14:paraId="0EA502D6" w14:textId="1A1B5AF5" w:rsidR="00D725DF" w:rsidRPr="00C11EF5" w:rsidRDefault="00D725DF" w:rsidP="00D725DF">
      <w:pPr>
        <w:tabs>
          <w:tab w:val="left" w:pos="0"/>
          <w:tab w:val="left" w:pos="708"/>
        </w:tabs>
        <w:suppressAutoHyphens/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Biorąc pod uwagę wymienione kryteria nałożenie kary pieniężnej w kwocie </w:t>
      </w:r>
      <w:r w:rsidR="00E43C29" w:rsidRPr="00C11E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C11E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00 zł </w:t>
      </w:r>
      <w:r w:rsidRPr="00C11E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br/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w stosunku do przewidzianej w ustawie kary określonej w maksymalnej wysokości</w:t>
      </w:r>
      <w:r w:rsidR="001D1991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22532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</w:t>
      </w:r>
      <w:r w:rsidR="00962BC2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D07B08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000 zł, należy uznać za w pełni uzasadnione. Zdaniem Podkarpackiego Wojewódzkiego Inspektora Inspekcji Handlowej kara pieniężna we wskazanej wyżej wysokości ponadto spełnia cele wyrażone w art. 8 dyrektywy 98/6 WE Parlamentu Europejskiego i Rady z dnia 16 grudnia 1998 r. w sprawie ochrony konsumenta przez podawanie cen produktów oferowanych konsumentom (Dz. Urz. WE L 80 z 18.3.1998 r., s. 27), czyli jest skuteczna, proporcjonalna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odstraszająca. </w:t>
      </w:r>
    </w:p>
    <w:p w14:paraId="7B1DF29D" w14:textId="77777777" w:rsidR="00BD7313" w:rsidRPr="00C11EF5" w:rsidRDefault="00BD7313" w:rsidP="00BD7313">
      <w:pPr>
        <w:tabs>
          <w:tab w:val="left" w:pos="0"/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Podkreślić należy, że konsument ma prawo do uzyskania wszystkich informacji o towarach przed dokonaniem zakupu. Uwidocznieniem jest ujawnienie informacji wymaganych ustawą           o cenach w taki sposób, aby przeciętny konsument mógł się samodzielnie zaznajomić z danymi na temat produktu, w rozpatrywanej sprawie były to informacje dotyczące ceny jednostkowej.           </w:t>
      </w:r>
    </w:p>
    <w:p w14:paraId="46F16E9D" w14:textId="77777777" w:rsidR="00BD7313" w:rsidRPr="00C11EF5" w:rsidRDefault="00BD7313" w:rsidP="00BD7313">
      <w:pPr>
        <w:tabs>
          <w:tab w:val="left" w:pos="0"/>
          <w:tab w:val="left" w:pos="708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Cena jednostkowa jest istotnym czynnikiem mającym wpływ na podjęcie decyzji o zakupie danego towaru przez konsumenta. Umożliwia ona kupującym dokonanie porównania cen produktów tego samego rodzaju, w opakowaniach różnej wielkości, a tym samym pozwalają im dokonać świadomego i najkorzystniejszego pod względem ekonomicznym wyboru.</w:t>
      </w:r>
    </w:p>
    <w:p w14:paraId="372D675C" w14:textId="1ECBB82C" w:rsidR="00BD7313" w:rsidRPr="00C11EF5" w:rsidRDefault="00BD7313" w:rsidP="00BD7313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Organ zauważa, że na przedsiębiorcy spoczywa obowiązek uwidocznienia cen oraz cen jednostkowych w sposób jednoznaczny, niebudzący wątpliwości oraz umożliwiający ich porównanie. Organ uznał, że strona postępowania miała możliwość zapobieżenia powstałym nieprawidłowościom poprzez chociażby stały nadzór nad prawidłowością stosowania przepisów w prowadzonej placówce. Przypomnieć należy, że kontrola, podczas której wykazano nieprawidłowości poprzedzona została doręczonym prawidłowo zawiadomieniem                 o zamiarze wszczęcia kontroli. Od czasu doręczenia zawiadomienia do wszczęcia kontroli minęło 27 dni. Stwierdzić zatem należy, iż był to odpowiedni i wystarczający czas na odpowiednie przygotowanie się do kontroli, m.in. na sprawdzenie i zweryfikowanie prawidłowości informacji w zakresie cen, cen jednostkowych i informacji z nimi powiązanych takimi jak m.in. gramatury produktów. </w:t>
      </w:r>
    </w:p>
    <w:p w14:paraId="73A4C7F0" w14:textId="77777777" w:rsidR="00614390" w:rsidRPr="00C11EF5" w:rsidRDefault="00614390" w:rsidP="00614390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6DB6006" w14:textId="3B5C9F1C" w:rsidR="007A1640" w:rsidRPr="00C11EF5" w:rsidRDefault="00FA0D44" w:rsidP="00614390">
      <w:pPr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Odnosząc się do pism strony z dnia </w:t>
      </w:r>
      <w:r w:rsidR="007A164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dnia 30 sierpnia 2022 r.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 7 października 2022r. wskazujących na podjęte działania naprawcze, stwierdzić należy, że miały one charakter następczy i zostały wykonane w związku z kontrola Inspekcji Handlowej. Organ informuje,    że mając na uwadze obiektywny charakter odpowiedzialności administracyjnej, bez znaczenia pozostają okoliczności, w wyniku których strona dopuściła się nieprawidłowości, gdyż karę wymierza się za samo naruszenie prawa.  </w:t>
      </w:r>
      <w:r w:rsidR="0061439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546FC47" w14:textId="55F03FA0" w:rsidR="00D725DF" w:rsidRPr="00C11EF5" w:rsidRDefault="00D725DF" w:rsidP="00D725DF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Analizując całość zgromadzonego materiału dowodowego, tutejszy organ Inspekcji Handlowej nie znalazł podstaw do odstąpienia od wymierzenia administracyjnej kary pieniężnej. </w:t>
      </w:r>
    </w:p>
    <w:p w14:paraId="4F490AAE" w14:textId="6A1E58D4" w:rsidR="00D725DF" w:rsidRPr="00C11EF5" w:rsidRDefault="00D725DF" w:rsidP="00D725DF">
      <w:pPr>
        <w:tabs>
          <w:tab w:val="left" w:pos="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Zgodnie z art. 189e kpa, w przypadku, gdy do naruszenia prawa doszło wskutek działania siły wyższej, strona nie podlega ukaraniu. Pojęcie to wprawdzie nie zostało zdefiniowane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w zasadzie chodzi o niemożliwość zapobieżenia nie tyle samemu zjawisku, co jego następstwom)” (J. Pokrzywniak. Klauzula siły wyższej. </w:t>
      </w:r>
      <w:proofErr w:type="spellStart"/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MoP</w:t>
      </w:r>
      <w:proofErr w:type="spellEnd"/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2005, Nr 6). „Siłę wyższą odróżnia od zwykłego przypadku (casus) to, że jest to zdarzenie nadzwyczajne, zewnętrzne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i niemożliwe do zapobieżenia (</w:t>
      </w:r>
      <w:r w:rsidRPr="00C11EF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vis </w:t>
      </w:r>
      <w:proofErr w:type="spellStart"/>
      <w:r w:rsidRPr="00C11EF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cui</w:t>
      </w:r>
      <w:proofErr w:type="spellEnd"/>
      <w:r w:rsidRPr="00C11EF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C11EF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humana</w:t>
      </w:r>
      <w:proofErr w:type="spellEnd"/>
      <w:r w:rsidRPr="00C11EF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C11EF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infirmitas</w:t>
      </w:r>
      <w:proofErr w:type="spellEnd"/>
      <w:r w:rsidRPr="00C11EF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</w:t>
      </w:r>
      <w:proofErr w:type="spellStart"/>
      <w:r w:rsidRPr="00C11EF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resistere</w:t>
      </w:r>
      <w:proofErr w:type="spellEnd"/>
      <w:r w:rsidRPr="00C11EF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 non </w:t>
      </w:r>
      <w:proofErr w:type="spellStart"/>
      <w:r w:rsidRPr="00C11EF5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potest</w:t>
      </w:r>
      <w:proofErr w:type="spellEnd"/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  <w:r w:rsidR="00441139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Należą</w:t>
      </w:r>
      <w:r w:rsidR="000C7DD1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tu zwłaszcza zdarzenia o charakterze katastrofalnych działań przyrody i zdarzenia nadzwyczajne w postaci zaburzeń życia zbiorowego, jak wojna, zamieszki krajowe itp., a także w pewnych przypadkach akty władzy publicznej, którym nie może przeciwstawić się jednostka” </w:t>
      </w:r>
      <w:r w:rsidR="00441139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(A. </w:t>
      </w:r>
      <w:proofErr w:type="spellStart"/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Kidyba</w:t>
      </w:r>
      <w:proofErr w:type="spellEnd"/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: Kodeks cywilny. Komentarz. T. 3. Zobowiązania – część ogólna. Warszawa 2016, art. 124). W ocenie tutejszego organu Inspekcji, na gruncie sprawy</w:t>
      </w:r>
      <w:r w:rsidR="00441139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z pewnością nie mamy do czynienia z działaniem siły wyższej. Kontrole dotyczące uwidaczniania cen przeprowadzane są za uprzednim zawiadomieniem o zamiarze</w:t>
      </w:r>
      <w:r w:rsidR="00441139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ich przeprowadzenia, a tym samym kontrolowany ma czas i możliwość przygotowania się</w:t>
      </w:r>
      <w:r w:rsidR="00441139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do takiej.</w:t>
      </w:r>
    </w:p>
    <w:p w14:paraId="402B9BB7" w14:textId="29CA0B75" w:rsidR="00D725DF" w:rsidRPr="00C11EF5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Przesłanki odstąpienia od nałożenia administracyjnej kary pieniężnej określone są także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art. 189f § 1 </w:t>
      </w:r>
      <w:r w:rsidR="0061439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pa, który stanowi, że organ administracji publicznej, w drodze decyzji, odstępuje od nałożenia administracyjnej kary pieniężnej i poprzestaje na pouczeniu, jeżeli:</w:t>
      </w:r>
    </w:p>
    <w:p w14:paraId="64018189" w14:textId="77777777" w:rsidR="00D725DF" w:rsidRPr="00C11EF5" w:rsidRDefault="00D725DF" w:rsidP="00D725DF">
      <w:pPr>
        <w:numPr>
          <w:ilvl w:val="0"/>
          <w:numId w:val="28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waga naruszenia prawa jest znikoma, a strona zaprzestała naruszania prawa lub</w:t>
      </w:r>
    </w:p>
    <w:p w14:paraId="28D35E9B" w14:textId="11290D15" w:rsidR="00D725DF" w:rsidRPr="00C11EF5" w:rsidRDefault="00D725DF" w:rsidP="00D725DF">
      <w:pPr>
        <w:numPr>
          <w:ilvl w:val="0"/>
          <w:numId w:val="28"/>
        </w:numPr>
        <w:tabs>
          <w:tab w:val="left" w:pos="0"/>
          <w:tab w:val="left" w:pos="284"/>
        </w:tabs>
        <w:spacing w:after="12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to samo zachowanie prawomocną decyzją na stronę została uprzednio nałożona administracyjna kara pieniężna przez inny uprawniony organ administracji publicznej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lub strona została prawomocnie ukarana za wykroczenie lub wykroczenie skarbowe, </w:t>
      </w:r>
      <w:r w:rsidR="00E02E76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lub prawomocnie skazana za przestępstwo lub przestępstwo skarbowe i uprzednia kara spełnia cele, dla których miałaby być nałożona administracyjna kara pieniężna.</w:t>
      </w:r>
    </w:p>
    <w:p w14:paraId="40623DA2" w14:textId="551F52AE" w:rsidR="00E02E76" w:rsidRPr="00C11EF5" w:rsidRDefault="00D725DF" w:rsidP="00E02E76">
      <w:pPr>
        <w:tabs>
          <w:tab w:val="left" w:pos="708"/>
          <w:tab w:val="num" w:pos="3720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ocenie tutejszego organu Inspekcji wagi naruszenia prawa przez stronę niniejszego postępowania nie można uznać za znikomą, gdyż </w:t>
      </w:r>
      <w:r w:rsidR="0061439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uwidocznienie cen jednostkowych w sposób uniemożliwiający ich odczytanie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dotyczy </w:t>
      </w:r>
      <w:r w:rsidR="004C0C84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45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100 sprawdzonych produktów</w:t>
      </w:r>
      <w:r w:rsidR="0061439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-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1439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t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ym samym</w:t>
      </w:r>
      <w:r w:rsidR="0061439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41139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</w:t>
      </w:r>
      <w:r w:rsidR="0061439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odniesieniu do 45% sprawdzonych produktów konsument pozbawiony był informacji </w:t>
      </w:r>
      <w:r w:rsidR="00441139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</w:t>
      </w:r>
      <w:r w:rsidR="0061439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 cenach jednostkowych tych produktów, co stanowiło zagrożenie dla interesów majątkowych klientów strony. Tym samym pomimo </w:t>
      </w:r>
      <w:r w:rsidR="006C6D4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zadeklarowanych </w:t>
      </w:r>
      <w:r w:rsidR="0061439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działań naprawczych</w:t>
      </w:r>
      <w:r w:rsidR="006C6D4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ze</w:t>
      </w:r>
      <w:r w:rsidR="0061439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strony</w:t>
      </w:r>
      <w:r w:rsidR="006C6D4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kontrolowanej,</w:t>
      </w:r>
      <w:r w:rsidR="0061439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nie można było zastosować</w:t>
      </w:r>
      <w:r w:rsidR="00D111D9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art. 189f § 1 pkt 1 kpa, gdyż wskazane</w:t>
      </w:r>
      <w:r w:rsidR="00D111D9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tym przepisie dwie przesłanki muszą wystąpić łącznie. </w:t>
      </w:r>
      <w:r w:rsidR="006C6D4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Tym samym, m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ając na uwadze, że jak wskazał organ wagi naruszenia nie można było uznać za znikomą, </w:t>
      </w:r>
      <w:r w:rsidR="00FA0D44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nie znalazło uzasadnienia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odstąpieni</w:t>
      </w:r>
      <w:r w:rsidR="00FA0D44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e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 wymierzenia od kary pieniężnej w trybie art. 189f § 1 pkt 1 kpa.</w:t>
      </w:r>
    </w:p>
    <w:p w14:paraId="3FFC850E" w14:textId="77777777" w:rsidR="00020BBA" w:rsidRPr="00C11EF5" w:rsidRDefault="00020BBA" w:rsidP="00E02E76">
      <w:pPr>
        <w:tabs>
          <w:tab w:val="left" w:pos="708"/>
          <w:tab w:val="num" w:pos="3720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81147A" w14:textId="71E2CF67" w:rsidR="00D725DF" w:rsidRPr="00C11EF5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przedmiotowej sprawie Podkarpacki Wojewódzki Inspektor Inspekcji Handlowej nie znalazł także podstaw do odstąpienia od nałożenia administracyjnej kary pieniężnej na podstawie</w:t>
      </w:r>
      <w:r w:rsidR="00D111D9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189f § 1 pkt 2 </w:t>
      </w:r>
      <w:r w:rsidR="00614390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pa. Naruszenie przepisów w zakresie uwidaczniania cen karane jest poprzez nałożenie administracyjnej kary pieniężnej. Dlatego też strona nie mogła zostać w takiej sytuacji za ujawnione naruszenie przepisów </w:t>
      </w:r>
      <w:r w:rsidRPr="00C11E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prawomocnie ukarana za wykroczenie </w:t>
      </w:r>
      <w:r w:rsidR="00E02E76" w:rsidRPr="00C11E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                      </w:t>
      </w:r>
      <w:r w:rsidRPr="00C11E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lub wykroczenie skarbowe, lub prawomocnie skazana za przestępstwo lub przestępstwo skarbowe. Nadto biorąc pod uwagę właściwość miejscową i rzeczową organów administracyjnych i miejsce stwierdzenia naruszenia prawa, jedynym organem administracyjnym uprawnionym</w:t>
      </w:r>
      <w:r w:rsidR="00E02E76" w:rsidRPr="00C11E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 nałożenia administracyjnej kary pieniężnej jest Podkarpacki Wojewódzki Inspektor Inspekcji Handlowej</w:t>
      </w:r>
      <w:r w:rsidR="00BB755C" w:rsidRPr="00C11E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 w:rsidRPr="00C11EF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14:paraId="60BBE25E" w14:textId="180CD6B5" w:rsidR="00D725DF" w:rsidRPr="00C11EF5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Brak jest także podstaw do odstąpienia od nałożenia na stronę kary pieniężnej na podstawie </w:t>
      </w:r>
      <w:r w:rsidR="00E02E76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art. 189f § 2 </w:t>
      </w:r>
      <w:r w:rsidR="00BB755C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k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pa, w myśl którego w przypadkach innych niż wymienione w § 1, jeżeli pozwoli to na spełnienie celów, dla których miałaby być nałożona administracyjna kara pieniężna, organ administracji publicznej, w drodze postanowienia, może wyznaczyć stronie termin </w:t>
      </w:r>
      <w:r w:rsidR="00E02E76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przedstawienia dowodów potwierdzających: </w:t>
      </w:r>
    </w:p>
    <w:p w14:paraId="22E81049" w14:textId="77777777" w:rsidR="00D725DF" w:rsidRPr="00C11EF5" w:rsidRDefault="00D725DF" w:rsidP="00D725DF">
      <w:pPr>
        <w:numPr>
          <w:ilvl w:val="0"/>
          <w:numId w:val="29"/>
        </w:num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usunięcie naruszenia prawa lub</w:t>
      </w:r>
    </w:p>
    <w:p w14:paraId="3BC575B8" w14:textId="373C0140" w:rsidR="00D725DF" w:rsidRPr="00C11EF5" w:rsidRDefault="00D725DF" w:rsidP="00D725DF">
      <w:pPr>
        <w:numPr>
          <w:ilvl w:val="0"/>
          <w:numId w:val="29"/>
        </w:num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powiadomienie właściwych podmiotów o stwierdzonym naruszeniu prawa określając termin i sposób powiadomienia.</w:t>
      </w:r>
    </w:p>
    <w:p w14:paraId="57B93BF3" w14:textId="3C638337" w:rsidR="00833B7C" w:rsidRPr="00C11EF5" w:rsidRDefault="00833B7C" w:rsidP="00833B7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W ocenie organu odstąpienie od nałożenia kary na tej podstawie byłoby pozbawione podstawy faktycznej, jak i nie było celowe. Odwołać się przy tym należy znów do wskazanej wyżej Dyrektywy 98/6 WE wskazującej także na cel kary – winna być skuteczna, proporcjonalna</w:t>
      </w:r>
      <w:r w:rsidR="00D111D9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02E76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i odstraszająca. Kara musi także spełniać funkcję prewencyjną oraz dyscyplinująco-represyjną. W ocenie organu, przy zastosowaniu kryteriów ustanowionych przez prawodawcę krajowego, wskazanych w ustawie o cenach, a które przy wymierzaniu kary Podkarpacki Wojewódzki Inspektor Inspekcji Handlowej wziął pod uwagę, nałożona kara wymagania te spełnia.</w:t>
      </w:r>
    </w:p>
    <w:p w14:paraId="1408B956" w14:textId="7F48CB6E" w:rsidR="00833B7C" w:rsidRPr="00C11EF5" w:rsidRDefault="00833B7C" w:rsidP="00833B7C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Z dniem 1 stycznia 2020 r. wszedł w życie art. 61 ustawy z dnia 31 lipca 2019 r. o zmianie niektórych ustaw w celu ograniczenia obciążeń regulacyjnych (Dz. U. z 2019 r. poz. 1495</w:t>
      </w:r>
      <w:r w:rsidR="00CE45CE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22532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</w:t>
      </w:r>
      <w:r w:rsidR="00CE45CE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ze zm.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), który wprowadził do ustawy P</w:t>
      </w:r>
      <w:r w:rsidR="00523672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P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art. 21a, nową instytucję – tzw.: „prawo do błędu”.</w:t>
      </w:r>
      <w:r w:rsidR="00D111D9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Polega ona na tym, że w sytuacji gdy przedsiębiorca wpisany do CEIDG narusza przepisy prawa związane z wykonywaną działalnością gospodarczą w okresie 12 miesięcy od dnia podjęcia działalności gospodarczej po raz pierwszy albo ponownie po upływie co najmniej 36 miesięcy od dnia jej ostatniego zawieszenia lub zakończenia, a właściwy organ wszczyna w związku</w:t>
      </w:r>
      <w:r w:rsidR="00523672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tym naruszeniem postępowanie mandatowe lub w przedmiocie wymierzenia administracyjnej kary pieniężnej, to na zasadach określonych w art. 21a </w:t>
      </w:r>
      <w:r w:rsidR="00C4276A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ustawy PP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odstępuje się od nałożenia administracyjnej kary pieniężnej. Instytucja ta nie znajdzie zastosowania do Strony, bowiem </w:t>
      </w:r>
      <w:r w:rsidR="005139BE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jak wynika z informacji zawartych w CEDIG, strona tego postępowania prowadzi działalność gospodarczą</w:t>
      </w:r>
      <w:r w:rsidR="00D111D9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5139BE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od </w:t>
      </w:r>
      <w:r w:rsidR="0055141B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</w:t>
      </w:r>
      <w:r w:rsidR="004C0C84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stycznia</w:t>
      </w:r>
      <w:r w:rsidR="0055141B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2001 r</w:t>
      </w:r>
      <w:r w:rsidRPr="00C11EF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14:paraId="79146692" w14:textId="77777777" w:rsidR="00D725DF" w:rsidRPr="00C11EF5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Mając na uwadze powyższe Podkarpacki Wojewódzki Inspektor Inspekcji Handlowej orzekł jak w sentencji.</w:t>
      </w:r>
    </w:p>
    <w:p w14:paraId="1EAFEC3F" w14:textId="3AC81CB3" w:rsidR="00D725DF" w:rsidRPr="00C11EF5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Wydając przedmiotową decyzję Podkarpacki Wojewódzki Inspektor Inspekcji Handlowej oparł się na spójnym materiale dowodowym, to jest: protokole kontroli DT.8361.</w:t>
      </w:r>
      <w:r w:rsidR="00833B7C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4C0C84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.2022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z dnia </w:t>
      </w:r>
      <w:r w:rsidR="004C0C84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22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33B7C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sierpnia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 wraz z załącznikami;</w:t>
      </w:r>
      <w:r w:rsidR="007A5500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piśmie strony z dnia 30 sierpnia 2022 r. dotyczącego usunięcia stwierdzonych nieprawidłowości;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Zawiadomieniu o wszczęciu postępowania z urzędu z dnia </w:t>
      </w:r>
      <w:r w:rsidR="00BB755C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30 września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2022 r.</w:t>
      </w:r>
      <w:r w:rsidR="00833B7C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oraz 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piśmie strony z dni</w:t>
      </w:r>
      <w:r w:rsidR="00BB755C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 </w:t>
      </w:r>
      <w:r w:rsidR="00EA618E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30 sierpnia 2022 r. i </w:t>
      </w:r>
      <w:r w:rsidR="00BB755C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7 października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2022 r. </w:t>
      </w:r>
      <w:r w:rsidR="00EA618E"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>z m.in. wielkością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obrotów i przychodu w roku rozliczeniowym 2021.</w:t>
      </w:r>
    </w:p>
    <w:p w14:paraId="5E06F471" w14:textId="3811ECD5" w:rsidR="00D725DF" w:rsidRPr="00C11EF5" w:rsidRDefault="00D725DF" w:rsidP="00D725DF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7 ust. 1 i 3 ustawy</w:t>
      </w:r>
      <w:r w:rsidR="00CC1FA6"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cenach</w:t>
      </w: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pieniężną, stanowiącą dochód budżetu państwa, przedsiębiorca winien uiścić na rachunek bankowy Wojewódzkiego Inspektoratu Inspekcji Handlowej w Rzeszowie, ul. 8 Marca 5, 35-959 Rzeszów - numer konta:</w:t>
      </w:r>
    </w:p>
    <w:bookmarkEnd w:id="0"/>
    <w:p w14:paraId="4BDC7ECC" w14:textId="77777777" w:rsidR="00D725DF" w:rsidRPr="00C11EF5" w:rsidRDefault="00D725DF" w:rsidP="00D725DF">
      <w:pPr>
        <w:tabs>
          <w:tab w:val="left" w:pos="0"/>
          <w:tab w:val="left" w:pos="708"/>
        </w:tabs>
        <w:ind w:left="10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11EF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NBP O/O w Rzeszowie 67 1010 1528 0016 5822 3100 0000,</w:t>
      </w:r>
    </w:p>
    <w:p w14:paraId="64F93997" w14:textId="77777777" w:rsidR="00D725DF" w:rsidRPr="00C11EF5" w:rsidRDefault="00D725DF" w:rsidP="00D725DF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7 dni od dnia, w którym decyzja o wymierzeniu kary stała się ostateczna.</w:t>
      </w:r>
    </w:p>
    <w:p w14:paraId="48233BC2" w14:textId="77777777" w:rsidR="00D725DF" w:rsidRPr="00C11EF5" w:rsidRDefault="00D725DF" w:rsidP="00D725DF">
      <w:pPr>
        <w:tabs>
          <w:tab w:val="left" w:pos="0"/>
          <w:tab w:val="left" w:pos="708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11E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Pouczenie:</w:t>
      </w:r>
    </w:p>
    <w:p w14:paraId="0AB85C85" w14:textId="77777777" w:rsidR="00D725DF" w:rsidRPr="00C11EF5" w:rsidRDefault="00D725DF" w:rsidP="00D725DF">
      <w:pPr>
        <w:numPr>
          <w:ilvl w:val="0"/>
          <w:numId w:val="30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11EF5">
        <w:rPr>
          <w:rFonts w:ascii="Times New Roman" w:eastAsia="Times New Roman" w:hAnsi="Times New Roman" w:cs="Times New Roman"/>
          <w:lang w:eastAsia="pl-PL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pośrednictwem Podkarpackiego Wojewódzkiego Inspektora Inspekcji Handlowej w terminie 14 dni od dnia jej doręczenia. </w:t>
      </w:r>
    </w:p>
    <w:p w14:paraId="5DC20207" w14:textId="76EFB204" w:rsidR="00D725DF" w:rsidRPr="00C11EF5" w:rsidRDefault="00D725DF" w:rsidP="00D725DF">
      <w:pPr>
        <w:numPr>
          <w:ilvl w:val="0"/>
          <w:numId w:val="30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11EF5">
        <w:rPr>
          <w:rFonts w:ascii="Times New Roman" w:eastAsia="Times New Roman" w:hAnsi="Times New Roman" w:cs="Times New Roman"/>
          <w:lang w:eastAsia="pl-PL"/>
        </w:rPr>
        <w:t xml:space="preserve"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</w:t>
      </w:r>
      <w:r w:rsidR="00E02E76" w:rsidRPr="00C11EF5">
        <w:rPr>
          <w:rFonts w:ascii="Times New Roman" w:eastAsia="Times New Roman" w:hAnsi="Times New Roman" w:cs="Times New Roman"/>
          <w:lang w:eastAsia="pl-PL"/>
        </w:rPr>
        <w:t xml:space="preserve">                   </w:t>
      </w:r>
      <w:r w:rsidRPr="00C11EF5">
        <w:rPr>
          <w:rFonts w:ascii="Times New Roman" w:eastAsia="Times New Roman" w:hAnsi="Times New Roman" w:cs="Times New Roman"/>
          <w:lang w:eastAsia="pl-PL"/>
        </w:rPr>
        <w:t>i prawomocna.</w:t>
      </w:r>
    </w:p>
    <w:p w14:paraId="76D4AAB8" w14:textId="52A222F0" w:rsidR="00D725DF" w:rsidRPr="00C11EF5" w:rsidRDefault="00D725DF" w:rsidP="00D725DF">
      <w:pPr>
        <w:numPr>
          <w:ilvl w:val="0"/>
          <w:numId w:val="30"/>
        </w:numPr>
        <w:tabs>
          <w:tab w:val="left" w:pos="0"/>
          <w:tab w:val="left" w:pos="360"/>
        </w:tabs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11EF5">
        <w:rPr>
          <w:rFonts w:ascii="Times New Roman" w:eastAsia="Times New Roman" w:hAnsi="Times New Roman" w:cs="Times New Roman"/>
          <w:lang w:eastAsia="pl-PL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2021 r., poz. 1540 ze zm.). Kary pieniężne podlegają egzekucji w trybie przepisów o postępowaniu egzekucyjnym w administracji w zakresie egzekucji obowiązków o charakterze pieniężnym.</w:t>
      </w:r>
    </w:p>
    <w:p w14:paraId="31232CAD" w14:textId="77777777" w:rsidR="00F76A67" w:rsidRPr="00C11EF5" w:rsidRDefault="00F76A67" w:rsidP="00F76A67">
      <w:pPr>
        <w:tabs>
          <w:tab w:val="left" w:pos="0"/>
          <w:tab w:val="left" w:pos="360"/>
        </w:tabs>
        <w:ind w:left="284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7A64F6D" w14:textId="77777777" w:rsidR="00D725DF" w:rsidRPr="00C11EF5" w:rsidRDefault="00D725DF" w:rsidP="00D725DF">
      <w:pPr>
        <w:tabs>
          <w:tab w:val="left" w:pos="0"/>
          <w:tab w:val="left" w:pos="708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11EF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 xml:space="preserve">Otrzymują: </w:t>
      </w:r>
    </w:p>
    <w:p w14:paraId="2241E8BC" w14:textId="77777777" w:rsidR="00D725DF" w:rsidRPr="00C11EF5" w:rsidRDefault="00D725DF" w:rsidP="00D725DF">
      <w:pPr>
        <w:numPr>
          <w:ilvl w:val="0"/>
          <w:numId w:val="31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1EF5">
        <w:rPr>
          <w:rFonts w:ascii="Times New Roman" w:eastAsia="Times New Roman" w:hAnsi="Times New Roman" w:cs="Times New Roman"/>
          <w:lang w:eastAsia="pl-PL"/>
        </w:rPr>
        <w:t>Adresat;</w:t>
      </w:r>
    </w:p>
    <w:p w14:paraId="558A297F" w14:textId="77777777" w:rsidR="00D725DF" w:rsidRPr="00C11EF5" w:rsidRDefault="00D725DF" w:rsidP="00D725DF">
      <w:pPr>
        <w:numPr>
          <w:ilvl w:val="0"/>
          <w:numId w:val="31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1EF5">
        <w:rPr>
          <w:rFonts w:ascii="Times New Roman" w:eastAsia="Times New Roman" w:hAnsi="Times New Roman" w:cs="Times New Roman"/>
          <w:lang w:eastAsia="pl-PL"/>
        </w:rPr>
        <w:t>Wydz. BA;</w:t>
      </w:r>
    </w:p>
    <w:p w14:paraId="3066C5A1" w14:textId="1E6E51D6" w:rsidR="00D725DF" w:rsidRPr="00C11EF5" w:rsidRDefault="00D725DF" w:rsidP="00D725DF">
      <w:pPr>
        <w:numPr>
          <w:ilvl w:val="0"/>
          <w:numId w:val="31"/>
        </w:num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C11EF5">
        <w:rPr>
          <w:rFonts w:ascii="Times New Roman" w:eastAsia="Times New Roman" w:hAnsi="Times New Roman" w:cs="Times New Roman"/>
          <w:lang w:eastAsia="pl-PL"/>
        </w:rPr>
        <w:t>aa (DT/AG).</w:t>
      </w:r>
    </w:p>
    <w:permEnd w:id="98387962"/>
    <w:p w14:paraId="7E0E8A21" w14:textId="3BE5335E" w:rsidR="00D725DF" w:rsidRPr="00C11EF5" w:rsidRDefault="00E95B6F" w:rsidP="00D725D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1EF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F06959" wp14:editId="3C06711F">
                <wp:simplePos x="0" y="0"/>
                <wp:positionH relativeFrom="column">
                  <wp:posOffset>2624455</wp:posOffset>
                </wp:positionH>
                <wp:positionV relativeFrom="paragraph">
                  <wp:posOffset>768350</wp:posOffset>
                </wp:positionV>
                <wp:extent cx="3009900" cy="1404620"/>
                <wp:effectExtent l="0" t="0" r="0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D7C0C" w14:textId="77777777" w:rsidR="00E95B6F" w:rsidRPr="001E7965" w:rsidRDefault="00E95B6F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PODKARPACKI WOJEWÓDZKI INSPEKTOR</w:t>
                            </w:r>
                          </w:p>
                          <w:p w14:paraId="033C785C" w14:textId="77777777" w:rsidR="00E95B6F" w:rsidRPr="001E7965" w:rsidRDefault="00E95B6F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INSPEKCJI HANDLOWEJ</w:t>
                            </w:r>
                          </w:p>
                          <w:p w14:paraId="41E2040A" w14:textId="77777777" w:rsidR="00E95B6F" w:rsidRPr="001E7965" w:rsidRDefault="00E95B6F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6C1D5D4" w14:textId="77777777" w:rsidR="00E95B6F" w:rsidRDefault="00E95B6F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534D73F" w14:textId="77777777" w:rsidR="00E95B6F" w:rsidRDefault="00E95B6F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7324C52" w14:textId="77777777" w:rsidR="00E95B6F" w:rsidRPr="001E7965" w:rsidRDefault="00E95B6F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FA6EE15" w14:textId="77777777" w:rsidR="00E95B6F" w:rsidRPr="00C45417" w:rsidRDefault="00E95B6F" w:rsidP="00C4541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Jerzy Szczepański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F06959" id="Pole tekstowe 7" o:spid="_x0000_s1029" type="#_x0000_t202" style="position:absolute;margin-left:206.65pt;margin-top:60.5pt;width:23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mgEgIAAP4DAAAOAAAAZHJzL2Uyb0RvYy54bWysk99u2yAUxu8n7R0Q94udLOkaK07Vpcs0&#10;qfsjtXsAjHGMhjnsQGJnT78DTtOou6vmCwQ+8HHO73ysbobOsINCr8GWfDrJOVNWQq3truQ/H7fv&#10;rjnzQdhaGLCq5Efl+c367ZtV7wo1gxZMrZCRiPVF70rehuCKLPOyVZ3wE3DKUrAB7ESgJe6yGkVP&#10;6p3JZnl+lfWAtUOQynv6ezcG+TrpN42S4XvTeBWYKTnlFtKIaazimK1XotihcK2WpzTEK7LohLZ0&#10;6VnqTgTB9qj/keq0RPDQhImELoOm0VKlGqiaaf6imodWOJVqITjenTH5/ycrvx0e3A9kYfgIAzUw&#10;FeHdPchfnlnYtMLu1C0i9K0SNV08jciy3vnidDSi9oWPIlX/FWpqstgHSEJDg12kQnUyUqcGHM/Q&#10;1RCYpJ/v83y5zCkkKTad5/OrWWpLJoqn4w59+KygY3FScqSuJnlxuPchpiOKpy3xNg9G11ttTFrg&#10;rtoYZAdBDtimL1XwYpuxrC/5cjFbJGUL8XwyR6cDOdToruTXefxGz0Qcn2ydtgShzTinTIw98YlI&#10;RjhhqAama6o1no24KqiPBAxhNCQ9IJq0gH8468mMJfe/9wIVZ+aLJejL6Xwe3ZsW88UHIsTwMlJd&#10;RoSVJFXywNk43YTk+ITD3VJztjphe87klDKZLNE8PYjo4st12vX8bNd/AQAA//8DAFBLAwQUAAYA&#10;CAAAACEAiE3A5t8AAAALAQAADwAAAGRycy9kb3ducmV2LnhtbEyPS0/DMBCE70j8B2uRuFHnUSAK&#10;caqKiksPSBQkOLrxJo6IH7LdNP33LCc47syn2Zlms5iJzRji6KyAfJUBQ9s5NdpBwMf7y10FLCZp&#10;lZycRQEXjLBpr68aWSt3tm84H9LAKMTGWgrQKfma89hpNDKunEdLXu+CkYnOMHAV5JnCzcSLLHvg&#10;Ro6WPmjp8Vlj9304GQGfRo9qF16/ejXNu32/vfdL8ELc3izbJ2AJl/QHw299qg4tdTq6k1WRTQLW&#10;eVkSSkaR0ygiquqRlKOAcl0UwNuG/9/Q/gAAAP//AwBQSwECLQAUAAYACAAAACEAtoM4kv4AAADh&#10;AQAAEwAAAAAAAAAAAAAAAAAAAAAAW0NvbnRlbnRfVHlwZXNdLnhtbFBLAQItABQABgAIAAAAIQA4&#10;/SH/1gAAAJQBAAALAAAAAAAAAAAAAAAAAC8BAABfcmVscy8ucmVsc1BLAQItABQABgAIAAAAIQAs&#10;zlmgEgIAAP4DAAAOAAAAAAAAAAAAAAAAAC4CAABkcnMvZTJvRG9jLnhtbFBLAQItABQABgAIAAAA&#10;IQCITcDm3wAAAAsBAAAPAAAAAAAAAAAAAAAAAGwEAABkcnMvZG93bnJldi54bWxQSwUGAAAAAAQA&#10;BADzAAAAeAUAAAAA&#10;" stroked="f">
                <v:textbox style="mso-fit-shape-to-text:t">
                  <w:txbxContent>
                    <w:p w14:paraId="006D7C0C" w14:textId="77777777" w:rsidR="00E95B6F" w:rsidRPr="001E7965" w:rsidRDefault="00E95B6F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PODKARPACKI WOJEWÓDZKI INSPEKTOR</w:t>
                      </w:r>
                    </w:p>
                    <w:p w14:paraId="033C785C" w14:textId="77777777" w:rsidR="00E95B6F" w:rsidRPr="001E7965" w:rsidRDefault="00E95B6F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INSPEKCJI HANDLOWEJ</w:t>
                      </w:r>
                    </w:p>
                    <w:p w14:paraId="41E2040A" w14:textId="77777777" w:rsidR="00E95B6F" w:rsidRPr="001E7965" w:rsidRDefault="00E95B6F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16C1D5D4" w14:textId="77777777" w:rsidR="00E95B6F" w:rsidRDefault="00E95B6F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534D73F" w14:textId="77777777" w:rsidR="00E95B6F" w:rsidRDefault="00E95B6F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7324C52" w14:textId="77777777" w:rsidR="00E95B6F" w:rsidRPr="001E7965" w:rsidRDefault="00E95B6F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5FA6EE15" w14:textId="77777777" w:rsidR="00E95B6F" w:rsidRPr="00C45417" w:rsidRDefault="00E95B6F" w:rsidP="00C45417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C45417">
                        <w:rPr>
                          <w:rFonts w:ascii="Times New Roman" w:hAnsi="Times New Roman"/>
                          <w:i/>
                          <w:iCs/>
                        </w:rPr>
                        <w:t>Jerzy Szczepański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725DF" w:rsidRPr="00C11EF5" w:rsidSect="00381C52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BA9E" w14:textId="77777777" w:rsidR="00D15FAE" w:rsidRDefault="00D15FAE" w:rsidP="004D6612">
      <w:r>
        <w:separator/>
      </w:r>
    </w:p>
  </w:endnote>
  <w:endnote w:type="continuationSeparator" w:id="0">
    <w:p w14:paraId="6F9C5CAD" w14:textId="77777777" w:rsidR="00D15FAE" w:rsidRDefault="00D15FAE" w:rsidP="004D6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91602232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A23E4DB" w14:textId="5ED9EF66" w:rsidR="002E4614" w:rsidRPr="002E4614" w:rsidRDefault="002E4614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A618E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A618E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Pr="002E46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ED0EE" w14:textId="77777777" w:rsidR="00D15FAE" w:rsidRDefault="00D15FAE" w:rsidP="004D6612">
      <w:r>
        <w:separator/>
      </w:r>
    </w:p>
  </w:footnote>
  <w:footnote w:type="continuationSeparator" w:id="0">
    <w:p w14:paraId="56D52BA8" w14:textId="77777777" w:rsidR="00D15FAE" w:rsidRDefault="00D15FAE" w:rsidP="004D6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2DD1"/>
    <w:multiLevelType w:val="hybridMultilevel"/>
    <w:tmpl w:val="CF8EFDE6"/>
    <w:lvl w:ilvl="0" w:tplc="0415000F">
      <w:start w:val="1"/>
      <w:numFmt w:val="decimal"/>
      <w:lvlText w:val="%1."/>
      <w:lvlJc w:val="left"/>
      <w:pPr>
        <w:ind w:left="1932" w:hanging="360"/>
      </w:p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>
      <w:start w:val="1"/>
      <w:numFmt w:val="lowerRoman"/>
      <w:lvlText w:val="%3."/>
      <w:lvlJc w:val="right"/>
      <w:pPr>
        <w:ind w:left="3372" w:hanging="180"/>
      </w:pPr>
    </w:lvl>
    <w:lvl w:ilvl="3" w:tplc="0415000F">
      <w:start w:val="1"/>
      <w:numFmt w:val="decimal"/>
      <w:lvlText w:val="%4."/>
      <w:lvlJc w:val="left"/>
      <w:pPr>
        <w:ind w:left="4092" w:hanging="360"/>
      </w:pPr>
    </w:lvl>
    <w:lvl w:ilvl="4" w:tplc="04150019">
      <w:start w:val="1"/>
      <w:numFmt w:val="lowerLetter"/>
      <w:lvlText w:val="%5."/>
      <w:lvlJc w:val="left"/>
      <w:pPr>
        <w:ind w:left="4812" w:hanging="360"/>
      </w:pPr>
    </w:lvl>
    <w:lvl w:ilvl="5" w:tplc="0415001B">
      <w:start w:val="1"/>
      <w:numFmt w:val="lowerRoman"/>
      <w:lvlText w:val="%6."/>
      <w:lvlJc w:val="right"/>
      <w:pPr>
        <w:ind w:left="5532" w:hanging="180"/>
      </w:pPr>
    </w:lvl>
    <w:lvl w:ilvl="6" w:tplc="0415000F">
      <w:start w:val="1"/>
      <w:numFmt w:val="decimal"/>
      <w:lvlText w:val="%7."/>
      <w:lvlJc w:val="left"/>
      <w:pPr>
        <w:ind w:left="6252" w:hanging="360"/>
      </w:pPr>
    </w:lvl>
    <w:lvl w:ilvl="7" w:tplc="04150019">
      <w:start w:val="1"/>
      <w:numFmt w:val="lowerLetter"/>
      <w:lvlText w:val="%8."/>
      <w:lvlJc w:val="left"/>
      <w:pPr>
        <w:ind w:left="6972" w:hanging="360"/>
      </w:pPr>
    </w:lvl>
    <w:lvl w:ilvl="8" w:tplc="0415001B">
      <w:start w:val="1"/>
      <w:numFmt w:val="lowerRoman"/>
      <w:lvlText w:val="%9."/>
      <w:lvlJc w:val="right"/>
      <w:pPr>
        <w:ind w:left="7692" w:hanging="180"/>
      </w:pPr>
    </w:lvl>
  </w:abstractNum>
  <w:abstractNum w:abstractNumId="2" w15:restartNumberingAfterBreak="0">
    <w:nsid w:val="0E4A6ECA"/>
    <w:multiLevelType w:val="hybridMultilevel"/>
    <w:tmpl w:val="5C4E7BB2"/>
    <w:lvl w:ilvl="0" w:tplc="44EED622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63B8"/>
    <w:multiLevelType w:val="multilevel"/>
    <w:tmpl w:val="11EE3F8E"/>
    <w:lvl w:ilvl="0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 w:val="0"/>
      </w:rPr>
    </w:lvl>
  </w:abstractNum>
  <w:abstractNum w:abstractNumId="4" w15:restartNumberingAfterBreak="0">
    <w:nsid w:val="11DC47C0"/>
    <w:multiLevelType w:val="hybridMultilevel"/>
    <w:tmpl w:val="DA6C1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A513E"/>
    <w:multiLevelType w:val="hybridMultilevel"/>
    <w:tmpl w:val="CFDA5CD0"/>
    <w:lvl w:ilvl="0" w:tplc="FFFFFFFF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>
      <w:start w:val="1"/>
      <w:numFmt w:val="lowerLetter"/>
      <w:lvlText w:val="%5."/>
      <w:lvlJc w:val="left"/>
      <w:pPr>
        <w:ind w:left="3382" w:hanging="360"/>
      </w:pPr>
    </w:lvl>
    <w:lvl w:ilvl="5" w:tplc="FFFFFFFF">
      <w:start w:val="1"/>
      <w:numFmt w:val="lowerRoman"/>
      <w:lvlText w:val="%6."/>
      <w:lvlJc w:val="right"/>
      <w:pPr>
        <w:ind w:left="4102" w:hanging="180"/>
      </w:pPr>
    </w:lvl>
    <w:lvl w:ilvl="6" w:tplc="FFFFFFFF">
      <w:start w:val="1"/>
      <w:numFmt w:val="decimal"/>
      <w:lvlText w:val="%7."/>
      <w:lvlJc w:val="left"/>
      <w:pPr>
        <w:ind w:left="4822" w:hanging="360"/>
      </w:pPr>
    </w:lvl>
    <w:lvl w:ilvl="7" w:tplc="FFFFFFFF">
      <w:start w:val="1"/>
      <w:numFmt w:val="lowerLetter"/>
      <w:lvlText w:val="%8."/>
      <w:lvlJc w:val="left"/>
      <w:pPr>
        <w:ind w:left="5542" w:hanging="360"/>
      </w:pPr>
    </w:lvl>
    <w:lvl w:ilvl="8" w:tplc="FFFFFFFF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0B48EC"/>
    <w:multiLevelType w:val="hybridMultilevel"/>
    <w:tmpl w:val="AFB08D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7630D"/>
    <w:multiLevelType w:val="hybridMultilevel"/>
    <w:tmpl w:val="09B0192A"/>
    <w:lvl w:ilvl="0" w:tplc="22E87FE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47CFB"/>
    <w:multiLevelType w:val="hybridMultilevel"/>
    <w:tmpl w:val="CFDA5CD0"/>
    <w:lvl w:ilvl="0" w:tplc="04F21992">
      <w:start w:val="1"/>
      <w:numFmt w:val="upperRoman"/>
      <w:lvlText w:val="%1."/>
      <w:lvlJc w:val="right"/>
      <w:pPr>
        <w:ind w:left="502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07089"/>
    <w:multiLevelType w:val="hybridMultilevel"/>
    <w:tmpl w:val="204086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AA25BE0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A3563C"/>
    <w:multiLevelType w:val="hybridMultilevel"/>
    <w:tmpl w:val="75EC5AE0"/>
    <w:lvl w:ilvl="0" w:tplc="958EFF8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25347327"/>
    <w:multiLevelType w:val="hybridMultilevel"/>
    <w:tmpl w:val="DF2A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03AF8"/>
    <w:multiLevelType w:val="hybridMultilevel"/>
    <w:tmpl w:val="DC3C9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34DE1"/>
    <w:multiLevelType w:val="hybridMultilevel"/>
    <w:tmpl w:val="D952B2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170C97"/>
    <w:multiLevelType w:val="hybridMultilevel"/>
    <w:tmpl w:val="F2624D82"/>
    <w:lvl w:ilvl="0" w:tplc="9D485A6C">
      <w:start w:val="1"/>
      <w:numFmt w:val="bullet"/>
      <w:lvlText w:val=""/>
      <w:lvlJc w:val="righ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15231D5"/>
    <w:multiLevelType w:val="hybridMultilevel"/>
    <w:tmpl w:val="23189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E91679"/>
    <w:multiLevelType w:val="hybridMultilevel"/>
    <w:tmpl w:val="96049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20243"/>
    <w:multiLevelType w:val="hybridMultilevel"/>
    <w:tmpl w:val="1598D0E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932787"/>
    <w:multiLevelType w:val="hybridMultilevel"/>
    <w:tmpl w:val="21DE8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5AED0434"/>
    <w:multiLevelType w:val="hybridMultilevel"/>
    <w:tmpl w:val="D02CBB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434CB9"/>
    <w:multiLevelType w:val="hybridMultilevel"/>
    <w:tmpl w:val="4E5807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F56246"/>
    <w:multiLevelType w:val="hybridMultilevel"/>
    <w:tmpl w:val="79DECBD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45E87"/>
    <w:multiLevelType w:val="hybridMultilevel"/>
    <w:tmpl w:val="96049D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D30ABB"/>
    <w:multiLevelType w:val="hybridMultilevel"/>
    <w:tmpl w:val="EF32044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1E6568"/>
    <w:multiLevelType w:val="hybridMultilevel"/>
    <w:tmpl w:val="16066B9A"/>
    <w:lvl w:ilvl="0" w:tplc="71740320">
      <w:start w:val="1"/>
      <w:numFmt w:val="decimal"/>
      <w:lvlText w:val="%1."/>
      <w:lvlJc w:val="left"/>
      <w:pPr>
        <w:ind w:left="1004" w:hanging="360"/>
      </w:pPr>
      <w:rPr>
        <w:b w:val="0"/>
        <w:bCs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D3A6DB1"/>
    <w:multiLevelType w:val="hybridMultilevel"/>
    <w:tmpl w:val="DBD4D57A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9344198">
    <w:abstractNumId w:val="9"/>
  </w:num>
  <w:num w:numId="2" w16cid:durableId="195433730">
    <w:abstractNumId w:val="28"/>
  </w:num>
  <w:num w:numId="3" w16cid:durableId="3039740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34390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6086411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27671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663227">
    <w:abstractNumId w:val="4"/>
  </w:num>
  <w:num w:numId="8" w16cid:durableId="727187493">
    <w:abstractNumId w:val="8"/>
  </w:num>
  <w:num w:numId="9" w16cid:durableId="5436422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0308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0121888">
    <w:abstractNumId w:val="11"/>
  </w:num>
  <w:num w:numId="12" w16cid:durableId="784497153">
    <w:abstractNumId w:val="23"/>
  </w:num>
  <w:num w:numId="13" w16cid:durableId="925312052">
    <w:abstractNumId w:val="27"/>
  </w:num>
  <w:num w:numId="14" w16cid:durableId="6290169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83380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37407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1938996">
    <w:abstractNumId w:val="1"/>
  </w:num>
  <w:num w:numId="18" w16cid:durableId="324824136">
    <w:abstractNumId w:val="13"/>
  </w:num>
  <w:num w:numId="19" w16cid:durableId="1542745576">
    <w:abstractNumId w:val="8"/>
  </w:num>
  <w:num w:numId="20" w16cid:durableId="64688102">
    <w:abstractNumId w:val="5"/>
  </w:num>
  <w:num w:numId="21" w16cid:durableId="932973522">
    <w:abstractNumId w:val="20"/>
  </w:num>
  <w:num w:numId="22" w16cid:durableId="149643926">
    <w:abstractNumId w:val="2"/>
  </w:num>
  <w:num w:numId="23" w16cid:durableId="1334726876">
    <w:abstractNumId w:val="0"/>
  </w:num>
  <w:num w:numId="24" w16cid:durableId="598098627">
    <w:abstractNumId w:val="7"/>
  </w:num>
  <w:num w:numId="25" w16cid:durableId="2096241987">
    <w:abstractNumId w:val="21"/>
  </w:num>
  <w:num w:numId="26" w16cid:durableId="99646411">
    <w:abstractNumId w:val="12"/>
  </w:num>
  <w:num w:numId="27" w16cid:durableId="1912345794">
    <w:abstractNumId w:val="6"/>
  </w:num>
  <w:num w:numId="28" w16cid:durableId="482158706">
    <w:abstractNumId w:val="16"/>
  </w:num>
  <w:num w:numId="29" w16cid:durableId="1107507428">
    <w:abstractNumId w:val="18"/>
  </w:num>
  <w:num w:numId="30" w16cid:durableId="816609143">
    <w:abstractNumId w:val="24"/>
  </w:num>
  <w:num w:numId="31" w16cid:durableId="2141720999">
    <w:abstractNumId w:val="14"/>
  </w:num>
  <w:num w:numId="32" w16cid:durableId="1501235778">
    <w:abstractNumId w:val="30"/>
  </w:num>
  <w:num w:numId="33" w16cid:durableId="780346725">
    <w:abstractNumId w:val="25"/>
  </w:num>
  <w:num w:numId="34" w16cid:durableId="131875382">
    <w:abstractNumId w:val="22"/>
  </w:num>
  <w:num w:numId="35" w16cid:durableId="1958751365">
    <w:abstractNumId w:val="15"/>
  </w:num>
  <w:num w:numId="36" w16cid:durableId="18986682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83B"/>
    <w:rsid w:val="00006FE7"/>
    <w:rsid w:val="00020BBA"/>
    <w:rsid w:val="000255F9"/>
    <w:rsid w:val="00026645"/>
    <w:rsid w:val="00033835"/>
    <w:rsid w:val="00063163"/>
    <w:rsid w:val="000713AD"/>
    <w:rsid w:val="000A196B"/>
    <w:rsid w:val="000C7124"/>
    <w:rsid w:val="000C7BA5"/>
    <w:rsid w:val="000C7DD1"/>
    <w:rsid w:val="000E0E50"/>
    <w:rsid w:val="000F4615"/>
    <w:rsid w:val="00102D3B"/>
    <w:rsid w:val="00105039"/>
    <w:rsid w:val="00110627"/>
    <w:rsid w:val="001256C7"/>
    <w:rsid w:val="00126991"/>
    <w:rsid w:val="0013384D"/>
    <w:rsid w:val="00136B03"/>
    <w:rsid w:val="00156D9A"/>
    <w:rsid w:val="00170E04"/>
    <w:rsid w:val="001714D2"/>
    <w:rsid w:val="00187FDB"/>
    <w:rsid w:val="00192CF7"/>
    <w:rsid w:val="001A76B8"/>
    <w:rsid w:val="001C0B3D"/>
    <w:rsid w:val="001D0CBD"/>
    <w:rsid w:val="001D1991"/>
    <w:rsid w:val="001E635B"/>
    <w:rsid w:val="001E7965"/>
    <w:rsid w:val="001E79BD"/>
    <w:rsid w:val="001F6ADA"/>
    <w:rsid w:val="00200219"/>
    <w:rsid w:val="002033D1"/>
    <w:rsid w:val="00205DAD"/>
    <w:rsid w:val="00211830"/>
    <w:rsid w:val="0021261F"/>
    <w:rsid w:val="00237E99"/>
    <w:rsid w:val="00241011"/>
    <w:rsid w:val="002416B5"/>
    <w:rsid w:val="00265225"/>
    <w:rsid w:val="00267CCD"/>
    <w:rsid w:val="002A046C"/>
    <w:rsid w:val="002A20C9"/>
    <w:rsid w:val="002B16C3"/>
    <w:rsid w:val="002B6FAC"/>
    <w:rsid w:val="002C4899"/>
    <w:rsid w:val="002E4614"/>
    <w:rsid w:val="002E49A7"/>
    <w:rsid w:val="002F7538"/>
    <w:rsid w:val="00317AB0"/>
    <w:rsid w:val="00321F8B"/>
    <w:rsid w:val="00323E78"/>
    <w:rsid w:val="003240FB"/>
    <w:rsid w:val="0033526F"/>
    <w:rsid w:val="00340B6F"/>
    <w:rsid w:val="00342DE1"/>
    <w:rsid w:val="003552EE"/>
    <w:rsid w:val="003850DB"/>
    <w:rsid w:val="00385DCB"/>
    <w:rsid w:val="003C6100"/>
    <w:rsid w:val="00403CFC"/>
    <w:rsid w:val="00413626"/>
    <w:rsid w:val="00422F3E"/>
    <w:rsid w:val="0043624E"/>
    <w:rsid w:val="00441139"/>
    <w:rsid w:val="00441388"/>
    <w:rsid w:val="00451126"/>
    <w:rsid w:val="00456334"/>
    <w:rsid w:val="00462208"/>
    <w:rsid w:val="004627B4"/>
    <w:rsid w:val="004762C0"/>
    <w:rsid w:val="004B5BA8"/>
    <w:rsid w:val="004C0C84"/>
    <w:rsid w:val="004C3E52"/>
    <w:rsid w:val="004D6612"/>
    <w:rsid w:val="00505C37"/>
    <w:rsid w:val="005063B9"/>
    <w:rsid w:val="00512A61"/>
    <w:rsid w:val="005139BE"/>
    <w:rsid w:val="0051588A"/>
    <w:rsid w:val="00523672"/>
    <w:rsid w:val="0055141B"/>
    <w:rsid w:val="00557664"/>
    <w:rsid w:val="00585D53"/>
    <w:rsid w:val="00592F7C"/>
    <w:rsid w:val="00593CF5"/>
    <w:rsid w:val="00596A93"/>
    <w:rsid w:val="005B3382"/>
    <w:rsid w:val="005D0406"/>
    <w:rsid w:val="005D2601"/>
    <w:rsid w:val="00614390"/>
    <w:rsid w:val="00680851"/>
    <w:rsid w:val="00682449"/>
    <w:rsid w:val="006827B0"/>
    <w:rsid w:val="00690DCF"/>
    <w:rsid w:val="006A51E9"/>
    <w:rsid w:val="006A705B"/>
    <w:rsid w:val="006A70E9"/>
    <w:rsid w:val="006B783B"/>
    <w:rsid w:val="006C6D40"/>
    <w:rsid w:val="006D11F1"/>
    <w:rsid w:val="006F4E56"/>
    <w:rsid w:val="00727561"/>
    <w:rsid w:val="00746B1B"/>
    <w:rsid w:val="00783ADE"/>
    <w:rsid w:val="0078728F"/>
    <w:rsid w:val="007874B4"/>
    <w:rsid w:val="007876BB"/>
    <w:rsid w:val="007A1640"/>
    <w:rsid w:val="007A5500"/>
    <w:rsid w:val="007A5BE5"/>
    <w:rsid w:val="007B5AC8"/>
    <w:rsid w:val="007C088D"/>
    <w:rsid w:val="007C6DA4"/>
    <w:rsid w:val="007D495C"/>
    <w:rsid w:val="007E3F3D"/>
    <w:rsid w:val="007F0075"/>
    <w:rsid w:val="008018D1"/>
    <w:rsid w:val="008129FE"/>
    <w:rsid w:val="00833185"/>
    <w:rsid w:val="00833B7C"/>
    <w:rsid w:val="00841FD8"/>
    <w:rsid w:val="00847E14"/>
    <w:rsid w:val="008530BD"/>
    <w:rsid w:val="00854114"/>
    <w:rsid w:val="008650C1"/>
    <w:rsid w:val="00871B07"/>
    <w:rsid w:val="00881FB2"/>
    <w:rsid w:val="008957FE"/>
    <w:rsid w:val="00896BB6"/>
    <w:rsid w:val="008B7A83"/>
    <w:rsid w:val="008B7FBD"/>
    <w:rsid w:val="008C65D0"/>
    <w:rsid w:val="008D163E"/>
    <w:rsid w:val="008F1F1B"/>
    <w:rsid w:val="008F4778"/>
    <w:rsid w:val="008F6A91"/>
    <w:rsid w:val="008F7FFD"/>
    <w:rsid w:val="00905FA3"/>
    <w:rsid w:val="00925A47"/>
    <w:rsid w:val="0096228B"/>
    <w:rsid w:val="00962BC2"/>
    <w:rsid w:val="00980E51"/>
    <w:rsid w:val="009C03C7"/>
    <w:rsid w:val="009D4336"/>
    <w:rsid w:val="009E6208"/>
    <w:rsid w:val="009E7148"/>
    <w:rsid w:val="00A125D6"/>
    <w:rsid w:val="00A17BCB"/>
    <w:rsid w:val="00A20A9A"/>
    <w:rsid w:val="00A2774D"/>
    <w:rsid w:val="00A608FA"/>
    <w:rsid w:val="00A81D45"/>
    <w:rsid w:val="00AB3678"/>
    <w:rsid w:val="00AB729E"/>
    <w:rsid w:val="00AD3DB2"/>
    <w:rsid w:val="00AE2EB6"/>
    <w:rsid w:val="00AE4964"/>
    <w:rsid w:val="00AE4C84"/>
    <w:rsid w:val="00AF14B0"/>
    <w:rsid w:val="00AF501E"/>
    <w:rsid w:val="00B01AB4"/>
    <w:rsid w:val="00B22532"/>
    <w:rsid w:val="00B24EE9"/>
    <w:rsid w:val="00B57A6F"/>
    <w:rsid w:val="00B62516"/>
    <w:rsid w:val="00B62641"/>
    <w:rsid w:val="00B63301"/>
    <w:rsid w:val="00B678E2"/>
    <w:rsid w:val="00B76E88"/>
    <w:rsid w:val="00B822FD"/>
    <w:rsid w:val="00B90CDA"/>
    <w:rsid w:val="00BA01B1"/>
    <w:rsid w:val="00BA0BB7"/>
    <w:rsid w:val="00BA52DE"/>
    <w:rsid w:val="00BA5D7E"/>
    <w:rsid w:val="00BB755C"/>
    <w:rsid w:val="00BD7313"/>
    <w:rsid w:val="00BE782F"/>
    <w:rsid w:val="00C10101"/>
    <w:rsid w:val="00C11EF5"/>
    <w:rsid w:val="00C15386"/>
    <w:rsid w:val="00C3445E"/>
    <w:rsid w:val="00C35D2F"/>
    <w:rsid w:val="00C4276A"/>
    <w:rsid w:val="00C45417"/>
    <w:rsid w:val="00C4551A"/>
    <w:rsid w:val="00C72FBF"/>
    <w:rsid w:val="00C867DC"/>
    <w:rsid w:val="00CA0166"/>
    <w:rsid w:val="00CC1FA6"/>
    <w:rsid w:val="00CC6357"/>
    <w:rsid w:val="00CE45CE"/>
    <w:rsid w:val="00CF7738"/>
    <w:rsid w:val="00D07B08"/>
    <w:rsid w:val="00D111D9"/>
    <w:rsid w:val="00D14F00"/>
    <w:rsid w:val="00D15FAE"/>
    <w:rsid w:val="00D26EA6"/>
    <w:rsid w:val="00D323AC"/>
    <w:rsid w:val="00D725DF"/>
    <w:rsid w:val="00D83CFD"/>
    <w:rsid w:val="00D97DE4"/>
    <w:rsid w:val="00DB51AE"/>
    <w:rsid w:val="00DE0FD5"/>
    <w:rsid w:val="00E02E76"/>
    <w:rsid w:val="00E2195E"/>
    <w:rsid w:val="00E272CA"/>
    <w:rsid w:val="00E33626"/>
    <w:rsid w:val="00E43A84"/>
    <w:rsid w:val="00E43C29"/>
    <w:rsid w:val="00E47487"/>
    <w:rsid w:val="00E525F4"/>
    <w:rsid w:val="00E65B67"/>
    <w:rsid w:val="00E70FD8"/>
    <w:rsid w:val="00E9397B"/>
    <w:rsid w:val="00E95B6F"/>
    <w:rsid w:val="00EA451E"/>
    <w:rsid w:val="00EA5CD7"/>
    <w:rsid w:val="00EA618E"/>
    <w:rsid w:val="00ED42E9"/>
    <w:rsid w:val="00EF189F"/>
    <w:rsid w:val="00EF19E7"/>
    <w:rsid w:val="00EF6CC6"/>
    <w:rsid w:val="00F05438"/>
    <w:rsid w:val="00F05C7F"/>
    <w:rsid w:val="00F1177B"/>
    <w:rsid w:val="00F31156"/>
    <w:rsid w:val="00F333D5"/>
    <w:rsid w:val="00F72B14"/>
    <w:rsid w:val="00F76A67"/>
    <w:rsid w:val="00F822B0"/>
    <w:rsid w:val="00F9798D"/>
    <w:rsid w:val="00FA0D44"/>
    <w:rsid w:val="00FB5AD8"/>
    <w:rsid w:val="00FB6A04"/>
    <w:rsid w:val="00FE2C2C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EFB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26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26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B822F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C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267CCD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26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264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6612"/>
  </w:style>
  <w:style w:type="paragraph" w:styleId="Stopka">
    <w:name w:val="footer"/>
    <w:basedOn w:val="Normalny"/>
    <w:link w:val="StopkaZnak"/>
    <w:uiPriority w:val="99"/>
    <w:unhideWhenUsed/>
    <w:rsid w:val="004D66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6612"/>
  </w:style>
  <w:style w:type="paragraph" w:styleId="Tekstpodstawowy3">
    <w:name w:val="Body Text 3"/>
    <w:basedOn w:val="Normalny"/>
    <w:link w:val="Tekstpodstawowy3Znak"/>
    <w:uiPriority w:val="99"/>
    <w:unhideWhenUsed/>
    <w:rsid w:val="00321F8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21F8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219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21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B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840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31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223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77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6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69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2AEBF-4DAC-4C9B-B23A-F5AA2C0C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3864</Words>
  <Characters>23189</Characters>
  <Application>Microsoft Office Word</Application>
  <DocSecurity>0</DocSecurity>
  <Lines>193</Lines>
  <Paragraphs>53</Paragraphs>
  <ScaleCrop>false</ScaleCrop>
  <Company/>
  <LinksUpToDate>false</LinksUpToDate>
  <CharactersWithSpaces>27000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2023-01-11T12:37:00Z</dcterms:created>
  <dcterms:modified xsi:type="dcterms:W3CDTF">2023-01-11T12:37:00Z</dcterms:modified>
</cp:coreProperties>
</file>