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F340" w14:textId="2FA05DA7" w:rsidR="00DA4E30" w:rsidRPr="00C638BC" w:rsidRDefault="00DA4E30" w:rsidP="00287910">
      <w:pPr>
        <w:tabs>
          <w:tab w:val="clear" w:pos="1620"/>
        </w:tabs>
        <w:jc w:val="right"/>
        <w:rPr>
          <w:sz w:val="22"/>
          <w:szCs w:val="22"/>
        </w:rPr>
      </w:pPr>
      <w:r w:rsidRPr="00C638BC">
        <w:rPr>
          <w:noProof/>
        </w:rPr>
        <mc:AlternateContent>
          <mc:Choice Requires="wps">
            <w:drawing>
              <wp:anchor distT="45720" distB="45720" distL="114300" distR="114300" simplePos="0" relativeHeight="251661312" behindDoc="0" locked="1" layoutInCell="1" allowOverlap="1" wp14:anchorId="547CBB1E" wp14:editId="0A77C3D4">
                <wp:simplePos x="0" y="0"/>
                <wp:positionH relativeFrom="column">
                  <wp:posOffset>14605</wp:posOffset>
                </wp:positionH>
                <wp:positionV relativeFrom="page">
                  <wp:posOffset>1800225</wp:posOffset>
                </wp:positionV>
                <wp:extent cx="1590675" cy="272415"/>
                <wp:effectExtent l="0" t="0" r="9525" b="6350"/>
                <wp:wrapSquare wrapText="bothSides"/>
                <wp:docPr id="21" name="Pole tekstow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5590"/>
                        </a:xfrm>
                        <a:prstGeom prst="rect">
                          <a:avLst/>
                        </a:prstGeom>
                        <a:solidFill>
                          <a:srgbClr val="FFFFFF"/>
                        </a:solidFill>
                        <a:ln w="9525">
                          <a:noFill/>
                          <a:miter lim="800000"/>
                          <a:headEnd/>
                          <a:tailEnd/>
                        </a:ln>
                      </wps:spPr>
                      <wps:txbx>
                        <w:txbxContent>
                          <w:p w14:paraId="5EF44D0F" w14:textId="4C347928" w:rsidR="00DA4E30" w:rsidRDefault="00DA4E30" w:rsidP="00DA4E30">
                            <w:pPr>
                              <w:ind w:left="0"/>
                            </w:pPr>
                            <w:permStart w:id="1010728589" w:edGrp="everyone"/>
                            <w:r>
                              <w:t>KH.8361.</w:t>
                            </w:r>
                            <w:r w:rsidR="002F4CAD">
                              <w:t>31</w:t>
                            </w:r>
                            <w:r>
                              <w:t>.2022</w:t>
                            </w:r>
                            <w:permEnd w:id="1010728589"/>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CBB1E" id="_x0000_t202" coordsize="21600,21600" o:spt="202" path="m,l,21600r21600,l21600,xe">
                <v:stroke joinstyle="miter"/>
                <v:path gradientshapeok="t" o:connecttype="rect"/>
              </v:shapetype>
              <v:shape id="Pole tekstowe 21" o:spid="_x0000_s1026" type="#_x0000_t202" alt="&quot;&quot;" style="position:absolute;left:0;text-align:left;margin-left:1.15pt;margin-top:141.75pt;width:125.25pt;height:21.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" stroked="f">
                <v:textbox style="mso-fit-shape-to-text:t">
                  <w:txbxContent>
                    <w:p w14:paraId="5EF44D0F" w14:textId="4C347928" w:rsidR="00DA4E30" w:rsidRDefault="00DA4E30" w:rsidP="00DA4E30">
                      <w:pPr>
                        <w:ind w:left="0"/>
                      </w:pPr>
                      <w:permStart w:id="1010728589" w:edGrp="everyone"/>
                      <w:r>
                        <w:t>KH.8361.</w:t>
                      </w:r>
                      <w:r w:rsidR="002F4CAD">
                        <w:t>31</w:t>
                      </w:r>
                      <w:r>
                        <w:t>.2022</w:t>
                      </w:r>
                      <w:permEnd w:id="1010728589"/>
                    </w:p>
                  </w:txbxContent>
                </v:textbox>
                <w10:wrap type="square" anchory="page"/>
                <w10:anchorlock/>
              </v:shape>
            </w:pict>
          </mc:Fallback>
        </mc:AlternateContent>
      </w:r>
      <w:bookmarkStart w:id="0" w:name="_Hlk105757245"/>
      <w:r w:rsidRPr="00C638BC">
        <w:rPr>
          <w:noProof/>
        </w:rPr>
        <mc:AlternateContent>
          <mc:Choice Requires="wps">
            <w:drawing>
              <wp:anchor distT="45720" distB="45720" distL="114300" distR="114300" simplePos="0" relativeHeight="251660288" behindDoc="0" locked="1" layoutInCell="1" allowOverlap="1" wp14:anchorId="50234963" wp14:editId="06AE3E8B">
                <wp:simplePos x="0" y="0"/>
                <wp:positionH relativeFrom="column">
                  <wp:posOffset>3585845</wp:posOffset>
                </wp:positionH>
                <wp:positionV relativeFrom="page">
                  <wp:posOffset>895350</wp:posOffset>
                </wp:positionV>
                <wp:extent cx="2245995" cy="342900"/>
                <wp:effectExtent l="0" t="0" r="1905" b="0"/>
                <wp:wrapSquare wrapText="bothSides"/>
                <wp:docPr id="20" name="Pole tekstow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42900"/>
                        </a:xfrm>
                        <a:prstGeom prst="rect">
                          <a:avLst/>
                        </a:prstGeom>
                        <a:solidFill>
                          <a:srgbClr val="FFFFFF"/>
                        </a:solidFill>
                        <a:ln w="9525">
                          <a:noFill/>
                          <a:miter lim="800000"/>
                          <a:headEnd/>
                          <a:tailEnd/>
                        </a:ln>
                      </wps:spPr>
                      <wps:txbx>
                        <w:txbxContent>
                          <w:p w14:paraId="537A341D" w14:textId="5ECA1560" w:rsidR="00DA4E30" w:rsidRDefault="004E287F" w:rsidP="00DA4E30">
                            <w:pPr>
                              <w:shd w:val="clear" w:color="auto" w:fill="FFFFFF" w:themeFill="background1"/>
                              <w:ind w:left="284"/>
                              <w:rPr>
                                <w:noProof/>
                              </w:rPr>
                            </w:pPr>
                            <w:r>
                              <w:rPr>
                                <w:noProof/>
                              </w:rPr>
                              <w:t xml:space="preserve">Rzeszów, 2 sierpnia 2022 r.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34963" id="Pole tekstowe 20" o:spid="_x0000_s1027" type="#_x0000_t202" alt="&quot;&quot;" style="position:absolute;left:0;text-align:left;margin-left:282.35pt;margin-top:70.5pt;width:176.85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" stroked="f">
                <v:textbox>
                  <w:txbxContent>
                    <w:p w14:paraId="537A341D" w14:textId="5ECA1560" w:rsidR="00DA4E30" w:rsidRDefault="004E287F" w:rsidP="00DA4E30">
                      <w:pPr>
                        <w:shd w:val="clear" w:color="auto" w:fill="FFFFFF" w:themeFill="background1"/>
                        <w:ind w:left="284"/>
                        <w:rPr>
                          <w:noProof/>
                        </w:rPr>
                      </w:pPr>
                      <w:r>
                        <w:rPr>
                          <w:noProof/>
                        </w:rPr>
                        <w:t xml:space="preserve">Rzeszów, 2 sierpnia 2022 r. </w:t>
                      </w:r>
                    </w:p>
                  </w:txbxContent>
                </v:textbox>
                <w10:wrap type="square" anchory="page"/>
                <w10:anchorlock/>
              </v:shape>
            </w:pict>
          </mc:Fallback>
        </mc:AlternateContent>
      </w:r>
      <w:r w:rsidRPr="00C638BC">
        <w:rPr>
          <w:noProof/>
        </w:rPr>
        <mc:AlternateContent>
          <mc:Choice Requires="wps">
            <w:drawing>
              <wp:anchor distT="45720" distB="45720" distL="114300" distR="114300" simplePos="0" relativeHeight="251659264" behindDoc="0" locked="1" layoutInCell="1" allowOverlap="1" wp14:anchorId="74C32C7C" wp14:editId="293A1ECC">
                <wp:simplePos x="0" y="0"/>
                <wp:positionH relativeFrom="column">
                  <wp:posOffset>-416560</wp:posOffset>
                </wp:positionH>
                <wp:positionV relativeFrom="page">
                  <wp:posOffset>452755</wp:posOffset>
                </wp:positionV>
                <wp:extent cx="2890520" cy="1037590"/>
                <wp:effectExtent l="0" t="0" r="5080" b="5080"/>
                <wp:wrapSquare wrapText="bothSides"/>
                <wp:docPr id="217" name="Pole tekstow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005840"/>
                        </a:xfrm>
                        <a:prstGeom prst="rect">
                          <a:avLst/>
                        </a:prstGeom>
                        <a:solidFill>
                          <a:srgbClr val="FFFFFF"/>
                        </a:solidFill>
                        <a:ln w="9525">
                          <a:noFill/>
                          <a:miter lim="800000"/>
                          <a:headEnd/>
                          <a:tailEnd/>
                        </a:ln>
                      </wps:spPr>
                      <wps:txbx>
                        <w:txbxContent>
                          <w:p w14:paraId="0FFD1171" w14:textId="77777777" w:rsidR="00DA4E30" w:rsidRPr="00DA4E30" w:rsidRDefault="00DA4E30" w:rsidP="00DA4E30">
                            <w:pPr>
                              <w:tabs>
                                <w:tab w:val="clear" w:pos="1620"/>
                                <w:tab w:val="num" w:pos="0"/>
                              </w:tabs>
                              <w:ind w:left="0"/>
                              <w:rPr>
                                <w:sz w:val="22"/>
                                <w:szCs w:val="22"/>
                                <w:lang w:eastAsia="zh-CN"/>
                              </w:rPr>
                            </w:pPr>
                            <w:r w:rsidRPr="00DA4E30">
                              <w:rPr>
                                <w:sz w:val="22"/>
                                <w:szCs w:val="22"/>
                                <w:lang w:eastAsia="zh-CN"/>
                              </w:rPr>
                              <w:t>PODKAPACKI WOJEWÓDZKI INSPEKTOR</w:t>
                            </w:r>
                          </w:p>
                          <w:p w14:paraId="7A92E241" w14:textId="77777777" w:rsidR="00DA4E30" w:rsidRPr="00DA4E30" w:rsidRDefault="00DA4E30" w:rsidP="00DA4E30">
                            <w:pPr>
                              <w:tabs>
                                <w:tab w:val="clear" w:pos="1620"/>
                                <w:tab w:val="num" w:pos="0"/>
                              </w:tabs>
                              <w:ind w:left="0"/>
                              <w:jc w:val="center"/>
                              <w:rPr>
                                <w:sz w:val="22"/>
                                <w:szCs w:val="22"/>
                                <w:lang w:eastAsia="zh-CN"/>
                              </w:rPr>
                            </w:pPr>
                            <w:r w:rsidRPr="00DA4E30">
                              <w:rPr>
                                <w:sz w:val="22"/>
                                <w:szCs w:val="22"/>
                                <w:lang w:eastAsia="zh-CN"/>
                              </w:rPr>
                              <w:t>INSPEKCJI HANDLOWEJ</w:t>
                            </w:r>
                          </w:p>
                          <w:p w14:paraId="6FFEDF61" w14:textId="77777777" w:rsidR="00DA4E30" w:rsidRDefault="00DA4E30" w:rsidP="00DA4E30">
                            <w:pPr>
                              <w:tabs>
                                <w:tab w:val="clear" w:pos="1620"/>
                                <w:tab w:val="num" w:pos="0"/>
                              </w:tabs>
                              <w:ind w:left="0"/>
                              <w:jc w:val="center"/>
                              <w:rPr>
                                <w:sz w:val="20"/>
                                <w:szCs w:val="20"/>
                                <w:lang w:eastAsia="zh-CN"/>
                              </w:rPr>
                            </w:pPr>
                            <w:r>
                              <w:rPr>
                                <w:sz w:val="20"/>
                                <w:szCs w:val="20"/>
                                <w:lang w:eastAsia="zh-CN"/>
                              </w:rPr>
                              <w:t>35-959 Rzeszów, ul. 8 Marca 5</w:t>
                            </w:r>
                          </w:p>
                          <w:p w14:paraId="1FCC918A" w14:textId="77777777" w:rsidR="00DA4E30" w:rsidRDefault="00DA4E30" w:rsidP="00DA4E30">
                            <w:pPr>
                              <w:tabs>
                                <w:tab w:val="clear" w:pos="1620"/>
                                <w:tab w:val="num" w:pos="0"/>
                              </w:tabs>
                              <w:ind w:left="0"/>
                              <w:jc w:val="center"/>
                              <w:rPr>
                                <w:sz w:val="20"/>
                                <w:szCs w:val="20"/>
                                <w:lang w:eastAsia="zh-CN"/>
                              </w:rPr>
                            </w:pPr>
                            <w:r>
                              <w:rPr>
                                <w:sz w:val="20"/>
                                <w:szCs w:val="20"/>
                                <w:lang w:eastAsia="zh-CN"/>
                              </w:rPr>
                              <w:t>skrytka pocztowa 325</w:t>
                            </w:r>
                          </w:p>
                          <w:p w14:paraId="05F81402" w14:textId="77777777" w:rsidR="00DA4E30" w:rsidRDefault="00DA4E30" w:rsidP="00DA4E30">
                            <w:pPr>
                              <w:tabs>
                                <w:tab w:val="clear" w:pos="1620"/>
                                <w:tab w:val="num" w:pos="0"/>
                              </w:tabs>
                              <w:ind w:left="0"/>
                              <w:jc w:val="center"/>
                              <w:rPr>
                                <w:sz w:val="20"/>
                                <w:szCs w:val="20"/>
                                <w:lang w:eastAsia="zh-CN"/>
                              </w:rPr>
                            </w:pPr>
                            <w:r>
                              <w:rPr>
                                <w:sz w:val="20"/>
                                <w:szCs w:val="20"/>
                                <w:lang w:eastAsia="zh-CN"/>
                              </w:rPr>
                              <w:t>EPUAP /</w:t>
                            </w:r>
                            <w:proofErr w:type="spellStart"/>
                            <w:r>
                              <w:rPr>
                                <w:sz w:val="20"/>
                                <w:szCs w:val="20"/>
                                <w:lang w:eastAsia="zh-CN"/>
                              </w:rPr>
                              <w:t>WIIHRzeszow</w:t>
                            </w:r>
                            <w:proofErr w:type="spellEnd"/>
                            <w:r>
                              <w:rPr>
                                <w:sz w:val="20"/>
                                <w:szCs w:val="20"/>
                                <w:lang w:eastAsia="zh-CN"/>
                              </w:rPr>
                              <w:t>/skrytka</w:t>
                            </w:r>
                          </w:p>
                          <w:p w14:paraId="19243F09" w14:textId="77777777" w:rsidR="00DA4E30" w:rsidRDefault="00DA4E30" w:rsidP="00DA4E30">
                            <w:pPr>
                              <w:tabs>
                                <w:tab w:val="clear" w:pos="1620"/>
                                <w:tab w:val="num" w:pos="0"/>
                              </w:tabs>
                              <w:ind w:left="0"/>
                              <w:jc w:val="center"/>
                              <w:rPr>
                                <w:rFonts w:ascii="Calibri" w:hAnsi="Calibri"/>
                                <w:sz w:val="18"/>
                                <w:szCs w:val="18"/>
                                <w:lang w:eastAsia="en-US"/>
                              </w:rPr>
                            </w:pPr>
                            <w:r>
                              <w:rPr>
                                <w:sz w:val="20"/>
                                <w:szCs w:val="20"/>
                                <w:lang w:eastAsia="zh-CN"/>
                              </w:rPr>
                              <w:t>tel. 178621453</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C32C7C" id="Pole tekstowe 217" o:spid="_x0000_s1028" type="#_x0000_t202" alt="&quot;&quot;" style="position:absolute;left:0;text-align:left;margin-left:-32.8pt;margin-top:35.65pt;width:227.6pt;height:8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" stroked="f">
                <v:textbox style="mso-fit-shape-to-text:t">
                  <w:txbxContent>
                    <w:p w14:paraId="0FFD1171" w14:textId="77777777" w:rsidR="00DA4E30" w:rsidRPr="00DA4E30" w:rsidRDefault="00DA4E30" w:rsidP="00DA4E30">
                      <w:pPr>
                        <w:tabs>
                          <w:tab w:val="clear" w:pos="1620"/>
                          <w:tab w:val="num" w:pos="0"/>
                        </w:tabs>
                        <w:ind w:left="0"/>
                        <w:rPr>
                          <w:sz w:val="22"/>
                          <w:szCs w:val="22"/>
                          <w:lang w:eastAsia="zh-CN"/>
                        </w:rPr>
                      </w:pPr>
                      <w:r w:rsidRPr="00DA4E30">
                        <w:rPr>
                          <w:sz w:val="22"/>
                          <w:szCs w:val="22"/>
                          <w:lang w:eastAsia="zh-CN"/>
                        </w:rPr>
                        <w:t>PODKAPACKI WOJEWÓDZKI INSPEKTOR</w:t>
                      </w:r>
                    </w:p>
                    <w:p w14:paraId="7A92E241" w14:textId="77777777" w:rsidR="00DA4E30" w:rsidRPr="00DA4E30" w:rsidRDefault="00DA4E30" w:rsidP="00DA4E30">
                      <w:pPr>
                        <w:tabs>
                          <w:tab w:val="clear" w:pos="1620"/>
                          <w:tab w:val="num" w:pos="0"/>
                        </w:tabs>
                        <w:ind w:left="0"/>
                        <w:jc w:val="center"/>
                        <w:rPr>
                          <w:sz w:val="22"/>
                          <w:szCs w:val="22"/>
                          <w:lang w:eastAsia="zh-CN"/>
                        </w:rPr>
                      </w:pPr>
                      <w:r w:rsidRPr="00DA4E30">
                        <w:rPr>
                          <w:sz w:val="22"/>
                          <w:szCs w:val="22"/>
                          <w:lang w:eastAsia="zh-CN"/>
                        </w:rPr>
                        <w:t>INSPEKCJI HANDLOWEJ</w:t>
                      </w:r>
                    </w:p>
                    <w:p w14:paraId="6FFEDF61" w14:textId="77777777" w:rsidR="00DA4E30" w:rsidRDefault="00DA4E30" w:rsidP="00DA4E30">
                      <w:pPr>
                        <w:tabs>
                          <w:tab w:val="clear" w:pos="1620"/>
                          <w:tab w:val="num" w:pos="0"/>
                        </w:tabs>
                        <w:ind w:left="0"/>
                        <w:jc w:val="center"/>
                        <w:rPr>
                          <w:sz w:val="20"/>
                          <w:szCs w:val="20"/>
                          <w:lang w:eastAsia="zh-CN"/>
                        </w:rPr>
                      </w:pPr>
                      <w:r>
                        <w:rPr>
                          <w:sz w:val="20"/>
                          <w:szCs w:val="20"/>
                          <w:lang w:eastAsia="zh-CN"/>
                        </w:rPr>
                        <w:t>35-959 Rzeszów, ul. 8 Marca 5</w:t>
                      </w:r>
                    </w:p>
                    <w:p w14:paraId="1FCC918A" w14:textId="77777777" w:rsidR="00DA4E30" w:rsidRDefault="00DA4E30" w:rsidP="00DA4E30">
                      <w:pPr>
                        <w:tabs>
                          <w:tab w:val="clear" w:pos="1620"/>
                          <w:tab w:val="num" w:pos="0"/>
                        </w:tabs>
                        <w:ind w:left="0"/>
                        <w:jc w:val="center"/>
                        <w:rPr>
                          <w:sz w:val="20"/>
                          <w:szCs w:val="20"/>
                          <w:lang w:eastAsia="zh-CN"/>
                        </w:rPr>
                      </w:pPr>
                      <w:r>
                        <w:rPr>
                          <w:sz w:val="20"/>
                          <w:szCs w:val="20"/>
                          <w:lang w:eastAsia="zh-CN"/>
                        </w:rPr>
                        <w:t>skrytka pocztowa 325</w:t>
                      </w:r>
                    </w:p>
                    <w:p w14:paraId="05F81402" w14:textId="77777777" w:rsidR="00DA4E30" w:rsidRDefault="00DA4E30" w:rsidP="00DA4E30">
                      <w:pPr>
                        <w:tabs>
                          <w:tab w:val="clear" w:pos="1620"/>
                          <w:tab w:val="num" w:pos="0"/>
                        </w:tabs>
                        <w:ind w:left="0"/>
                        <w:jc w:val="center"/>
                        <w:rPr>
                          <w:sz w:val="20"/>
                          <w:szCs w:val="20"/>
                          <w:lang w:eastAsia="zh-CN"/>
                        </w:rPr>
                      </w:pPr>
                      <w:r>
                        <w:rPr>
                          <w:sz w:val="20"/>
                          <w:szCs w:val="20"/>
                          <w:lang w:eastAsia="zh-CN"/>
                        </w:rPr>
                        <w:t>EPUAP /</w:t>
                      </w:r>
                      <w:proofErr w:type="spellStart"/>
                      <w:r>
                        <w:rPr>
                          <w:sz w:val="20"/>
                          <w:szCs w:val="20"/>
                          <w:lang w:eastAsia="zh-CN"/>
                        </w:rPr>
                        <w:t>WIIHRzeszow</w:t>
                      </w:r>
                      <w:proofErr w:type="spellEnd"/>
                      <w:r>
                        <w:rPr>
                          <w:sz w:val="20"/>
                          <w:szCs w:val="20"/>
                          <w:lang w:eastAsia="zh-CN"/>
                        </w:rPr>
                        <w:t>/skrytka</w:t>
                      </w:r>
                    </w:p>
                    <w:p w14:paraId="19243F09" w14:textId="77777777" w:rsidR="00DA4E30" w:rsidRDefault="00DA4E30" w:rsidP="00DA4E30">
                      <w:pPr>
                        <w:tabs>
                          <w:tab w:val="clear" w:pos="1620"/>
                          <w:tab w:val="num" w:pos="0"/>
                        </w:tabs>
                        <w:ind w:left="0"/>
                        <w:jc w:val="center"/>
                        <w:rPr>
                          <w:rFonts w:ascii="Calibri" w:hAnsi="Calibri"/>
                          <w:sz w:val="18"/>
                          <w:szCs w:val="18"/>
                          <w:lang w:eastAsia="en-US"/>
                        </w:rPr>
                      </w:pPr>
                      <w:r>
                        <w:rPr>
                          <w:sz w:val="20"/>
                          <w:szCs w:val="20"/>
                          <w:lang w:eastAsia="zh-CN"/>
                        </w:rPr>
                        <w:t>tel. 178621453</w:t>
                      </w:r>
                    </w:p>
                  </w:txbxContent>
                </v:textbox>
                <w10:wrap type="square" anchory="page"/>
                <w10:anchorlock/>
              </v:shape>
            </w:pict>
          </mc:Fallback>
        </mc:AlternateContent>
      </w:r>
    </w:p>
    <w:p w14:paraId="6C75929F" w14:textId="77777777" w:rsidR="00DA4E30" w:rsidRPr="00C638BC" w:rsidRDefault="00DA4E30" w:rsidP="00DA4E30"/>
    <w:p w14:paraId="7586DCB0" w14:textId="77777777" w:rsidR="00DA4E30" w:rsidRPr="00C638BC" w:rsidRDefault="00DA4E30" w:rsidP="00DA4E30"/>
    <w:p w14:paraId="51CD40C0" w14:textId="77777777" w:rsidR="00DA4E30" w:rsidRPr="00C638BC" w:rsidRDefault="00DA4E30" w:rsidP="00DA4E30"/>
    <w:p w14:paraId="4A39E67B" w14:textId="77777777" w:rsidR="00DA4E30" w:rsidRPr="00C638BC" w:rsidRDefault="00DA4E30" w:rsidP="00DA4E30"/>
    <w:p w14:paraId="2A4BE9A2" w14:textId="77777777" w:rsidR="00DA4E30" w:rsidRPr="00C638BC" w:rsidRDefault="00DA4E30" w:rsidP="00DA4E30"/>
    <w:p w14:paraId="3D4EA360" w14:textId="77777777" w:rsidR="00DA4E30" w:rsidRPr="00C638BC" w:rsidRDefault="00DA4E30" w:rsidP="00DA4E30"/>
    <w:bookmarkEnd w:id="0"/>
    <w:p w14:paraId="0DE6296E" w14:textId="77777777" w:rsidR="00E055A3" w:rsidRPr="00C638BC" w:rsidRDefault="00E055A3" w:rsidP="00DE759E">
      <w:pPr>
        <w:tabs>
          <w:tab w:val="clear" w:pos="1620"/>
          <w:tab w:val="left" w:pos="916"/>
          <w:tab w:val="left" w:pos="7328"/>
        </w:tabs>
        <w:ind w:left="3261"/>
        <w:rPr>
          <w:rFonts w:eastAsia="Arial Unicode MS"/>
          <w:b/>
          <w:bCs/>
          <w:sz w:val="28"/>
          <w:szCs w:val="28"/>
        </w:rPr>
      </w:pPr>
      <w:r w:rsidRPr="00C638BC">
        <w:rPr>
          <w:rFonts w:eastAsia="Arial Unicode MS"/>
          <w:b/>
          <w:bCs/>
          <w:sz w:val="28"/>
          <w:szCs w:val="28"/>
        </w:rPr>
        <w:t>(dane zanonimizowane)</w:t>
      </w:r>
    </w:p>
    <w:p w14:paraId="148659CC" w14:textId="2EA8698E" w:rsidR="00DE759E" w:rsidRPr="00C638BC" w:rsidRDefault="00DE759E" w:rsidP="00DE759E">
      <w:pPr>
        <w:tabs>
          <w:tab w:val="clear" w:pos="1620"/>
          <w:tab w:val="left" w:pos="916"/>
          <w:tab w:val="left" w:pos="7328"/>
        </w:tabs>
        <w:ind w:left="3261"/>
        <w:rPr>
          <w:rFonts w:eastAsia="Arial Unicode MS"/>
          <w:sz w:val="28"/>
          <w:szCs w:val="28"/>
        </w:rPr>
      </w:pPr>
      <w:r w:rsidRPr="00C638BC">
        <w:rPr>
          <w:rFonts w:eastAsia="Arial Unicode MS"/>
          <w:sz w:val="28"/>
          <w:szCs w:val="28"/>
        </w:rPr>
        <w:t>prowadzący działalność gospodarczą pod firmą</w:t>
      </w:r>
    </w:p>
    <w:p w14:paraId="012FB544" w14:textId="77777777" w:rsidR="00DE759E" w:rsidRPr="00C638BC" w:rsidRDefault="00DE759E" w:rsidP="00DE759E">
      <w:pPr>
        <w:tabs>
          <w:tab w:val="clear" w:pos="1620"/>
          <w:tab w:val="left" w:pos="916"/>
          <w:tab w:val="left" w:pos="7328"/>
        </w:tabs>
        <w:ind w:left="3261"/>
        <w:rPr>
          <w:rFonts w:eastAsia="Arial Unicode MS"/>
          <w:b/>
          <w:bCs/>
          <w:sz w:val="28"/>
          <w:szCs w:val="28"/>
        </w:rPr>
      </w:pPr>
      <w:r w:rsidRPr="00C638BC">
        <w:rPr>
          <w:rFonts w:eastAsia="Arial Unicode MS"/>
          <w:b/>
          <w:bCs/>
          <w:sz w:val="28"/>
          <w:szCs w:val="28"/>
        </w:rPr>
        <w:t xml:space="preserve">FIRMA HANDLOWO- USŁUGOWA „OMICRON” Sławomir </w:t>
      </w:r>
      <w:proofErr w:type="spellStart"/>
      <w:r w:rsidRPr="00C638BC">
        <w:rPr>
          <w:rFonts w:eastAsia="Arial Unicode MS"/>
          <w:b/>
          <w:bCs/>
          <w:sz w:val="28"/>
          <w:szCs w:val="28"/>
        </w:rPr>
        <w:t>Giełbaga</w:t>
      </w:r>
      <w:proofErr w:type="spellEnd"/>
    </w:p>
    <w:p w14:paraId="2DB4907E" w14:textId="77777777" w:rsidR="00E055A3" w:rsidRPr="00C638BC" w:rsidRDefault="00E055A3" w:rsidP="00DE759E">
      <w:pPr>
        <w:tabs>
          <w:tab w:val="clear" w:pos="1620"/>
          <w:tab w:val="left" w:pos="916"/>
          <w:tab w:val="left" w:pos="7328"/>
        </w:tabs>
        <w:ind w:left="3261"/>
        <w:rPr>
          <w:b/>
          <w:bCs/>
          <w:sz w:val="28"/>
          <w:szCs w:val="28"/>
        </w:rPr>
      </w:pPr>
      <w:r w:rsidRPr="00C638BC">
        <w:rPr>
          <w:b/>
          <w:bCs/>
          <w:sz w:val="28"/>
          <w:szCs w:val="28"/>
        </w:rPr>
        <w:t>(dane zanonimizowane)</w:t>
      </w:r>
    </w:p>
    <w:p w14:paraId="272A856A" w14:textId="0317F9DC" w:rsidR="00263511" w:rsidRPr="00C638BC" w:rsidRDefault="00DE759E" w:rsidP="00DE759E">
      <w:pPr>
        <w:tabs>
          <w:tab w:val="clear" w:pos="1620"/>
          <w:tab w:val="left" w:pos="916"/>
          <w:tab w:val="left" w:pos="7328"/>
        </w:tabs>
        <w:ind w:left="3261"/>
        <w:rPr>
          <w:rFonts w:eastAsia="Arial Unicode MS"/>
          <w:b/>
          <w:bCs/>
        </w:rPr>
      </w:pPr>
      <w:r w:rsidRPr="00C638BC">
        <w:rPr>
          <w:rFonts w:eastAsia="Arial Unicode MS"/>
          <w:b/>
          <w:bCs/>
          <w:sz w:val="28"/>
          <w:szCs w:val="28"/>
        </w:rPr>
        <w:t>Rzeszów</w:t>
      </w:r>
    </w:p>
    <w:p w14:paraId="254CFA64" w14:textId="77777777" w:rsidR="00263511" w:rsidRPr="00C638BC" w:rsidRDefault="00263511" w:rsidP="00263511">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bCs/>
        </w:rPr>
      </w:pPr>
    </w:p>
    <w:p w14:paraId="152EA1BA" w14:textId="77777777" w:rsidR="00263511" w:rsidRPr="00C638BC" w:rsidRDefault="00263511" w:rsidP="00263511">
      <w:pPr>
        <w:jc w:val="center"/>
        <w:rPr>
          <w:b/>
          <w:sz w:val="28"/>
          <w:szCs w:val="28"/>
        </w:rPr>
      </w:pPr>
    </w:p>
    <w:p w14:paraId="38FF166A" w14:textId="77777777" w:rsidR="00263511" w:rsidRPr="00C638BC" w:rsidRDefault="00263511" w:rsidP="00263511">
      <w:pPr>
        <w:ind w:left="0"/>
        <w:jc w:val="center"/>
        <w:rPr>
          <w:b/>
          <w:spacing w:val="20"/>
          <w:sz w:val="28"/>
          <w:szCs w:val="28"/>
        </w:rPr>
      </w:pPr>
      <w:r w:rsidRPr="00C638BC">
        <w:rPr>
          <w:b/>
          <w:spacing w:val="20"/>
          <w:sz w:val="28"/>
          <w:szCs w:val="28"/>
        </w:rPr>
        <w:t>DECYZJA</w:t>
      </w:r>
    </w:p>
    <w:p w14:paraId="2D0BC30A" w14:textId="77777777" w:rsidR="00263511" w:rsidRPr="00C638BC" w:rsidRDefault="00263511" w:rsidP="00263511">
      <w:pPr>
        <w:ind w:left="0"/>
        <w:jc w:val="center"/>
        <w:rPr>
          <w:b/>
          <w:spacing w:val="20"/>
        </w:rPr>
      </w:pPr>
      <w:r w:rsidRPr="00C638BC">
        <w:rPr>
          <w:b/>
          <w:spacing w:val="20"/>
        </w:rPr>
        <w:t xml:space="preserve">o wymierzeniu kary pieniężnej </w:t>
      </w:r>
    </w:p>
    <w:p w14:paraId="19EC8D13" w14:textId="50E8EA83" w:rsidR="00263511" w:rsidRPr="00C638BC" w:rsidRDefault="00263511" w:rsidP="00E6480D">
      <w:pPr>
        <w:tabs>
          <w:tab w:val="left" w:pos="0"/>
        </w:tabs>
        <w:spacing w:before="120" w:line="276" w:lineRule="auto"/>
        <w:ind w:left="0"/>
        <w:jc w:val="both"/>
      </w:pPr>
      <w:r w:rsidRPr="00C638BC">
        <w:t xml:space="preserve">Na </w:t>
      </w:r>
      <w:bookmarkStart w:id="1" w:name="_Hlk122600998"/>
      <w:r w:rsidRPr="00C638BC">
        <w:t xml:space="preserve">podstawie art. 6 ust. 1 ustawy z dnia 9 maja 2014 r. o informowaniu o cenach towarów </w:t>
      </w:r>
      <w:r w:rsidRPr="00C638BC">
        <w:br/>
        <w:t>i usług (tekst jednolity: Dz. U. z 2019 r., poz. 178) oraz art. 104 § 1 ustawy z dnia 14 czerwca 1960 r. – Kodeks postępowania administracyjnego (tekst jednolity:  Dz. U. z 2021 r., poz. 735 ze zm.)</w:t>
      </w:r>
      <w:r w:rsidRPr="00C638BC">
        <w:rPr>
          <w:i/>
          <w:iCs/>
        </w:rPr>
        <w:t>,</w:t>
      </w:r>
      <w:r w:rsidRPr="00C638BC">
        <w:t xml:space="preserve"> po przeprowadzeniu postępowania administracyjnego wszczętego z urzędu</w:t>
      </w:r>
      <w:bookmarkEnd w:id="1"/>
      <w:r w:rsidRPr="00C638BC">
        <w:t xml:space="preserve">, Podkarpacki Wojewódzki Inspektor Inspekcji Handlowej wymierza przedsiębiorcy </w:t>
      </w:r>
      <w:r w:rsidR="0059127F" w:rsidRPr="00C638BC">
        <w:t xml:space="preserve">- </w:t>
      </w:r>
      <w:bookmarkStart w:id="2" w:name="_Hlk122601018"/>
      <w:r w:rsidR="0059127F" w:rsidRPr="00C638BC">
        <w:rPr>
          <w:b/>
          <w:bCs/>
        </w:rPr>
        <w:t>P</w:t>
      </w:r>
      <w:r w:rsidR="00DE759E" w:rsidRPr="00C638BC">
        <w:rPr>
          <w:b/>
          <w:bCs/>
        </w:rPr>
        <w:t xml:space="preserve">anu </w:t>
      </w:r>
      <w:r w:rsidR="00E055A3" w:rsidRPr="00C638BC">
        <w:rPr>
          <w:b/>
          <w:bCs/>
        </w:rPr>
        <w:t xml:space="preserve">(dane zanonimizowane) </w:t>
      </w:r>
      <w:r w:rsidR="00DE759E" w:rsidRPr="00C638BC">
        <w:t>prowadzące</w:t>
      </w:r>
      <w:r w:rsidR="0059127F" w:rsidRPr="00C638BC">
        <w:t>mu</w:t>
      </w:r>
      <w:r w:rsidR="00DE759E" w:rsidRPr="00C638BC">
        <w:t xml:space="preserve"> działalność gospodarczą pod firmą</w:t>
      </w:r>
      <w:r w:rsidR="00DE759E" w:rsidRPr="00C638BC">
        <w:rPr>
          <w:b/>
          <w:bCs/>
        </w:rPr>
        <w:t xml:space="preserve"> FIRMA HANDLOWO- USŁUGOWA „OMICRON” Sławomir </w:t>
      </w:r>
      <w:proofErr w:type="spellStart"/>
      <w:r w:rsidR="00DE759E" w:rsidRPr="00C638BC">
        <w:rPr>
          <w:b/>
          <w:bCs/>
        </w:rPr>
        <w:t>Giełbaga</w:t>
      </w:r>
      <w:proofErr w:type="spellEnd"/>
      <w:r w:rsidR="0059127F" w:rsidRPr="00C638BC">
        <w:rPr>
          <w:b/>
          <w:bCs/>
        </w:rPr>
        <w:t>,</w:t>
      </w:r>
      <w:r w:rsidR="00DE759E" w:rsidRPr="00C638BC">
        <w:rPr>
          <w:b/>
          <w:bCs/>
        </w:rPr>
        <w:t xml:space="preserve"> </w:t>
      </w:r>
      <w:r w:rsidR="00E055A3" w:rsidRPr="00C638BC">
        <w:rPr>
          <w:b/>
          <w:bCs/>
        </w:rPr>
        <w:t xml:space="preserve">(dane zanonimizowane) </w:t>
      </w:r>
      <w:r w:rsidR="00DE759E" w:rsidRPr="00C638BC">
        <w:rPr>
          <w:b/>
          <w:bCs/>
        </w:rPr>
        <w:t>Rzeszów</w:t>
      </w:r>
      <w:r w:rsidR="00DE759E" w:rsidRPr="00C638BC">
        <w:rPr>
          <w:b/>
        </w:rPr>
        <w:t xml:space="preserve"> </w:t>
      </w:r>
      <w:r w:rsidR="0059127F" w:rsidRPr="00C638BC">
        <w:rPr>
          <w:b/>
        </w:rPr>
        <w:t xml:space="preserve">- </w:t>
      </w:r>
      <w:r w:rsidRPr="00C638BC">
        <w:rPr>
          <w:bCs/>
        </w:rPr>
        <w:t>karę</w:t>
      </w:r>
      <w:r w:rsidRPr="00C638BC">
        <w:t xml:space="preserve"> pieniężną w wysokości </w:t>
      </w:r>
      <w:r w:rsidR="00DE759E" w:rsidRPr="00C638BC">
        <w:rPr>
          <w:b/>
          <w:bCs/>
        </w:rPr>
        <w:t>1000</w:t>
      </w:r>
      <w:r w:rsidRPr="00C638BC">
        <w:rPr>
          <w:b/>
          <w:bCs/>
        </w:rPr>
        <w:t xml:space="preserve"> zł </w:t>
      </w:r>
      <w:r w:rsidRPr="00C638BC">
        <w:t>(słownie:</w:t>
      </w:r>
      <w:r w:rsidRPr="00C638BC">
        <w:rPr>
          <w:b/>
          <w:bCs/>
        </w:rPr>
        <w:t xml:space="preserve"> </w:t>
      </w:r>
      <w:r w:rsidR="00DE759E" w:rsidRPr="00C638BC">
        <w:rPr>
          <w:b/>
          <w:bCs/>
        </w:rPr>
        <w:t>jeden tysiąc</w:t>
      </w:r>
      <w:r w:rsidRPr="00C638BC">
        <w:rPr>
          <w:b/>
          <w:bCs/>
        </w:rPr>
        <w:t xml:space="preserve"> złotych</w:t>
      </w:r>
      <w:r w:rsidRPr="00C638BC">
        <w:t>)</w:t>
      </w:r>
      <w:r w:rsidRPr="00C638BC">
        <w:rPr>
          <w:b/>
          <w:bCs/>
        </w:rPr>
        <w:t xml:space="preserve"> </w:t>
      </w:r>
      <w:r w:rsidRPr="00C638BC">
        <w:t xml:space="preserve">za niewykonanie w dniu </w:t>
      </w:r>
      <w:r w:rsidR="00DE759E" w:rsidRPr="00C638BC">
        <w:t>16 maja</w:t>
      </w:r>
      <w:r w:rsidRPr="00C638BC">
        <w:t xml:space="preserve"> 2022 r. </w:t>
      </w:r>
      <w:r w:rsidR="00DE759E" w:rsidRPr="00C638BC">
        <w:t xml:space="preserve">w należącym do ww. przedsiębiorcy sklepie zlokalizowanym w Kamieniu </w:t>
      </w:r>
      <w:r w:rsidR="00E055A3" w:rsidRPr="00C638BC">
        <w:rPr>
          <w:b/>
          <w:bCs/>
        </w:rPr>
        <w:t>(dane zanonimizowane)</w:t>
      </w:r>
      <w:r w:rsidRPr="00C638BC">
        <w:t xml:space="preserve">, wynikającego z art. 4 ust. 1 ustawy, obowiązku uwidocznienia dla konsumenta w miejscu sprzedaży detalicznej informacji dotyczącej cen oraz cen jednostkowych w sposób jednoznaczny, niebudzący wątpliwości oraz umożliwiający ich porównanie dla </w:t>
      </w:r>
      <w:r w:rsidR="00DE759E" w:rsidRPr="00C638BC">
        <w:t>35</w:t>
      </w:r>
      <w:r w:rsidRPr="00C638BC">
        <w:t xml:space="preserve"> towarów będących w ofercie handlowej sklepu z uwagi na:</w:t>
      </w:r>
    </w:p>
    <w:p w14:paraId="22ECBEDD" w14:textId="54BB6DE8" w:rsidR="00263511" w:rsidRPr="00C638BC" w:rsidRDefault="00263511" w:rsidP="008C1DC5">
      <w:pPr>
        <w:pStyle w:val="Akapitzlist"/>
        <w:numPr>
          <w:ilvl w:val="0"/>
          <w:numId w:val="16"/>
        </w:numPr>
        <w:tabs>
          <w:tab w:val="left" w:pos="0"/>
        </w:tabs>
        <w:spacing w:line="276" w:lineRule="auto"/>
        <w:ind w:left="568" w:hanging="284"/>
        <w:contextualSpacing w:val="0"/>
        <w:jc w:val="both"/>
      </w:pPr>
      <w:r w:rsidRPr="00C638BC">
        <w:t xml:space="preserve">brak uwidocznienia ceny i ceny jednostkowej </w:t>
      </w:r>
      <w:r w:rsidR="00DE759E" w:rsidRPr="00C638BC">
        <w:t>17</w:t>
      </w:r>
      <w:r w:rsidRPr="00C638BC">
        <w:t xml:space="preserve"> towarów,</w:t>
      </w:r>
    </w:p>
    <w:p w14:paraId="6F62D729" w14:textId="461A55F1" w:rsidR="00263511" w:rsidRPr="00C638BC" w:rsidRDefault="00263511" w:rsidP="008C1DC5">
      <w:pPr>
        <w:pStyle w:val="Akapitzlist"/>
        <w:numPr>
          <w:ilvl w:val="0"/>
          <w:numId w:val="16"/>
        </w:numPr>
        <w:tabs>
          <w:tab w:val="left" w:pos="0"/>
        </w:tabs>
        <w:spacing w:line="276" w:lineRule="auto"/>
        <w:ind w:left="568" w:hanging="284"/>
        <w:contextualSpacing w:val="0"/>
        <w:jc w:val="both"/>
      </w:pPr>
      <w:r w:rsidRPr="00C638BC">
        <w:t xml:space="preserve">podanie nieprawidłowo wyliczonej ceny jednostkowej </w:t>
      </w:r>
      <w:r w:rsidR="00DE759E" w:rsidRPr="00C638BC">
        <w:t>7</w:t>
      </w:r>
      <w:r w:rsidRPr="00C638BC">
        <w:t xml:space="preserve"> towarów,</w:t>
      </w:r>
    </w:p>
    <w:p w14:paraId="3DE5268C" w14:textId="2288B2F1" w:rsidR="00263511" w:rsidRPr="00C638BC" w:rsidRDefault="00DE759E" w:rsidP="008C1DC5">
      <w:pPr>
        <w:pStyle w:val="Akapitzlist"/>
        <w:numPr>
          <w:ilvl w:val="0"/>
          <w:numId w:val="16"/>
        </w:numPr>
        <w:tabs>
          <w:tab w:val="left" w:pos="0"/>
        </w:tabs>
        <w:spacing w:line="276" w:lineRule="auto"/>
        <w:ind w:left="568" w:hanging="284"/>
        <w:contextualSpacing w:val="0"/>
        <w:jc w:val="both"/>
      </w:pPr>
      <w:r w:rsidRPr="00C638BC">
        <w:t>brak uwidocznienia ceny jednostkowej dla 1 towaru</w:t>
      </w:r>
      <w:r w:rsidR="00263511" w:rsidRPr="00C638BC">
        <w:t>,</w:t>
      </w:r>
    </w:p>
    <w:p w14:paraId="1B049D02" w14:textId="77497F7E" w:rsidR="00263511" w:rsidRPr="00C638BC" w:rsidRDefault="00263511" w:rsidP="008C1DC5">
      <w:pPr>
        <w:pStyle w:val="Akapitzlist"/>
        <w:numPr>
          <w:ilvl w:val="0"/>
          <w:numId w:val="16"/>
        </w:numPr>
        <w:tabs>
          <w:tab w:val="left" w:pos="0"/>
        </w:tabs>
        <w:spacing w:line="276" w:lineRule="auto"/>
        <w:ind w:left="568" w:hanging="284"/>
        <w:contextualSpacing w:val="0"/>
        <w:jc w:val="both"/>
      </w:pPr>
      <w:r w:rsidRPr="00C638BC">
        <w:t xml:space="preserve">podanie informacji o cenach w sposób niejednoznaczny i budzący wątpliwości </w:t>
      </w:r>
      <w:r w:rsidR="00DE759E" w:rsidRPr="00C638BC">
        <w:t>10</w:t>
      </w:r>
      <w:r w:rsidRPr="00C638BC">
        <w:t> towarów</w:t>
      </w:r>
      <w:bookmarkEnd w:id="2"/>
      <w:r w:rsidR="00DE759E" w:rsidRPr="00C638BC">
        <w:t>.</w:t>
      </w:r>
    </w:p>
    <w:p w14:paraId="7F4171AF" w14:textId="77777777" w:rsidR="00263511" w:rsidRPr="00C638BC" w:rsidRDefault="00263511" w:rsidP="00E6480D">
      <w:pPr>
        <w:spacing w:before="120" w:line="276" w:lineRule="auto"/>
        <w:ind w:left="0"/>
        <w:jc w:val="center"/>
        <w:rPr>
          <w:b/>
          <w:spacing w:val="20"/>
        </w:rPr>
      </w:pPr>
      <w:r w:rsidRPr="00C638BC">
        <w:rPr>
          <w:b/>
          <w:spacing w:val="20"/>
        </w:rPr>
        <w:t>UZASADNIENIE</w:t>
      </w:r>
    </w:p>
    <w:p w14:paraId="0CB337CB" w14:textId="5432DB11" w:rsidR="00263511" w:rsidRPr="00C638BC" w:rsidRDefault="00263511" w:rsidP="00E6480D">
      <w:pPr>
        <w:spacing w:before="120" w:line="276" w:lineRule="auto"/>
        <w:ind w:left="0"/>
        <w:jc w:val="both"/>
      </w:pPr>
      <w:r w:rsidRPr="00C638BC">
        <w:t xml:space="preserve">Na </w:t>
      </w:r>
      <w:bookmarkStart w:id="3" w:name="_Hlk122601042"/>
      <w:r w:rsidRPr="00C638BC">
        <w:t xml:space="preserve">podstawie art. 3 ust. 1 pkt 1 i 6 ustawy z dnia 15 grudnia 2000 r. o Inspekcji Handlowej </w:t>
      </w:r>
      <w:r w:rsidRPr="00C638BC">
        <w:br/>
        <w:t xml:space="preserve">(tekst jednolity: Dz. U. z 2020 r., poz. 1706) inspektorzy z Wojewódzkiego Inspektoratu Inspekcji Handlowej w Rzeszowie, przeprowadzili w dniach </w:t>
      </w:r>
      <w:r w:rsidR="00FB7A44" w:rsidRPr="00C638BC">
        <w:t>16</w:t>
      </w:r>
      <w:r w:rsidR="00C93822" w:rsidRPr="00C638BC">
        <w:t xml:space="preserve"> i </w:t>
      </w:r>
      <w:r w:rsidR="00FB7A44" w:rsidRPr="00C638BC">
        <w:t xml:space="preserve">20 maja </w:t>
      </w:r>
      <w:r w:rsidRPr="00C638BC">
        <w:t>2022 r. kontrolę</w:t>
      </w:r>
      <w:r w:rsidR="00C93822" w:rsidRPr="00C638BC">
        <w:br/>
      </w:r>
      <w:r w:rsidRPr="00C638BC">
        <w:t xml:space="preserve">w </w:t>
      </w:r>
      <w:r w:rsidR="00FB7A44" w:rsidRPr="00C638BC">
        <w:t xml:space="preserve">sklepie zlokalizowanym w Kamieniu </w:t>
      </w:r>
      <w:r w:rsidR="00BD4C20" w:rsidRPr="00C638BC">
        <w:rPr>
          <w:b/>
          <w:bCs/>
        </w:rPr>
        <w:t>(dane zanonimizowane)</w:t>
      </w:r>
      <w:r w:rsidRPr="00C638BC">
        <w:t xml:space="preserve">, należącym do </w:t>
      </w:r>
      <w:r w:rsidR="00FB7A44" w:rsidRPr="00C638BC">
        <w:rPr>
          <w:bCs/>
        </w:rPr>
        <w:t xml:space="preserve">przedsiębiorcy </w:t>
      </w:r>
      <w:r w:rsidR="00C93822" w:rsidRPr="00C638BC">
        <w:rPr>
          <w:bCs/>
        </w:rPr>
        <w:t>-P</w:t>
      </w:r>
      <w:r w:rsidR="00FB7A44" w:rsidRPr="00C638BC">
        <w:rPr>
          <w:bCs/>
        </w:rPr>
        <w:t xml:space="preserve">ana </w:t>
      </w:r>
      <w:r w:rsidR="00BD4C20" w:rsidRPr="00C638BC">
        <w:rPr>
          <w:b/>
          <w:bCs/>
        </w:rPr>
        <w:t xml:space="preserve">(dane zanonimizowane) </w:t>
      </w:r>
      <w:r w:rsidR="00FB7A44" w:rsidRPr="00C638BC">
        <w:rPr>
          <w:bCs/>
        </w:rPr>
        <w:t xml:space="preserve">prowadzącego działalność gospodarczą pod firmą FIRMA HANDLOWO- USŁUGOWA „OMICRON” Sławomir </w:t>
      </w:r>
      <w:proofErr w:type="spellStart"/>
      <w:r w:rsidR="00FB7A44" w:rsidRPr="00C638BC">
        <w:rPr>
          <w:bCs/>
        </w:rPr>
        <w:t>Giełbaga</w:t>
      </w:r>
      <w:proofErr w:type="spellEnd"/>
      <w:r w:rsidR="0059127F" w:rsidRPr="00C638BC">
        <w:rPr>
          <w:bCs/>
        </w:rPr>
        <w:t>,</w:t>
      </w:r>
      <w:r w:rsidR="00FB7A44" w:rsidRPr="00C638BC">
        <w:rPr>
          <w:bCs/>
        </w:rPr>
        <w:t xml:space="preserve"> </w:t>
      </w:r>
      <w:r w:rsidR="00BD4C20" w:rsidRPr="00C638BC">
        <w:rPr>
          <w:b/>
          <w:bCs/>
        </w:rPr>
        <w:t xml:space="preserve">(dane zanonimizowane) </w:t>
      </w:r>
      <w:r w:rsidR="00FB7A44" w:rsidRPr="00C638BC">
        <w:rPr>
          <w:bCs/>
        </w:rPr>
        <w:t xml:space="preserve">Rzeszów </w:t>
      </w:r>
      <w:r w:rsidRPr="00C638BC">
        <w:t>– zwane</w:t>
      </w:r>
      <w:r w:rsidR="00C93822" w:rsidRPr="00C638BC">
        <w:t>go</w:t>
      </w:r>
      <w:r w:rsidRPr="00C638BC">
        <w:t xml:space="preserve"> dalej także  „</w:t>
      </w:r>
      <w:r w:rsidRPr="00C638BC">
        <w:rPr>
          <w:i/>
        </w:rPr>
        <w:t xml:space="preserve">przedsiębiorcą”, „kontrolowanym” </w:t>
      </w:r>
      <w:r w:rsidRPr="00C638BC">
        <w:rPr>
          <w:iCs/>
        </w:rPr>
        <w:t>lub</w:t>
      </w:r>
      <w:r w:rsidRPr="00C638BC">
        <w:rPr>
          <w:i/>
        </w:rPr>
        <w:t xml:space="preserve"> „stroną”.</w:t>
      </w:r>
    </w:p>
    <w:p w14:paraId="52702BE7" w14:textId="67E3CE28" w:rsidR="00263511" w:rsidRPr="00C638BC" w:rsidRDefault="00263511" w:rsidP="00E6480D">
      <w:pPr>
        <w:tabs>
          <w:tab w:val="left" w:pos="708"/>
        </w:tabs>
        <w:spacing w:before="120" w:line="276" w:lineRule="auto"/>
        <w:ind w:left="0"/>
        <w:jc w:val="both"/>
      </w:pPr>
      <w:r w:rsidRPr="00C638BC">
        <w:rPr>
          <w:lang w:eastAsia="zh-CN"/>
        </w:rPr>
        <w:lastRenderedPageBreak/>
        <w:t>Kontrolę przeprowadzono po uprzednim zawiadomieniu przedsiębiorcy na podstawie 48 ust. 1 ustawy z dnia 6 marca 2018 r. Prawo przedsiębiorców (tekst jednolity: Dz. U. z 2021 r.,</w:t>
      </w:r>
      <w:r w:rsidR="00C93822" w:rsidRPr="00C638BC">
        <w:rPr>
          <w:lang w:eastAsia="zh-CN"/>
        </w:rPr>
        <w:br/>
      </w:r>
      <w:r w:rsidRPr="00C638BC">
        <w:rPr>
          <w:lang w:eastAsia="zh-CN"/>
        </w:rPr>
        <w:t xml:space="preserve">poz. 162 ze zm.) o zamiarze wszczęcia kontroli </w:t>
      </w:r>
      <w:r w:rsidRPr="00C638BC">
        <w:t>sygnatura KH.8360.</w:t>
      </w:r>
      <w:r w:rsidR="00FB7A44" w:rsidRPr="00C638BC">
        <w:t>30</w:t>
      </w:r>
      <w:r w:rsidRPr="00C638BC">
        <w:t xml:space="preserve">.2022 z dnia </w:t>
      </w:r>
      <w:r w:rsidR="00FB7A44" w:rsidRPr="00C638BC">
        <w:t xml:space="preserve">27 kwietnia </w:t>
      </w:r>
      <w:r w:rsidRPr="00C638BC">
        <w:t xml:space="preserve">2022 r., które zostało mu doręczone w dniu </w:t>
      </w:r>
      <w:r w:rsidR="00FB7A44" w:rsidRPr="00C638BC">
        <w:t xml:space="preserve">5 maja </w:t>
      </w:r>
      <w:r w:rsidRPr="00C638BC">
        <w:t>2022 r.</w:t>
      </w:r>
    </w:p>
    <w:p w14:paraId="34512FDC" w14:textId="77777777" w:rsidR="00263511" w:rsidRPr="00C638BC" w:rsidRDefault="00263511" w:rsidP="00E6480D">
      <w:pPr>
        <w:spacing w:before="120" w:line="276" w:lineRule="auto"/>
        <w:ind w:left="0"/>
        <w:jc w:val="both"/>
      </w:pPr>
      <w:r w:rsidRPr="00C638BC">
        <w:t>W trakcie kontroli sprawdzano przestrzeganie przez przedsiębiorcę obowiązku informowania o cenach i cenach jednostkowych oferowanych towarów.</w:t>
      </w:r>
    </w:p>
    <w:p w14:paraId="29A5D6D3" w14:textId="16066B3C" w:rsidR="00263511" w:rsidRPr="00C638BC" w:rsidRDefault="00263511" w:rsidP="00E6480D">
      <w:pPr>
        <w:tabs>
          <w:tab w:val="left" w:pos="708"/>
        </w:tabs>
        <w:spacing w:before="120" w:line="276" w:lineRule="auto"/>
        <w:ind w:left="0"/>
        <w:jc w:val="both"/>
      </w:pPr>
      <w:r w:rsidRPr="00C638BC">
        <w:t xml:space="preserve">W dniu </w:t>
      </w:r>
      <w:r w:rsidR="007A7F09" w:rsidRPr="00C638BC">
        <w:t>16 maja</w:t>
      </w:r>
      <w:r w:rsidRPr="00C638BC">
        <w:t xml:space="preserve"> 2022 r. inspektorzy sprawdzili prawidłowość uwidaczniania informacji </w:t>
      </w:r>
      <w:r w:rsidRPr="00C638BC">
        <w:br/>
        <w:t xml:space="preserve">w powyższym zakresie dla </w:t>
      </w:r>
      <w:r w:rsidR="007A7F09" w:rsidRPr="00C638BC">
        <w:t>11</w:t>
      </w:r>
      <w:r w:rsidR="00EA7602" w:rsidRPr="00C638BC">
        <w:t>9</w:t>
      </w:r>
      <w:r w:rsidR="007A7F09" w:rsidRPr="00C638BC">
        <w:t xml:space="preserve"> </w:t>
      </w:r>
      <w:r w:rsidRPr="00C638BC">
        <w:t xml:space="preserve">przypadkowo wybranych towarów, stwierdzając </w:t>
      </w:r>
      <w:r w:rsidRPr="00C638BC">
        <w:br/>
        <w:t xml:space="preserve">nieprawidłowości dla </w:t>
      </w:r>
      <w:r w:rsidR="007A7F09" w:rsidRPr="00C638BC">
        <w:t>35</w:t>
      </w:r>
      <w:r w:rsidRPr="00C638BC">
        <w:t xml:space="preserve"> z nich, w tym:</w:t>
      </w:r>
    </w:p>
    <w:p w14:paraId="6FA92929" w14:textId="77777777" w:rsidR="007A7F09" w:rsidRPr="00C638BC" w:rsidRDefault="007A7F09" w:rsidP="00E6480D">
      <w:pPr>
        <w:numPr>
          <w:ilvl w:val="0"/>
          <w:numId w:val="27"/>
        </w:numPr>
        <w:spacing w:before="120" w:line="276" w:lineRule="auto"/>
        <w:ind w:left="714" w:hanging="357"/>
        <w:rPr>
          <w:b/>
          <w:bCs/>
        </w:rPr>
      </w:pPr>
      <w:bookmarkStart w:id="4" w:name="_Hlk103942968"/>
      <w:r w:rsidRPr="00C638BC">
        <w:rPr>
          <w:b/>
          <w:bCs/>
        </w:rPr>
        <w:t>Brak uwidocznienia ceny i ceny jednostkowej dla 17 towarów:</w:t>
      </w:r>
    </w:p>
    <w:p w14:paraId="479D0587" w14:textId="77777777" w:rsidR="007A7F09" w:rsidRPr="00C638BC" w:rsidRDefault="007A7F09" w:rsidP="00DB2D39">
      <w:pPr>
        <w:pStyle w:val="Akapitzlist"/>
        <w:numPr>
          <w:ilvl w:val="0"/>
          <w:numId w:val="34"/>
        </w:numPr>
        <w:spacing w:line="276" w:lineRule="auto"/>
        <w:ind w:left="714" w:hanging="357"/>
        <w:contextualSpacing w:val="0"/>
        <w:rPr>
          <w:i/>
          <w:iCs/>
        </w:rPr>
      </w:pPr>
      <w:bookmarkStart w:id="5" w:name="_Hlk89242992"/>
      <w:bookmarkStart w:id="6" w:name="_Hlk89245416"/>
      <w:bookmarkEnd w:id="4"/>
      <w:r w:rsidRPr="00C638BC">
        <w:rPr>
          <w:i/>
          <w:iCs/>
        </w:rPr>
        <w:t>Woreczki z suwakiem 1,5l, 20 szt., Anna Zaradna,</w:t>
      </w:r>
    </w:p>
    <w:p w14:paraId="4A7FD4F7" w14:textId="77777777" w:rsidR="00A41C9A" w:rsidRPr="00C638BC" w:rsidRDefault="007A7F09" w:rsidP="00DB2D39">
      <w:pPr>
        <w:pStyle w:val="Akapitzlist"/>
        <w:numPr>
          <w:ilvl w:val="0"/>
          <w:numId w:val="34"/>
        </w:numPr>
        <w:spacing w:line="276" w:lineRule="auto"/>
        <w:ind w:left="714" w:hanging="357"/>
        <w:contextualSpacing w:val="0"/>
        <w:rPr>
          <w:i/>
          <w:iCs/>
        </w:rPr>
      </w:pPr>
      <w:r w:rsidRPr="00C638BC">
        <w:rPr>
          <w:i/>
          <w:iCs/>
        </w:rPr>
        <w:t xml:space="preserve">Wafle </w:t>
      </w:r>
      <w:proofErr w:type="spellStart"/>
      <w:r w:rsidRPr="00C638BC">
        <w:rPr>
          <w:i/>
          <w:iCs/>
        </w:rPr>
        <w:t>Chic</w:t>
      </w:r>
      <w:proofErr w:type="spellEnd"/>
      <w:r w:rsidRPr="00C638BC">
        <w:rPr>
          <w:i/>
          <w:iCs/>
        </w:rPr>
        <w:t xml:space="preserve"> </w:t>
      </w:r>
      <w:proofErr w:type="spellStart"/>
      <w:r w:rsidRPr="00C638BC">
        <w:rPr>
          <w:i/>
          <w:iCs/>
        </w:rPr>
        <w:t>Chok</w:t>
      </w:r>
      <w:proofErr w:type="spellEnd"/>
      <w:r w:rsidRPr="00C638BC">
        <w:rPr>
          <w:i/>
          <w:iCs/>
        </w:rPr>
        <w:t xml:space="preserve"> 20g,</w:t>
      </w:r>
    </w:p>
    <w:p w14:paraId="3F7B73EA" w14:textId="6BD0F625" w:rsidR="007A7F09" w:rsidRPr="00C638BC" w:rsidRDefault="007A7F09" w:rsidP="00DB2D39">
      <w:pPr>
        <w:pStyle w:val="Akapitzlist"/>
        <w:numPr>
          <w:ilvl w:val="0"/>
          <w:numId w:val="34"/>
        </w:numPr>
        <w:spacing w:line="276" w:lineRule="auto"/>
        <w:ind w:left="714" w:hanging="357"/>
        <w:contextualSpacing w:val="0"/>
        <w:rPr>
          <w:i/>
          <w:iCs/>
        </w:rPr>
      </w:pPr>
      <w:r w:rsidRPr="00C638BC">
        <w:rPr>
          <w:i/>
          <w:iCs/>
        </w:rPr>
        <w:t>Wafelki Góralki nugatowe 45g,</w:t>
      </w:r>
    </w:p>
    <w:p w14:paraId="7E1AADA6" w14:textId="77777777" w:rsidR="007A7F09" w:rsidRPr="00C638BC" w:rsidRDefault="007A7F09" w:rsidP="00DB2D39">
      <w:pPr>
        <w:pStyle w:val="Akapitzlist"/>
        <w:numPr>
          <w:ilvl w:val="0"/>
          <w:numId w:val="34"/>
        </w:numPr>
        <w:spacing w:line="276" w:lineRule="auto"/>
        <w:ind w:left="714" w:hanging="357"/>
        <w:contextualSpacing w:val="0"/>
        <w:rPr>
          <w:i/>
          <w:iCs/>
        </w:rPr>
      </w:pPr>
      <w:r w:rsidRPr="00C638BC">
        <w:rPr>
          <w:i/>
          <w:iCs/>
        </w:rPr>
        <w:t>Wafelki Góralki kokosowe 45g,</w:t>
      </w:r>
    </w:p>
    <w:p w14:paraId="6084AABF" w14:textId="77777777" w:rsidR="007A7F09" w:rsidRPr="00C638BC" w:rsidRDefault="007A7F09" w:rsidP="00DB2D39">
      <w:pPr>
        <w:pStyle w:val="Akapitzlist"/>
        <w:numPr>
          <w:ilvl w:val="0"/>
          <w:numId w:val="34"/>
        </w:numPr>
        <w:spacing w:line="276" w:lineRule="auto"/>
        <w:ind w:left="714" w:hanging="357"/>
        <w:contextualSpacing w:val="0"/>
        <w:rPr>
          <w:i/>
          <w:iCs/>
        </w:rPr>
      </w:pPr>
      <w:r w:rsidRPr="00C638BC">
        <w:rPr>
          <w:i/>
          <w:iCs/>
        </w:rPr>
        <w:t>Wafelki Góralki z czekoladą 45g,</w:t>
      </w:r>
    </w:p>
    <w:p w14:paraId="5C973B86" w14:textId="77777777" w:rsidR="007A7F09" w:rsidRPr="00C638BC" w:rsidRDefault="007A7F09" w:rsidP="00DB2D39">
      <w:pPr>
        <w:pStyle w:val="Akapitzlist"/>
        <w:numPr>
          <w:ilvl w:val="0"/>
          <w:numId w:val="34"/>
        </w:numPr>
        <w:spacing w:line="276" w:lineRule="auto"/>
        <w:ind w:left="714" w:hanging="357"/>
        <w:contextualSpacing w:val="0"/>
        <w:rPr>
          <w:i/>
          <w:iCs/>
        </w:rPr>
      </w:pPr>
      <w:r w:rsidRPr="00C638BC">
        <w:rPr>
          <w:i/>
          <w:iCs/>
        </w:rPr>
        <w:t>Wafelki Góralki orzechowe 45g,</w:t>
      </w:r>
    </w:p>
    <w:p w14:paraId="30D3713A" w14:textId="77777777" w:rsidR="007A7F09" w:rsidRPr="00C638BC" w:rsidRDefault="007A7F09" w:rsidP="00DB2D39">
      <w:pPr>
        <w:pStyle w:val="Akapitzlist"/>
        <w:numPr>
          <w:ilvl w:val="0"/>
          <w:numId w:val="34"/>
        </w:numPr>
        <w:spacing w:line="276" w:lineRule="auto"/>
        <w:ind w:left="714" w:hanging="357"/>
        <w:contextualSpacing w:val="0"/>
        <w:rPr>
          <w:i/>
          <w:iCs/>
        </w:rPr>
      </w:pPr>
      <w:r w:rsidRPr="00C638BC">
        <w:rPr>
          <w:i/>
          <w:iCs/>
        </w:rPr>
        <w:t>Wafelki Góralki mleczne 45g,</w:t>
      </w:r>
    </w:p>
    <w:p w14:paraId="3AAB86FA" w14:textId="440E767B" w:rsidR="007A7F09" w:rsidRPr="00C638BC" w:rsidRDefault="007A7F09" w:rsidP="00DB2D39">
      <w:pPr>
        <w:pStyle w:val="Akapitzlist"/>
        <w:numPr>
          <w:ilvl w:val="0"/>
          <w:numId w:val="34"/>
        </w:numPr>
        <w:spacing w:line="276" w:lineRule="auto"/>
        <w:ind w:left="714" w:hanging="357"/>
        <w:contextualSpacing w:val="0"/>
        <w:jc w:val="both"/>
        <w:rPr>
          <w:i/>
          <w:iCs/>
        </w:rPr>
      </w:pPr>
      <w:r w:rsidRPr="00C638BC">
        <w:rPr>
          <w:i/>
          <w:iCs/>
        </w:rPr>
        <w:t xml:space="preserve">Rękaw foliowy do pieczenia </w:t>
      </w:r>
      <w:proofErr w:type="spellStart"/>
      <w:r w:rsidRPr="00C638BC">
        <w:rPr>
          <w:i/>
          <w:iCs/>
        </w:rPr>
        <w:t>Ravi</w:t>
      </w:r>
      <w:proofErr w:type="spellEnd"/>
      <w:r w:rsidRPr="00C638BC">
        <w:rPr>
          <w:i/>
          <w:iCs/>
        </w:rPr>
        <w:t xml:space="preserve"> 3m – </w:t>
      </w:r>
      <w:r w:rsidRPr="00C638BC">
        <w:t xml:space="preserve">cena uwidoczniona 4,99 zł, zakodowana </w:t>
      </w:r>
      <w:r w:rsidR="00984C00" w:rsidRPr="00C638BC">
        <w:t xml:space="preserve">w kasie </w:t>
      </w:r>
      <w:r w:rsidRPr="00C638BC">
        <w:t>5,89 zł – wyższa o 0,9 zł,</w:t>
      </w:r>
    </w:p>
    <w:p w14:paraId="6165F48B" w14:textId="73252B4D" w:rsidR="007A7F09" w:rsidRPr="00C638BC" w:rsidRDefault="007A7F09" w:rsidP="00DB2D39">
      <w:pPr>
        <w:pStyle w:val="Akapitzlist"/>
        <w:numPr>
          <w:ilvl w:val="0"/>
          <w:numId w:val="34"/>
        </w:numPr>
        <w:spacing w:line="276" w:lineRule="auto"/>
        <w:ind w:left="714" w:hanging="357"/>
        <w:contextualSpacing w:val="0"/>
        <w:jc w:val="both"/>
      </w:pPr>
      <w:r w:rsidRPr="00C638BC">
        <w:rPr>
          <w:i/>
          <w:iCs/>
        </w:rPr>
        <w:t>Folia do żywności z perforacją 20 m</w:t>
      </w:r>
      <w:r w:rsidRPr="00C638BC">
        <w:t xml:space="preserve"> - cena uwidoczniona 4,99 zł, zakodowana </w:t>
      </w:r>
      <w:r w:rsidR="00984C00" w:rsidRPr="00C638BC">
        <w:t xml:space="preserve">w kasie </w:t>
      </w:r>
      <w:r w:rsidRPr="00C638BC">
        <w:t>5,05 zł - wyższa o 0,06 zł,</w:t>
      </w:r>
    </w:p>
    <w:p w14:paraId="1F635C87" w14:textId="25931E01" w:rsidR="007A7F09" w:rsidRPr="00C638BC" w:rsidRDefault="007A7F09" w:rsidP="00DB2D39">
      <w:pPr>
        <w:pStyle w:val="Akapitzlist"/>
        <w:numPr>
          <w:ilvl w:val="0"/>
          <w:numId w:val="34"/>
        </w:numPr>
        <w:spacing w:line="276" w:lineRule="auto"/>
        <w:ind w:left="714" w:hanging="357"/>
        <w:contextualSpacing w:val="0"/>
        <w:jc w:val="both"/>
      </w:pPr>
      <w:r w:rsidRPr="00C638BC">
        <w:rPr>
          <w:i/>
          <w:iCs/>
        </w:rPr>
        <w:t xml:space="preserve">Groszek Pudliszki masa netto 400g, masa netto po odsączeniu 240g </w:t>
      </w:r>
      <w:r w:rsidRPr="00C638BC">
        <w:t xml:space="preserve">– cena uwidoczniona 3,32 zł, zakodowana </w:t>
      </w:r>
      <w:r w:rsidR="00984C00" w:rsidRPr="00C638BC">
        <w:t xml:space="preserve">w kasie </w:t>
      </w:r>
      <w:r w:rsidRPr="00C638BC">
        <w:t>3,49 zł – wyższa o 0,17 zł,</w:t>
      </w:r>
    </w:p>
    <w:p w14:paraId="41E16D53" w14:textId="6312F804" w:rsidR="007A7F09" w:rsidRPr="00C638BC" w:rsidRDefault="007A7F09" w:rsidP="00DB2D39">
      <w:pPr>
        <w:pStyle w:val="Akapitzlist"/>
        <w:numPr>
          <w:ilvl w:val="0"/>
          <w:numId w:val="34"/>
        </w:numPr>
        <w:spacing w:line="276" w:lineRule="auto"/>
        <w:ind w:left="714" w:hanging="357"/>
        <w:contextualSpacing w:val="0"/>
        <w:jc w:val="both"/>
      </w:pPr>
      <w:r w:rsidRPr="00C638BC">
        <w:rPr>
          <w:i/>
          <w:iCs/>
        </w:rPr>
        <w:t xml:space="preserve">Kolorowe Literki i Cyferki o smaku białej czekolady, Dr. </w:t>
      </w:r>
      <w:proofErr w:type="spellStart"/>
      <w:r w:rsidRPr="00C638BC">
        <w:rPr>
          <w:i/>
          <w:iCs/>
        </w:rPr>
        <w:t>Oetker</w:t>
      </w:r>
      <w:proofErr w:type="spellEnd"/>
      <w:r w:rsidRPr="00C638BC">
        <w:rPr>
          <w:i/>
          <w:iCs/>
        </w:rPr>
        <w:t xml:space="preserve"> 38g</w:t>
      </w:r>
      <w:r w:rsidRPr="00C638BC">
        <w:t xml:space="preserve"> - cena uwidoczniona 10,99 zł, zakodowana </w:t>
      </w:r>
      <w:r w:rsidR="00984C00" w:rsidRPr="00C638BC">
        <w:t xml:space="preserve">w kasie </w:t>
      </w:r>
      <w:r w:rsidRPr="00C638BC">
        <w:t>14,49 zł – wyższa o 3,50 zł,</w:t>
      </w:r>
    </w:p>
    <w:p w14:paraId="002BF188" w14:textId="333A4210" w:rsidR="007A7F09" w:rsidRPr="00C638BC" w:rsidRDefault="007A7F09" w:rsidP="00DB2D39">
      <w:pPr>
        <w:pStyle w:val="Akapitzlist"/>
        <w:numPr>
          <w:ilvl w:val="0"/>
          <w:numId w:val="34"/>
        </w:numPr>
        <w:spacing w:line="276" w:lineRule="auto"/>
        <w:ind w:left="714" w:hanging="357"/>
        <w:contextualSpacing w:val="0"/>
        <w:jc w:val="both"/>
      </w:pPr>
      <w:r w:rsidRPr="00C638BC">
        <w:rPr>
          <w:i/>
          <w:iCs/>
        </w:rPr>
        <w:t xml:space="preserve">Kasza pęczak kujawski </w:t>
      </w:r>
      <w:proofErr w:type="spellStart"/>
      <w:r w:rsidRPr="00C638BC">
        <w:rPr>
          <w:i/>
          <w:iCs/>
        </w:rPr>
        <w:t>Melvit</w:t>
      </w:r>
      <w:proofErr w:type="spellEnd"/>
      <w:r w:rsidRPr="00C638BC">
        <w:rPr>
          <w:i/>
          <w:iCs/>
        </w:rPr>
        <w:t xml:space="preserve"> 900 g</w:t>
      </w:r>
      <w:r w:rsidRPr="00C638BC">
        <w:t xml:space="preserve"> - cena uwidoczniona 3,61 zł, zakodowana </w:t>
      </w:r>
      <w:r w:rsidR="00984C00" w:rsidRPr="00C638BC">
        <w:t xml:space="preserve">w kasie </w:t>
      </w:r>
      <w:r w:rsidRPr="00C638BC">
        <w:t>3,99 zł – wyższa 0,38 zł,</w:t>
      </w:r>
    </w:p>
    <w:p w14:paraId="30DDA2DB" w14:textId="3DAD6FDF" w:rsidR="007A7F09" w:rsidRPr="00C638BC" w:rsidRDefault="007A7F09" w:rsidP="00DB2D39">
      <w:pPr>
        <w:pStyle w:val="Akapitzlist"/>
        <w:numPr>
          <w:ilvl w:val="0"/>
          <w:numId w:val="34"/>
        </w:numPr>
        <w:spacing w:line="276" w:lineRule="auto"/>
        <w:ind w:left="714" w:hanging="357"/>
        <w:contextualSpacing w:val="0"/>
        <w:jc w:val="both"/>
      </w:pPr>
      <w:r w:rsidRPr="00C638BC">
        <w:rPr>
          <w:i/>
          <w:iCs/>
        </w:rPr>
        <w:t>Paprykarz szczeciński, Łosoś 170g</w:t>
      </w:r>
      <w:r w:rsidRPr="00C638BC">
        <w:t xml:space="preserve"> - cena uwidoczniona 2,85 zł, zakodowana </w:t>
      </w:r>
      <w:r w:rsidR="00984C00" w:rsidRPr="00C638BC">
        <w:t xml:space="preserve">w kasie </w:t>
      </w:r>
      <w:r w:rsidRPr="00C638BC">
        <w:t>2,99 zł – wyższa o 0,14 zł,</w:t>
      </w:r>
    </w:p>
    <w:p w14:paraId="41BD8B18" w14:textId="0051A302" w:rsidR="007A7F09" w:rsidRPr="00C638BC" w:rsidRDefault="007A7F09" w:rsidP="00DB2D39">
      <w:pPr>
        <w:pStyle w:val="Akapitzlist"/>
        <w:numPr>
          <w:ilvl w:val="0"/>
          <w:numId w:val="34"/>
        </w:numPr>
        <w:spacing w:line="276" w:lineRule="auto"/>
        <w:ind w:left="714" w:hanging="357"/>
        <w:contextualSpacing w:val="0"/>
        <w:jc w:val="both"/>
      </w:pPr>
      <w:r w:rsidRPr="00C638BC">
        <w:rPr>
          <w:i/>
          <w:iCs/>
        </w:rPr>
        <w:t xml:space="preserve">Wafle </w:t>
      </w:r>
      <w:proofErr w:type="spellStart"/>
      <w:r w:rsidRPr="00C638BC">
        <w:rPr>
          <w:i/>
          <w:iCs/>
        </w:rPr>
        <w:t>Dessimo</w:t>
      </w:r>
      <w:proofErr w:type="spellEnd"/>
      <w:r w:rsidRPr="00C638BC">
        <w:rPr>
          <w:i/>
          <w:iCs/>
        </w:rPr>
        <w:t xml:space="preserve"> o smaku kakaowym 160g</w:t>
      </w:r>
      <w:r w:rsidRPr="00C638BC">
        <w:t xml:space="preserve"> - cena uwidoczniona 2,85</w:t>
      </w:r>
      <w:r w:rsidR="00272871" w:rsidRPr="00C638BC">
        <w:t xml:space="preserve"> </w:t>
      </w:r>
      <w:r w:rsidRPr="00C638BC">
        <w:t xml:space="preserve">zł, zakodowana </w:t>
      </w:r>
      <w:r w:rsidRPr="00C638BC">
        <w:br/>
      </w:r>
      <w:r w:rsidR="00984C00" w:rsidRPr="00C638BC">
        <w:t xml:space="preserve">w kasie </w:t>
      </w:r>
      <w:r w:rsidRPr="00C638BC">
        <w:t>2,99 zł – wyższa o 0,14 zł,</w:t>
      </w:r>
    </w:p>
    <w:p w14:paraId="1F8DF049" w14:textId="7D634CE6" w:rsidR="007A7F09" w:rsidRPr="00C638BC" w:rsidRDefault="007A7F09" w:rsidP="00DB2D39">
      <w:pPr>
        <w:pStyle w:val="Akapitzlist"/>
        <w:numPr>
          <w:ilvl w:val="0"/>
          <w:numId w:val="34"/>
        </w:numPr>
        <w:spacing w:line="276" w:lineRule="auto"/>
        <w:ind w:left="714" w:hanging="357"/>
        <w:contextualSpacing w:val="0"/>
        <w:jc w:val="both"/>
      </w:pPr>
      <w:proofErr w:type="spellStart"/>
      <w:r w:rsidRPr="00C638BC">
        <w:rPr>
          <w:i/>
          <w:iCs/>
        </w:rPr>
        <w:t>Crunchy</w:t>
      </w:r>
      <w:proofErr w:type="spellEnd"/>
      <w:r w:rsidRPr="00C638BC">
        <w:rPr>
          <w:i/>
          <w:iCs/>
        </w:rPr>
        <w:t xml:space="preserve"> owies 65g Ania Sp. z o. o.</w:t>
      </w:r>
      <w:r w:rsidRPr="00C638BC">
        <w:t xml:space="preserve"> - przy tworze uwidoczniono wywieszkę dla „</w:t>
      </w:r>
      <w:proofErr w:type="spellStart"/>
      <w:r w:rsidRPr="00C638BC">
        <w:t>Tofu</w:t>
      </w:r>
      <w:proofErr w:type="spellEnd"/>
      <w:r w:rsidRPr="00C638BC">
        <w:t xml:space="preserve"> Wędzone 180g</w:t>
      </w:r>
      <w:r w:rsidR="00272871" w:rsidRPr="00C638BC">
        <w:t xml:space="preserve"> </w:t>
      </w:r>
      <w:r w:rsidRPr="00C638BC">
        <w:t>- 8,99</w:t>
      </w:r>
      <w:r w:rsidR="00272871" w:rsidRPr="00C638BC">
        <w:t xml:space="preserve"> </w:t>
      </w:r>
      <w:r w:rsidRPr="00C638BC">
        <w:t>zł”</w:t>
      </w:r>
    </w:p>
    <w:p w14:paraId="2347EED2" w14:textId="77777777" w:rsidR="007A7F09" w:rsidRPr="00C638BC" w:rsidRDefault="007A7F09" w:rsidP="00DB2D39">
      <w:pPr>
        <w:pStyle w:val="Akapitzlist"/>
        <w:numPr>
          <w:ilvl w:val="0"/>
          <w:numId w:val="34"/>
        </w:numPr>
        <w:spacing w:line="276" w:lineRule="auto"/>
        <w:ind w:left="714" w:hanging="357"/>
        <w:contextualSpacing w:val="0"/>
        <w:jc w:val="both"/>
      </w:pPr>
      <w:r w:rsidRPr="00C638BC">
        <w:rPr>
          <w:i/>
          <w:iCs/>
        </w:rPr>
        <w:t>Trawa cytrynowa mielona 105g</w:t>
      </w:r>
      <w:r w:rsidRPr="00C638BC">
        <w:t xml:space="preserve"> – przy towarze uwidoczniono wywieszkę dla „Trawa cytrynowa mielona 100 ml”,</w:t>
      </w:r>
    </w:p>
    <w:p w14:paraId="3EEA985E" w14:textId="77777777" w:rsidR="00C93822" w:rsidRPr="00C638BC" w:rsidRDefault="007A7F09" w:rsidP="00DB2D39">
      <w:pPr>
        <w:pStyle w:val="Akapitzlist"/>
        <w:numPr>
          <w:ilvl w:val="0"/>
          <w:numId w:val="34"/>
        </w:numPr>
        <w:spacing w:line="276" w:lineRule="auto"/>
        <w:ind w:left="714" w:hanging="357"/>
        <w:contextualSpacing w:val="0"/>
        <w:jc w:val="both"/>
        <w:rPr>
          <w:u w:val="single"/>
        </w:rPr>
      </w:pPr>
      <w:r w:rsidRPr="00C638BC">
        <w:rPr>
          <w:i/>
          <w:iCs/>
        </w:rPr>
        <w:t xml:space="preserve">Herbapol Herbaciany ogród malina z żurawiną 54g (20 saszetek x 2,7g) </w:t>
      </w:r>
      <w:r w:rsidRPr="00C638BC">
        <w:t>przy towarze uwidoczniono wywieszkę dla produktu o tej samej nazwie, ale innej gramaturze - 60g,</w:t>
      </w:r>
    </w:p>
    <w:p w14:paraId="6D7657F2" w14:textId="0B069D18" w:rsidR="007A7F09" w:rsidRPr="00C638BC" w:rsidRDefault="007A7F09" w:rsidP="00E6480D">
      <w:pPr>
        <w:tabs>
          <w:tab w:val="clear" w:pos="1620"/>
        </w:tabs>
        <w:spacing w:before="120" w:line="276" w:lineRule="auto"/>
        <w:ind w:left="360"/>
        <w:jc w:val="both"/>
        <w:rPr>
          <w:u w:val="single"/>
        </w:rPr>
      </w:pPr>
      <w:r w:rsidRPr="00C638BC">
        <w:t>co narusza art. 4 ust. 1 ustawy oraz § 3 rozporządzenia</w:t>
      </w:r>
      <w:r w:rsidR="00C93822" w:rsidRPr="00C638BC">
        <w:t>;</w:t>
      </w:r>
    </w:p>
    <w:p w14:paraId="00912923" w14:textId="77777777" w:rsidR="007A7F09" w:rsidRPr="00C638BC" w:rsidRDefault="007A7F09" w:rsidP="00E6480D">
      <w:pPr>
        <w:numPr>
          <w:ilvl w:val="0"/>
          <w:numId w:val="27"/>
        </w:numPr>
        <w:spacing w:before="120" w:line="276" w:lineRule="auto"/>
        <w:ind w:left="714" w:hanging="357"/>
        <w:rPr>
          <w:b/>
          <w:bCs/>
        </w:rPr>
      </w:pPr>
      <w:bookmarkStart w:id="7" w:name="_Hlk103943005"/>
      <w:r w:rsidRPr="00C638BC">
        <w:rPr>
          <w:b/>
          <w:bCs/>
        </w:rPr>
        <w:t>Nieprawidłowo wyliczona cena jednostkowa dla 7 towarów:</w:t>
      </w:r>
    </w:p>
    <w:bookmarkEnd w:id="7"/>
    <w:p w14:paraId="5BE3CC66" w14:textId="77777777" w:rsidR="007A7F09" w:rsidRPr="00C638BC" w:rsidRDefault="007A7F09" w:rsidP="00DB2D39">
      <w:pPr>
        <w:pStyle w:val="Akapitzlist"/>
        <w:numPr>
          <w:ilvl w:val="0"/>
          <w:numId w:val="36"/>
        </w:numPr>
        <w:spacing w:line="276" w:lineRule="auto"/>
        <w:ind w:left="714" w:hanging="357"/>
        <w:contextualSpacing w:val="0"/>
        <w:jc w:val="both"/>
      </w:pPr>
      <w:r w:rsidRPr="00C638BC">
        <w:rPr>
          <w:i/>
          <w:iCs/>
        </w:rPr>
        <w:t xml:space="preserve">Baton </w:t>
      </w:r>
      <w:proofErr w:type="spellStart"/>
      <w:r w:rsidRPr="00C638BC">
        <w:rPr>
          <w:i/>
          <w:iCs/>
        </w:rPr>
        <w:t>Snickers</w:t>
      </w:r>
      <w:proofErr w:type="spellEnd"/>
      <w:r w:rsidRPr="00C638BC">
        <w:rPr>
          <w:i/>
          <w:iCs/>
        </w:rPr>
        <w:t xml:space="preserve"> Bar </w:t>
      </w:r>
      <w:proofErr w:type="spellStart"/>
      <w:r w:rsidRPr="00C638BC">
        <w:rPr>
          <w:i/>
          <w:iCs/>
        </w:rPr>
        <w:t>Peanut</w:t>
      </w:r>
      <w:proofErr w:type="spellEnd"/>
      <w:r w:rsidRPr="00C638BC">
        <w:rPr>
          <w:i/>
          <w:iCs/>
        </w:rPr>
        <w:t xml:space="preserve"> </w:t>
      </w:r>
      <w:proofErr w:type="spellStart"/>
      <w:r w:rsidRPr="00C638BC">
        <w:rPr>
          <w:i/>
          <w:iCs/>
        </w:rPr>
        <w:t>Butter</w:t>
      </w:r>
      <w:proofErr w:type="spellEnd"/>
      <w:r w:rsidRPr="00C638BC">
        <w:rPr>
          <w:i/>
          <w:iCs/>
        </w:rPr>
        <w:t xml:space="preserve"> 36,5g</w:t>
      </w:r>
      <w:r w:rsidRPr="00C638BC">
        <w:t xml:space="preserve"> </w:t>
      </w:r>
      <w:bookmarkStart w:id="8" w:name="_Hlk103774391"/>
      <w:r w:rsidRPr="00C638BC">
        <w:t>- podano</w:t>
      </w:r>
      <w:bookmarkEnd w:id="8"/>
      <w:r w:rsidRPr="00C638BC">
        <w:t xml:space="preserve"> 105,28 zł/kg winno być 103,84 zł/kg</w:t>
      </w:r>
    </w:p>
    <w:p w14:paraId="4D255719" w14:textId="77777777" w:rsidR="007A7F09" w:rsidRPr="00C638BC" w:rsidRDefault="007A7F09" w:rsidP="00DB2D39">
      <w:pPr>
        <w:pStyle w:val="Akapitzlist"/>
        <w:numPr>
          <w:ilvl w:val="0"/>
          <w:numId w:val="36"/>
        </w:numPr>
        <w:spacing w:line="276" w:lineRule="auto"/>
        <w:ind w:left="714" w:hanging="357"/>
        <w:contextualSpacing w:val="0"/>
      </w:pPr>
      <w:r w:rsidRPr="00C638BC">
        <w:rPr>
          <w:i/>
          <w:iCs/>
        </w:rPr>
        <w:t xml:space="preserve">Baton </w:t>
      </w:r>
      <w:proofErr w:type="spellStart"/>
      <w:r w:rsidRPr="00C638BC">
        <w:rPr>
          <w:i/>
          <w:iCs/>
        </w:rPr>
        <w:t>Snickers</w:t>
      </w:r>
      <w:proofErr w:type="spellEnd"/>
      <w:r w:rsidRPr="00C638BC">
        <w:rPr>
          <w:i/>
          <w:iCs/>
        </w:rPr>
        <w:t xml:space="preserve"> Trio 112,5g</w:t>
      </w:r>
      <w:r w:rsidRPr="00C638BC">
        <w:t xml:space="preserve"> – podano 35,31zl/kg winno być 35,47 zł/kg,</w:t>
      </w:r>
    </w:p>
    <w:p w14:paraId="2C8B2A8E" w14:textId="77777777" w:rsidR="007A7F09" w:rsidRPr="00C638BC" w:rsidRDefault="007A7F09" w:rsidP="00DB2D39">
      <w:pPr>
        <w:pStyle w:val="Akapitzlist"/>
        <w:numPr>
          <w:ilvl w:val="0"/>
          <w:numId w:val="36"/>
        </w:numPr>
        <w:spacing w:line="276" w:lineRule="auto"/>
        <w:ind w:left="714" w:hanging="357"/>
        <w:contextualSpacing w:val="0"/>
      </w:pPr>
      <w:r w:rsidRPr="00C638BC">
        <w:rPr>
          <w:i/>
          <w:iCs/>
        </w:rPr>
        <w:t>Kinder Cards 76,8g</w:t>
      </w:r>
      <w:r w:rsidRPr="00C638BC">
        <w:t xml:space="preserve"> - podano 90,78 zł/kg winno być 91,02 zł/kg,</w:t>
      </w:r>
    </w:p>
    <w:p w14:paraId="71EC6692" w14:textId="77777777" w:rsidR="007A7F09" w:rsidRPr="00C638BC" w:rsidRDefault="007A7F09" w:rsidP="00DB2D39">
      <w:pPr>
        <w:pStyle w:val="Akapitzlist"/>
        <w:numPr>
          <w:ilvl w:val="0"/>
          <w:numId w:val="36"/>
        </w:numPr>
        <w:spacing w:line="276" w:lineRule="auto"/>
        <w:ind w:left="714" w:hanging="357"/>
        <w:contextualSpacing w:val="0"/>
        <w:rPr>
          <w:strike/>
        </w:rPr>
      </w:pPr>
      <w:r w:rsidRPr="00C638BC">
        <w:rPr>
          <w:i/>
          <w:iCs/>
        </w:rPr>
        <w:t xml:space="preserve">Baton </w:t>
      </w:r>
      <w:proofErr w:type="spellStart"/>
      <w:r w:rsidRPr="00C638BC">
        <w:rPr>
          <w:i/>
          <w:iCs/>
        </w:rPr>
        <w:t>Milky</w:t>
      </w:r>
      <w:proofErr w:type="spellEnd"/>
      <w:r w:rsidRPr="00C638BC">
        <w:rPr>
          <w:i/>
          <w:iCs/>
        </w:rPr>
        <w:t xml:space="preserve"> </w:t>
      </w:r>
      <w:proofErr w:type="spellStart"/>
      <w:r w:rsidRPr="00C638BC">
        <w:rPr>
          <w:i/>
          <w:iCs/>
        </w:rPr>
        <w:t>Way</w:t>
      </w:r>
      <w:proofErr w:type="spellEnd"/>
      <w:r w:rsidRPr="00C638BC">
        <w:rPr>
          <w:i/>
          <w:iCs/>
        </w:rPr>
        <w:t xml:space="preserve"> 21,5g</w:t>
      </w:r>
      <w:r w:rsidRPr="00C638BC">
        <w:t xml:space="preserve"> - podano 94,76zł/kg winno być 92,56 zł/kg,</w:t>
      </w:r>
    </w:p>
    <w:p w14:paraId="1527D8D7" w14:textId="77777777" w:rsidR="007A7F09" w:rsidRPr="00C638BC" w:rsidRDefault="007A7F09" w:rsidP="00DB2D39">
      <w:pPr>
        <w:pStyle w:val="Akapitzlist"/>
        <w:numPr>
          <w:ilvl w:val="0"/>
          <w:numId w:val="36"/>
        </w:numPr>
        <w:spacing w:line="276" w:lineRule="auto"/>
        <w:ind w:left="714" w:hanging="357"/>
        <w:contextualSpacing w:val="0"/>
        <w:rPr>
          <w:strike/>
        </w:rPr>
      </w:pPr>
      <w:r w:rsidRPr="00C638BC">
        <w:rPr>
          <w:i/>
          <w:iCs/>
        </w:rPr>
        <w:lastRenderedPageBreak/>
        <w:t xml:space="preserve">Folia </w:t>
      </w:r>
      <w:proofErr w:type="spellStart"/>
      <w:r w:rsidRPr="00C638BC">
        <w:rPr>
          <w:i/>
          <w:iCs/>
        </w:rPr>
        <w:t>aluminowa</w:t>
      </w:r>
      <w:proofErr w:type="spellEnd"/>
      <w:r w:rsidRPr="00C638BC">
        <w:rPr>
          <w:i/>
          <w:iCs/>
        </w:rPr>
        <w:t xml:space="preserve"> </w:t>
      </w:r>
      <w:proofErr w:type="spellStart"/>
      <w:r w:rsidRPr="00C638BC">
        <w:rPr>
          <w:i/>
          <w:iCs/>
        </w:rPr>
        <w:t>Ravi</w:t>
      </w:r>
      <w:proofErr w:type="spellEnd"/>
      <w:r w:rsidRPr="00C638BC">
        <w:rPr>
          <w:i/>
          <w:iCs/>
        </w:rPr>
        <w:t xml:space="preserve"> 20 m</w:t>
      </w:r>
      <w:bookmarkStart w:id="9" w:name="_Hlk103775420"/>
      <w:r w:rsidRPr="00C638BC">
        <w:t>,</w:t>
      </w:r>
    </w:p>
    <w:bookmarkEnd w:id="9"/>
    <w:p w14:paraId="34B675DD" w14:textId="77777777" w:rsidR="007A7F09" w:rsidRPr="00C638BC" w:rsidRDefault="007A7F09" w:rsidP="00DB2D39">
      <w:pPr>
        <w:pStyle w:val="Akapitzlist"/>
        <w:numPr>
          <w:ilvl w:val="0"/>
          <w:numId w:val="36"/>
        </w:numPr>
        <w:spacing w:line="276" w:lineRule="auto"/>
        <w:ind w:left="714" w:hanging="357"/>
        <w:contextualSpacing w:val="0"/>
      </w:pPr>
      <w:r w:rsidRPr="00C638BC">
        <w:rPr>
          <w:i/>
          <w:iCs/>
        </w:rPr>
        <w:t xml:space="preserve">Ściereczki pachnące </w:t>
      </w:r>
      <w:proofErr w:type="spellStart"/>
      <w:r w:rsidRPr="00C638BC">
        <w:rPr>
          <w:i/>
          <w:iCs/>
        </w:rPr>
        <w:t>Ravi</w:t>
      </w:r>
      <w:proofErr w:type="spellEnd"/>
      <w:r w:rsidRPr="00C638BC">
        <w:rPr>
          <w:i/>
          <w:iCs/>
        </w:rPr>
        <w:t xml:space="preserve"> 5 szt.</w:t>
      </w:r>
      <w:r w:rsidRPr="00C638BC">
        <w:t>,</w:t>
      </w:r>
    </w:p>
    <w:p w14:paraId="2A289254" w14:textId="77777777" w:rsidR="00C93822" w:rsidRPr="00C638BC" w:rsidRDefault="007A7F09" w:rsidP="00DB2D39">
      <w:pPr>
        <w:pStyle w:val="Akapitzlist"/>
        <w:numPr>
          <w:ilvl w:val="0"/>
          <w:numId w:val="36"/>
        </w:numPr>
        <w:spacing w:line="276" w:lineRule="auto"/>
        <w:ind w:left="714" w:hanging="357"/>
        <w:contextualSpacing w:val="0"/>
      </w:pPr>
      <w:r w:rsidRPr="00C638BC">
        <w:rPr>
          <w:i/>
          <w:iCs/>
        </w:rPr>
        <w:t>Ściereczki z nadrukiem 3 szt.</w:t>
      </w:r>
      <w:r w:rsidRPr="00C638BC">
        <w:t>,</w:t>
      </w:r>
    </w:p>
    <w:p w14:paraId="30D5AB2F" w14:textId="0140A860" w:rsidR="007A7F09" w:rsidRPr="00C638BC" w:rsidRDefault="007A7F09" w:rsidP="00E6480D">
      <w:pPr>
        <w:tabs>
          <w:tab w:val="clear" w:pos="1620"/>
        </w:tabs>
        <w:spacing w:before="120" w:line="276" w:lineRule="auto"/>
        <w:ind w:left="360"/>
      </w:pPr>
      <w:r w:rsidRPr="00C638BC">
        <w:t>co narusza art. 4 ust. 1 ustawy oraz § 3 ust. 2 rozporządzenia</w:t>
      </w:r>
      <w:r w:rsidR="00C93822" w:rsidRPr="00C638BC">
        <w:t>;</w:t>
      </w:r>
    </w:p>
    <w:p w14:paraId="11B9D461" w14:textId="77777777" w:rsidR="007A7F09" w:rsidRPr="00C638BC" w:rsidRDefault="007A7F09" w:rsidP="00E6480D">
      <w:pPr>
        <w:numPr>
          <w:ilvl w:val="0"/>
          <w:numId w:val="27"/>
        </w:numPr>
        <w:spacing w:before="120" w:line="276" w:lineRule="auto"/>
        <w:rPr>
          <w:b/>
          <w:bCs/>
        </w:rPr>
      </w:pPr>
      <w:bookmarkStart w:id="10" w:name="_Hlk103943126"/>
      <w:bookmarkEnd w:id="5"/>
      <w:bookmarkEnd w:id="6"/>
      <w:r w:rsidRPr="00C638BC">
        <w:rPr>
          <w:b/>
          <w:bCs/>
        </w:rPr>
        <w:t>Brak uwidocznienia ceny jednostkowej dla jednego towaru:</w:t>
      </w:r>
    </w:p>
    <w:bookmarkEnd w:id="10"/>
    <w:p w14:paraId="7D315168" w14:textId="77777777" w:rsidR="00C93822" w:rsidRPr="00C638BC" w:rsidRDefault="007A7F09" w:rsidP="00E6480D">
      <w:pPr>
        <w:pStyle w:val="Akapitzlist"/>
        <w:numPr>
          <w:ilvl w:val="0"/>
          <w:numId w:val="37"/>
        </w:numPr>
        <w:spacing w:before="120" w:line="276" w:lineRule="auto"/>
        <w:contextualSpacing w:val="0"/>
        <w:rPr>
          <w:i/>
          <w:iCs/>
        </w:rPr>
      </w:pPr>
      <w:r w:rsidRPr="00C638BC">
        <w:rPr>
          <w:i/>
          <w:iCs/>
        </w:rPr>
        <w:t>Herbata Saga 126 g,</w:t>
      </w:r>
    </w:p>
    <w:p w14:paraId="4ABBF77C" w14:textId="6C511220" w:rsidR="007A7F09" w:rsidRPr="00C638BC" w:rsidRDefault="007A7F09" w:rsidP="00E6480D">
      <w:pPr>
        <w:tabs>
          <w:tab w:val="clear" w:pos="1620"/>
        </w:tabs>
        <w:spacing w:before="120" w:line="276" w:lineRule="auto"/>
        <w:ind w:left="360"/>
        <w:rPr>
          <w:i/>
          <w:iCs/>
        </w:rPr>
      </w:pPr>
      <w:r w:rsidRPr="00C638BC">
        <w:t>co narusza art. 4 ust. 1 ustawy oraz § 3 ust. 2 rozporządzenia</w:t>
      </w:r>
      <w:r w:rsidR="00C93822" w:rsidRPr="00C638BC">
        <w:t>;</w:t>
      </w:r>
    </w:p>
    <w:p w14:paraId="5B1D23CD" w14:textId="77777777" w:rsidR="007A7F09" w:rsidRPr="00C638BC" w:rsidRDefault="007A7F09" w:rsidP="00E6480D">
      <w:pPr>
        <w:numPr>
          <w:ilvl w:val="0"/>
          <w:numId w:val="27"/>
        </w:numPr>
        <w:spacing w:before="120" w:line="276" w:lineRule="auto"/>
        <w:ind w:left="714" w:hanging="357"/>
        <w:jc w:val="both"/>
        <w:rPr>
          <w:b/>
          <w:bCs/>
        </w:rPr>
      </w:pPr>
      <w:bookmarkStart w:id="11" w:name="_Hlk103943293"/>
      <w:r w:rsidRPr="00C638BC">
        <w:rPr>
          <w:b/>
          <w:bCs/>
        </w:rPr>
        <w:t>Cena jednostkowa podana w sposób niejednoznaczny, bez możliwości porównania dla 10 towarów:</w:t>
      </w:r>
    </w:p>
    <w:p w14:paraId="07F3506F" w14:textId="77777777" w:rsidR="007A7F09" w:rsidRPr="00C638BC" w:rsidRDefault="007A7F09" w:rsidP="00DB2D39">
      <w:pPr>
        <w:pStyle w:val="Akapitzlist"/>
        <w:numPr>
          <w:ilvl w:val="0"/>
          <w:numId w:val="38"/>
        </w:numPr>
        <w:spacing w:line="276" w:lineRule="auto"/>
        <w:ind w:left="714" w:hanging="357"/>
        <w:contextualSpacing w:val="0"/>
        <w:jc w:val="both"/>
      </w:pPr>
      <w:bookmarkStart w:id="12" w:name="_Hlk103844159"/>
      <w:bookmarkEnd w:id="11"/>
      <w:r w:rsidRPr="00C638BC">
        <w:rPr>
          <w:i/>
          <w:iCs/>
        </w:rPr>
        <w:t>Herbapol szałwia, zaw. netto 24g (20 torebek x 1,2g)</w:t>
      </w:r>
      <w:r w:rsidRPr="00C638BC">
        <w:t xml:space="preserve"> – uwidoczniona cena jednostkowa 0,15 zł/</w:t>
      </w:r>
      <w:proofErr w:type="spellStart"/>
      <w:r w:rsidRPr="00C638BC">
        <w:t>szt</w:t>
      </w:r>
      <w:proofErr w:type="spellEnd"/>
      <w:r w:rsidRPr="00C638BC">
        <w:t>,</w:t>
      </w:r>
    </w:p>
    <w:bookmarkEnd w:id="12"/>
    <w:p w14:paraId="1C616773" w14:textId="77777777" w:rsidR="007A7F09" w:rsidRPr="00C638BC" w:rsidRDefault="007A7F09" w:rsidP="00DB2D39">
      <w:pPr>
        <w:pStyle w:val="Akapitzlist"/>
        <w:numPr>
          <w:ilvl w:val="0"/>
          <w:numId w:val="38"/>
        </w:numPr>
        <w:spacing w:line="276" w:lineRule="auto"/>
        <w:contextualSpacing w:val="0"/>
        <w:jc w:val="both"/>
      </w:pPr>
      <w:r w:rsidRPr="00C638BC">
        <w:rPr>
          <w:i/>
          <w:iCs/>
        </w:rPr>
        <w:t>Herbapol rumianek, zaw. netto 30g (20 torebek x 1,5g) –</w:t>
      </w:r>
      <w:r w:rsidRPr="00C638BC">
        <w:t xml:space="preserve"> uwidoczniona cena jednostkowa 0,15 zł/szt.,</w:t>
      </w:r>
    </w:p>
    <w:p w14:paraId="5FCA784C" w14:textId="77777777" w:rsidR="007A7F09" w:rsidRPr="00C638BC" w:rsidRDefault="007A7F09" w:rsidP="00DB2D39">
      <w:pPr>
        <w:pStyle w:val="Akapitzlist"/>
        <w:numPr>
          <w:ilvl w:val="0"/>
          <w:numId w:val="38"/>
        </w:numPr>
        <w:spacing w:line="276" w:lineRule="auto"/>
        <w:contextualSpacing w:val="0"/>
        <w:jc w:val="both"/>
      </w:pPr>
      <w:r w:rsidRPr="00C638BC">
        <w:rPr>
          <w:i/>
          <w:iCs/>
        </w:rPr>
        <w:t>Herbapol czystek, zaw. netto 40g (20 torebek x 2g)</w:t>
      </w:r>
      <w:r w:rsidRPr="00C638BC">
        <w:t xml:space="preserve"> – uwidoczniona cena jednostkowa 124,75 zł/kg, </w:t>
      </w:r>
    </w:p>
    <w:p w14:paraId="7575ED6C" w14:textId="77777777" w:rsidR="007A7F09" w:rsidRPr="00C638BC" w:rsidRDefault="007A7F09" w:rsidP="00DB2D39">
      <w:pPr>
        <w:pStyle w:val="Akapitzlist"/>
        <w:numPr>
          <w:ilvl w:val="0"/>
          <w:numId w:val="38"/>
        </w:numPr>
        <w:spacing w:line="276" w:lineRule="auto"/>
        <w:contextualSpacing w:val="0"/>
        <w:jc w:val="both"/>
      </w:pPr>
      <w:r w:rsidRPr="00C638BC">
        <w:rPr>
          <w:i/>
          <w:iCs/>
        </w:rPr>
        <w:t xml:space="preserve">Herbapol lipa, zaw. netto 24g (20 torebek x 1,2g) </w:t>
      </w:r>
      <w:r w:rsidRPr="00C638BC">
        <w:t xml:space="preserve">– uwidoczniona cena jednostkowa 207,92 zł/kg, </w:t>
      </w:r>
    </w:p>
    <w:p w14:paraId="48224511" w14:textId="77777777" w:rsidR="007A7F09" w:rsidRPr="00C638BC" w:rsidRDefault="007A7F09" w:rsidP="00DB2D39">
      <w:pPr>
        <w:pStyle w:val="Akapitzlist"/>
        <w:numPr>
          <w:ilvl w:val="0"/>
          <w:numId w:val="38"/>
        </w:numPr>
        <w:spacing w:line="276" w:lineRule="auto"/>
        <w:contextualSpacing w:val="0"/>
        <w:jc w:val="both"/>
      </w:pPr>
      <w:r w:rsidRPr="00C638BC">
        <w:rPr>
          <w:i/>
          <w:iCs/>
        </w:rPr>
        <w:t>Herbapol pokrzywa, zaw. netto 24g (20 torebek x 1,2g)</w:t>
      </w:r>
      <w:r w:rsidRPr="00C638BC">
        <w:t xml:space="preserve"> – uwidoczniona cena jednostkowa 207,92 zł/kg,</w:t>
      </w:r>
    </w:p>
    <w:p w14:paraId="65C06854" w14:textId="11457153" w:rsidR="007A7F09" w:rsidRPr="00C638BC" w:rsidRDefault="007A7F09" w:rsidP="00DB2D39">
      <w:pPr>
        <w:pStyle w:val="Akapitzlist"/>
        <w:numPr>
          <w:ilvl w:val="0"/>
          <w:numId w:val="38"/>
        </w:numPr>
        <w:spacing w:line="276" w:lineRule="auto"/>
        <w:contextualSpacing w:val="0"/>
        <w:jc w:val="both"/>
      </w:pPr>
      <w:r w:rsidRPr="00C638BC">
        <w:rPr>
          <w:i/>
          <w:iCs/>
        </w:rPr>
        <w:t>Herbapol Herbaciany ogród żurawina 50g (20 saszetek x 2,5g),</w:t>
      </w:r>
      <w:r w:rsidRPr="00C638BC">
        <w:t xml:space="preserve"> uwidoczniona cena</w:t>
      </w:r>
      <w:r w:rsidR="00A41C9A" w:rsidRPr="00C638BC">
        <w:t xml:space="preserve"> </w:t>
      </w:r>
      <w:r w:rsidRPr="00C638BC">
        <w:t>jednostkowa 0,27 zł/szt.,</w:t>
      </w:r>
    </w:p>
    <w:p w14:paraId="216F3F7A" w14:textId="77777777" w:rsidR="007A7F09" w:rsidRPr="00C638BC" w:rsidRDefault="007A7F09" w:rsidP="00DB2D39">
      <w:pPr>
        <w:pStyle w:val="Akapitzlist"/>
        <w:numPr>
          <w:ilvl w:val="0"/>
          <w:numId w:val="38"/>
        </w:numPr>
        <w:spacing w:line="276" w:lineRule="auto"/>
        <w:contextualSpacing w:val="0"/>
        <w:jc w:val="both"/>
      </w:pPr>
      <w:r w:rsidRPr="00C638BC">
        <w:rPr>
          <w:i/>
          <w:iCs/>
        </w:rPr>
        <w:t>Herbapol Herbaciany ogród prosto z lasu 50g (20 saszetek x 2,5g)</w:t>
      </w:r>
      <w:r w:rsidRPr="00C638BC">
        <w:t>, uwidoczniona cena jednostkowa 0,27 zł/szt.,</w:t>
      </w:r>
    </w:p>
    <w:p w14:paraId="43E2E072" w14:textId="77777777" w:rsidR="007A7F09" w:rsidRPr="00C638BC" w:rsidRDefault="007A7F09" w:rsidP="00DB2D39">
      <w:pPr>
        <w:pStyle w:val="Akapitzlist"/>
        <w:numPr>
          <w:ilvl w:val="0"/>
          <w:numId w:val="38"/>
        </w:numPr>
        <w:spacing w:line="276" w:lineRule="auto"/>
        <w:contextualSpacing w:val="0"/>
        <w:jc w:val="both"/>
      </w:pPr>
      <w:r w:rsidRPr="00C638BC">
        <w:rPr>
          <w:i/>
          <w:iCs/>
        </w:rPr>
        <w:t>Herbapol Herbaciany ogród dzika róża 70g (20 saszetek x 3,5g)</w:t>
      </w:r>
      <w:r w:rsidRPr="00C638BC">
        <w:t>, uwidoczniona cena jednostkowa 0,27 zł/szt.,</w:t>
      </w:r>
    </w:p>
    <w:p w14:paraId="71C946EF" w14:textId="77777777" w:rsidR="007A7F09" w:rsidRPr="00C638BC" w:rsidRDefault="007A7F09" w:rsidP="00DB2D39">
      <w:pPr>
        <w:pStyle w:val="Akapitzlist"/>
        <w:numPr>
          <w:ilvl w:val="0"/>
          <w:numId w:val="38"/>
        </w:numPr>
        <w:spacing w:line="276" w:lineRule="auto"/>
        <w:contextualSpacing w:val="0"/>
        <w:jc w:val="both"/>
      </w:pPr>
      <w:r w:rsidRPr="00C638BC">
        <w:rPr>
          <w:i/>
          <w:iCs/>
        </w:rPr>
        <w:t>Herbapol Herbaciany ogród Truskawka z poziomką 50g (20 saszetek x 2,5g),</w:t>
      </w:r>
      <w:r w:rsidRPr="00C638BC">
        <w:t xml:space="preserve"> – uwidoczniona cena jednostkowa 109,80 zł/kg,</w:t>
      </w:r>
    </w:p>
    <w:p w14:paraId="32AFCFF7" w14:textId="77777777" w:rsidR="00C93822" w:rsidRPr="00C638BC" w:rsidRDefault="007A7F09" w:rsidP="00DB2D39">
      <w:pPr>
        <w:pStyle w:val="Akapitzlist"/>
        <w:numPr>
          <w:ilvl w:val="0"/>
          <w:numId w:val="38"/>
        </w:numPr>
        <w:spacing w:line="276" w:lineRule="auto"/>
        <w:contextualSpacing w:val="0"/>
        <w:jc w:val="both"/>
      </w:pPr>
      <w:r w:rsidRPr="00C638BC">
        <w:rPr>
          <w:i/>
          <w:iCs/>
        </w:rPr>
        <w:t>Herbapol Herbaciany ogród malina 54g (20 saszetek x 2,7g)</w:t>
      </w:r>
      <w:r w:rsidRPr="00C638BC">
        <w:t xml:space="preserve"> – uwidoczniona cena jednostkowa 101,67 zł/kg,</w:t>
      </w:r>
    </w:p>
    <w:p w14:paraId="625DDA1E" w14:textId="4470B3D5" w:rsidR="007A7F09" w:rsidRPr="00C638BC" w:rsidRDefault="007A7F09" w:rsidP="00E6480D">
      <w:pPr>
        <w:tabs>
          <w:tab w:val="clear" w:pos="1620"/>
        </w:tabs>
        <w:spacing w:before="120" w:line="276" w:lineRule="auto"/>
        <w:ind w:left="360"/>
        <w:jc w:val="both"/>
      </w:pPr>
      <w:r w:rsidRPr="00C638BC">
        <w:t>co narusza art. 4 ust. 1 ustawy.</w:t>
      </w:r>
    </w:p>
    <w:p w14:paraId="24E27B05" w14:textId="38338C1B" w:rsidR="00263511" w:rsidRPr="00C638BC" w:rsidRDefault="00263511" w:rsidP="00E6480D">
      <w:pPr>
        <w:spacing w:before="120" w:line="276" w:lineRule="auto"/>
        <w:ind w:left="0"/>
        <w:jc w:val="both"/>
      </w:pPr>
      <w:r w:rsidRPr="00C638BC">
        <w:t>Ustalenia kontroli udokumentowano w protokole kontroli KH.8361.</w:t>
      </w:r>
      <w:r w:rsidR="007A7F09" w:rsidRPr="00C638BC">
        <w:t>31</w:t>
      </w:r>
      <w:r w:rsidRPr="00C638BC">
        <w:t xml:space="preserve">.2022 z dnia </w:t>
      </w:r>
      <w:r w:rsidR="007A7F09" w:rsidRPr="00C638BC">
        <w:t xml:space="preserve">16 maja </w:t>
      </w:r>
      <w:r w:rsidRPr="00C638BC">
        <w:t xml:space="preserve">2022 r. wraz załącznikami, </w:t>
      </w:r>
      <w:r w:rsidR="002A6EA3" w:rsidRPr="00C638BC">
        <w:t xml:space="preserve">oraz sprostowaniu z dnia 30 maja 2022 r., </w:t>
      </w:r>
      <w:r w:rsidRPr="00C638BC">
        <w:t>do których kontrolowany przedsiębiorca nie wniósł uwag.</w:t>
      </w:r>
    </w:p>
    <w:p w14:paraId="1F9645BC" w14:textId="66F44ECE" w:rsidR="00263511" w:rsidRPr="00C638BC" w:rsidRDefault="00263511" w:rsidP="00E6480D">
      <w:pPr>
        <w:spacing w:before="120" w:line="276" w:lineRule="auto"/>
        <w:ind w:left="0"/>
        <w:jc w:val="both"/>
      </w:pPr>
      <w:r w:rsidRPr="00C638BC">
        <w:t>W związku z ustaleniami kontroli, Podkarpacki Wojewódzki Inspektor Inspekcji Handlowej</w:t>
      </w:r>
      <w:r w:rsidRPr="00C638BC">
        <w:rPr>
          <w:i/>
        </w:rPr>
        <w:t xml:space="preserve"> </w:t>
      </w:r>
      <w:r w:rsidRPr="00C638BC">
        <w:t xml:space="preserve">pismem z dnia </w:t>
      </w:r>
      <w:r w:rsidR="00FF52FA" w:rsidRPr="00C638BC">
        <w:t>2 czerwca</w:t>
      </w:r>
      <w:r w:rsidRPr="00C638BC">
        <w:t xml:space="preserve"> 2022 r. zawiadomił przedsiębiorcę o wszczęciu postępowania</w:t>
      </w:r>
      <w:r w:rsidR="00C93822" w:rsidRPr="00C638BC">
        <w:br/>
      </w:r>
      <w:r w:rsidRPr="00C638BC">
        <w:t>z urzędu w trybie art. 6 ust. 1 ustawy, w związku ze stwierdzeniem nieprawidłowości</w:t>
      </w:r>
      <w:r w:rsidR="00C93822" w:rsidRPr="00C638BC">
        <w:br/>
      </w:r>
      <w:r w:rsidRPr="00C638BC">
        <w:t>w uwidacznianiu informacji o cenach i cenach jednostkowych. Jednocześnie stronę postępowania pouczono o przysługującym jej prawie do czynnego udziału w postępowaniu,</w:t>
      </w:r>
      <w:r w:rsidR="00C93822" w:rsidRPr="00C638BC">
        <w:br/>
      </w:r>
      <w:r w:rsidRPr="00C638BC">
        <w:t xml:space="preserve">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Strona nie skorzystała ze swoich uprawnień. </w:t>
      </w:r>
    </w:p>
    <w:p w14:paraId="62FE0BBF" w14:textId="5FCC39B1" w:rsidR="00263511" w:rsidRPr="00C638BC" w:rsidRDefault="00AF1B0A" w:rsidP="00E6480D">
      <w:pPr>
        <w:spacing w:before="120" w:line="276" w:lineRule="auto"/>
        <w:ind w:left="0"/>
        <w:jc w:val="both"/>
      </w:pPr>
      <w:r w:rsidRPr="00C638BC">
        <w:lastRenderedPageBreak/>
        <w:t>W dniu 4 lipca 2022 r. do kontrolowanego przedsiębiorcy skierowano zawiadomienie</w:t>
      </w:r>
      <w:r w:rsidR="00C93822" w:rsidRPr="00C638BC">
        <w:br/>
      </w:r>
      <w:r w:rsidRPr="00C638BC">
        <w:t>o niezałatwieniu sprawy w terminie oraz termin załatwienia sprawy wyznaczono na dzień</w:t>
      </w:r>
      <w:r w:rsidR="00C93822" w:rsidRPr="00C638BC">
        <w:br/>
      </w:r>
      <w:r w:rsidRPr="00C638BC">
        <w:t xml:space="preserve">2 sierpnia 2022. Jednocześnie </w:t>
      </w:r>
      <w:r w:rsidR="00AA1482" w:rsidRPr="00C638BC">
        <w:t>organ ponownie wezwał przedsiębiorcę do przedłożenia dokumentacji stwierdzającej wielkość obrotów i przychodów w roku rozliczeniowym 2021</w:t>
      </w:r>
      <w:r w:rsidR="00C93822" w:rsidRPr="00C638BC">
        <w:br/>
      </w:r>
      <w:r w:rsidR="00AA1482" w:rsidRPr="00C638BC">
        <w:t xml:space="preserve">w terminie 7 dni od dnia otrzymania przedmiotowego zawiadomienia. </w:t>
      </w:r>
    </w:p>
    <w:p w14:paraId="38FCEE46" w14:textId="3FFFF7BC" w:rsidR="00AA1482" w:rsidRPr="00C638BC" w:rsidRDefault="00AA1482" w:rsidP="00E6480D">
      <w:pPr>
        <w:spacing w:before="120" w:line="276" w:lineRule="auto"/>
        <w:ind w:left="0"/>
        <w:jc w:val="both"/>
      </w:pPr>
      <w:r w:rsidRPr="00C638BC">
        <w:t>W dniu 8 lipca 2022 r. do tut. Inspektoratu wpłynęło pismo strony z dnia 7 lipca 2022 r. stanowiące dokumentację wielkości obrotów i przychodu za rok 2021</w:t>
      </w:r>
      <w:bookmarkEnd w:id="3"/>
      <w:r w:rsidRPr="00C638BC">
        <w:t>.</w:t>
      </w:r>
    </w:p>
    <w:p w14:paraId="1EB7AEFA" w14:textId="77777777" w:rsidR="00263511" w:rsidRPr="00C638BC" w:rsidRDefault="00263511" w:rsidP="00E6480D">
      <w:pPr>
        <w:spacing w:before="120" w:line="276" w:lineRule="auto"/>
        <w:ind w:left="0"/>
        <w:jc w:val="both"/>
      </w:pPr>
      <w:r w:rsidRPr="00C638BC">
        <w:rPr>
          <w:b/>
        </w:rPr>
        <w:t>Podkarpacki Wojewódzki Inspektor Inspekcji Handlowej ustalił i stwierdził,</w:t>
      </w:r>
      <w:r w:rsidRPr="00C638BC">
        <w:rPr>
          <w:b/>
        </w:rPr>
        <w:br/>
        <w:t>co następuje:</w:t>
      </w:r>
    </w:p>
    <w:p w14:paraId="07C06878" w14:textId="4802B19E" w:rsidR="00263511" w:rsidRPr="00C638BC" w:rsidRDefault="00263511" w:rsidP="00E6480D">
      <w:pPr>
        <w:spacing w:before="120" w:line="276" w:lineRule="auto"/>
        <w:ind w:left="0"/>
        <w:jc w:val="both"/>
      </w:pPr>
      <w:r w:rsidRPr="00C638BC">
        <w:t xml:space="preserve">Zgodnie </w:t>
      </w:r>
      <w:bookmarkStart w:id="13" w:name="_Hlk122601093"/>
      <w:r w:rsidRPr="00C638BC">
        <w:t xml:space="preserve">z art. 6 ust. 1 ustawy karę pieniężną na przedsiębiorcę, który nie wykonuje obowiązku uwidaczniania ceny i ceny jednostkowej w miejscu sprzedaży detalicznej nakłada wojewódzki inspektor Inspekcji Handlowej. W związku z tym, że kontrola przeprowadzona została </w:t>
      </w:r>
      <w:r w:rsidRPr="00C638BC">
        <w:br/>
        <w:t xml:space="preserve">w sklepie w </w:t>
      </w:r>
      <w:r w:rsidR="00FF52FA" w:rsidRPr="00C638BC">
        <w:t>Kamieniu</w:t>
      </w:r>
      <w:r w:rsidRPr="00C638BC">
        <w:t xml:space="preserve"> (woj. podkarpackie), właściwym do prowadzenia postępowania </w:t>
      </w:r>
      <w:r w:rsidR="00FF52FA" w:rsidRPr="00C638BC">
        <w:br/>
      </w:r>
      <w:r w:rsidRPr="00C638BC">
        <w:t>i nałożenia kary jest Podkarpacki Wojewódzki Inspektor Inspekcji Handlowej.</w:t>
      </w:r>
    </w:p>
    <w:p w14:paraId="1590A659" w14:textId="77777777" w:rsidR="00C93822" w:rsidRPr="00C638BC" w:rsidRDefault="00263511" w:rsidP="00E6480D">
      <w:pPr>
        <w:spacing w:before="120" w:line="276" w:lineRule="auto"/>
        <w:ind w:left="0"/>
        <w:jc w:val="both"/>
        <w:rPr>
          <w:shd w:val="clear" w:color="auto" w:fill="FFFFFF"/>
        </w:rPr>
      </w:pPr>
      <w:r w:rsidRPr="00C638BC">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C638BC">
        <w:rPr>
          <w:shd w:val="clear" w:color="auto" w:fill="FFFFFF"/>
        </w:rPr>
        <w:t>zorganizowana działalność zarobkowa, wykonywana we własnym imieniu i w sposób ciągły – art. 3 ustawy prawo przedsiębiorców.</w:t>
      </w:r>
    </w:p>
    <w:p w14:paraId="3BA75AA1" w14:textId="218C11B9" w:rsidR="00263511" w:rsidRPr="00C638BC" w:rsidRDefault="00263511" w:rsidP="00E6480D">
      <w:pPr>
        <w:spacing w:before="120" w:line="276" w:lineRule="auto"/>
        <w:ind w:left="0"/>
        <w:jc w:val="both"/>
        <w:rPr>
          <w:shd w:val="clear" w:color="auto" w:fill="FFFFFF"/>
        </w:rPr>
      </w:pPr>
      <w:r w:rsidRPr="00C638BC">
        <w:t>Zgodnie z art. 4 ust. 1 ustawy w miejscu sprzedaży detalicznej i świadczenia usług uwidacznia się cenę oraz cenę jednostkową towaru (usługi) w sposób jednoznaczny, niebudzący wątpliwości oraz umożliwiający porównanie cen.</w:t>
      </w:r>
    </w:p>
    <w:p w14:paraId="1E4CA357" w14:textId="77777777" w:rsidR="00263511" w:rsidRPr="00C638BC" w:rsidRDefault="00263511" w:rsidP="00E6480D">
      <w:pPr>
        <w:tabs>
          <w:tab w:val="left" w:pos="708"/>
        </w:tabs>
        <w:spacing w:before="120" w:line="276" w:lineRule="auto"/>
        <w:ind w:left="0"/>
        <w:jc w:val="both"/>
      </w:pPr>
      <w:r w:rsidRPr="00C638BC">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7D22F3B4" w14:textId="77777777" w:rsidR="00263511" w:rsidRPr="00C638BC" w:rsidRDefault="00263511" w:rsidP="00E6480D">
      <w:pPr>
        <w:tabs>
          <w:tab w:val="left" w:pos="708"/>
        </w:tabs>
        <w:spacing w:before="120" w:line="276" w:lineRule="auto"/>
        <w:ind w:left="0"/>
        <w:jc w:val="both"/>
      </w:pPr>
      <w:r w:rsidRPr="00C638BC">
        <w:t>Zgodnie z § 3 ust. 1 rozporządzenia, cenę uwidacznia się w miejscu ogólnodostępnym i dobrze widocznym dla konsumentów, na danym towarze, bezpośrednio przy towarze lub w bliskości towaru, którego dotyczy.</w:t>
      </w:r>
    </w:p>
    <w:p w14:paraId="40EC3BF3" w14:textId="38FC190C" w:rsidR="00263511" w:rsidRPr="00C638BC" w:rsidRDefault="00263511" w:rsidP="00E6480D">
      <w:pPr>
        <w:tabs>
          <w:tab w:val="left" w:pos="708"/>
        </w:tabs>
        <w:spacing w:before="120" w:line="276" w:lineRule="auto"/>
        <w:ind w:left="0"/>
        <w:jc w:val="both"/>
      </w:pPr>
      <w:r w:rsidRPr="00C638BC">
        <w:t>§ 3 ust. 2 rozporządzenia stanowi, że cenę i cenę jednostkową uwidacznia się w szczególności: na wywieszce, w cenniku, w katalogu, na obwolucie, w postaci nadruku lub napisu na towarze lub opakowaniu.</w:t>
      </w:r>
    </w:p>
    <w:p w14:paraId="41C4A0FC" w14:textId="77777777" w:rsidR="00263511" w:rsidRPr="00C638BC" w:rsidRDefault="00263511" w:rsidP="00E6480D">
      <w:pPr>
        <w:tabs>
          <w:tab w:val="left" w:pos="708"/>
        </w:tabs>
        <w:spacing w:before="120" w:line="276" w:lineRule="auto"/>
        <w:ind w:left="0"/>
        <w:jc w:val="both"/>
      </w:pPr>
      <w:r w:rsidRPr="00C638BC">
        <w:t>Pod pojęciem wywieszki, rozporządzenie rozumie etykietę, metkę, tabliczkę lub plakat; wywieszka może mieć formę wyświetlacza (§ 2 pkt 4 rozporządzenia).</w:t>
      </w:r>
    </w:p>
    <w:p w14:paraId="2F60B6DE" w14:textId="77777777" w:rsidR="00263511" w:rsidRPr="00C638BC" w:rsidRDefault="00263511" w:rsidP="00E6480D">
      <w:pPr>
        <w:tabs>
          <w:tab w:val="left" w:pos="708"/>
        </w:tabs>
        <w:spacing w:before="120" w:line="276" w:lineRule="auto"/>
        <w:ind w:left="0"/>
        <w:jc w:val="both"/>
      </w:pPr>
      <w:r w:rsidRPr="00C638BC">
        <w:t xml:space="preserve">Zgodnie natomiast z § 4 ust. 1 rozporządzenia cena jednostkowa winna dotyczyć odpowiednio ceny za: </w:t>
      </w:r>
    </w:p>
    <w:p w14:paraId="2C543BE4" w14:textId="77777777" w:rsidR="00263511" w:rsidRPr="00C638BC" w:rsidRDefault="00263511" w:rsidP="00DB2D39">
      <w:pPr>
        <w:numPr>
          <w:ilvl w:val="0"/>
          <w:numId w:val="25"/>
        </w:numPr>
        <w:tabs>
          <w:tab w:val="left" w:pos="708"/>
        </w:tabs>
        <w:spacing w:line="276" w:lineRule="auto"/>
        <w:ind w:left="1440" w:hanging="1015"/>
        <w:jc w:val="both"/>
      </w:pPr>
      <w:r w:rsidRPr="00C638BC">
        <w:t>litr lub metr sześcienny – dla towaru przeznaczonego do sprzedaży według objętości,</w:t>
      </w:r>
    </w:p>
    <w:p w14:paraId="368A5A1E" w14:textId="77777777" w:rsidR="00263511" w:rsidRPr="00C638BC" w:rsidRDefault="00263511" w:rsidP="00DB2D39">
      <w:pPr>
        <w:numPr>
          <w:ilvl w:val="0"/>
          <w:numId w:val="25"/>
        </w:numPr>
        <w:tabs>
          <w:tab w:val="left" w:pos="708"/>
        </w:tabs>
        <w:spacing w:line="276" w:lineRule="auto"/>
        <w:ind w:left="1440" w:hanging="1015"/>
        <w:jc w:val="both"/>
      </w:pPr>
      <w:r w:rsidRPr="00C638BC">
        <w:t>kilogram lub tonę – dla towaru przeznaczonego do sprzedaży według masy,</w:t>
      </w:r>
    </w:p>
    <w:p w14:paraId="74B004E4" w14:textId="77777777" w:rsidR="00263511" w:rsidRPr="00C638BC" w:rsidRDefault="00263511" w:rsidP="00DB2D39">
      <w:pPr>
        <w:numPr>
          <w:ilvl w:val="0"/>
          <w:numId w:val="25"/>
        </w:numPr>
        <w:tabs>
          <w:tab w:val="left" w:pos="708"/>
        </w:tabs>
        <w:spacing w:line="276" w:lineRule="auto"/>
        <w:ind w:left="1440" w:hanging="1015"/>
        <w:jc w:val="both"/>
      </w:pPr>
      <w:r w:rsidRPr="00C638BC">
        <w:lastRenderedPageBreak/>
        <w:t>metr – dla towaru sprzedawanego według długości,</w:t>
      </w:r>
    </w:p>
    <w:p w14:paraId="1FB8906C" w14:textId="77777777" w:rsidR="00263511" w:rsidRPr="00C638BC" w:rsidRDefault="00263511" w:rsidP="00DB2D39">
      <w:pPr>
        <w:numPr>
          <w:ilvl w:val="0"/>
          <w:numId w:val="25"/>
        </w:numPr>
        <w:tabs>
          <w:tab w:val="left" w:pos="708"/>
        </w:tabs>
        <w:spacing w:line="276" w:lineRule="auto"/>
        <w:ind w:left="1440" w:hanging="1015"/>
        <w:jc w:val="both"/>
      </w:pPr>
      <w:r w:rsidRPr="00C638BC">
        <w:t>metr kwadratowy – dla towaru sprzedawanego według powierzchni,</w:t>
      </w:r>
    </w:p>
    <w:p w14:paraId="068940CD" w14:textId="77777777" w:rsidR="00263511" w:rsidRPr="00C638BC" w:rsidRDefault="00263511" w:rsidP="00DB2D39">
      <w:pPr>
        <w:numPr>
          <w:ilvl w:val="0"/>
          <w:numId w:val="25"/>
        </w:numPr>
        <w:tabs>
          <w:tab w:val="left" w:pos="708"/>
        </w:tabs>
        <w:spacing w:line="276" w:lineRule="auto"/>
        <w:ind w:left="1440" w:hanging="1015"/>
        <w:jc w:val="both"/>
      </w:pPr>
      <w:r w:rsidRPr="00C638BC">
        <w:t>sztukę – dla towarów przeznaczonych do sprzedaży na sztuki.</w:t>
      </w:r>
    </w:p>
    <w:p w14:paraId="5A87A979" w14:textId="77777777" w:rsidR="00263511" w:rsidRPr="00C638BC" w:rsidRDefault="00263511" w:rsidP="00E6480D">
      <w:pPr>
        <w:tabs>
          <w:tab w:val="left" w:pos="708"/>
        </w:tabs>
        <w:spacing w:before="120" w:line="276" w:lineRule="auto"/>
        <w:ind w:left="0"/>
        <w:jc w:val="both"/>
      </w:pPr>
      <w:r w:rsidRPr="00C638BC">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217D7F38" w14:textId="77777777" w:rsidR="00263511" w:rsidRPr="00C638BC" w:rsidRDefault="00263511" w:rsidP="00E6480D">
      <w:pPr>
        <w:tabs>
          <w:tab w:val="left" w:pos="708"/>
        </w:tabs>
        <w:spacing w:before="120" w:line="276" w:lineRule="auto"/>
        <w:ind w:left="0"/>
        <w:jc w:val="both"/>
      </w:pPr>
      <w:r w:rsidRPr="00C638BC">
        <w:t>Zgodnie z § 4 ust. 3 rozporządzenia w przypadku towaru pakowanego oznaczonego liczbą sztuk dopuszcza się stosowanie przeliczenia na cenę jednostkową za sztukę lub za dziesiętną wielokrotność liczby sztuk.</w:t>
      </w:r>
    </w:p>
    <w:p w14:paraId="66864F46" w14:textId="77777777" w:rsidR="00263511" w:rsidRPr="00C638BC" w:rsidRDefault="00263511" w:rsidP="00E6480D">
      <w:pPr>
        <w:spacing w:before="120" w:line="276" w:lineRule="auto"/>
        <w:ind w:left="0"/>
        <w:jc w:val="both"/>
      </w:pPr>
      <w:r w:rsidRPr="00C638BC">
        <w:t xml:space="preserve">§ 6 rozporządzenia określa, że cena jednostkowa pakowanego środka spożywczego w stanie stałym znajdującego się w środku płynnym dotyczy masy netto środka spożywczego </w:t>
      </w:r>
      <w:r w:rsidRPr="00C638BC">
        <w:br/>
        <w:t>po odsączeniu, oznaczonej na opakowaniu jednostkowym, jeżeli płyn ten lub mieszanka płynów stanowi jedynie dodatek do podstawowego składu tego środka spożywczego.</w:t>
      </w:r>
    </w:p>
    <w:p w14:paraId="499C18A8" w14:textId="77777777" w:rsidR="00263511" w:rsidRPr="00C638BC" w:rsidRDefault="00263511" w:rsidP="00E6480D">
      <w:pPr>
        <w:shd w:val="clear" w:color="auto" w:fill="FFFFFF"/>
        <w:tabs>
          <w:tab w:val="left" w:pos="708"/>
        </w:tabs>
        <w:spacing w:before="120" w:line="276" w:lineRule="auto"/>
        <w:ind w:left="0"/>
        <w:rPr>
          <w:rFonts w:ascii="Open Sans" w:hAnsi="Open Sans"/>
        </w:rPr>
      </w:pPr>
      <w:r w:rsidRPr="00C638BC">
        <w:rPr>
          <w:bCs/>
        </w:rPr>
        <w:t>§  7 pkt 1 rozporządzenia stanowi, że</w:t>
      </w:r>
      <w:r w:rsidRPr="00C638BC">
        <w:rPr>
          <w:b/>
          <w:bCs/>
        </w:rPr>
        <w:t xml:space="preserve"> w</w:t>
      </w:r>
      <w:r w:rsidRPr="00C638BC">
        <w:rPr>
          <w:shd w:val="clear" w:color="auto" w:fill="FFFFFF"/>
        </w:rPr>
        <w:t xml:space="preserve">ymogu uwidaczniania cen jednostkowych nie stosuje się do </w:t>
      </w:r>
      <w:r w:rsidRPr="00C638BC">
        <w:t>towarów, których cena jednostkowa jest identyczna z ceną sprzedaży</w:t>
      </w:r>
      <w:r w:rsidRPr="00C638BC">
        <w:rPr>
          <w:rFonts w:ascii="Open Sans" w:hAnsi="Open Sans"/>
        </w:rPr>
        <w:t>.</w:t>
      </w:r>
    </w:p>
    <w:p w14:paraId="046AB1E9" w14:textId="77777777" w:rsidR="00263511" w:rsidRPr="00C638BC" w:rsidRDefault="00263511" w:rsidP="00E6480D">
      <w:pPr>
        <w:tabs>
          <w:tab w:val="left" w:pos="708"/>
        </w:tabs>
        <w:spacing w:before="120" w:line="276" w:lineRule="auto"/>
        <w:ind w:left="0"/>
        <w:jc w:val="both"/>
      </w:pPr>
      <w:r w:rsidRPr="00C638BC">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t>
      </w:r>
      <w:r w:rsidRPr="00C638BC">
        <w:br/>
        <w:t>w ww. przepisach, choćby naruszenie prawa miało charakter jednostkowy.</w:t>
      </w:r>
    </w:p>
    <w:p w14:paraId="0C37F90F" w14:textId="77777777" w:rsidR="00263511" w:rsidRPr="00C638BC" w:rsidRDefault="00263511" w:rsidP="00E6480D">
      <w:pPr>
        <w:spacing w:before="120" w:line="276" w:lineRule="auto"/>
        <w:ind w:left="0"/>
        <w:jc w:val="both"/>
      </w:pPr>
      <w:r w:rsidRPr="00C638BC">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5A5A7DE1" w14:textId="667FF9F4" w:rsidR="00263511" w:rsidRPr="00C638BC" w:rsidRDefault="00263511" w:rsidP="00E6480D">
      <w:pPr>
        <w:tabs>
          <w:tab w:val="left" w:pos="0"/>
        </w:tabs>
        <w:spacing w:before="120" w:line="276" w:lineRule="auto"/>
        <w:ind w:left="0"/>
        <w:jc w:val="both"/>
      </w:pPr>
      <w:r w:rsidRPr="00C638BC">
        <w:rPr>
          <w:iCs/>
        </w:rPr>
        <w:t xml:space="preserve">W przedmiotowej sprawie w trakcie kontroli przeprowadzonej w miejscu sprzedaży detalicznej, to jest </w:t>
      </w:r>
      <w:r w:rsidRPr="00C638BC">
        <w:t xml:space="preserve">w </w:t>
      </w:r>
      <w:r w:rsidR="00FF52FA" w:rsidRPr="00C638BC">
        <w:t xml:space="preserve">sklepie zlokalizowanym w Kamieniu </w:t>
      </w:r>
      <w:r w:rsidR="00BD4C20" w:rsidRPr="00C638BC">
        <w:rPr>
          <w:b/>
          <w:bCs/>
        </w:rPr>
        <w:t xml:space="preserve">(dane zanonimizowane) </w:t>
      </w:r>
      <w:r w:rsidR="00FF52FA" w:rsidRPr="00C638BC">
        <w:t>należącym</w:t>
      </w:r>
      <w:r w:rsidR="00E6480D" w:rsidRPr="00C638BC">
        <w:br/>
      </w:r>
      <w:r w:rsidR="00FF52FA" w:rsidRPr="00C638BC">
        <w:t xml:space="preserve">do pana </w:t>
      </w:r>
      <w:r w:rsidR="00BD4C20" w:rsidRPr="00C638BC">
        <w:rPr>
          <w:b/>
          <w:bCs/>
        </w:rPr>
        <w:t xml:space="preserve">(dane zanonimizowane) </w:t>
      </w:r>
      <w:r w:rsidR="00FF52FA" w:rsidRPr="00C638BC">
        <w:t xml:space="preserve">prowadzącego działalność gospodarczą pod firmą FIRMA HANDLOWO- USŁUGOWA „OMICRON” Sławomir </w:t>
      </w:r>
      <w:proofErr w:type="spellStart"/>
      <w:r w:rsidR="00FF52FA" w:rsidRPr="00C638BC">
        <w:t>Giełbaga</w:t>
      </w:r>
      <w:proofErr w:type="spellEnd"/>
      <w:r w:rsidR="00E6480D" w:rsidRPr="00C638BC">
        <w:t>,</w:t>
      </w:r>
      <w:r w:rsidR="00FF52FA" w:rsidRPr="00C638BC">
        <w:t xml:space="preserve"> </w:t>
      </w:r>
      <w:r w:rsidR="00BD4C20" w:rsidRPr="00C638BC">
        <w:rPr>
          <w:b/>
          <w:bCs/>
        </w:rPr>
        <w:t>(dane zanonimizowane)</w:t>
      </w:r>
      <w:r w:rsidR="00FF52FA" w:rsidRPr="00C638BC">
        <w:t xml:space="preserve"> Rzeszów</w:t>
      </w:r>
      <w:r w:rsidRPr="00C638BC">
        <w:rPr>
          <w:iCs/>
        </w:rPr>
        <w:t xml:space="preserve">, inspektorzy Inspekcji Handlowej stwierdzili, że prowadzący działalność gospodarczą przedsiębiorca nie wykonał ciążących na nim obowiązków wynikających z art. 4 ust. 1 ustawy dotyczących uwidaczniania cen i cen jednostkowych w sposób jednoznaczny, niebudzący wątpliwości oraz umożliwiający ich porównanie dla </w:t>
      </w:r>
      <w:r w:rsidR="00FF52FA" w:rsidRPr="00C638BC">
        <w:rPr>
          <w:iCs/>
        </w:rPr>
        <w:t>35</w:t>
      </w:r>
      <w:r w:rsidRPr="00C638BC">
        <w:rPr>
          <w:iCs/>
        </w:rPr>
        <w:t xml:space="preserve"> spośród 1</w:t>
      </w:r>
      <w:r w:rsidR="00FF52FA" w:rsidRPr="00C638BC">
        <w:rPr>
          <w:iCs/>
        </w:rPr>
        <w:t>19</w:t>
      </w:r>
      <w:r w:rsidRPr="00C638BC">
        <w:rPr>
          <w:iCs/>
        </w:rPr>
        <w:t xml:space="preserve"> ocenianych towarów, a mianowicie stwierdzono: </w:t>
      </w:r>
      <w:r w:rsidRPr="00C638BC">
        <w:rPr>
          <w:bCs/>
          <w:iCs/>
        </w:rPr>
        <w:t xml:space="preserve">brak uwidocznienia ceny i ceny jednostkowej dla </w:t>
      </w:r>
      <w:r w:rsidR="00FF52FA" w:rsidRPr="00C638BC">
        <w:rPr>
          <w:bCs/>
          <w:iCs/>
        </w:rPr>
        <w:t>17</w:t>
      </w:r>
      <w:r w:rsidRPr="00C638BC">
        <w:rPr>
          <w:bCs/>
          <w:iCs/>
        </w:rPr>
        <w:t xml:space="preserve"> towarów (poz. I), </w:t>
      </w:r>
      <w:r w:rsidR="00FF52FA" w:rsidRPr="00C638BC">
        <w:t>nieprawidłowo wyliczona cena jednostkowa dla 7 towarów</w:t>
      </w:r>
      <w:r w:rsidRPr="00C638BC">
        <w:t xml:space="preserve"> </w:t>
      </w:r>
      <w:r w:rsidRPr="00C638BC">
        <w:rPr>
          <w:bCs/>
          <w:iCs/>
        </w:rPr>
        <w:t>(poz. II),</w:t>
      </w:r>
      <w:r w:rsidRPr="00C638BC">
        <w:t xml:space="preserve"> </w:t>
      </w:r>
      <w:r w:rsidR="00FF52FA" w:rsidRPr="00C638BC">
        <w:t>brak uwidocznienia ceny jednostkowej dla 1 towaru</w:t>
      </w:r>
      <w:r w:rsidRPr="00C638BC">
        <w:t xml:space="preserve"> </w:t>
      </w:r>
      <w:r w:rsidRPr="00C638BC">
        <w:rPr>
          <w:bCs/>
          <w:iCs/>
        </w:rPr>
        <w:t>(poz. III)</w:t>
      </w:r>
      <w:r w:rsidRPr="00C638BC">
        <w:t xml:space="preserve">, </w:t>
      </w:r>
      <w:r w:rsidR="00FF52FA" w:rsidRPr="00C638BC">
        <w:t xml:space="preserve">podanie ceny jednostkowej w sposób niejednoznaczny, bez możliwości porównania cen dla 10 towarów </w:t>
      </w:r>
      <w:r w:rsidRPr="00C638BC">
        <w:t>(poz. IV)</w:t>
      </w:r>
      <w:r w:rsidR="00FF52FA" w:rsidRPr="00C638BC">
        <w:t>.</w:t>
      </w:r>
    </w:p>
    <w:p w14:paraId="5C9BFAE0" w14:textId="13B2697C" w:rsidR="00263511" w:rsidRPr="00C638BC" w:rsidRDefault="00263511" w:rsidP="00E6480D">
      <w:pPr>
        <w:tabs>
          <w:tab w:val="left" w:pos="708"/>
        </w:tabs>
        <w:spacing w:before="120" w:line="276" w:lineRule="auto"/>
        <w:ind w:left="0"/>
        <w:jc w:val="both"/>
      </w:pPr>
      <w:r w:rsidRPr="00C638BC">
        <w:t>Nieuwidocznienie w miejscu sprzedaży detalicznej cen i cen jednostkowych towarów oraz niewłaściwe wyliczenie cen jednostkowych stanowiło naruszenie art. 4 ust. 1 ustawy oraz § 3</w:t>
      </w:r>
      <w:r w:rsidR="00FF52FA" w:rsidRPr="00C638BC">
        <w:t xml:space="preserve"> </w:t>
      </w:r>
      <w:r w:rsidRPr="00C638BC">
        <w:t xml:space="preserve">rozporządzenia. </w:t>
      </w:r>
    </w:p>
    <w:p w14:paraId="66F450EB" w14:textId="341EF795" w:rsidR="00263511" w:rsidRPr="00C638BC" w:rsidRDefault="00263511" w:rsidP="00E6480D">
      <w:pPr>
        <w:spacing w:before="120" w:line="276" w:lineRule="auto"/>
        <w:ind w:left="0"/>
        <w:jc w:val="both"/>
        <w:rPr>
          <w:b/>
          <w:bCs/>
          <w:iCs/>
        </w:rPr>
      </w:pPr>
      <w:r w:rsidRPr="00C638BC">
        <w:rPr>
          <w:iCs/>
        </w:rPr>
        <w:lastRenderedPageBreak/>
        <w:t>W związku z powyższym spełnione zostały przesłanki do nałożenia przez Podkarpackiego Wojewódzkiego Inspektora Inspekcji Handlowej na przedsiębiorcę</w:t>
      </w:r>
      <w:r w:rsidR="00A563EE" w:rsidRPr="00C638BC">
        <w:rPr>
          <w:iCs/>
        </w:rPr>
        <w:t xml:space="preserve">, </w:t>
      </w:r>
      <w:r w:rsidR="00A563EE" w:rsidRPr="00C638BC">
        <w:t xml:space="preserve">pana </w:t>
      </w:r>
      <w:r w:rsidR="00BD4C20" w:rsidRPr="00C638BC">
        <w:rPr>
          <w:b/>
          <w:bCs/>
        </w:rPr>
        <w:t xml:space="preserve">(dane zanonimizowane) </w:t>
      </w:r>
      <w:r w:rsidR="00A563EE" w:rsidRPr="00C638BC">
        <w:t>prowadzącego działalność gospodarczą pod firmą FIRMA HANDLOWO</w:t>
      </w:r>
      <w:r w:rsidR="005336B0" w:rsidRPr="00C638BC">
        <w:t xml:space="preserve"> </w:t>
      </w:r>
      <w:r w:rsidR="00A563EE" w:rsidRPr="00C638BC">
        <w:t xml:space="preserve">- USŁUGOWA „OMICRON” Sławomir </w:t>
      </w:r>
      <w:proofErr w:type="spellStart"/>
      <w:r w:rsidR="00A563EE" w:rsidRPr="00C638BC">
        <w:t>Giełbaga</w:t>
      </w:r>
      <w:proofErr w:type="spellEnd"/>
      <w:r w:rsidR="00E6480D" w:rsidRPr="00C638BC">
        <w:t>,</w:t>
      </w:r>
      <w:r w:rsidR="00A563EE" w:rsidRPr="00C638BC">
        <w:t xml:space="preserve"> </w:t>
      </w:r>
      <w:r w:rsidR="00BD4C20" w:rsidRPr="00C638BC">
        <w:rPr>
          <w:b/>
          <w:bCs/>
        </w:rPr>
        <w:t xml:space="preserve">(dane zanonimizowane) </w:t>
      </w:r>
      <w:r w:rsidR="00A563EE" w:rsidRPr="00C638BC">
        <w:t>Rzeszów</w:t>
      </w:r>
      <w:r w:rsidRPr="00C638BC">
        <w:t>,</w:t>
      </w:r>
      <w:r w:rsidRPr="00C638BC">
        <w:rPr>
          <w:iCs/>
        </w:rPr>
        <w:t xml:space="preserve"> kary pieniężnej przewidzianej w art. 6 ust. 1 ustawy. W powyższej sprawie Podkarpacki Wojewódzki Inspektor Inspekcji Handlowej wymierzył stronie karę pieniężną w wysokości</w:t>
      </w:r>
      <w:r w:rsidRPr="00C638BC">
        <w:rPr>
          <w:b/>
          <w:iCs/>
        </w:rPr>
        <w:t xml:space="preserve"> </w:t>
      </w:r>
      <w:r w:rsidR="00A563EE" w:rsidRPr="00C638BC">
        <w:rPr>
          <w:b/>
          <w:bCs/>
          <w:iCs/>
        </w:rPr>
        <w:t>1</w:t>
      </w:r>
      <w:r w:rsidRPr="00C638BC">
        <w:rPr>
          <w:b/>
          <w:bCs/>
          <w:iCs/>
        </w:rPr>
        <w:t>000</w:t>
      </w:r>
      <w:r w:rsidRPr="00C638BC">
        <w:rPr>
          <w:iCs/>
        </w:rPr>
        <w:t xml:space="preserve"> zł.</w:t>
      </w:r>
    </w:p>
    <w:p w14:paraId="45D136A4" w14:textId="77777777" w:rsidR="00263511" w:rsidRPr="00C638BC" w:rsidRDefault="00263511" w:rsidP="00E6480D">
      <w:pPr>
        <w:spacing w:before="120" w:line="276" w:lineRule="auto"/>
        <w:ind w:left="0"/>
        <w:jc w:val="both"/>
        <w:rPr>
          <w:iCs/>
        </w:rPr>
      </w:pPr>
      <w:r w:rsidRPr="00C638BC">
        <w:rPr>
          <w:iCs/>
        </w:rPr>
        <w:t>Wymierzając ją wziął pod uwagę, zgodnie z art. 6 ust. 3 ustawy:</w:t>
      </w:r>
    </w:p>
    <w:p w14:paraId="062A014E" w14:textId="57C690A7" w:rsidR="00263511" w:rsidRPr="00C638BC" w:rsidRDefault="00263511" w:rsidP="00E6480D">
      <w:pPr>
        <w:pStyle w:val="Akapitzlist"/>
        <w:numPr>
          <w:ilvl w:val="0"/>
          <w:numId w:val="26"/>
        </w:numPr>
        <w:tabs>
          <w:tab w:val="left" w:pos="708"/>
        </w:tabs>
        <w:spacing w:before="120" w:line="276" w:lineRule="auto"/>
        <w:contextualSpacing w:val="0"/>
        <w:jc w:val="both"/>
        <w:rPr>
          <w:iCs/>
        </w:rPr>
      </w:pPr>
      <w:r w:rsidRPr="00C638BC">
        <w:rPr>
          <w:b/>
          <w:bCs/>
          <w:iCs/>
        </w:rPr>
        <w:t>stopień naruszenia obowiązków</w:t>
      </w:r>
      <w:r w:rsidRPr="00C638BC">
        <w:rPr>
          <w:iCs/>
        </w:rPr>
        <w:t xml:space="preserve">, tj. </w:t>
      </w:r>
      <w:r w:rsidRPr="00C638BC">
        <w:rPr>
          <w:b/>
          <w:bCs/>
          <w:iCs/>
        </w:rPr>
        <w:t>nieprawidłowości stwierdzono</w:t>
      </w:r>
      <w:r w:rsidRPr="00C638BC">
        <w:rPr>
          <w:iCs/>
        </w:rPr>
        <w:t xml:space="preserve"> </w:t>
      </w:r>
      <w:r w:rsidRPr="00C638BC">
        <w:t xml:space="preserve">w odniesieniu </w:t>
      </w:r>
      <w:r w:rsidRPr="00C638BC">
        <w:br/>
      </w:r>
      <w:r w:rsidRPr="00C638BC">
        <w:rPr>
          <w:b/>
          <w:bCs/>
        </w:rPr>
        <w:t xml:space="preserve">do </w:t>
      </w:r>
      <w:r w:rsidR="00A563EE" w:rsidRPr="00C638BC">
        <w:rPr>
          <w:b/>
          <w:bCs/>
        </w:rPr>
        <w:t>35</w:t>
      </w:r>
      <w:r w:rsidRPr="00C638BC">
        <w:rPr>
          <w:b/>
          <w:bCs/>
        </w:rPr>
        <w:t xml:space="preserve"> ze 1</w:t>
      </w:r>
      <w:r w:rsidR="00A563EE" w:rsidRPr="00C638BC">
        <w:rPr>
          <w:b/>
          <w:bCs/>
        </w:rPr>
        <w:t>19</w:t>
      </w:r>
      <w:r w:rsidRPr="00C638BC">
        <w:rPr>
          <w:b/>
          <w:bCs/>
        </w:rPr>
        <w:t xml:space="preserve"> sprawdzonych przypadkowo towarów</w:t>
      </w:r>
      <w:r w:rsidRPr="00C638BC">
        <w:t>, co stanowi</w:t>
      </w:r>
      <w:r w:rsidR="00A563EE" w:rsidRPr="00C638BC">
        <w:t xml:space="preserve"> ponad </w:t>
      </w:r>
      <w:r w:rsidRPr="00C638BC">
        <w:t xml:space="preserve"> </w:t>
      </w:r>
      <w:r w:rsidR="00A563EE" w:rsidRPr="00C638BC">
        <w:rPr>
          <w:b/>
          <w:bCs/>
        </w:rPr>
        <w:t>29</w:t>
      </w:r>
      <w:r w:rsidR="005336B0" w:rsidRPr="00C638BC">
        <w:rPr>
          <w:b/>
          <w:bCs/>
        </w:rPr>
        <w:t>,4</w:t>
      </w:r>
      <w:r w:rsidRPr="00C638BC">
        <w:rPr>
          <w:b/>
          <w:bCs/>
        </w:rPr>
        <w:t xml:space="preserve"> %</w:t>
      </w:r>
      <w:r w:rsidRPr="00C638BC">
        <w:t xml:space="preserve"> produktów skontrolowanych w zakresie prawidłowości informowania o cenach. Wskazać należy, że przedsiębiorca powinien zapewnić rzetelność informacji przekazywanych w zakresie uwidaczniania cen i cen jednostkowych. Brak podania cen i cen jednostkowych  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 o najkorzystniejszej cenie.</w:t>
      </w:r>
    </w:p>
    <w:p w14:paraId="1480CB01" w14:textId="77777777" w:rsidR="00263511" w:rsidRPr="00C638BC" w:rsidRDefault="00263511" w:rsidP="00E6480D">
      <w:pPr>
        <w:pStyle w:val="Akapitzlist"/>
        <w:numPr>
          <w:ilvl w:val="0"/>
          <w:numId w:val="26"/>
        </w:numPr>
        <w:tabs>
          <w:tab w:val="left" w:pos="708"/>
        </w:tabs>
        <w:spacing w:before="120" w:line="276" w:lineRule="auto"/>
        <w:contextualSpacing w:val="0"/>
        <w:jc w:val="both"/>
        <w:rPr>
          <w:iCs/>
        </w:rPr>
      </w:pPr>
      <w:r w:rsidRPr="00C638BC">
        <w:rPr>
          <w:iCs/>
        </w:rPr>
        <w:t xml:space="preserve">fakt, że jest to </w:t>
      </w:r>
      <w:r w:rsidRPr="00C638BC">
        <w:rPr>
          <w:b/>
          <w:bCs/>
          <w:iCs/>
        </w:rPr>
        <w:t>pierwsze</w:t>
      </w:r>
      <w:r w:rsidRPr="00C638BC">
        <w:rPr>
          <w:iCs/>
        </w:rPr>
        <w:t xml:space="preserve">, stwierdzone przez Podkarpackiego Wojewódzkiego Inspektora Inspekcji Handlowej w ciągu 12 miesięcy, </w:t>
      </w:r>
      <w:r w:rsidRPr="00C638BC">
        <w:rPr>
          <w:bCs/>
          <w:iCs/>
        </w:rPr>
        <w:t>naruszenie</w:t>
      </w:r>
      <w:r w:rsidRPr="00C638BC">
        <w:rPr>
          <w:iCs/>
        </w:rPr>
        <w:t xml:space="preserve"> przez przedsiębiorcę przepisów </w:t>
      </w:r>
      <w:r w:rsidRPr="00C638BC">
        <w:rPr>
          <w:iCs/>
        </w:rPr>
        <w:br/>
        <w:t xml:space="preserve">w zakresie uwidaczniania cen towarów, </w:t>
      </w:r>
    </w:p>
    <w:p w14:paraId="2BF8ABA6" w14:textId="77777777" w:rsidR="00263511" w:rsidRPr="00C638BC" w:rsidRDefault="00263511" w:rsidP="00E6480D">
      <w:pPr>
        <w:pStyle w:val="Akapitzlist"/>
        <w:numPr>
          <w:ilvl w:val="0"/>
          <w:numId w:val="26"/>
        </w:numPr>
        <w:tabs>
          <w:tab w:val="left" w:pos="708"/>
        </w:tabs>
        <w:spacing w:before="120" w:line="276" w:lineRule="auto"/>
        <w:contextualSpacing w:val="0"/>
        <w:jc w:val="both"/>
      </w:pPr>
      <w:r w:rsidRPr="00C638BC">
        <w:rPr>
          <w:b/>
          <w:bCs/>
          <w:iCs/>
        </w:rPr>
        <w:t>wielkość obrotów i przychodu</w:t>
      </w:r>
      <w:r w:rsidRPr="00C638BC">
        <w:rPr>
          <w:iCs/>
        </w:rPr>
        <w:t xml:space="preserve"> przedsiębiorcy w roku 2021.</w:t>
      </w:r>
    </w:p>
    <w:p w14:paraId="7DDDC150" w14:textId="639D78BC" w:rsidR="00263511" w:rsidRPr="00C638BC" w:rsidRDefault="00263511" w:rsidP="00E6480D">
      <w:pPr>
        <w:suppressAutoHyphens/>
        <w:spacing w:before="120" w:line="276" w:lineRule="auto"/>
        <w:ind w:left="0"/>
        <w:jc w:val="both"/>
        <w:rPr>
          <w:iCs/>
          <w:lang w:eastAsia="zh-CN"/>
        </w:rPr>
      </w:pPr>
      <w:r w:rsidRPr="00C638BC">
        <w:rPr>
          <w:lang w:eastAsia="zh-CN"/>
        </w:rPr>
        <w:t>Podkarpacki Wojewódzki Inspektor Inspekcji Handlowej wydając decyzję oparł się</w:t>
      </w:r>
      <w:r w:rsidRPr="00C638BC">
        <w:rPr>
          <w:lang w:eastAsia="zh-CN"/>
        </w:rPr>
        <w:br/>
        <w:t>na następujących dowodach: protokole kontroli KH.8361.</w:t>
      </w:r>
      <w:r w:rsidR="00A563EE" w:rsidRPr="00C638BC">
        <w:rPr>
          <w:lang w:eastAsia="zh-CN"/>
        </w:rPr>
        <w:t>31</w:t>
      </w:r>
      <w:r w:rsidRPr="00C638BC">
        <w:rPr>
          <w:lang w:eastAsia="zh-CN"/>
        </w:rPr>
        <w:t xml:space="preserve">.2022 z dnia </w:t>
      </w:r>
      <w:r w:rsidR="00A563EE" w:rsidRPr="00C638BC">
        <w:rPr>
          <w:lang w:eastAsia="zh-CN"/>
        </w:rPr>
        <w:t xml:space="preserve">16 maja </w:t>
      </w:r>
      <w:r w:rsidRPr="00C638BC">
        <w:rPr>
          <w:lang w:eastAsia="zh-CN"/>
        </w:rPr>
        <w:t>2022 r. wraz z załącznikami</w:t>
      </w:r>
      <w:r w:rsidR="005336B0" w:rsidRPr="00C638BC">
        <w:rPr>
          <w:lang w:eastAsia="zh-CN"/>
        </w:rPr>
        <w:t xml:space="preserve"> oraz sprostowaniu protokołu z dnia 30.05.2022 r</w:t>
      </w:r>
      <w:r w:rsidRPr="00C638BC">
        <w:rPr>
          <w:lang w:eastAsia="zh-CN"/>
        </w:rPr>
        <w:t xml:space="preserve">, zawiadomieniu o wszczęciu postępowania z urzędu z dnia </w:t>
      </w:r>
      <w:r w:rsidR="00A563EE" w:rsidRPr="00C638BC">
        <w:rPr>
          <w:lang w:eastAsia="zh-CN"/>
        </w:rPr>
        <w:t xml:space="preserve">2 czerwca </w:t>
      </w:r>
      <w:r w:rsidRPr="00C638BC">
        <w:rPr>
          <w:lang w:eastAsia="zh-CN"/>
        </w:rPr>
        <w:t>2022 r.</w:t>
      </w:r>
      <w:r w:rsidR="00AA1482" w:rsidRPr="00C638BC">
        <w:rPr>
          <w:lang w:eastAsia="zh-CN"/>
        </w:rPr>
        <w:t>, zawiadomieniu o niezałatwieniu sprawy</w:t>
      </w:r>
      <w:r w:rsidR="00DB2D39" w:rsidRPr="00C638BC">
        <w:rPr>
          <w:lang w:eastAsia="zh-CN"/>
        </w:rPr>
        <w:br/>
      </w:r>
      <w:r w:rsidR="00AA1482" w:rsidRPr="00C638BC">
        <w:rPr>
          <w:lang w:eastAsia="zh-CN"/>
        </w:rPr>
        <w:t xml:space="preserve">w terminie z dnia 4 lipca 2022 r. </w:t>
      </w:r>
      <w:r w:rsidRPr="00C638BC">
        <w:rPr>
          <w:lang w:eastAsia="zh-CN"/>
        </w:rPr>
        <w:t xml:space="preserve">oraz piśmie strony z dnia </w:t>
      </w:r>
      <w:r w:rsidR="00542DD3" w:rsidRPr="00C638BC">
        <w:rPr>
          <w:lang w:eastAsia="zh-CN"/>
        </w:rPr>
        <w:t>7</w:t>
      </w:r>
      <w:r w:rsidR="00AA1482" w:rsidRPr="00C638BC">
        <w:rPr>
          <w:lang w:eastAsia="zh-CN"/>
        </w:rPr>
        <w:t xml:space="preserve"> lipca 2022 r.</w:t>
      </w:r>
      <w:r w:rsidRPr="00C638BC">
        <w:rPr>
          <w:lang w:eastAsia="zh-CN"/>
        </w:rPr>
        <w:t xml:space="preserve"> z informacją o wielkości obrotów i przychodu w roku 2021.</w:t>
      </w:r>
    </w:p>
    <w:p w14:paraId="3F4E1B3D" w14:textId="3F3B9BD2" w:rsidR="00263511" w:rsidRPr="00C638BC" w:rsidRDefault="00263511" w:rsidP="00E6480D">
      <w:pPr>
        <w:tabs>
          <w:tab w:val="left" w:pos="0"/>
        </w:tabs>
        <w:spacing w:before="120" w:line="276" w:lineRule="auto"/>
        <w:ind w:left="0"/>
        <w:jc w:val="both"/>
      </w:pPr>
      <w:r w:rsidRPr="00C638BC">
        <w:rPr>
          <w:iCs/>
          <w:lang w:eastAsia="zh-CN"/>
        </w:rPr>
        <w:t>Podkarpacki Wojewódzki Inspektor Inspekcji Handlowej stwierdza, iż na podstawie protokołu kontroli KH.8361.</w:t>
      </w:r>
      <w:r w:rsidR="00A563EE" w:rsidRPr="00C638BC">
        <w:rPr>
          <w:iCs/>
          <w:lang w:eastAsia="zh-CN"/>
        </w:rPr>
        <w:t>31.</w:t>
      </w:r>
      <w:r w:rsidRPr="00C638BC">
        <w:rPr>
          <w:iCs/>
          <w:lang w:eastAsia="zh-CN"/>
        </w:rPr>
        <w:t xml:space="preserve">2022 oraz dołączonych do niego załączników za udowodniony został fakt, że w dniu </w:t>
      </w:r>
      <w:r w:rsidR="00A563EE" w:rsidRPr="00C638BC">
        <w:rPr>
          <w:iCs/>
          <w:lang w:eastAsia="zh-CN"/>
        </w:rPr>
        <w:t>16 maja</w:t>
      </w:r>
      <w:r w:rsidRPr="00C638BC">
        <w:rPr>
          <w:iCs/>
          <w:lang w:eastAsia="zh-CN"/>
        </w:rPr>
        <w:t xml:space="preserve"> 2022 r. w sklepie </w:t>
      </w:r>
      <w:r w:rsidR="00A563EE" w:rsidRPr="00C638BC">
        <w:t xml:space="preserve">zlokalizowanym w Kamieniu </w:t>
      </w:r>
      <w:r w:rsidR="00BD4C20" w:rsidRPr="00C638BC">
        <w:rPr>
          <w:b/>
          <w:bCs/>
        </w:rPr>
        <w:t>(dane zanonimizowane)</w:t>
      </w:r>
      <w:r w:rsidRPr="00C638BC">
        <w:rPr>
          <w:iCs/>
          <w:lang w:eastAsia="zh-CN"/>
        </w:rPr>
        <w:t xml:space="preserve">, brak </w:t>
      </w:r>
      <w:r w:rsidRPr="00C638BC">
        <w:t xml:space="preserve">było uwidocznienia wymaganych prawem informacji w zakresie cen i cen jednostkowych dla </w:t>
      </w:r>
      <w:r w:rsidR="00A563EE" w:rsidRPr="00C638BC">
        <w:t>35</w:t>
      </w:r>
      <w:r w:rsidRPr="00C638BC">
        <w:t xml:space="preserve"> spośród 1</w:t>
      </w:r>
      <w:r w:rsidR="00A563EE" w:rsidRPr="00C638BC">
        <w:t>19</w:t>
      </w:r>
      <w:r w:rsidRPr="00C638BC">
        <w:t xml:space="preserve"> ocenianych towarów. </w:t>
      </w:r>
    </w:p>
    <w:p w14:paraId="3277D2B2" w14:textId="4B8B2A33" w:rsidR="00263511" w:rsidRPr="00C638BC" w:rsidRDefault="00263511" w:rsidP="00E6480D">
      <w:pPr>
        <w:suppressAutoHyphens/>
        <w:spacing w:before="120" w:line="276" w:lineRule="auto"/>
        <w:ind w:left="0"/>
        <w:jc w:val="both"/>
        <w:rPr>
          <w:iCs/>
          <w:lang w:eastAsia="zh-CN"/>
        </w:rPr>
      </w:pPr>
      <w:r w:rsidRPr="00C638BC">
        <w:rPr>
          <w:iCs/>
          <w:lang w:eastAsia="zh-CN"/>
        </w:rPr>
        <w:t xml:space="preserve">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w:t>
      </w:r>
      <w:r w:rsidRPr="00C638BC">
        <w:rPr>
          <w:iCs/>
          <w:lang w:eastAsia="zh-CN"/>
        </w:rPr>
        <w:lastRenderedPageBreak/>
        <w:t xml:space="preserve">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 określony sposób nastąpiło z winy danego podmiotu. Ustawa nie przewiduje możliwości badania przez organ Inspekcji Handlowej istnienia winy, bądź jej braku po stronie podmiotu, u którego ujawniono nieprawidłowości. Zatem samo stwierdzenie </w:t>
      </w:r>
      <w:r w:rsidRPr="00C638BC">
        <w:rPr>
          <w:iCs/>
          <w:lang w:eastAsia="zh-CN"/>
        </w:rPr>
        <w:br/>
        <w:t>w wyniku kontroli, że określony podmiot nie zrealizował ciążącego na nim obowiązku ustawowego powoduje konieczność nałożenia kary pieniężnej, która jest karą administracyjną. Istotnym jest tu również fakt, iż strona pismem KH.8360.</w:t>
      </w:r>
      <w:r w:rsidR="00A563EE" w:rsidRPr="00C638BC">
        <w:rPr>
          <w:iCs/>
          <w:lang w:eastAsia="zh-CN"/>
        </w:rPr>
        <w:t>30</w:t>
      </w:r>
      <w:r w:rsidRPr="00C638BC">
        <w:rPr>
          <w:iCs/>
          <w:lang w:eastAsia="zh-CN"/>
        </w:rPr>
        <w:t xml:space="preserve">.2022 z dnia </w:t>
      </w:r>
      <w:r w:rsidR="00A563EE" w:rsidRPr="00C638BC">
        <w:rPr>
          <w:iCs/>
          <w:lang w:eastAsia="zh-CN"/>
        </w:rPr>
        <w:t xml:space="preserve">27 kwietnia </w:t>
      </w:r>
      <w:r w:rsidRPr="00C638BC">
        <w:rPr>
          <w:iCs/>
          <w:lang w:eastAsia="zh-CN"/>
        </w:rPr>
        <w:t xml:space="preserve">2022 r. (doręczonym za pośrednictwem Poczty Polskiej w dniu </w:t>
      </w:r>
      <w:r w:rsidR="00A563EE" w:rsidRPr="00C638BC">
        <w:rPr>
          <w:iCs/>
          <w:lang w:eastAsia="zh-CN"/>
        </w:rPr>
        <w:t xml:space="preserve">5 maja </w:t>
      </w:r>
      <w:r w:rsidRPr="00C638BC">
        <w:rPr>
          <w:iCs/>
          <w:lang w:eastAsia="zh-CN"/>
        </w:rPr>
        <w:t xml:space="preserve">2022 r.) została powiadomiona o zamiarze wszczęcia kontroli oraz jej zakresie przedmiotowym, a kontrolę wszczęto </w:t>
      </w:r>
      <w:r w:rsidR="00A563EE" w:rsidRPr="00C638BC">
        <w:rPr>
          <w:iCs/>
          <w:lang w:eastAsia="zh-CN"/>
        </w:rPr>
        <w:t xml:space="preserve">16 maja </w:t>
      </w:r>
      <w:r w:rsidRPr="00C638BC">
        <w:rPr>
          <w:iCs/>
          <w:lang w:eastAsia="zh-CN"/>
        </w:rPr>
        <w:t xml:space="preserve">2022 r. Strona miała więc wystarczająco dużo czasu, aby podjąć działania eliminujące ewentualne  nieprawidłowości. </w:t>
      </w:r>
    </w:p>
    <w:p w14:paraId="39DAC0D8" w14:textId="5FA671E8" w:rsidR="00263511" w:rsidRPr="00C638BC" w:rsidRDefault="00263511" w:rsidP="00E6480D">
      <w:pPr>
        <w:tabs>
          <w:tab w:val="left" w:pos="708"/>
        </w:tabs>
        <w:spacing w:before="120" w:line="276" w:lineRule="auto"/>
        <w:ind w:left="0"/>
        <w:jc w:val="both"/>
      </w:pPr>
      <w:r w:rsidRPr="00C638BC">
        <w:t xml:space="preserve">Biorąc pod uwagę wymienione kryteria, nałożenie kary pieniężnej w kwocie </w:t>
      </w:r>
      <w:r w:rsidR="00A563EE" w:rsidRPr="00C638BC">
        <w:rPr>
          <w:b/>
          <w:bCs/>
        </w:rPr>
        <w:t>1</w:t>
      </w:r>
      <w:r w:rsidRPr="00C638BC">
        <w:rPr>
          <w:b/>
          <w:bCs/>
        </w:rPr>
        <w:t>000</w:t>
      </w:r>
      <w:r w:rsidRPr="00C638BC">
        <w:rPr>
          <w:bCs/>
        </w:rPr>
        <w:t xml:space="preserve"> zł</w:t>
      </w:r>
      <w:r w:rsidRPr="00C638BC">
        <w:rPr>
          <w:b/>
        </w:rPr>
        <w:br/>
      </w:r>
      <w:r w:rsidRPr="00C638BC">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824F191" w14:textId="77777777" w:rsidR="00263511" w:rsidRPr="00C638BC" w:rsidRDefault="00263511" w:rsidP="00E6480D">
      <w:pPr>
        <w:tabs>
          <w:tab w:val="left" w:pos="708"/>
        </w:tabs>
        <w:spacing w:before="120" w:line="276" w:lineRule="auto"/>
        <w:ind w:left="0"/>
        <w:jc w:val="both"/>
      </w:pPr>
      <w:r w:rsidRPr="00C638BC">
        <w:t xml:space="preserve">Odpowiedzialność administracyjna ma charakter obiektywny i nie jest oparta na zasadzie winy. Już sam fakt stwierdzenia nieprawidłowości stanowi podstawę do wymierzenia kary. </w:t>
      </w:r>
    </w:p>
    <w:p w14:paraId="5C540C02" w14:textId="77777777" w:rsidR="00263511" w:rsidRPr="00C638BC" w:rsidRDefault="00263511" w:rsidP="00E6480D">
      <w:pPr>
        <w:tabs>
          <w:tab w:val="left" w:pos="708"/>
        </w:tabs>
        <w:spacing w:before="120" w:line="276" w:lineRule="auto"/>
        <w:ind w:left="0"/>
        <w:jc w:val="both"/>
        <w:rPr>
          <w:lang w:eastAsia="zh-CN"/>
        </w:rPr>
      </w:pPr>
      <w:r w:rsidRPr="00C638BC">
        <w:rPr>
          <w:lang w:eastAsia="zh-CN"/>
        </w:rPr>
        <w:t xml:space="preserve">Zgodnie z art. 189e Kpa, w przypadku, gdy do naruszenia prawa doszło wskutek działania siły wyższej, strona nie podlega ukaraniu. Pojęcie to wprawdzie nie zostało zdefiniowane </w:t>
      </w:r>
      <w:r w:rsidRPr="00C638BC">
        <w:rPr>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C638BC">
        <w:rPr>
          <w:lang w:eastAsia="zh-CN"/>
        </w:rPr>
        <w:t>MoP</w:t>
      </w:r>
      <w:proofErr w:type="spellEnd"/>
      <w:r w:rsidRPr="00C638BC">
        <w:rPr>
          <w:lang w:eastAsia="zh-CN"/>
        </w:rPr>
        <w:t xml:space="preserve"> 2005, Nr 6). „Siłę wyższą odróżnia od zwykłego przypadku (casus) to, że jest to zdarzenie nadzwyczajne, zewnętrzne</w:t>
      </w:r>
      <w:r w:rsidRPr="00C638BC">
        <w:rPr>
          <w:lang w:eastAsia="zh-CN"/>
        </w:rPr>
        <w:br/>
        <w:t xml:space="preserve">i niemożliwe do zapobieżenia (vis </w:t>
      </w:r>
      <w:proofErr w:type="spellStart"/>
      <w:r w:rsidRPr="00C638BC">
        <w:rPr>
          <w:lang w:eastAsia="zh-CN"/>
        </w:rPr>
        <w:t>cui</w:t>
      </w:r>
      <w:proofErr w:type="spellEnd"/>
      <w:r w:rsidRPr="00C638BC">
        <w:rPr>
          <w:lang w:eastAsia="zh-CN"/>
        </w:rPr>
        <w:t xml:space="preserve"> </w:t>
      </w:r>
      <w:proofErr w:type="spellStart"/>
      <w:r w:rsidRPr="00C638BC">
        <w:rPr>
          <w:lang w:eastAsia="zh-CN"/>
        </w:rPr>
        <w:t>humana</w:t>
      </w:r>
      <w:proofErr w:type="spellEnd"/>
      <w:r w:rsidRPr="00C638BC">
        <w:rPr>
          <w:lang w:eastAsia="zh-CN"/>
        </w:rPr>
        <w:t xml:space="preserve"> </w:t>
      </w:r>
      <w:proofErr w:type="spellStart"/>
      <w:r w:rsidRPr="00C638BC">
        <w:rPr>
          <w:lang w:eastAsia="zh-CN"/>
        </w:rPr>
        <w:t>infirmitas</w:t>
      </w:r>
      <w:proofErr w:type="spellEnd"/>
      <w:r w:rsidRPr="00C638BC">
        <w:rPr>
          <w:lang w:eastAsia="zh-CN"/>
        </w:rPr>
        <w:t xml:space="preserve"> </w:t>
      </w:r>
      <w:proofErr w:type="spellStart"/>
      <w:r w:rsidRPr="00C638BC">
        <w:rPr>
          <w:lang w:eastAsia="zh-CN"/>
        </w:rPr>
        <w:t>resistere</w:t>
      </w:r>
      <w:proofErr w:type="spellEnd"/>
      <w:r w:rsidRPr="00C638BC">
        <w:rPr>
          <w:lang w:eastAsia="zh-CN"/>
        </w:rPr>
        <w:t xml:space="preserve"> non </w:t>
      </w:r>
      <w:proofErr w:type="spellStart"/>
      <w:r w:rsidRPr="00C638BC">
        <w:rPr>
          <w:lang w:eastAsia="zh-CN"/>
        </w:rPr>
        <w:t>potest</w:t>
      </w:r>
      <w:proofErr w:type="spellEnd"/>
      <w:r w:rsidRPr="00C638BC">
        <w:rPr>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C638BC">
        <w:rPr>
          <w:lang w:eastAsia="zh-CN"/>
        </w:rPr>
        <w:br/>
        <w:t xml:space="preserve">– (A. </w:t>
      </w:r>
      <w:proofErr w:type="spellStart"/>
      <w:r w:rsidRPr="00C638BC">
        <w:rPr>
          <w:lang w:eastAsia="zh-CN"/>
        </w:rPr>
        <w:t>Kidyba</w:t>
      </w:r>
      <w:proofErr w:type="spellEnd"/>
      <w:r w:rsidRPr="00C638BC">
        <w:rPr>
          <w:lang w:eastAsia="zh-CN"/>
        </w:rPr>
        <w:t xml:space="preserve">: Kodeks cywilny. Komentarz. T. 3. Zobowiązania – część ogólna. Warszawa 2016, art. 124). </w:t>
      </w:r>
    </w:p>
    <w:p w14:paraId="1F5D9BBE" w14:textId="6F538EA8" w:rsidR="00263511" w:rsidRPr="00C638BC" w:rsidRDefault="00263511" w:rsidP="00E6480D">
      <w:pPr>
        <w:tabs>
          <w:tab w:val="left" w:pos="708"/>
        </w:tabs>
        <w:spacing w:before="120" w:line="276" w:lineRule="auto"/>
        <w:ind w:left="0"/>
        <w:jc w:val="both"/>
      </w:pPr>
      <w:r w:rsidRPr="00C638BC">
        <w:rPr>
          <w:lang w:eastAsia="zh-CN"/>
        </w:rPr>
        <w:t>W ocenie tutejszego organu Inspekcji, na gruncie sprawy nie ma bezpośredniego działania siły wyższej na powstanie ujawnionych podczas kontroli nieprawidłowości.</w:t>
      </w:r>
    </w:p>
    <w:p w14:paraId="652C9AE4" w14:textId="77777777" w:rsidR="00263511" w:rsidRPr="00C638BC" w:rsidRDefault="00263511" w:rsidP="00E6480D">
      <w:pPr>
        <w:tabs>
          <w:tab w:val="left" w:pos="708"/>
        </w:tabs>
        <w:suppressAutoHyphens/>
        <w:spacing w:before="120" w:line="276" w:lineRule="auto"/>
        <w:ind w:left="0" w:right="-2"/>
        <w:jc w:val="both"/>
        <w:rPr>
          <w:lang w:eastAsia="zh-CN"/>
        </w:rPr>
      </w:pPr>
      <w:r w:rsidRPr="00C638BC">
        <w:rPr>
          <w:lang w:eastAsia="zh-CN"/>
        </w:rPr>
        <w:t xml:space="preserve">Przesłanki odstąpienia od nałożenia administracyjnej kary pieniężnej określone są także </w:t>
      </w:r>
      <w:r w:rsidRPr="00C638BC">
        <w:rPr>
          <w:lang w:eastAsia="zh-CN"/>
        </w:rPr>
        <w:br/>
        <w:t>w art. 189f Kpa, który stanowi w § 1, że organ administracji publicznej, w drodze decyzji, odstępuje od nałożenia administracyjnej kary pieniężnej i poprzestaje na pouczeniu, jeżeli:</w:t>
      </w:r>
    </w:p>
    <w:p w14:paraId="7B3F18FB" w14:textId="7E4FC63A" w:rsidR="00263511" w:rsidRPr="00C638BC" w:rsidRDefault="00263511" w:rsidP="00DB2D39">
      <w:pPr>
        <w:pStyle w:val="Akapitzlist"/>
        <w:numPr>
          <w:ilvl w:val="1"/>
          <w:numId w:val="42"/>
        </w:numPr>
        <w:tabs>
          <w:tab w:val="left" w:pos="708"/>
        </w:tabs>
        <w:suppressAutoHyphens/>
        <w:spacing w:before="120" w:line="276" w:lineRule="auto"/>
        <w:ind w:right="-2"/>
        <w:jc w:val="both"/>
        <w:rPr>
          <w:lang w:eastAsia="zh-CN"/>
        </w:rPr>
      </w:pPr>
      <w:r w:rsidRPr="00C638BC">
        <w:rPr>
          <w:lang w:eastAsia="zh-CN"/>
        </w:rPr>
        <w:lastRenderedPageBreak/>
        <w:t>waga naruszenia prawa jest znikoma, a strona zaprzestała naruszania prawa lub</w:t>
      </w:r>
    </w:p>
    <w:p w14:paraId="3EAE5490" w14:textId="787211F6" w:rsidR="00263511" w:rsidRPr="00C638BC" w:rsidRDefault="00263511" w:rsidP="00DB2D39">
      <w:pPr>
        <w:pStyle w:val="Akapitzlist"/>
        <w:numPr>
          <w:ilvl w:val="1"/>
          <w:numId w:val="42"/>
        </w:numPr>
        <w:tabs>
          <w:tab w:val="left" w:pos="708"/>
        </w:tabs>
        <w:suppressAutoHyphens/>
        <w:spacing w:before="120" w:line="276" w:lineRule="auto"/>
        <w:ind w:right="-2"/>
        <w:jc w:val="both"/>
        <w:rPr>
          <w:lang w:eastAsia="zh-CN"/>
        </w:rPr>
      </w:pPr>
      <w:r w:rsidRPr="00C638BC">
        <w:rPr>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0EEEA0F" w14:textId="29C2D7D4" w:rsidR="00263511" w:rsidRPr="00C638BC" w:rsidRDefault="00263511" w:rsidP="00E6480D">
      <w:pPr>
        <w:tabs>
          <w:tab w:val="left" w:pos="708"/>
        </w:tabs>
        <w:suppressAutoHyphens/>
        <w:spacing w:before="120" w:line="276" w:lineRule="auto"/>
        <w:ind w:left="0" w:right="-2"/>
        <w:jc w:val="both"/>
        <w:rPr>
          <w:lang w:eastAsia="zh-CN"/>
        </w:rPr>
      </w:pPr>
      <w:r w:rsidRPr="00C638BC">
        <w:rPr>
          <w:lang w:eastAsia="zh-CN"/>
        </w:rPr>
        <w:t>W ocenie tutejszego organu Inspekcji wagi naruszenia prawa przez stronę nie można uznać</w:t>
      </w:r>
      <w:r w:rsidRPr="00C638BC">
        <w:rPr>
          <w:lang w:eastAsia="zh-CN"/>
        </w:rPr>
        <w:br/>
        <w:t xml:space="preserve">za znikomą, gdyż nieuwidocznienie wymaganych informacji o cenach i cenach jednostkowych towarów stwierdzono łącznie </w:t>
      </w:r>
      <w:r w:rsidR="00367D25" w:rsidRPr="00C638BC">
        <w:rPr>
          <w:lang w:eastAsia="zh-CN"/>
        </w:rPr>
        <w:t>ponad 29%</w:t>
      </w:r>
      <w:r w:rsidRPr="00C638BC">
        <w:rPr>
          <w:lang w:eastAsia="zh-CN"/>
        </w:rPr>
        <w:t xml:space="preserve"> spośród sprawdzonych w toku kontroli. Uchybienia w powyższym zakresie naruszały prawo konsumentów do rzetelnej i pełnej informacji oraz ograniczały ich prawo do świadomego wyboru oferty. Mając na uwadze, że wagi naruszenia nie można było uznać za znikomą, tym samym brak jest podstaw do odstąpienia od nałożenia administracyjnej kary pieniężnej przewidzianego  w art. 189f § 1 pkt 1 Kpa. </w:t>
      </w:r>
    </w:p>
    <w:p w14:paraId="289621CF" w14:textId="77777777" w:rsidR="00263511" w:rsidRPr="00C638BC" w:rsidRDefault="00263511" w:rsidP="00E6480D">
      <w:pPr>
        <w:tabs>
          <w:tab w:val="left" w:pos="708"/>
        </w:tabs>
        <w:suppressAutoHyphens/>
        <w:spacing w:before="120" w:line="276" w:lineRule="auto"/>
        <w:ind w:left="0" w:right="-2"/>
        <w:jc w:val="both"/>
        <w:rPr>
          <w:lang w:eastAsia="zh-CN"/>
        </w:rPr>
      </w:pPr>
      <w:r w:rsidRPr="00C638BC">
        <w:rPr>
          <w:lang w:eastAsia="zh-CN"/>
        </w:rPr>
        <w:t xml:space="preserve">Należy także wskazać, że obie przesłanki odstąpienia od nałożenia administracyjnej kary pieniężnej, o których mowa w art. 189f § 1 pkt 1 kpa, muszą wystąpić łącznie, co na gruncie przedmiotowej sprawy oznacza, że nawet zaprzestanie przez stronę naruszania prawa nie może skutkować odstąpieniem przez organ administracyjny od wymierzenia kary. </w:t>
      </w:r>
    </w:p>
    <w:p w14:paraId="229BCC4E" w14:textId="77777777" w:rsidR="00263511" w:rsidRPr="00C638BC" w:rsidRDefault="00263511" w:rsidP="00E6480D">
      <w:pPr>
        <w:tabs>
          <w:tab w:val="left" w:pos="708"/>
          <w:tab w:val="num" w:pos="3720"/>
        </w:tabs>
        <w:spacing w:before="120" w:line="276" w:lineRule="auto"/>
        <w:ind w:left="0" w:right="-2"/>
        <w:jc w:val="both"/>
      </w:pPr>
      <w:r w:rsidRPr="00C638BC">
        <w:t xml:space="preserve">Nie można również było zastosować alternatywy, która umożliwiałaby zastosowanie instytucji odstąpienia wskazanej w przepisie art. </w:t>
      </w:r>
      <w:r w:rsidRPr="00C638BC">
        <w:rPr>
          <w:kern w:val="2"/>
          <w:lang w:eastAsia="zh-CN"/>
        </w:rPr>
        <w:t>189f § 1 pkt 2 Kpa.</w:t>
      </w:r>
      <w:r w:rsidRPr="00C638BC">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w:t>
      </w:r>
      <w:r w:rsidRPr="00C638BC">
        <w:rPr>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4DF99876" w14:textId="77777777" w:rsidR="00263511" w:rsidRPr="00C638BC" w:rsidRDefault="00263511" w:rsidP="00E6480D">
      <w:pPr>
        <w:tabs>
          <w:tab w:val="left" w:pos="708"/>
        </w:tabs>
        <w:suppressAutoHyphens/>
        <w:spacing w:before="120" w:line="276" w:lineRule="auto"/>
        <w:ind w:left="0"/>
        <w:jc w:val="both"/>
        <w:rPr>
          <w:lang w:eastAsia="zh-CN"/>
        </w:rPr>
      </w:pPr>
      <w:r w:rsidRPr="00C638BC">
        <w:rPr>
          <w:lang w:eastAsia="zh-CN"/>
        </w:rPr>
        <w:t>Brak jest także podstaw do odstąpienia od nałożenia kary pieniężnej na podstawie art. 189f § 2 Kpa, w myśl którego w przypadkach innych niż wymienione w § 1, jeżeli pozwoli</w:t>
      </w:r>
      <w:r w:rsidRPr="00C638BC">
        <w:rPr>
          <w:lang w:eastAsia="zh-CN"/>
        </w:rPr>
        <w:br/>
        <w:t>to na spełnienie celów, dla których miałaby być nałożona administracyjna kara pieniężna, organ administracji publicznej, w drodze postanowienia, może wyznaczyć stronie termin</w:t>
      </w:r>
      <w:r w:rsidRPr="00C638BC">
        <w:rPr>
          <w:lang w:eastAsia="zh-CN"/>
        </w:rPr>
        <w:br/>
        <w:t xml:space="preserve">do przedstawienia dowodów potwierdzających: </w:t>
      </w:r>
    </w:p>
    <w:p w14:paraId="7B5AD5AF" w14:textId="77777777" w:rsidR="00263511" w:rsidRPr="00C638BC" w:rsidRDefault="00263511" w:rsidP="008C1DC5">
      <w:pPr>
        <w:pStyle w:val="Akapitzlist"/>
        <w:numPr>
          <w:ilvl w:val="0"/>
          <w:numId w:val="3"/>
        </w:numPr>
        <w:tabs>
          <w:tab w:val="left" w:pos="708"/>
        </w:tabs>
        <w:suppressAutoHyphens/>
        <w:spacing w:line="276" w:lineRule="auto"/>
        <w:ind w:left="357" w:hanging="357"/>
        <w:contextualSpacing w:val="0"/>
        <w:jc w:val="both"/>
        <w:rPr>
          <w:lang w:eastAsia="zh-CN"/>
        </w:rPr>
      </w:pPr>
      <w:r w:rsidRPr="00C638BC">
        <w:rPr>
          <w:lang w:eastAsia="zh-CN"/>
        </w:rPr>
        <w:t>usunięcie naruszenia prawa lub</w:t>
      </w:r>
    </w:p>
    <w:p w14:paraId="66C48D36" w14:textId="77777777" w:rsidR="00263511" w:rsidRPr="00C638BC" w:rsidRDefault="00263511" w:rsidP="008C1DC5">
      <w:pPr>
        <w:pStyle w:val="Akapitzlist"/>
        <w:numPr>
          <w:ilvl w:val="0"/>
          <w:numId w:val="3"/>
        </w:numPr>
        <w:tabs>
          <w:tab w:val="left" w:pos="708"/>
        </w:tabs>
        <w:suppressAutoHyphens/>
        <w:spacing w:line="276" w:lineRule="auto"/>
        <w:ind w:left="357" w:hanging="357"/>
        <w:contextualSpacing w:val="0"/>
        <w:jc w:val="both"/>
        <w:rPr>
          <w:lang w:eastAsia="zh-CN"/>
        </w:rPr>
      </w:pPr>
      <w:r w:rsidRPr="00C638BC">
        <w:rPr>
          <w:lang w:eastAsia="zh-CN"/>
        </w:rPr>
        <w:t>powiadomienie właściwych podmiotów o stwierdzonym naruszeniu prawa, określając termin i sposób powiadomienia.</w:t>
      </w:r>
    </w:p>
    <w:p w14:paraId="1D6A4D86" w14:textId="77777777" w:rsidR="00263511" w:rsidRPr="00C638BC" w:rsidRDefault="00263511" w:rsidP="00E6480D">
      <w:pPr>
        <w:tabs>
          <w:tab w:val="left" w:pos="708"/>
        </w:tabs>
        <w:spacing w:before="120" w:line="276" w:lineRule="auto"/>
        <w:ind w:left="0"/>
        <w:jc w:val="both"/>
      </w:pPr>
      <w:r w:rsidRPr="00C638BC">
        <w:t xml:space="preserve">W ocenie tutejszego organu Inspekcji odstąpienie od nałożenia kary na tej podstawie byłoby pozbawione podstawy faktycznej, jak i nie było celowe. Odwołać się przy tym należy </w:t>
      </w:r>
      <w:r w:rsidRPr="00C638BC">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122CDFA8" w14:textId="0CF659A0" w:rsidR="00263511" w:rsidRPr="00C638BC" w:rsidRDefault="00263511" w:rsidP="00E6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ind w:left="0"/>
        <w:jc w:val="both"/>
        <w:textAlignment w:val="baseline"/>
        <w:rPr>
          <w:kern w:val="2"/>
          <w:lang w:eastAsia="zh-CN"/>
        </w:rPr>
      </w:pPr>
      <w:r w:rsidRPr="00C638BC">
        <w:rPr>
          <w:kern w:val="2"/>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w:t>
      </w:r>
      <w:r w:rsidRPr="00C638BC">
        <w:rPr>
          <w:kern w:val="2"/>
          <w:lang w:eastAsia="zh-CN"/>
        </w:rPr>
        <w:lastRenderedPageBreak/>
        <w:t xml:space="preserve">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367D25" w:rsidRPr="00C638BC">
        <w:rPr>
          <w:kern w:val="2"/>
          <w:lang w:eastAsia="zh-CN"/>
        </w:rPr>
        <w:br/>
      </w:r>
      <w:r w:rsidRPr="00C638BC">
        <w:rPr>
          <w:kern w:val="2"/>
          <w:lang w:eastAsia="zh-CN"/>
        </w:rPr>
        <w:t>z tym naruszeniem postępowanie mandatowe lub w przedmiocie wymierzenia administracyjnej kary pieniężnej, to na zasadach określonych w art. 21a ustawy prawo przedsiębiorców, odstępuje się od nałożenia administracyjnej kary pieniężnej.</w:t>
      </w:r>
      <w:r w:rsidR="00DB2D39" w:rsidRPr="00C638BC">
        <w:rPr>
          <w:kern w:val="2"/>
          <w:lang w:eastAsia="zh-CN"/>
        </w:rPr>
        <w:t xml:space="preserve"> </w:t>
      </w:r>
      <w:r w:rsidR="004C3CF2" w:rsidRPr="00C638BC">
        <w:rPr>
          <w:lang w:eastAsia="zh-CN"/>
        </w:rPr>
        <w:t xml:space="preserve">Instytucja ta nie znajdzie zastosowania do Strony, bowiem </w:t>
      </w:r>
      <w:r w:rsidR="004C3CF2" w:rsidRPr="00C638BC">
        <w:rPr>
          <w:iCs/>
          <w:lang w:eastAsia="zh-CN"/>
        </w:rPr>
        <w:t>jak wynika z informacji zawartych w CEIDG, strona tego postępowania prowadzi działalność gospodarczą od 1 października 2006 r.</w:t>
      </w:r>
    </w:p>
    <w:p w14:paraId="5E8CD891" w14:textId="77777777" w:rsidR="00263511" w:rsidRPr="00C638BC" w:rsidRDefault="00263511" w:rsidP="00E6480D">
      <w:pPr>
        <w:tabs>
          <w:tab w:val="left" w:pos="708"/>
        </w:tabs>
        <w:spacing w:before="120" w:line="276" w:lineRule="auto"/>
        <w:ind w:left="0"/>
        <w:jc w:val="both"/>
      </w:pPr>
      <w:r w:rsidRPr="00C638BC">
        <w:t>W związku z powyższym tutejszy organ Inspekcji Handlowej orzekł jak w sentencji.</w:t>
      </w:r>
    </w:p>
    <w:p w14:paraId="5C5D16C7" w14:textId="77777777" w:rsidR="00263511" w:rsidRPr="00C638BC" w:rsidRDefault="00263511" w:rsidP="00E6480D">
      <w:pPr>
        <w:tabs>
          <w:tab w:val="left" w:pos="708"/>
        </w:tabs>
        <w:spacing w:before="120" w:line="276" w:lineRule="auto"/>
        <w:ind w:left="0"/>
        <w:jc w:val="both"/>
      </w:pPr>
      <w:r w:rsidRPr="00C638BC">
        <w:rPr>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Pr="00C638BC">
        <w:t>.</w:t>
      </w:r>
    </w:p>
    <w:p w14:paraId="7A3FC3E7" w14:textId="77777777" w:rsidR="00263511" w:rsidRPr="00C638BC" w:rsidRDefault="00263511" w:rsidP="00E6480D">
      <w:pPr>
        <w:spacing w:before="120" w:line="276" w:lineRule="auto"/>
        <w:ind w:left="0"/>
        <w:jc w:val="both"/>
      </w:pPr>
      <w:r w:rsidRPr="00C638BC">
        <w:t>Na podstawie art. 7 ust. 1 i 3 ustawy karę pieniężną, stanowiącą dochód budżetu państwa, przedsiębiorca winien uiścić na rachunek bankowy Wojewódzkiego Inspektoratu Inspekcji Handlowej w Rzeszowie, ul. 8 Marca 5, 35-959 Rzeszów - numer konta:</w:t>
      </w:r>
    </w:p>
    <w:p w14:paraId="7B4B7F88" w14:textId="77777777" w:rsidR="00263511" w:rsidRPr="00C638BC" w:rsidRDefault="00263511" w:rsidP="00E6480D">
      <w:pPr>
        <w:spacing w:before="120" w:line="276" w:lineRule="auto"/>
        <w:ind w:left="0"/>
        <w:jc w:val="center"/>
        <w:rPr>
          <w:b/>
        </w:rPr>
      </w:pPr>
      <w:r w:rsidRPr="00C638BC">
        <w:rPr>
          <w:b/>
        </w:rPr>
        <w:t>NBP O/O w Rzeszowie 67 1010 1528 0016 5822 3100 0000,</w:t>
      </w:r>
    </w:p>
    <w:p w14:paraId="55B2FD0B" w14:textId="61D8FF4D" w:rsidR="00263511" w:rsidRPr="00C638BC" w:rsidRDefault="00263511" w:rsidP="00E6480D">
      <w:pPr>
        <w:spacing w:before="120" w:line="276" w:lineRule="auto"/>
        <w:ind w:left="0"/>
        <w:jc w:val="both"/>
      </w:pPr>
      <w:r w:rsidRPr="00C638BC">
        <w:t>w terminie 7 dni od dnia, w którym decyzja o wymierzeniu kary stała się ostateczna</w:t>
      </w:r>
      <w:bookmarkEnd w:id="13"/>
      <w:r w:rsidRPr="00C638BC">
        <w:t>.</w:t>
      </w:r>
    </w:p>
    <w:p w14:paraId="4EA26098" w14:textId="6025AAF5" w:rsidR="00263511" w:rsidRPr="00C638BC" w:rsidRDefault="00263511" w:rsidP="00E6480D">
      <w:pPr>
        <w:spacing w:before="120" w:line="276" w:lineRule="auto"/>
        <w:ind w:left="0"/>
        <w:jc w:val="both"/>
        <w:rPr>
          <w:b/>
        </w:rPr>
      </w:pPr>
      <w:r w:rsidRPr="00C638BC">
        <w:rPr>
          <w:b/>
          <w:u w:val="single"/>
        </w:rPr>
        <w:t>Pouczenie</w:t>
      </w:r>
      <w:r w:rsidRPr="00C638BC">
        <w:rPr>
          <w:b/>
        </w:rPr>
        <w:t>:</w:t>
      </w:r>
    </w:p>
    <w:p w14:paraId="466079A4" w14:textId="0D9D29DB" w:rsidR="00263511" w:rsidRPr="00C638BC" w:rsidRDefault="00263511" w:rsidP="00E6480D">
      <w:pPr>
        <w:spacing w:before="120" w:line="276" w:lineRule="auto"/>
        <w:ind w:left="0"/>
        <w:jc w:val="both"/>
        <w:rPr>
          <w:b/>
          <w:sz w:val="22"/>
          <w:szCs w:val="22"/>
          <w:u w:val="single"/>
        </w:rPr>
      </w:pPr>
      <w:bookmarkStart w:id="14" w:name="_Hlk122601109"/>
      <w:r w:rsidRPr="00C638BC">
        <w:rPr>
          <w:sz w:val="22"/>
          <w:szCs w:val="22"/>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E275AEC" w14:textId="4956A814" w:rsidR="00263511" w:rsidRPr="00C638BC" w:rsidRDefault="00263511" w:rsidP="00E6480D">
      <w:pPr>
        <w:spacing w:before="120" w:line="276" w:lineRule="auto"/>
        <w:ind w:left="0"/>
        <w:jc w:val="both"/>
        <w:rPr>
          <w:sz w:val="22"/>
          <w:szCs w:val="22"/>
        </w:rPr>
      </w:pPr>
      <w:r w:rsidRPr="00C638BC">
        <w:rPr>
          <w:sz w:val="22"/>
          <w:szCs w:val="22"/>
        </w:rPr>
        <w:t>Zgodnie z art. 127a Kpa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6A3D2B27" w14:textId="1570C72C" w:rsidR="00263511" w:rsidRPr="00C638BC" w:rsidRDefault="00263511" w:rsidP="004C3CF2">
      <w:pPr>
        <w:spacing w:before="120" w:line="276" w:lineRule="auto"/>
        <w:ind w:left="0"/>
        <w:jc w:val="both"/>
        <w:rPr>
          <w:sz w:val="22"/>
          <w:szCs w:val="22"/>
        </w:rPr>
      </w:pPr>
      <w:r w:rsidRPr="00C638BC">
        <w:rPr>
          <w:sz w:val="22"/>
          <w:szCs w:val="22"/>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bookmarkEnd w:id="14"/>
    <w:p w14:paraId="47AD67EF" w14:textId="606A6C7D" w:rsidR="00263511" w:rsidRPr="00C638BC" w:rsidRDefault="00263511" w:rsidP="008C1DC5">
      <w:pPr>
        <w:spacing w:before="120" w:line="276" w:lineRule="auto"/>
        <w:ind w:left="0"/>
        <w:rPr>
          <w:u w:val="single"/>
        </w:rPr>
      </w:pPr>
      <w:r w:rsidRPr="00C638BC">
        <w:rPr>
          <w:b/>
          <w:u w:val="single"/>
        </w:rPr>
        <w:t xml:space="preserve">Otrzymują: </w:t>
      </w:r>
    </w:p>
    <w:p w14:paraId="5C6033FC" w14:textId="51865673" w:rsidR="00263511" w:rsidRPr="00C638BC" w:rsidRDefault="008C1DC5" w:rsidP="00367D25">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bCs/>
          <w:lang w:eastAsia="zh-CN"/>
        </w:rPr>
      </w:pPr>
      <w:bookmarkStart w:id="15" w:name="_Hlk122601132"/>
      <w:r w:rsidRPr="00C638BC">
        <w:rPr>
          <w:noProof/>
        </w:rPr>
        <mc:AlternateContent>
          <mc:Choice Requires="wps">
            <w:drawing>
              <wp:anchor distT="45720" distB="45720" distL="114300" distR="114300" simplePos="0" relativeHeight="251663360" behindDoc="0" locked="0" layoutInCell="1" allowOverlap="1" wp14:anchorId="5AA5555C" wp14:editId="23517534">
                <wp:simplePos x="0" y="0"/>
                <wp:positionH relativeFrom="column">
                  <wp:posOffset>2338070</wp:posOffset>
                </wp:positionH>
                <wp:positionV relativeFrom="paragraph">
                  <wp:posOffset>27305</wp:posOffset>
                </wp:positionV>
                <wp:extent cx="3371850" cy="1258570"/>
                <wp:effectExtent l="0" t="0" r="0" b="635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258570"/>
                        </a:xfrm>
                        <a:prstGeom prst="rect">
                          <a:avLst/>
                        </a:prstGeom>
                        <a:solidFill>
                          <a:srgbClr val="FFFFFF"/>
                        </a:solidFill>
                        <a:ln w="9525">
                          <a:noFill/>
                          <a:miter lim="800000"/>
                          <a:headEnd/>
                          <a:tailEnd/>
                        </a:ln>
                      </wps:spPr>
                      <wps:txbx>
                        <w:txbxContent>
                          <w:p w14:paraId="13C88191" w14:textId="77777777" w:rsidR="008C1DC5" w:rsidRDefault="008C1DC5" w:rsidP="008C1DC5">
                            <w:pPr>
                              <w:tabs>
                                <w:tab w:val="clear" w:pos="1620"/>
                                <w:tab w:val="num" w:pos="0"/>
                              </w:tabs>
                              <w:ind w:left="0"/>
                              <w:jc w:val="center"/>
                            </w:pPr>
                            <w:r>
                              <w:t>PODKARPACKI WOJEWÓDZKI INSPEKTOR</w:t>
                            </w:r>
                          </w:p>
                          <w:p w14:paraId="0E1F54AC" w14:textId="77777777" w:rsidR="008C1DC5" w:rsidRDefault="008C1DC5" w:rsidP="008C1DC5">
                            <w:pPr>
                              <w:tabs>
                                <w:tab w:val="clear" w:pos="1620"/>
                                <w:tab w:val="num" w:pos="0"/>
                              </w:tabs>
                              <w:ind w:left="0"/>
                              <w:jc w:val="center"/>
                            </w:pPr>
                            <w:r>
                              <w:t>INSPEKCJI HANDLOWEJ</w:t>
                            </w:r>
                          </w:p>
                          <w:p w14:paraId="62FFF86A" w14:textId="77777777" w:rsidR="008C1DC5" w:rsidRDefault="008C1DC5" w:rsidP="008C1DC5">
                            <w:pPr>
                              <w:tabs>
                                <w:tab w:val="clear" w:pos="1620"/>
                                <w:tab w:val="num" w:pos="0"/>
                              </w:tabs>
                              <w:ind w:left="0"/>
                              <w:jc w:val="center"/>
                            </w:pPr>
                          </w:p>
                          <w:p w14:paraId="10E9E19D" w14:textId="77777777" w:rsidR="008C1DC5" w:rsidRDefault="008C1DC5" w:rsidP="008C1DC5">
                            <w:pPr>
                              <w:tabs>
                                <w:tab w:val="clear" w:pos="1620"/>
                                <w:tab w:val="num" w:pos="0"/>
                              </w:tabs>
                              <w:ind w:left="0"/>
                              <w:jc w:val="center"/>
                            </w:pPr>
                          </w:p>
                          <w:p w14:paraId="7780F51C" w14:textId="77777777" w:rsidR="008C1DC5" w:rsidRDefault="008C1DC5" w:rsidP="008C1DC5">
                            <w:pPr>
                              <w:tabs>
                                <w:tab w:val="clear" w:pos="1620"/>
                                <w:tab w:val="num" w:pos="0"/>
                              </w:tabs>
                              <w:ind w:left="0"/>
                              <w:jc w:val="center"/>
                            </w:pPr>
                          </w:p>
                          <w:p w14:paraId="29483267" w14:textId="77777777" w:rsidR="008C1DC5" w:rsidRDefault="008C1DC5" w:rsidP="008C1DC5">
                            <w:pPr>
                              <w:tabs>
                                <w:tab w:val="clear" w:pos="1620"/>
                                <w:tab w:val="num" w:pos="0"/>
                              </w:tabs>
                              <w:ind w:left="0"/>
                              <w:jc w:val="center"/>
                            </w:pPr>
                          </w:p>
                          <w:p w14:paraId="51C25D61" w14:textId="77777777" w:rsidR="008C1DC5" w:rsidRDefault="008C1DC5" w:rsidP="008C1DC5">
                            <w:pPr>
                              <w:tabs>
                                <w:tab w:val="clear" w:pos="1620"/>
                                <w:tab w:val="num" w:pos="0"/>
                              </w:tabs>
                              <w:ind w:left="0"/>
                              <w:jc w:val="center"/>
                              <w:rPr>
                                <w:i/>
                                <w:iCs/>
                              </w:rPr>
                            </w:pPr>
                            <w:r>
                              <w:rPr>
                                <w:i/>
                                <w:iCs/>
                              </w:rPr>
                              <w:t>Jerzy Szczepański</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5555C" id="Pole tekstowe 1" o:spid="_x0000_s1029" type="#_x0000_t202" style="position:absolute;left:0;text-align:left;margin-left:184.1pt;margin-top:2.15pt;width:265.5pt;height:99.1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" stroked="f">
                <v:textbox style="mso-fit-shape-to-text:t">
                  <w:txbxContent>
                    <w:p w14:paraId="13C88191" w14:textId="77777777" w:rsidR="008C1DC5" w:rsidRDefault="008C1DC5" w:rsidP="008C1DC5">
                      <w:pPr>
                        <w:tabs>
                          <w:tab w:val="clear" w:pos="1620"/>
                          <w:tab w:val="num" w:pos="0"/>
                        </w:tabs>
                        <w:ind w:left="0"/>
                        <w:jc w:val="center"/>
                      </w:pPr>
                      <w:r>
                        <w:t>PODKARPACKI WOJEWÓDZKI INSPEKTOR</w:t>
                      </w:r>
                    </w:p>
                    <w:p w14:paraId="0E1F54AC" w14:textId="77777777" w:rsidR="008C1DC5" w:rsidRDefault="008C1DC5" w:rsidP="008C1DC5">
                      <w:pPr>
                        <w:tabs>
                          <w:tab w:val="clear" w:pos="1620"/>
                          <w:tab w:val="num" w:pos="0"/>
                        </w:tabs>
                        <w:ind w:left="0"/>
                        <w:jc w:val="center"/>
                      </w:pPr>
                      <w:r>
                        <w:t>INSPEKCJI HANDLOWEJ</w:t>
                      </w:r>
                    </w:p>
                    <w:p w14:paraId="62FFF86A" w14:textId="77777777" w:rsidR="008C1DC5" w:rsidRDefault="008C1DC5" w:rsidP="008C1DC5">
                      <w:pPr>
                        <w:tabs>
                          <w:tab w:val="clear" w:pos="1620"/>
                          <w:tab w:val="num" w:pos="0"/>
                        </w:tabs>
                        <w:ind w:left="0"/>
                        <w:jc w:val="center"/>
                      </w:pPr>
                    </w:p>
                    <w:p w14:paraId="10E9E19D" w14:textId="77777777" w:rsidR="008C1DC5" w:rsidRDefault="008C1DC5" w:rsidP="008C1DC5">
                      <w:pPr>
                        <w:tabs>
                          <w:tab w:val="clear" w:pos="1620"/>
                          <w:tab w:val="num" w:pos="0"/>
                        </w:tabs>
                        <w:ind w:left="0"/>
                        <w:jc w:val="center"/>
                      </w:pPr>
                    </w:p>
                    <w:p w14:paraId="7780F51C" w14:textId="77777777" w:rsidR="008C1DC5" w:rsidRDefault="008C1DC5" w:rsidP="008C1DC5">
                      <w:pPr>
                        <w:tabs>
                          <w:tab w:val="clear" w:pos="1620"/>
                          <w:tab w:val="num" w:pos="0"/>
                        </w:tabs>
                        <w:ind w:left="0"/>
                        <w:jc w:val="center"/>
                      </w:pPr>
                    </w:p>
                    <w:p w14:paraId="29483267" w14:textId="77777777" w:rsidR="008C1DC5" w:rsidRDefault="008C1DC5" w:rsidP="008C1DC5">
                      <w:pPr>
                        <w:tabs>
                          <w:tab w:val="clear" w:pos="1620"/>
                          <w:tab w:val="num" w:pos="0"/>
                        </w:tabs>
                        <w:ind w:left="0"/>
                        <w:jc w:val="center"/>
                      </w:pPr>
                    </w:p>
                    <w:p w14:paraId="51C25D61" w14:textId="77777777" w:rsidR="008C1DC5" w:rsidRDefault="008C1DC5" w:rsidP="008C1DC5">
                      <w:pPr>
                        <w:tabs>
                          <w:tab w:val="clear" w:pos="1620"/>
                          <w:tab w:val="num" w:pos="0"/>
                        </w:tabs>
                        <w:ind w:left="0"/>
                        <w:jc w:val="center"/>
                        <w:rPr>
                          <w:i/>
                          <w:iCs/>
                        </w:rPr>
                      </w:pPr>
                      <w:r>
                        <w:rPr>
                          <w:i/>
                          <w:iCs/>
                        </w:rPr>
                        <w:t>Jerzy Szczepański</w:t>
                      </w:r>
                    </w:p>
                  </w:txbxContent>
                </v:textbox>
                <w10:wrap type="square"/>
              </v:shape>
            </w:pict>
          </mc:Fallback>
        </mc:AlternateContent>
      </w:r>
      <w:r w:rsidR="00263511" w:rsidRPr="00C638BC">
        <w:rPr>
          <w:bCs/>
          <w:lang w:eastAsia="zh-CN"/>
        </w:rPr>
        <w:t xml:space="preserve">1. </w:t>
      </w:r>
      <w:r w:rsidR="00367D25" w:rsidRPr="00C638BC">
        <w:rPr>
          <w:rFonts w:eastAsia="Arial Unicode MS"/>
          <w:bCs/>
        </w:rPr>
        <w:t>adresat</w:t>
      </w:r>
      <w:r w:rsidRPr="00C638BC">
        <w:rPr>
          <w:rFonts w:eastAsia="Arial Unicode MS"/>
          <w:bCs/>
        </w:rPr>
        <w:t>;</w:t>
      </w:r>
    </w:p>
    <w:p w14:paraId="71B73EAF" w14:textId="38BD864E" w:rsidR="00263511" w:rsidRPr="00C638BC" w:rsidRDefault="00263511" w:rsidP="00263511">
      <w:pPr>
        <w:tabs>
          <w:tab w:val="left" w:pos="708"/>
        </w:tabs>
        <w:suppressAutoHyphens/>
        <w:ind w:left="0"/>
      </w:pPr>
      <w:r w:rsidRPr="00C638BC">
        <w:t xml:space="preserve">2. Wydział BA; </w:t>
      </w:r>
    </w:p>
    <w:p w14:paraId="1BE5654E" w14:textId="2C16BEEE" w:rsidR="00263511" w:rsidRPr="00C638BC" w:rsidRDefault="00263511" w:rsidP="004C3CF2">
      <w:pPr>
        <w:tabs>
          <w:tab w:val="left" w:pos="708"/>
        </w:tabs>
        <w:suppressAutoHyphens/>
        <w:ind w:left="0"/>
      </w:pPr>
      <w:r w:rsidRPr="00C638BC">
        <w:t>3. aa (</w:t>
      </w:r>
      <w:proofErr w:type="spellStart"/>
      <w:r w:rsidRPr="00C638BC">
        <w:t>kh</w:t>
      </w:r>
      <w:proofErr w:type="spellEnd"/>
      <w:r w:rsidRPr="00C638BC">
        <w:t>/</w:t>
      </w:r>
      <w:proofErr w:type="spellStart"/>
      <w:r w:rsidR="00367D25" w:rsidRPr="00C638BC">
        <w:t>afw</w:t>
      </w:r>
      <w:proofErr w:type="spellEnd"/>
      <w:r w:rsidR="00367D25" w:rsidRPr="00C638BC">
        <w:t>, po/</w:t>
      </w:r>
      <w:proofErr w:type="spellStart"/>
      <w:r w:rsidR="00367D25" w:rsidRPr="00C638BC">
        <w:t>mz</w:t>
      </w:r>
      <w:proofErr w:type="spellEnd"/>
      <w:r w:rsidR="00367D25" w:rsidRPr="00C638BC">
        <w:t>)</w:t>
      </w:r>
      <w:r w:rsidR="008C1DC5" w:rsidRPr="00C638BC">
        <w:t>.</w:t>
      </w:r>
    </w:p>
    <w:bookmarkEnd w:id="15"/>
    <w:p w14:paraId="2FE4ABF8" w14:textId="2AE98E27" w:rsidR="008C1DC5" w:rsidRPr="00C638BC" w:rsidRDefault="008C1DC5" w:rsidP="004C3CF2">
      <w:pPr>
        <w:tabs>
          <w:tab w:val="left" w:pos="708"/>
        </w:tabs>
        <w:suppressAutoHyphens/>
        <w:ind w:left="0"/>
      </w:pPr>
    </w:p>
    <w:sectPr w:rsidR="008C1DC5" w:rsidRPr="00C638BC" w:rsidSect="00073507">
      <w:headerReference w:type="even" r:id="rId7"/>
      <w:headerReference w:type="default" r:id="rId8"/>
      <w:footerReference w:type="even" r:id="rId9"/>
      <w:footerReference w:type="default" r:id="rId10"/>
      <w:footerReference w:type="first" r:id="rId11"/>
      <w:pgSz w:w="11906" w:h="16838" w:code="9"/>
      <w:pgMar w:top="964" w:right="1418" w:bottom="1418" w:left="1418" w:header="306"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6001" w14:textId="77777777" w:rsidR="00806294" w:rsidRDefault="00806294" w:rsidP="00BA3FEA">
      <w:r>
        <w:separator/>
      </w:r>
    </w:p>
  </w:endnote>
  <w:endnote w:type="continuationSeparator" w:id="0">
    <w:p w14:paraId="50456D81" w14:textId="77777777" w:rsidR="00806294" w:rsidRDefault="00806294" w:rsidP="00BA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FF47" w14:textId="77777777" w:rsidR="008F0D5E" w:rsidRDefault="002C6306" w:rsidP="008F0D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D68334A" w14:textId="77777777" w:rsidR="008F0D5E"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C4D9" w14:textId="77777777" w:rsidR="008F0D5E" w:rsidRPr="00536EA2" w:rsidRDefault="002C6306" w:rsidP="008F0D5E">
    <w:pPr>
      <w:pStyle w:val="Stopka"/>
      <w:tabs>
        <w:tab w:val="clear" w:pos="1620"/>
      </w:tabs>
      <w:ind w:left="0"/>
      <w:jc w:val="right"/>
      <w:rPr>
        <w:sz w:val="18"/>
      </w:rPr>
    </w:pPr>
    <w:r w:rsidRPr="00536EA2">
      <w:rPr>
        <w:sz w:val="18"/>
      </w:rPr>
      <w:t xml:space="preserve">Strona </w:t>
    </w:r>
    <w:r w:rsidRPr="00536EA2">
      <w:rPr>
        <w:b/>
        <w:bCs/>
        <w:sz w:val="18"/>
      </w:rPr>
      <w:fldChar w:fldCharType="begin"/>
    </w:r>
    <w:r w:rsidRPr="00536EA2">
      <w:rPr>
        <w:b/>
        <w:bCs/>
        <w:sz w:val="18"/>
      </w:rPr>
      <w:instrText>PAGE</w:instrText>
    </w:r>
    <w:r w:rsidRPr="00536EA2">
      <w:rPr>
        <w:b/>
        <w:bCs/>
        <w:sz w:val="18"/>
      </w:rPr>
      <w:fldChar w:fldCharType="separate"/>
    </w:r>
    <w:r w:rsidR="00263511">
      <w:rPr>
        <w:b/>
        <w:bCs/>
        <w:noProof/>
        <w:sz w:val="18"/>
      </w:rPr>
      <w:t>11</w:t>
    </w:r>
    <w:r w:rsidRPr="00536EA2">
      <w:rPr>
        <w:b/>
        <w:bCs/>
        <w:sz w:val="18"/>
      </w:rPr>
      <w:fldChar w:fldCharType="end"/>
    </w:r>
    <w:r w:rsidRPr="00536EA2">
      <w:rPr>
        <w:sz w:val="18"/>
      </w:rPr>
      <w:t xml:space="preserve"> z </w:t>
    </w:r>
    <w:r w:rsidRPr="00536EA2">
      <w:rPr>
        <w:b/>
        <w:bCs/>
        <w:sz w:val="18"/>
      </w:rPr>
      <w:fldChar w:fldCharType="begin"/>
    </w:r>
    <w:r w:rsidRPr="00536EA2">
      <w:rPr>
        <w:b/>
        <w:bCs/>
        <w:sz w:val="18"/>
      </w:rPr>
      <w:instrText>NUMPAGES</w:instrText>
    </w:r>
    <w:r w:rsidRPr="00536EA2">
      <w:rPr>
        <w:b/>
        <w:bCs/>
        <w:sz w:val="18"/>
      </w:rPr>
      <w:fldChar w:fldCharType="separate"/>
    </w:r>
    <w:r w:rsidR="00263511">
      <w:rPr>
        <w:b/>
        <w:bCs/>
        <w:noProof/>
        <w:sz w:val="18"/>
      </w:rPr>
      <w:t>11</w:t>
    </w:r>
    <w:r w:rsidRPr="00536EA2">
      <w:rPr>
        <w:b/>
        <w:bCs/>
        <w:sz w:val="18"/>
      </w:rPr>
      <w:fldChar w:fldCharType="end"/>
    </w:r>
  </w:p>
  <w:p w14:paraId="45747141" w14:textId="77777777" w:rsidR="008F0D5E" w:rsidRDefault="00000000" w:rsidP="008F0D5E">
    <w:pPr>
      <w:pStyle w:val="Stopka"/>
      <w:tabs>
        <w:tab w:val="clear" w:pos="1620"/>
        <w:tab w:val="clear" w:pos="4536"/>
        <w:tab w:val="clear" w:pos="9072"/>
        <w:tab w:val="right" w:pos="9240"/>
      </w:tabs>
      <w:ind w:left="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36B0" w14:textId="77777777" w:rsidR="008F0D5E" w:rsidRDefault="00000000">
    <w:pPr>
      <w:pStyle w:val="Stopka"/>
      <w:tabs>
        <w:tab w:val="clear" w:pos="1620"/>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577F" w14:textId="77777777" w:rsidR="00806294" w:rsidRDefault="00806294" w:rsidP="00BA3FEA">
      <w:r>
        <w:separator/>
      </w:r>
    </w:p>
  </w:footnote>
  <w:footnote w:type="continuationSeparator" w:id="0">
    <w:p w14:paraId="2EBD79AF" w14:textId="77777777" w:rsidR="00806294" w:rsidRDefault="00806294" w:rsidP="00BA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479A" w14:textId="77777777" w:rsidR="008F0D5E" w:rsidRDefault="002C6306" w:rsidP="00BA3FEA">
    <w:pPr>
      <w:pStyle w:val="Nagwek"/>
      <w:framePr w:wrap="around" w:vAnchor="text" w:hAnchor="margin" w:xAlign="right" w:y="1"/>
      <w:numPr>
        <w:ilvl w:val="1"/>
        <w:numId w:val="1"/>
      </w:numPr>
      <w:rPr>
        <w:rStyle w:val="Numerstrony"/>
      </w:rPr>
    </w:pPr>
    <w:r>
      <w:rPr>
        <w:rStyle w:val="Numerstrony"/>
      </w:rPr>
      <w:fldChar w:fldCharType="begin"/>
    </w:r>
    <w:r>
      <w:rPr>
        <w:rStyle w:val="Numerstrony"/>
      </w:rPr>
      <w:instrText xml:space="preserve">PAGE  </w:instrText>
    </w:r>
    <w:r>
      <w:rPr>
        <w:rStyle w:val="Numerstrony"/>
      </w:rPr>
      <w:fldChar w:fldCharType="end"/>
    </w:r>
  </w:p>
  <w:p w14:paraId="137A8191" w14:textId="77777777" w:rsidR="008F0D5E" w:rsidRDefault="00000000" w:rsidP="00BA3FEA">
    <w:pPr>
      <w:pStyle w:val="Nagwek"/>
      <w:numPr>
        <w:ilvl w:val="1"/>
        <w:numId w:val="1"/>
      </w:num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4547" w14:textId="77777777" w:rsidR="008F0D5E" w:rsidRDefault="00000000" w:rsidP="008F0D5E">
    <w:pPr>
      <w:pStyle w:val="Nagwek"/>
      <w:tabs>
        <w:tab w:val="clear" w:pos="1620"/>
      </w:tabs>
      <w:ind w:left="3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071FF4"/>
    <w:multiLevelType w:val="hybridMultilevel"/>
    <w:tmpl w:val="8C46F708"/>
    <w:lvl w:ilvl="0" w:tplc="17380AFC">
      <w:start w:val="1"/>
      <w:numFmt w:val="decimal"/>
      <w:lvlText w:val="%1."/>
      <w:lvlJc w:val="left"/>
      <w:pPr>
        <w:ind w:left="644" w:hanging="360"/>
      </w:pPr>
      <w:rPr>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2D57017"/>
    <w:multiLevelType w:val="hybridMultilevel"/>
    <w:tmpl w:val="1C462B6A"/>
    <w:lvl w:ilvl="0" w:tplc="081453D8">
      <w:start w:val="1"/>
      <w:numFmt w:val="decimal"/>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3EC47AE"/>
    <w:multiLevelType w:val="hybridMultilevel"/>
    <w:tmpl w:val="CCB82D70"/>
    <w:lvl w:ilvl="0" w:tplc="0415000F">
      <w:start w:val="1"/>
      <w:numFmt w:val="decimal"/>
      <w:lvlText w:val="%1."/>
      <w:lvlJc w:val="left"/>
      <w:pPr>
        <w:ind w:left="720" w:hanging="360"/>
      </w:pPr>
      <w:rPr>
        <w:rFonts w:hint="default"/>
        <w:i w:val="0"/>
        <w:i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530054"/>
    <w:multiLevelType w:val="hybridMultilevel"/>
    <w:tmpl w:val="B002D8D4"/>
    <w:lvl w:ilvl="0" w:tplc="ABE4F6DC">
      <w:start w:val="1"/>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BC5C83"/>
    <w:multiLevelType w:val="hybridMultilevel"/>
    <w:tmpl w:val="20A605B8"/>
    <w:lvl w:ilvl="0" w:tplc="C94617F0">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9F13F46"/>
    <w:multiLevelType w:val="hybridMultilevel"/>
    <w:tmpl w:val="5FEEC7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57086D"/>
    <w:multiLevelType w:val="hybridMultilevel"/>
    <w:tmpl w:val="C0D8A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58330D"/>
    <w:multiLevelType w:val="hybridMultilevel"/>
    <w:tmpl w:val="A9C0B8D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487EF4"/>
    <w:multiLevelType w:val="hybridMultilevel"/>
    <w:tmpl w:val="6E80BD76"/>
    <w:lvl w:ilvl="0" w:tplc="0415000F">
      <w:start w:val="1"/>
      <w:numFmt w:val="decimal"/>
      <w:lvlText w:val="%1."/>
      <w:lvlJc w:val="left"/>
      <w:pPr>
        <w:tabs>
          <w:tab w:val="num" w:pos="360"/>
        </w:tabs>
        <w:ind w:left="360" w:hanging="360"/>
      </w:pPr>
      <w:rPr>
        <w:rFonts w:hint="default"/>
      </w:rPr>
    </w:lvl>
    <w:lvl w:ilvl="1" w:tplc="01764D18">
      <w:start w:val="1"/>
      <w:numFmt w:val="decimal"/>
      <w:lvlText w:val="%2."/>
      <w:lvlJc w:val="left"/>
      <w:pPr>
        <w:tabs>
          <w:tab w:val="num" w:pos="1620"/>
        </w:tabs>
        <w:ind w:left="1260" w:firstLine="0"/>
      </w:pPr>
      <w:rPr>
        <w:rFonts w:ascii="Times New Roman" w:eastAsia="Times New Roman" w:hAnsi="Times New Roman" w:cs="Times New Roman"/>
      </w:rPr>
    </w:lvl>
    <w:lvl w:ilvl="2" w:tplc="0415001B" w:tentative="1">
      <w:start w:val="1"/>
      <w:numFmt w:val="lowerRoman"/>
      <w:lvlText w:val="%3."/>
      <w:lvlJc w:val="right"/>
      <w:pPr>
        <w:tabs>
          <w:tab w:val="num" w:pos="-150"/>
        </w:tabs>
        <w:ind w:left="-150" w:hanging="180"/>
      </w:pPr>
    </w:lvl>
    <w:lvl w:ilvl="3" w:tplc="0415000F">
      <w:start w:val="1"/>
      <w:numFmt w:val="decimal"/>
      <w:lvlText w:val="%4."/>
      <w:lvlJc w:val="left"/>
      <w:pPr>
        <w:tabs>
          <w:tab w:val="num" w:pos="570"/>
        </w:tabs>
        <w:ind w:left="570" w:hanging="360"/>
      </w:pPr>
      <w:rPr>
        <w:rFonts w:hint="default"/>
      </w:rPr>
    </w:lvl>
    <w:lvl w:ilvl="4" w:tplc="04150019" w:tentative="1">
      <w:start w:val="1"/>
      <w:numFmt w:val="lowerLetter"/>
      <w:lvlText w:val="%5."/>
      <w:lvlJc w:val="left"/>
      <w:pPr>
        <w:tabs>
          <w:tab w:val="num" w:pos="1290"/>
        </w:tabs>
        <w:ind w:left="1290" w:hanging="360"/>
      </w:pPr>
    </w:lvl>
    <w:lvl w:ilvl="5" w:tplc="0415001B" w:tentative="1">
      <w:start w:val="1"/>
      <w:numFmt w:val="lowerRoman"/>
      <w:lvlText w:val="%6."/>
      <w:lvlJc w:val="right"/>
      <w:pPr>
        <w:tabs>
          <w:tab w:val="num" w:pos="2010"/>
        </w:tabs>
        <w:ind w:left="2010" w:hanging="180"/>
      </w:pPr>
    </w:lvl>
    <w:lvl w:ilvl="6" w:tplc="0415000F" w:tentative="1">
      <w:start w:val="1"/>
      <w:numFmt w:val="decimal"/>
      <w:lvlText w:val="%7."/>
      <w:lvlJc w:val="left"/>
      <w:pPr>
        <w:tabs>
          <w:tab w:val="num" w:pos="2730"/>
        </w:tabs>
        <w:ind w:left="2730" w:hanging="360"/>
      </w:pPr>
    </w:lvl>
    <w:lvl w:ilvl="7" w:tplc="04150019" w:tentative="1">
      <w:start w:val="1"/>
      <w:numFmt w:val="lowerLetter"/>
      <w:lvlText w:val="%8."/>
      <w:lvlJc w:val="left"/>
      <w:pPr>
        <w:tabs>
          <w:tab w:val="num" w:pos="3450"/>
        </w:tabs>
        <w:ind w:left="3450" w:hanging="360"/>
      </w:pPr>
    </w:lvl>
    <w:lvl w:ilvl="8" w:tplc="0415001B" w:tentative="1">
      <w:start w:val="1"/>
      <w:numFmt w:val="lowerRoman"/>
      <w:lvlText w:val="%9."/>
      <w:lvlJc w:val="right"/>
      <w:pPr>
        <w:tabs>
          <w:tab w:val="num" w:pos="4170"/>
        </w:tabs>
        <w:ind w:left="4170" w:hanging="180"/>
      </w:pPr>
    </w:lvl>
  </w:abstractNum>
  <w:abstractNum w:abstractNumId="13" w15:restartNumberingAfterBreak="0">
    <w:nsid w:val="352D2BB9"/>
    <w:multiLevelType w:val="hybridMultilevel"/>
    <w:tmpl w:val="454269C6"/>
    <w:lvl w:ilvl="0" w:tplc="CBFAD1C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543709BC"/>
    <w:multiLevelType w:val="hybridMultilevel"/>
    <w:tmpl w:val="8C46F708"/>
    <w:lvl w:ilvl="0" w:tplc="FFFFFFFF">
      <w:start w:val="1"/>
      <w:numFmt w:val="decimal"/>
      <w:lvlText w:val="%1."/>
      <w:lvlJc w:val="left"/>
      <w:pPr>
        <w:ind w:left="720" w:hanging="360"/>
      </w:pPr>
      <w:rPr>
        <w:i w:val="0"/>
        <w:i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591CB8"/>
    <w:multiLevelType w:val="hybridMultilevel"/>
    <w:tmpl w:val="8C46F708"/>
    <w:lvl w:ilvl="0" w:tplc="FFFFFFFF">
      <w:start w:val="1"/>
      <w:numFmt w:val="decimal"/>
      <w:lvlText w:val="%1."/>
      <w:lvlJc w:val="left"/>
      <w:pPr>
        <w:ind w:left="720" w:hanging="360"/>
      </w:pPr>
      <w:rPr>
        <w:i w:val="0"/>
        <w:i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7C459C"/>
    <w:multiLevelType w:val="hybridMultilevel"/>
    <w:tmpl w:val="84DED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8725B6"/>
    <w:multiLevelType w:val="hybridMultilevel"/>
    <w:tmpl w:val="CFA45100"/>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0527724"/>
    <w:multiLevelType w:val="hybridMultilevel"/>
    <w:tmpl w:val="DCD466C0"/>
    <w:lvl w:ilvl="0" w:tplc="64E4DCD6">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F62765"/>
    <w:multiLevelType w:val="hybridMultilevel"/>
    <w:tmpl w:val="048A5EF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F42251"/>
    <w:multiLevelType w:val="hybridMultilevel"/>
    <w:tmpl w:val="764A86E2"/>
    <w:lvl w:ilvl="0" w:tplc="F7562974">
      <w:start w:val="1"/>
      <w:numFmt w:val="decimal"/>
      <w:lvlText w:val="%1."/>
      <w:lvlJc w:val="left"/>
      <w:pPr>
        <w:ind w:left="107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3036FD"/>
    <w:multiLevelType w:val="hybridMultilevel"/>
    <w:tmpl w:val="A9C0B8DC"/>
    <w:lvl w:ilvl="0" w:tplc="EA2662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740DC8"/>
    <w:multiLevelType w:val="hybridMultilevel"/>
    <w:tmpl w:val="D8B4F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D22B6D"/>
    <w:multiLevelType w:val="hybridMultilevel"/>
    <w:tmpl w:val="563A5A78"/>
    <w:lvl w:ilvl="0" w:tplc="0415000F">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num w:numId="1" w16cid:durableId="1967154392">
    <w:abstractNumId w:val="12"/>
  </w:num>
  <w:num w:numId="2" w16cid:durableId="227618417">
    <w:abstractNumId w:val="27"/>
  </w:num>
  <w:num w:numId="3" w16cid:durableId="77211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8960644">
    <w:abstractNumId w:val="16"/>
  </w:num>
  <w:num w:numId="5" w16cid:durableId="708920116">
    <w:abstractNumId w:val="20"/>
  </w:num>
  <w:num w:numId="6" w16cid:durableId="1961649581">
    <w:abstractNumId w:val="22"/>
  </w:num>
  <w:num w:numId="7" w16cid:durableId="699548808">
    <w:abstractNumId w:val="7"/>
  </w:num>
  <w:num w:numId="8" w16cid:durableId="550263327">
    <w:abstractNumId w:val="6"/>
  </w:num>
  <w:num w:numId="9" w16cid:durableId="1540623915">
    <w:abstractNumId w:val="4"/>
  </w:num>
  <w:num w:numId="10" w16cid:durableId="1850757202">
    <w:abstractNumId w:val="23"/>
  </w:num>
  <w:num w:numId="11" w16cid:durableId="1022241877">
    <w:abstractNumId w:val="21"/>
  </w:num>
  <w:num w:numId="12" w16cid:durableId="1322151007">
    <w:abstractNumId w:val="13"/>
  </w:num>
  <w:num w:numId="13" w16cid:durableId="1009911603">
    <w:abstractNumId w:val="25"/>
  </w:num>
  <w:num w:numId="14" w16cid:durableId="876047036">
    <w:abstractNumId w:val="10"/>
  </w:num>
  <w:num w:numId="15" w16cid:durableId="1257052400">
    <w:abstractNumId w:val="3"/>
  </w:num>
  <w:num w:numId="16" w16cid:durableId="1230531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8076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71828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68217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95662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82928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06423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82650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7570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91407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23576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370302">
    <w:abstractNumId w:val="24"/>
  </w:num>
  <w:num w:numId="28" w16cid:durableId="58796903">
    <w:abstractNumId w:val="2"/>
  </w:num>
  <w:num w:numId="29" w16cid:durableId="1485510258">
    <w:abstractNumId w:val="5"/>
  </w:num>
  <w:num w:numId="30" w16cid:durableId="1042285572">
    <w:abstractNumId w:val="17"/>
  </w:num>
  <w:num w:numId="31" w16cid:durableId="1112288667">
    <w:abstractNumId w:val="18"/>
  </w:num>
  <w:num w:numId="32" w16cid:durableId="1885411703">
    <w:abstractNumId w:val="14"/>
  </w:num>
  <w:num w:numId="33" w16cid:durableId="1918704831">
    <w:abstractNumId w:val="29"/>
  </w:num>
  <w:num w:numId="34" w16cid:durableId="1711110707">
    <w:abstractNumId w:val="15"/>
  </w:num>
  <w:num w:numId="35" w16cid:durableId="258956003">
    <w:abstractNumId w:val="26"/>
  </w:num>
  <w:num w:numId="36" w16cid:durableId="1633828430">
    <w:abstractNumId w:val="28"/>
  </w:num>
  <w:num w:numId="37" w16cid:durableId="2102489565">
    <w:abstractNumId w:val="0"/>
  </w:num>
  <w:num w:numId="38" w16cid:durableId="1678460453">
    <w:abstractNumId w:val="11"/>
  </w:num>
  <w:num w:numId="39" w16cid:durableId="894315885">
    <w:abstractNumId w:val="19"/>
  </w:num>
  <w:num w:numId="40" w16cid:durableId="47611032">
    <w:abstractNumId w:val="9"/>
  </w:num>
  <w:num w:numId="41" w16cid:durableId="1942639375">
    <w:abstractNumId w:val="8"/>
  </w:num>
  <w:num w:numId="42" w16cid:durableId="183691520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FEA"/>
    <w:rsid w:val="00011F2B"/>
    <w:rsid w:val="00021BD9"/>
    <w:rsid w:val="00022CA3"/>
    <w:rsid w:val="00030894"/>
    <w:rsid w:val="0003576F"/>
    <w:rsid w:val="000677FA"/>
    <w:rsid w:val="00073507"/>
    <w:rsid w:val="000A3A56"/>
    <w:rsid w:val="000C4226"/>
    <w:rsid w:val="000D1EB0"/>
    <w:rsid w:val="000D4204"/>
    <w:rsid w:val="001134F0"/>
    <w:rsid w:val="00125DE7"/>
    <w:rsid w:val="001333D4"/>
    <w:rsid w:val="00155CF0"/>
    <w:rsid w:val="00170D4E"/>
    <w:rsid w:val="00184C6B"/>
    <w:rsid w:val="00197FBB"/>
    <w:rsid w:val="001A3563"/>
    <w:rsid w:val="002472EF"/>
    <w:rsid w:val="00263511"/>
    <w:rsid w:val="00272871"/>
    <w:rsid w:val="0027490E"/>
    <w:rsid w:val="00282B83"/>
    <w:rsid w:val="002860A3"/>
    <w:rsid w:val="00287910"/>
    <w:rsid w:val="002919DE"/>
    <w:rsid w:val="002A6EA3"/>
    <w:rsid w:val="002A6F53"/>
    <w:rsid w:val="002C6306"/>
    <w:rsid w:val="002D0A8E"/>
    <w:rsid w:val="002F4CAD"/>
    <w:rsid w:val="0030295F"/>
    <w:rsid w:val="00310581"/>
    <w:rsid w:val="003118D4"/>
    <w:rsid w:val="003134AE"/>
    <w:rsid w:val="00346AF3"/>
    <w:rsid w:val="00347D85"/>
    <w:rsid w:val="003511B9"/>
    <w:rsid w:val="00367D25"/>
    <w:rsid w:val="00376660"/>
    <w:rsid w:val="003A1D89"/>
    <w:rsid w:val="003A1FF6"/>
    <w:rsid w:val="003B1D6D"/>
    <w:rsid w:val="003B2EAB"/>
    <w:rsid w:val="003E78E0"/>
    <w:rsid w:val="00421CA9"/>
    <w:rsid w:val="004226EB"/>
    <w:rsid w:val="0042393A"/>
    <w:rsid w:val="004258E3"/>
    <w:rsid w:val="004424A8"/>
    <w:rsid w:val="00451779"/>
    <w:rsid w:val="00470BA8"/>
    <w:rsid w:val="004B796F"/>
    <w:rsid w:val="004C26E8"/>
    <w:rsid w:val="004C3CF2"/>
    <w:rsid w:val="004D60E4"/>
    <w:rsid w:val="004E287F"/>
    <w:rsid w:val="004F11FE"/>
    <w:rsid w:val="004F1504"/>
    <w:rsid w:val="004F3E2C"/>
    <w:rsid w:val="005336B0"/>
    <w:rsid w:val="00542DD3"/>
    <w:rsid w:val="00580A94"/>
    <w:rsid w:val="00582A4F"/>
    <w:rsid w:val="0059127F"/>
    <w:rsid w:val="005948EE"/>
    <w:rsid w:val="005B1E6C"/>
    <w:rsid w:val="005B79A3"/>
    <w:rsid w:val="005C0440"/>
    <w:rsid w:val="005E256B"/>
    <w:rsid w:val="005E3112"/>
    <w:rsid w:val="005F237E"/>
    <w:rsid w:val="00617C40"/>
    <w:rsid w:val="00635307"/>
    <w:rsid w:val="00646922"/>
    <w:rsid w:val="006538D8"/>
    <w:rsid w:val="00654CBA"/>
    <w:rsid w:val="00656A81"/>
    <w:rsid w:val="0066651D"/>
    <w:rsid w:val="00681AC0"/>
    <w:rsid w:val="00681E9C"/>
    <w:rsid w:val="00682766"/>
    <w:rsid w:val="006A21EF"/>
    <w:rsid w:val="006C0486"/>
    <w:rsid w:val="006C578D"/>
    <w:rsid w:val="006C6996"/>
    <w:rsid w:val="0074084A"/>
    <w:rsid w:val="007470A4"/>
    <w:rsid w:val="007614E8"/>
    <w:rsid w:val="007649C0"/>
    <w:rsid w:val="007A7F09"/>
    <w:rsid w:val="007B175D"/>
    <w:rsid w:val="007B2039"/>
    <w:rsid w:val="007E7CAE"/>
    <w:rsid w:val="007F4FBF"/>
    <w:rsid w:val="00806294"/>
    <w:rsid w:val="00846919"/>
    <w:rsid w:val="00866612"/>
    <w:rsid w:val="00874B79"/>
    <w:rsid w:val="00875999"/>
    <w:rsid w:val="00876DB3"/>
    <w:rsid w:val="008B3E1A"/>
    <w:rsid w:val="008C1DC5"/>
    <w:rsid w:val="008C5592"/>
    <w:rsid w:val="008D40B4"/>
    <w:rsid w:val="008D45BE"/>
    <w:rsid w:val="008D692D"/>
    <w:rsid w:val="008E1AA3"/>
    <w:rsid w:val="008E4C9D"/>
    <w:rsid w:val="008F0D95"/>
    <w:rsid w:val="008F2153"/>
    <w:rsid w:val="008F21BC"/>
    <w:rsid w:val="008F2604"/>
    <w:rsid w:val="00907139"/>
    <w:rsid w:val="0091091B"/>
    <w:rsid w:val="009215A7"/>
    <w:rsid w:val="00952129"/>
    <w:rsid w:val="00957BC4"/>
    <w:rsid w:val="009649C0"/>
    <w:rsid w:val="00965475"/>
    <w:rsid w:val="00967A04"/>
    <w:rsid w:val="00970CEE"/>
    <w:rsid w:val="00974C5E"/>
    <w:rsid w:val="00976E33"/>
    <w:rsid w:val="00984C00"/>
    <w:rsid w:val="009D3057"/>
    <w:rsid w:val="009D5700"/>
    <w:rsid w:val="009D5DB9"/>
    <w:rsid w:val="009D66B5"/>
    <w:rsid w:val="009E18BE"/>
    <w:rsid w:val="009F316A"/>
    <w:rsid w:val="00A032DD"/>
    <w:rsid w:val="00A03B4C"/>
    <w:rsid w:val="00A0728D"/>
    <w:rsid w:val="00A1043C"/>
    <w:rsid w:val="00A20B97"/>
    <w:rsid w:val="00A34267"/>
    <w:rsid w:val="00A41C9A"/>
    <w:rsid w:val="00A439D1"/>
    <w:rsid w:val="00A563EE"/>
    <w:rsid w:val="00A7048F"/>
    <w:rsid w:val="00A770BB"/>
    <w:rsid w:val="00A87B99"/>
    <w:rsid w:val="00A93063"/>
    <w:rsid w:val="00A94A47"/>
    <w:rsid w:val="00A97381"/>
    <w:rsid w:val="00AA1482"/>
    <w:rsid w:val="00AB1D3A"/>
    <w:rsid w:val="00AD1079"/>
    <w:rsid w:val="00AD7AC8"/>
    <w:rsid w:val="00AF1B0A"/>
    <w:rsid w:val="00AF79C8"/>
    <w:rsid w:val="00B0416F"/>
    <w:rsid w:val="00B14E1E"/>
    <w:rsid w:val="00B6499F"/>
    <w:rsid w:val="00B7449A"/>
    <w:rsid w:val="00B8337F"/>
    <w:rsid w:val="00BA3FEA"/>
    <w:rsid w:val="00BA79E5"/>
    <w:rsid w:val="00BD4C20"/>
    <w:rsid w:val="00BE1AF1"/>
    <w:rsid w:val="00C06D27"/>
    <w:rsid w:val="00C220E4"/>
    <w:rsid w:val="00C31522"/>
    <w:rsid w:val="00C323FD"/>
    <w:rsid w:val="00C40631"/>
    <w:rsid w:val="00C638BC"/>
    <w:rsid w:val="00C801C8"/>
    <w:rsid w:val="00C93822"/>
    <w:rsid w:val="00CA0166"/>
    <w:rsid w:val="00CA3998"/>
    <w:rsid w:val="00CB04E8"/>
    <w:rsid w:val="00CB2BFD"/>
    <w:rsid w:val="00CB588F"/>
    <w:rsid w:val="00CC4037"/>
    <w:rsid w:val="00CC7426"/>
    <w:rsid w:val="00D20299"/>
    <w:rsid w:val="00D223EB"/>
    <w:rsid w:val="00D369DA"/>
    <w:rsid w:val="00D40A60"/>
    <w:rsid w:val="00D47F54"/>
    <w:rsid w:val="00D54E94"/>
    <w:rsid w:val="00D807B8"/>
    <w:rsid w:val="00D85C58"/>
    <w:rsid w:val="00DA035D"/>
    <w:rsid w:val="00DA0CAE"/>
    <w:rsid w:val="00DA445F"/>
    <w:rsid w:val="00DA4E30"/>
    <w:rsid w:val="00DA76E7"/>
    <w:rsid w:val="00DA7D22"/>
    <w:rsid w:val="00DB2D39"/>
    <w:rsid w:val="00DE759E"/>
    <w:rsid w:val="00E00A32"/>
    <w:rsid w:val="00E055A3"/>
    <w:rsid w:val="00E32997"/>
    <w:rsid w:val="00E36166"/>
    <w:rsid w:val="00E56E09"/>
    <w:rsid w:val="00E64057"/>
    <w:rsid w:val="00E6480D"/>
    <w:rsid w:val="00EA50F7"/>
    <w:rsid w:val="00EA6B4E"/>
    <w:rsid w:val="00EA7602"/>
    <w:rsid w:val="00EC317A"/>
    <w:rsid w:val="00EC7C85"/>
    <w:rsid w:val="00EE0AF2"/>
    <w:rsid w:val="00EE7527"/>
    <w:rsid w:val="00EF3067"/>
    <w:rsid w:val="00EF5E52"/>
    <w:rsid w:val="00F021BC"/>
    <w:rsid w:val="00F34A88"/>
    <w:rsid w:val="00F74323"/>
    <w:rsid w:val="00F74EE2"/>
    <w:rsid w:val="00FA155E"/>
    <w:rsid w:val="00FB7A44"/>
    <w:rsid w:val="00FE1C36"/>
    <w:rsid w:val="00FF5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2357"/>
  <w15:chartTrackingRefBased/>
  <w15:docId w15:val="{D7413317-8405-47B0-BC14-2F6BAFDF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3FEA"/>
    <w:pPr>
      <w:tabs>
        <w:tab w:val="num" w:pos="1620"/>
      </w:tabs>
      <w:spacing w:after="0" w:line="240" w:lineRule="auto"/>
      <w:ind w:left="126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A3FEA"/>
    <w:pPr>
      <w:tabs>
        <w:tab w:val="center" w:pos="4536"/>
        <w:tab w:val="right" w:pos="9072"/>
      </w:tabs>
    </w:pPr>
  </w:style>
  <w:style w:type="character" w:customStyle="1" w:styleId="NagwekZnak">
    <w:name w:val="Nagłówek Znak"/>
    <w:basedOn w:val="Domylnaczcionkaakapitu"/>
    <w:link w:val="Nagwek"/>
    <w:rsid w:val="00BA3FEA"/>
  </w:style>
  <w:style w:type="paragraph" w:styleId="Stopka">
    <w:name w:val="footer"/>
    <w:basedOn w:val="Normalny"/>
    <w:link w:val="StopkaZnak"/>
    <w:uiPriority w:val="99"/>
    <w:unhideWhenUsed/>
    <w:rsid w:val="00BA3FEA"/>
    <w:pPr>
      <w:tabs>
        <w:tab w:val="center" w:pos="4536"/>
        <w:tab w:val="right" w:pos="9072"/>
      </w:tabs>
    </w:pPr>
  </w:style>
  <w:style w:type="character" w:customStyle="1" w:styleId="StopkaZnak">
    <w:name w:val="Stopka Znak"/>
    <w:basedOn w:val="Domylnaczcionkaakapitu"/>
    <w:link w:val="Stopka"/>
    <w:uiPriority w:val="99"/>
    <w:rsid w:val="00BA3FEA"/>
  </w:style>
  <w:style w:type="character" w:styleId="Numerstrony">
    <w:name w:val="page number"/>
    <w:basedOn w:val="Domylnaczcionkaakapitu"/>
    <w:rsid w:val="00BA3FEA"/>
  </w:style>
  <w:style w:type="paragraph" w:styleId="Akapitzlist">
    <w:name w:val="List Paragraph"/>
    <w:basedOn w:val="Normalny"/>
    <w:uiPriority w:val="34"/>
    <w:qFormat/>
    <w:rsid w:val="00BA3FEA"/>
    <w:pPr>
      <w:ind w:left="720"/>
      <w:contextualSpacing/>
    </w:pPr>
  </w:style>
  <w:style w:type="character" w:styleId="Odwoaniedokomentarza">
    <w:name w:val="annotation reference"/>
    <w:basedOn w:val="Domylnaczcionkaakapitu"/>
    <w:uiPriority w:val="99"/>
    <w:semiHidden/>
    <w:unhideWhenUsed/>
    <w:rsid w:val="009D66B5"/>
    <w:rPr>
      <w:sz w:val="16"/>
      <w:szCs w:val="16"/>
    </w:rPr>
  </w:style>
  <w:style w:type="paragraph" w:styleId="Tekstkomentarza">
    <w:name w:val="annotation text"/>
    <w:basedOn w:val="Normalny"/>
    <w:link w:val="TekstkomentarzaZnak"/>
    <w:uiPriority w:val="99"/>
    <w:semiHidden/>
    <w:unhideWhenUsed/>
    <w:rsid w:val="009D66B5"/>
    <w:rPr>
      <w:sz w:val="20"/>
      <w:szCs w:val="20"/>
    </w:rPr>
  </w:style>
  <w:style w:type="character" w:customStyle="1" w:styleId="TekstkomentarzaZnak">
    <w:name w:val="Tekst komentarza Znak"/>
    <w:basedOn w:val="Domylnaczcionkaakapitu"/>
    <w:link w:val="Tekstkomentarza"/>
    <w:uiPriority w:val="99"/>
    <w:semiHidden/>
    <w:rsid w:val="009D66B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D66B5"/>
    <w:rPr>
      <w:b/>
      <w:bCs/>
    </w:rPr>
  </w:style>
  <w:style w:type="character" w:customStyle="1" w:styleId="TematkomentarzaZnak">
    <w:name w:val="Temat komentarza Znak"/>
    <w:basedOn w:val="TekstkomentarzaZnak"/>
    <w:link w:val="Tematkomentarza"/>
    <w:uiPriority w:val="99"/>
    <w:semiHidden/>
    <w:rsid w:val="009D66B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D66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66B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1684">
      <w:bodyDiv w:val="1"/>
      <w:marLeft w:val="0"/>
      <w:marRight w:val="0"/>
      <w:marTop w:val="0"/>
      <w:marBottom w:val="0"/>
      <w:divBdr>
        <w:top w:val="none" w:sz="0" w:space="0" w:color="auto"/>
        <w:left w:val="none" w:sz="0" w:space="0" w:color="auto"/>
        <w:bottom w:val="none" w:sz="0" w:space="0" w:color="auto"/>
        <w:right w:val="none" w:sz="0" w:space="0" w:color="auto"/>
      </w:divBdr>
    </w:div>
    <w:div w:id="564800772">
      <w:bodyDiv w:val="1"/>
      <w:marLeft w:val="0"/>
      <w:marRight w:val="0"/>
      <w:marTop w:val="0"/>
      <w:marBottom w:val="0"/>
      <w:divBdr>
        <w:top w:val="none" w:sz="0" w:space="0" w:color="auto"/>
        <w:left w:val="none" w:sz="0" w:space="0" w:color="auto"/>
        <w:bottom w:val="none" w:sz="0" w:space="0" w:color="auto"/>
        <w:right w:val="none" w:sz="0" w:space="0" w:color="auto"/>
      </w:divBdr>
    </w:div>
    <w:div w:id="637221763">
      <w:bodyDiv w:val="1"/>
      <w:marLeft w:val="0"/>
      <w:marRight w:val="0"/>
      <w:marTop w:val="0"/>
      <w:marBottom w:val="0"/>
      <w:divBdr>
        <w:top w:val="none" w:sz="0" w:space="0" w:color="auto"/>
        <w:left w:val="none" w:sz="0" w:space="0" w:color="auto"/>
        <w:bottom w:val="none" w:sz="0" w:space="0" w:color="auto"/>
        <w:right w:val="none" w:sz="0" w:space="0" w:color="auto"/>
      </w:divBdr>
    </w:div>
    <w:div w:id="193994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3808</Words>
  <Characters>22849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KH.8361.31.2022 z 2.08.2022 r.</vt:lpstr>
    </vt:vector>
  </TitlesOfParts>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KH.8361.31.2022 z 2.08.2022 r.</dc:title>
  <dc:subject/>
  <dc:creator>PWIH</dc:creator>
  <cp:keywords>decyzja ceny</cp:keywords>
  <dc:description/>
  <cp:lastModifiedBy>Marcin Ożóg</cp:lastModifiedBy>
  <cp:revision>7</cp:revision>
  <dcterms:created xsi:type="dcterms:W3CDTF">2022-12-16T11:58:00Z</dcterms:created>
  <dcterms:modified xsi:type="dcterms:W3CDTF">2023-01-11T09:26:00Z</dcterms:modified>
</cp:coreProperties>
</file>