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7777777" w:rsidR="006B783B" w:rsidRPr="00D26D7F" w:rsidRDefault="006B783B" w:rsidP="006B783B">
      <w:pPr>
        <w:jc w:val="right"/>
        <w:rPr>
          <w:rFonts w:ascii="Times New Roman" w:hAnsi="Times New Roman" w:cs="Times New Roman"/>
        </w:rPr>
      </w:pPr>
      <w:bookmarkStart w:id="0" w:name="_Hlk105757245"/>
      <w:r w:rsidRPr="00D26D7F">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73D3D449" w:rsidR="006B783B" w:rsidRPr="000966B7" w:rsidRDefault="002E2713"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006B783B" w:rsidRPr="000966B7">
                              <w:rPr>
                                <w:rFonts w:ascii="Times New Roman" w:hAnsi="Times New Roman" w:cs="Times New Roman"/>
                                <w:sz w:val="24"/>
                                <w:szCs w:val="24"/>
                              </w:rPr>
                              <w:t>.83</w:t>
                            </w:r>
                            <w:r>
                              <w:rPr>
                                <w:rFonts w:ascii="Times New Roman" w:hAnsi="Times New Roman" w:cs="Times New Roman"/>
                                <w:sz w:val="24"/>
                                <w:szCs w:val="24"/>
                              </w:rPr>
                              <w:t>61</w:t>
                            </w:r>
                            <w:r w:rsidR="006B783B" w:rsidRPr="000966B7">
                              <w:rPr>
                                <w:rFonts w:ascii="Times New Roman" w:hAnsi="Times New Roman" w:cs="Times New Roman"/>
                                <w:sz w:val="24"/>
                                <w:szCs w:val="24"/>
                              </w:rPr>
                              <w:t>.</w:t>
                            </w:r>
                            <w:r>
                              <w:rPr>
                                <w:rFonts w:ascii="Times New Roman" w:hAnsi="Times New Roman" w:cs="Times New Roman"/>
                                <w:sz w:val="24"/>
                                <w:szCs w:val="24"/>
                              </w:rPr>
                              <w:t>1</w:t>
                            </w:r>
                            <w:r w:rsidR="008C304A">
                              <w:rPr>
                                <w:rFonts w:ascii="Times New Roman" w:hAnsi="Times New Roman" w:cs="Times New Roman"/>
                                <w:sz w:val="24"/>
                                <w:szCs w:val="24"/>
                              </w:rPr>
                              <w:t>0</w:t>
                            </w:r>
                            <w:r>
                              <w:rPr>
                                <w:rFonts w:ascii="Times New Roman" w:hAnsi="Times New Roman" w:cs="Times New Roman"/>
                                <w:sz w:val="24"/>
                                <w:szCs w:val="24"/>
                              </w:rPr>
                              <w:t>5</w:t>
                            </w:r>
                            <w:r w:rsidR="006B783B" w:rsidRPr="000966B7">
                              <w:rPr>
                                <w:rFonts w:ascii="Times New Roman" w:hAnsi="Times New Roman" w:cs="Times New Roman"/>
                                <w:sz w:val="24"/>
                                <w:szCs w:val="24"/>
                              </w:rPr>
                              <w:t>.202</w:t>
                            </w:r>
                            <w:r w:rsidR="008C304A">
                              <w:rPr>
                                <w:rFonts w:ascii="Times New Roman" w:hAnsi="Times New Roman" w:cs="Times New Roman"/>
                                <w:sz w:val="24"/>
                                <w:szCs w:val="24"/>
                              </w:rPr>
                              <w:t>1</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73D3D449" w:rsidR="006B783B" w:rsidRPr="000966B7" w:rsidRDefault="002E2713"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006B783B" w:rsidRPr="000966B7">
                        <w:rPr>
                          <w:rFonts w:ascii="Times New Roman" w:hAnsi="Times New Roman" w:cs="Times New Roman"/>
                          <w:sz w:val="24"/>
                          <w:szCs w:val="24"/>
                        </w:rPr>
                        <w:t>.83</w:t>
                      </w:r>
                      <w:r>
                        <w:rPr>
                          <w:rFonts w:ascii="Times New Roman" w:hAnsi="Times New Roman" w:cs="Times New Roman"/>
                          <w:sz w:val="24"/>
                          <w:szCs w:val="24"/>
                        </w:rPr>
                        <w:t>61</w:t>
                      </w:r>
                      <w:r w:rsidR="006B783B" w:rsidRPr="000966B7">
                        <w:rPr>
                          <w:rFonts w:ascii="Times New Roman" w:hAnsi="Times New Roman" w:cs="Times New Roman"/>
                          <w:sz w:val="24"/>
                          <w:szCs w:val="24"/>
                        </w:rPr>
                        <w:t>.</w:t>
                      </w:r>
                      <w:r>
                        <w:rPr>
                          <w:rFonts w:ascii="Times New Roman" w:hAnsi="Times New Roman" w:cs="Times New Roman"/>
                          <w:sz w:val="24"/>
                          <w:szCs w:val="24"/>
                        </w:rPr>
                        <w:t>1</w:t>
                      </w:r>
                      <w:r w:rsidR="008C304A">
                        <w:rPr>
                          <w:rFonts w:ascii="Times New Roman" w:hAnsi="Times New Roman" w:cs="Times New Roman"/>
                          <w:sz w:val="24"/>
                          <w:szCs w:val="24"/>
                        </w:rPr>
                        <w:t>0</w:t>
                      </w:r>
                      <w:r>
                        <w:rPr>
                          <w:rFonts w:ascii="Times New Roman" w:hAnsi="Times New Roman" w:cs="Times New Roman"/>
                          <w:sz w:val="24"/>
                          <w:szCs w:val="24"/>
                        </w:rPr>
                        <w:t>5</w:t>
                      </w:r>
                      <w:r w:rsidR="006B783B" w:rsidRPr="000966B7">
                        <w:rPr>
                          <w:rFonts w:ascii="Times New Roman" w:hAnsi="Times New Roman" w:cs="Times New Roman"/>
                          <w:sz w:val="24"/>
                          <w:szCs w:val="24"/>
                        </w:rPr>
                        <w:t>.202</w:t>
                      </w:r>
                      <w:r w:rsidR="008C304A">
                        <w:rPr>
                          <w:rFonts w:ascii="Times New Roman" w:hAnsi="Times New Roman" w:cs="Times New Roman"/>
                          <w:sz w:val="24"/>
                          <w:szCs w:val="24"/>
                        </w:rPr>
                        <w:t>1</w:t>
                      </w:r>
                      <w:permEnd w:id="1333005240"/>
                    </w:p>
                  </w:txbxContent>
                </v:textbox>
                <w10:wrap type="square" anchory="page"/>
                <w10:anchorlock/>
              </v:shape>
            </w:pict>
          </mc:Fallback>
        </mc:AlternateContent>
      </w:r>
      <w:r w:rsidRPr="00D26D7F">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51BCCD0F">
                <wp:simplePos x="0" y="0"/>
                <wp:positionH relativeFrom="column">
                  <wp:posOffset>3853180</wp:posOffset>
                </wp:positionH>
                <wp:positionV relativeFrom="page">
                  <wp:posOffset>895350</wp:posOffset>
                </wp:positionV>
                <wp:extent cx="1979295" cy="260985"/>
                <wp:effectExtent l="0" t="0" r="1905" b="5715"/>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260985"/>
                        </a:xfrm>
                        <a:prstGeom prst="rect">
                          <a:avLst/>
                        </a:prstGeom>
                        <a:solidFill>
                          <a:srgbClr val="FFFFFF"/>
                        </a:solidFill>
                        <a:ln w="9525">
                          <a:noFill/>
                          <a:miter lim="800000"/>
                          <a:headEnd/>
                          <a:tailEnd/>
                        </a:ln>
                      </wps:spPr>
                      <wps:txbx>
                        <w:txbxContent>
                          <w:p w14:paraId="5269C88D" w14:textId="75196C04" w:rsidR="006B783B" w:rsidRPr="00562492" w:rsidRDefault="00F619AF" w:rsidP="00401486">
                            <w:pPr>
                              <w:shd w:val="clear" w:color="auto" w:fill="FFFFFF" w:themeFill="background1"/>
                              <w:rPr>
                                <w:rFonts w:ascii="Times New Roman" w:hAnsi="Times New Roman" w:cs="Times New Roman"/>
                                <w:noProof/>
                                <w:sz w:val="24"/>
                                <w:szCs w:val="24"/>
                              </w:rPr>
                            </w:pPr>
                            <w:r>
                              <w:rPr>
                                <w:rFonts w:ascii="Times New Roman" w:hAnsi="Times New Roman" w:cs="Times New Roman"/>
                                <w:sz w:val="24"/>
                                <w:szCs w:val="24"/>
                              </w:rPr>
                              <w:t xml:space="preserve">Rzeszów, 29 lipca 2022 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303.4pt;margin-top:70.5pt;width:155.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" stroked="f">
                <v:textbox style="mso-fit-shape-to-text:t">
                  <w:txbxContent>
                    <w:p w14:paraId="5269C88D" w14:textId="75196C04" w:rsidR="006B783B" w:rsidRPr="00562492" w:rsidRDefault="00F619AF" w:rsidP="00401486">
                      <w:pPr>
                        <w:shd w:val="clear" w:color="auto" w:fill="FFFFFF" w:themeFill="background1"/>
                        <w:rPr>
                          <w:rFonts w:ascii="Times New Roman" w:hAnsi="Times New Roman" w:cs="Times New Roman"/>
                          <w:noProof/>
                          <w:sz w:val="24"/>
                          <w:szCs w:val="24"/>
                        </w:rPr>
                      </w:pPr>
                      <w:r>
                        <w:rPr>
                          <w:rFonts w:ascii="Times New Roman" w:hAnsi="Times New Roman" w:cs="Times New Roman"/>
                          <w:sz w:val="24"/>
                          <w:szCs w:val="24"/>
                        </w:rPr>
                        <w:t xml:space="preserve">Rzeszów, 29 lipca 2022 r. </w:t>
                      </w:r>
                    </w:p>
                  </w:txbxContent>
                </v:textbox>
                <w10:wrap type="square" anchory="page"/>
                <w10:anchorlock/>
              </v:shape>
            </w:pict>
          </mc:Fallback>
        </mc:AlternateContent>
      </w:r>
      <w:r w:rsidRPr="00D26D7F">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1BD0BE6A">
                <wp:simplePos x="0" y="0"/>
                <wp:positionH relativeFrom="column">
                  <wp:posOffset>-918845</wp:posOffset>
                </wp:positionH>
                <wp:positionV relativeFrom="page">
                  <wp:posOffset>457200</wp:posOffset>
                </wp:positionV>
                <wp:extent cx="3395345" cy="1005840"/>
                <wp:effectExtent l="0" t="0" r="0"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1005840"/>
                        </a:xfrm>
                        <a:prstGeom prst="rect">
                          <a:avLst/>
                        </a:prstGeom>
                        <a:solidFill>
                          <a:srgbClr val="FFFFFF"/>
                        </a:solidFill>
                        <a:ln w="9525">
                          <a:noFill/>
                          <a:miter lim="800000"/>
                          <a:headEnd/>
                          <a:tailEnd/>
                        </a:ln>
                      </wps:spPr>
                      <wps:txbx>
                        <w:txbxContent>
                          <w:p w14:paraId="0B3F21DF" w14:textId="54F6007E"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F619AF">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72.35pt;margin-top:36pt;width:267.3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" stroked="f">
                <v:textbox style="mso-fit-shape-to-text:t">
                  <w:txbxContent>
                    <w:p w14:paraId="0B3F21DF" w14:textId="54F6007E"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F619AF">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21ED7FE" w14:textId="77777777" w:rsidR="006B783B" w:rsidRPr="00D26D7F" w:rsidRDefault="006B783B" w:rsidP="006B783B">
      <w:pPr>
        <w:rPr>
          <w:rFonts w:ascii="Times New Roman" w:hAnsi="Times New Roman" w:cs="Times New Roman"/>
        </w:rPr>
      </w:pPr>
    </w:p>
    <w:p w14:paraId="7450E963" w14:textId="77777777" w:rsidR="006B783B" w:rsidRPr="00D26D7F" w:rsidRDefault="006B783B" w:rsidP="006B783B">
      <w:pPr>
        <w:rPr>
          <w:rFonts w:ascii="Times New Roman" w:hAnsi="Times New Roman" w:cs="Times New Roman"/>
        </w:rPr>
      </w:pPr>
    </w:p>
    <w:p w14:paraId="5F166B0F" w14:textId="77777777" w:rsidR="006B783B" w:rsidRPr="00D26D7F" w:rsidRDefault="006B783B" w:rsidP="006B783B">
      <w:pPr>
        <w:rPr>
          <w:rFonts w:ascii="Times New Roman" w:hAnsi="Times New Roman" w:cs="Times New Roman"/>
        </w:rPr>
      </w:pPr>
    </w:p>
    <w:p w14:paraId="7A16052C" w14:textId="77777777" w:rsidR="006B783B" w:rsidRPr="00D26D7F" w:rsidRDefault="006B783B" w:rsidP="006B783B">
      <w:pPr>
        <w:rPr>
          <w:rFonts w:ascii="Times New Roman" w:hAnsi="Times New Roman" w:cs="Times New Roman"/>
        </w:rPr>
      </w:pPr>
    </w:p>
    <w:p w14:paraId="39D16A50" w14:textId="77777777" w:rsidR="006B783B" w:rsidRPr="00D26D7F" w:rsidRDefault="006B783B" w:rsidP="006B783B">
      <w:pPr>
        <w:rPr>
          <w:rFonts w:ascii="Times New Roman" w:hAnsi="Times New Roman" w:cs="Times New Roman"/>
        </w:rPr>
      </w:pPr>
    </w:p>
    <w:p w14:paraId="36DE87AA" w14:textId="77777777" w:rsidR="006B783B" w:rsidRPr="00D26D7F" w:rsidRDefault="006B783B" w:rsidP="006B783B">
      <w:pPr>
        <w:rPr>
          <w:rFonts w:ascii="Times New Roman" w:hAnsi="Times New Roman" w:cs="Times New Roman"/>
        </w:rPr>
      </w:pPr>
    </w:p>
    <w:p w14:paraId="5799DC07" w14:textId="77777777" w:rsidR="00F759ED" w:rsidRPr="00D26D7F" w:rsidRDefault="00F759ED" w:rsidP="00F759ED">
      <w:pPr>
        <w:ind w:left="3540" w:firstLine="1563"/>
        <w:jc w:val="both"/>
        <w:rPr>
          <w:rFonts w:ascii="Times New Roman" w:eastAsia="Calibri" w:hAnsi="Times New Roman" w:cs="Times New Roman"/>
          <w:b/>
          <w:sz w:val="28"/>
          <w:szCs w:val="28"/>
          <w:lang w:eastAsia="zh-CN"/>
        </w:rPr>
      </w:pPr>
      <w:permStart w:id="1347762865" w:edGrp="everyone"/>
      <w:r w:rsidRPr="00D26D7F">
        <w:rPr>
          <w:rFonts w:ascii="Times New Roman" w:eastAsia="Calibri" w:hAnsi="Times New Roman" w:cs="Times New Roman"/>
          <w:b/>
          <w:sz w:val="28"/>
          <w:szCs w:val="28"/>
          <w:lang w:eastAsia="zh-CN"/>
        </w:rPr>
        <w:t>Jeronimo Martins Polska</w:t>
      </w:r>
    </w:p>
    <w:p w14:paraId="449AEEB4" w14:textId="77777777" w:rsidR="00F759ED" w:rsidRPr="00D26D7F" w:rsidRDefault="00F759ED" w:rsidP="00F759ED">
      <w:pPr>
        <w:ind w:left="3540" w:firstLine="1563"/>
        <w:jc w:val="both"/>
        <w:rPr>
          <w:rFonts w:ascii="Times New Roman" w:eastAsia="Calibri" w:hAnsi="Times New Roman" w:cs="Times New Roman"/>
          <w:b/>
          <w:sz w:val="28"/>
          <w:szCs w:val="28"/>
          <w:lang w:eastAsia="zh-CN"/>
        </w:rPr>
      </w:pPr>
      <w:r w:rsidRPr="00D26D7F">
        <w:rPr>
          <w:rFonts w:ascii="Times New Roman" w:eastAsia="Calibri" w:hAnsi="Times New Roman" w:cs="Times New Roman"/>
          <w:b/>
          <w:sz w:val="28"/>
          <w:szCs w:val="28"/>
          <w:lang w:eastAsia="zh-CN"/>
        </w:rPr>
        <w:t xml:space="preserve">Spółka Akcyjna </w:t>
      </w:r>
    </w:p>
    <w:p w14:paraId="6A5FE493" w14:textId="77777777" w:rsidR="00F619AF" w:rsidRPr="00D26D7F" w:rsidRDefault="00F619AF" w:rsidP="00F619AF">
      <w:pPr>
        <w:suppressAutoHyphens/>
        <w:ind w:left="3540" w:firstLine="1563"/>
        <w:jc w:val="both"/>
        <w:rPr>
          <w:rFonts w:ascii="Times New Roman" w:eastAsia="Calibri" w:hAnsi="Times New Roman" w:cs="Times New Roman"/>
          <w:b/>
          <w:bCs/>
          <w:sz w:val="28"/>
          <w:szCs w:val="28"/>
          <w:lang w:eastAsia="zh-CN"/>
        </w:rPr>
      </w:pPr>
      <w:r w:rsidRPr="00D26D7F">
        <w:rPr>
          <w:rFonts w:ascii="Times New Roman" w:eastAsia="Calibri" w:hAnsi="Times New Roman" w:cs="Times New Roman"/>
          <w:b/>
          <w:sz w:val="28"/>
          <w:szCs w:val="28"/>
          <w:lang w:eastAsia="zh-CN"/>
        </w:rPr>
        <w:t>(dane zanonimizowane)</w:t>
      </w:r>
    </w:p>
    <w:p w14:paraId="35CC707E" w14:textId="0173DD1B" w:rsidR="00F759ED" w:rsidRPr="00D26D7F" w:rsidRDefault="00F759ED" w:rsidP="00F759ED">
      <w:pPr>
        <w:suppressAutoHyphens/>
        <w:ind w:left="3540" w:firstLine="1563"/>
        <w:jc w:val="both"/>
        <w:rPr>
          <w:rFonts w:ascii="Times New Roman" w:eastAsia="Calibri" w:hAnsi="Times New Roman" w:cs="Times New Roman"/>
          <w:b/>
          <w:sz w:val="28"/>
          <w:szCs w:val="28"/>
          <w:lang w:eastAsia="zh-CN"/>
        </w:rPr>
      </w:pPr>
      <w:r w:rsidRPr="00D26D7F">
        <w:rPr>
          <w:rFonts w:ascii="Times New Roman" w:eastAsia="Calibri" w:hAnsi="Times New Roman" w:cs="Times New Roman"/>
          <w:b/>
          <w:sz w:val="28"/>
          <w:szCs w:val="28"/>
          <w:lang w:eastAsia="zh-CN"/>
        </w:rPr>
        <w:t>Kostrzyn</w:t>
      </w:r>
    </w:p>
    <w:p w14:paraId="1371A531" w14:textId="77777777" w:rsidR="002E2713" w:rsidRPr="00D26D7F" w:rsidRDefault="002E2713" w:rsidP="002E2713">
      <w:pPr>
        <w:tabs>
          <w:tab w:val="left" w:pos="708"/>
          <w:tab w:val="num" w:pos="3720"/>
        </w:tabs>
        <w:rPr>
          <w:rFonts w:ascii="Times New Roman" w:eastAsia="Times New Roman" w:hAnsi="Times New Roman" w:cs="Times New Roman"/>
          <w:b/>
          <w:sz w:val="24"/>
          <w:szCs w:val="24"/>
          <w:lang w:eastAsia="pl-PL"/>
        </w:rPr>
      </w:pPr>
    </w:p>
    <w:p w14:paraId="09DB0A38" w14:textId="77777777" w:rsidR="002E2713" w:rsidRPr="00D26D7F" w:rsidRDefault="002E2713" w:rsidP="002E2713">
      <w:pPr>
        <w:tabs>
          <w:tab w:val="left" w:pos="708"/>
          <w:tab w:val="num" w:pos="3720"/>
        </w:tabs>
        <w:jc w:val="center"/>
        <w:rPr>
          <w:rFonts w:ascii="Times New Roman" w:eastAsia="Times New Roman" w:hAnsi="Times New Roman" w:cs="Times New Roman"/>
          <w:b/>
          <w:sz w:val="24"/>
          <w:szCs w:val="24"/>
          <w:lang w:eastAsia="pl-PL"/>
        </w:rPr>
      </w:pPr>
      <w:r w:rsidRPr="00D26D7F">
        <w:rPr>
          <w:rFonts w:ascii="Times New Roman" w:eastAsia="Times New Roman" w:hAnsi="Times New Roman" w:cs="Times New Roman"/>
          <w:b/>
          <w:sz w:val="24"/>
          <w:szCs w:val="24"/>
          <w:lang w:eastAsia="pl-PL"/>
        </w:rPr>
        <w:t>DECYZJA</w:t>
      </w:r>
    </w:p>
    <w:p w14:paraId="3323A969" w14:textId="77777777" w:rsidR="002E2713" w:rsidRPr="00D26D7F" w:rsidRDefault="002E2713" w:rsidP="002E2713">
      <w:pPr>
        <w:tabs>
          <w:tab w:val="left" w:pos="708"/>
          <w:tab w:val="num" w:pos="3720"/>
        </w:tabs>
        <w:spacing w:after="120"/>
        <w:jc w:val="center"/>
        <w:rPr>
          <w:rFonts w:ascii="Times New Roman" w:eastAsia="Times New Roman" w:hAnsi="Times New Roman" w:cs="Times New Roman"/>
          <w:b/>
          <w:sz w:val="24"/>
          <w:szCs w:val="24"/>
          <w:lang w:eastAsia="pl-PL"/>
        </w:rPr>
      </w:pPr>
      <w:r w:rsidRPr="00D26D7F">
        <w:rPr>
          <w:rFonts w:ascii="Times New Roman" w:eastAsia="Times New Roman" w:hAnsi="Times New Roman" w:cs="Times New Roman"/>
          <w:b/>
          <w:sz w:val="24"/>
          <w:szCs w:val="24"/>
          <w:lang w:eastAsia="pl-PL"/>
        </w:rPr>
        <w:t>o wymierzeniu kary pieniężnej</w:t>
      </w:r>
    </w:p>
    <w:p w14:paraId="7A26FB48" w14:textId="228B659E" w:rsidR="002E2713" w:rsidRPr="00D26D7F" w:rsidRDefault="002D5F17" w:rsidP="002A09B7">
      <w:pPr>
        <w:tabs>
          <w:tab w:val="left" w:pos="708"/>
          <w:tab w:val="num" w:pos="3720"/>
        </w:tabs>
        <w:spacing w:after="60"/>
        <w:jc w:val="both"/>
        <w:rPr>
          <w:rFonts w:ascii="Times New Roman" w:eastAsia="Times New Roman" w:hAnsi="Times New Roman" w:cs="Times New Roman"/>
          <w:bCs/>
          <w:sz w:val="24"/>
          <w:szCs w:val="24"/>
          <w:lang w:eastAsia="pl-PL"/>
        </w:rPr>
      </w:pPr>
      <w:r w:rsidRPr="00D26D7F">
        <w:rPr>
          <w:rFonts w:ascii="Times New Roman" w:eastAsia="Times New Roman" w:hAnsi="Times New Roman" w:cs="Times New Roman"/>
          <w:sz w:val="24"/>
          <w:szCs w:val="24"/>
          <w:lang w:eastAsia="pl-PL"/>
        </w:rPr>
        <w:t>Na podstawie art. 6 ust. 2</w:t>
      </w:r>
      <w:r w:rsidR="002E2713" w:rsidRPr="00D26D7F">
        <w:rPr>
          <w:rFonts w:ascii="Times New Roman" w:eastAsia="Times New Roman" w:hAnsi="Times New Roman" w:cs="Times New Roman"/>
          <w:sz w:val="24"/>
          <w:szCs w:val="24"/>
          <w:lang w:eastAsia="pl-PL"/>
        </w:rPr>
        <w:t xml:space="preserve"> ustawy z dnia 9 maja 2014 r. o informowaniu o cenach towarów</w:t>
      </w:r>
      <w:r w:rsidR="0013288A" w:rsidRPr="00D26D7F">
        <w:rPr>
          <w:rFonts w:ascii="Times New Roman" w:eastAsia="Times New Roman" w:hAnsi="Times New Roman" w:cs="Times New Roman"/>
          <w:sz w:val="24"/>
          <w:szCs w:val="24"/>
          <w:lang w:eastAsia="pl-PL"/>
        </w:rPr>
        <w:br/>
      </w:r>
      <w:r w:rsidR="002E2713" w:rsidRPr="00D26D7F">
        <w:rPr>
          <w:rFonts w:ascii="Times New Roman" w:eastAsia="Times New Roman" w:hAnsi="Times New Roman" w:cs="Times New Roman"/>
          <w:sz w:val="24"/>
          <w:szCs w:val="24"/>
          <w:lang w:eastAsia="pl-PL"/>
        </w:rPr>
        <w:t xml:space="preserve">i usług (tekst jednolity: Dz. U. z 2019 r., poz. 178) oraz art. 104 § 1 ustawy z dnia 14 czerwca 1960 r. </w:t>
      </w:r>
      <w:r w:rsidR="002E2713" w:rsidRPr="00D26D7F">
        <w:rPr>
          <w:rFonts w:ascii="Times New Roman" w:eastAsia="Times New Roman" w:hAnsi="Times New Roman" w:cs="Times New Roman"/>
          <w:i/>
          <w:sz w:val="24"/>
          <w:szCs w:val="24"/>
          <w:lang w:eastAsia="pl-PL"/>
        </w:rPr>
        <w:t xml:space="preserve">– </w:t>
      </w:r>
      <w:r w:rsidR="002E2713" w:rsidRPr="00D26D7F">
        <w:rPr>
          <w:rFonts w:ascii="Times New Roman" w:eastAsia="Times New Roman" w:hAnsi="Times New Roman" w:cs="Times New Roman"/>
          <w:sz w:val="24"/>
          <w:szCs w:val="24"/>
          <w:lang w:eastAsia="pl-PL"/>
        </w:rPr>
        <w:t>Kodeks postępowania administracyjnego (tekst jednolity: Dz. U. z 2021 r. poz. 735</w:t>
      </w:r>
      <w:r w:rsidR="0013288A" w:rsidRPr="00D26D7F">
        <w:rPr>
          <w:rFonts w:ascii="Times New Roman" w:eastAsia="Times New Roman" w:hAnsi="Times New Roman" w:cs="Times New Roman"/>
          <w:sz w:val="24"/>
          <w:szCs w:val="24"/>
          <w:lang w:eastAsia="pl-PL"/>
        </w:rPr>
        <w:br/>
      </w:r>
      <w:r w:rsidR="002E2713" w:rsidRPr="00D26D7F">
        <w:rPr>
          <w:rFonts w:ascii="Times New Roman" w:eastAsia="Times New Roman" w:hAnsi="Times New Roman" w:cs="Times New Roman"/>
          <w:sz w:val="24"/>
          <w:szCs w:val="24"/>
          <w:lang w:eastAsia="pl-PL"/>
        </w:rPr>
        <w:t>z późn. zm.), po przeprowadzeniu postępowania administracyjnego wszczętego z urzędu, Podkarpacki Wojewódzki Inspektor Inspekcji Handlowej wymierza przedsiębiorcy</w:t>
      </w:r>
      <w:r w:rsidR="0013288A" w:rsidRPr="00D26D7F">
        <w:rPr>
          <w:rFonts w:ascii="Times New Roman" w:eastAsia="Times New Roman" w:hAnsi="Times New Roman" w:cs="Times New Roman"/>
          <w:sz w:val="24"/>
          <w:szCs w:val="24"/>
          <w:lang w:eastAsia="pl-PL"/>
        </w:rPr>
        <w:br/>
      </w:r>
      <w:r w:rsidR="002E2713" w:rsidRPr="00D26D7F">
        <w:rPr>
          <w:rFonts w:ascii="Times New Roman" w:eastAsia="Times New Roman" w:hAnsi="Times New Roman" w:cs="Times New Roman"/>
          <w:sz w:val="24"/>
          <w:szCs w:val="24"/>
          <w:lang w:eastAsia="pl-PL"/>
        </w:rPr>
        <w:t xml:space="preserve">– </w:t>
      </w:r>
      <w:r w:rsidR="0001408E" w:rsidRPr="00D26D7F">
        <w:rPr>
          <w:rFonts w:ascii="Times New Roman" w:eastAsia="Times New Roman" w:hAnsi="Times New Roman" w:cs="Times New Roman"/>
          <w:b/>
          <w:bCs/>
          <w:sz w:val="24"/>
          <w:szCs w:val="24"/>
          <w:lang w:eastAsia="pl-PL"/>
        </w:rPr>
        <w:t xml:space="preserve">Jeronimo Martins Polska Spółka Akcyjna, </w:t>
      </w:r>
      <w:r w:rsidR="00F619AF" w:rsidRPr="00D26D7F">
        <w:rPr>
          <w:rFonts w:ascii="Times New Roman" w:eastAsia="Times New Roman" w:hAnsi="Times New Roman" w:cs="Times New Roman"/>
          <w:b/>
          <w:bCs/>
          <w:color w:val="FF0000"/>
          <w:sz w:val="24"/>
          <w:szCs w:val="24"/>
          <w:lang w:eastAsia="pl-PL"/>
        </w:rPr>
        <w:t xml:space="preserve">(dane zanonimizowane) </w:t>
      </w:r>
      <w:r w:rsidR="0001408E" w:rsidRPr="00D26D7F">
        <w:rPr>
          <w:rFonts w:ascii="Times New Roman" w:eastAsia="Times New Roman" w:hAnsi="Times New Roman" w:cs="Times New Roman"/>
          <w:b/>
          <w:bCs/>
          <w:sz w:val="24"/>
          <w:szCs w:val="24"/>
          <w:lang w:eastAsia="pl-PL"/>
        </w:rPr>
        <w:t xml:space="preserve">Kostrzyn – </w:t>
      </w:r>
      <w:r w:rsidR="0001408E" w:rsidRPr="00D26D7F">
        <w:rPr>
          <w:rFonts w:ascii="Times New Roman" w:eastAsia="Times New Roman" w:hAnsi="Times New Roman" w:cs="Times New Roman"/>
          <w:bCs/>
          <w:sz w:val="24"/>
          <w:szCs w:val="24"/>
          <w:lang w:eastAsia="pl-PL"/>
        </w:rPr>
        <w:t xml:space="preserve">karę pieniężną w wysokości </w:t>
      </w:r>
      <w:r w:rsidR="005473B5" w:rsidRPr="00D26D7F">
        <w:rPr>
          <w:rFonts w:ascii="Times New Roman" w:eastAsia="Times New Roman" w:hAnsi="Times New Roman" w:cs="Times New Roman"/>
          <w:b/>
          <w:bCs/>
          <w:sz w:val="24"/>
          <w:szCs w:val="24"/>
          <w:lang w:eastAsia="pl-PL"/>
        </w:rPr>
        <w:t>500</w:t>
      </w:r>
      <w:r w:rsidR="001D0AF0" w:rsidRPr="00D26D7F">
        <w:rPr>
          <w:rFonts w:ascii="Times New Roman" w:eastAsia="Times New Roman" w:hAnsi="Times New Roman" w:cs="Times New Roman"/>
          <w:b/>
          <w:bCs/>
          <w:sz w:val="24"/>
          <w:szCs w:val="24"/>
          <w:lang w:eastAsia="pl-PL"/>
        </w:rPr>
        <w:t xml:space="preserve"> zł (słownie: pięć</w:t>
      </w:r>
      <w:r w:rsidR="005473B5" w:rsidRPr="00D26D7F">
        <w:rPr>
          <w:rFonts w:ascii="Times New Roman" w:eastAsia="Times New Roman" w:hAnsi="Times New Roman" w:cs="Times New Roman"/>
          <w:b/>
          <w:bCs/>
          <w:sz w:val="24"/>
          <w:szCs w:val="24"/>
          <w:lang w:eastAsia="pl-PL"/>
        </w:rPr>
        <w:t>set</w:t>
      </w:r>
      <w:r w:rsidR="0001408E" w:rsidRPr="00D26D7F">
        <w:rPr>
          <w:rFonts w:ascii="Times New Roman" w:eastAsia="Times New Roman" w:hAnsi="Times New Roman" w:cs="Times New Roman"/>
          <w:b/>
          <w:bCs/>
          <w:sz w:val="24"/>
          <w:szCs w:val="24"/>
          <w:lang w:eastAsia="pl-PL"/>
        </w:rPr>
        <w:t xml:space="preserve"> złotych) </w:t>
      </w:r>
      <w:r w:rsidR="002E2713" w:rsidRPr="00D26D7F">
        <w:rPr>
          <w:rFonts w:ascii="Times New Roman" w:eastAsia="Times New Roman" w:hAnsi="Times New Roman" w:cs="Times New Roman"/>
          <w:bCs/>
          <w:sz w:val="24"/>
          <w:szCs w:val="24"/>
          <w:lang w:eastAsia="pl-PL"/>
        </w:rPr>
        <w:t xml:space="preserve">za niewykonanie w miejscu sprzedaży detalicznej tj. w </w:t>
      </w:r>
      <w:r w:rsidR="00B87747" w:rsidRPr="00D26D7F">
        <w:rPr>
          <w:rFonts w:ascii="Times New Roman" w:eastAsia="Times New Roman" w:hAnsi="Times New Roman" w:cs="Times New Roman"/>
          <w:bCs/>
          <w:sz w:val="24"/>
          <w:szCs w:val="24"/>
          <w:lang w:eastAsia="pl-PL"/>
        </w:rPr>
        <w:t>sklepie</w:t>
      </w:r>
      <w:r w:rsidR="002228BC" w:rsidRPr="00D26D7F">
        <w:rPr>
          <w:rFonts w:ascii="Times New Roman" w:eastAsia="Times New Roman" w:hAnsi="Times New Roman" w:cs="Times New Roman"/>
          <w:bCs/>
          <w:sz w:val="24"/>
          <w:szCs w:val="24"/>
          <w:lang w:eastAsia="pl-PL"/>
        </w:rPr>
        <w:t xml:space="preserve"> </w:t>
      </w:r>
      <w:r w:rsidR="00F619AF" w:rsidRPr="00D26D7F">
        <w:rPr>
          <w:rFonts w:ascii="Times New Roman" w:eastAsia="Times New Roman" w:hAnsi="Times New Roman" w:cs="Times New Roman"/>
          <w:b/>
          <w:bCs/>
          <w:color w:val="FF0000"/>
          <w:sz w:val="24"/>
          <w:szCs w:val="24"/>
          <w:lang w:eastAsia="pl-PL"/>
        </w:rPr>
        <w:t xml:space="preserve">(dane zanonimizowane) </w:t>
      </w:r>
      <w:r w:rsidR="00B87747" w:rsidRPr="00D26D7F">
        <w:rPr>
          <w:rFonts w:ascii="Times New Roman" w:eastAsia="Times New Roman" w:hAnsi="Times New Roman" w:cs="Times New Roman"/>
          <w:bCs/>
          <w:sz w:val="24"/>
          <w:szCs w:val="24"/>
          <w:lang w:eastAsia="pl-PL"/>
        </w:rPr>
        <w:t>należącym do ww. przedsiębiorcy, mieszczącym się przy ul. </w:t>
      </w:r>
      <w:r w:rsidR="00F619AF" w:rsidRPr="00D26D7F">
        <w:rPr>
          <w:rFonts w:ascii="Times New Roman" w:eastAsia="Times New Roman" w:hAnsi="Times New Roman" w:cs="Times New Roman"/>
          <w:b/>
          <w:bCs/>
          <w:color w:val="FF0000"/>
          <w:sz w:val="24"/>
          <w:szCs w:val="24"/>
          <w:lang w:eastAsia="pl-PL"/>
        </w:rPr>
        <w:t xml:space="preserve">(dane zanonimizowane) </w:t>
      </w:r>
      <w:r w:rsidR="000313A3" w:rsidRPr="00D26D7F">
        <w:rPr>
          <w:rFonts w:ascii="Times New Roman" w:eastAsia="Times New Roman" w:hAnsi="Times New Roman" w:cs="Times New Roman"/>
          <w:bCs/>
          <w:sz w:val="24"/>
          <w:szCs w:val="24"/>
          <w:lang w:eastAsia="pl-PL"/>
        </w:rPr>
        <w:t xml:space="preserve">w Jarosławiu, </w:t>
      </w:r>
      <w:r w:rsidR="002E2713" w:rsidRPr="00D26D7F">
        <w:rPr>
          <w:rFonts w:ascii="Times New Roman" w:eastAsia="Times New Roman" w:hAnsi="Times New Roman" w:cs="Times New Roman"/>
          <w:bCs/>
          <w:sz w:val="24"/>
          <w:szCs w:val="24"/>
          <w:lang w:eastAsia="pl-PL"/>
        </w:rPr>
        <w:t>wynikającego z art. 4</w:t>
      </w:r>
      <w:r w:rsidR="004F2C77" w:rsidRPr="00D26D7F">
        <w:rPr>
          <w:rFonts w:ascii="Times New Roman" w:eastAsia="Times New Roman" w:hAnsi="Times New Roman" w:cs="Times New Roman"/>
          <w:bCs/>
          <w:sz w:val="24"/>
          <w:szCs w:val="24"/>
          <w:lang w:eastAsia="pl-PL"/>
        </w:rPr>
        <w:t xml:space="preserve"> ust. 1 ustawy o informowaniu o </w:t>
      </w:r>
      <w:r w:rsidR="002E2713" w:rsidRPr="00D26D7F">
        <w:rPr>
          <w:rFonts w:ascii="Times New Roman" w:eastAsia="Times New Roman" w:hAnsi="Times New Roman" w:cs="Times New Roman"/>
          <w:bCs/>
          <w:sz w:val="24"/>
          <w:szCs w:val="24"/>
          <w:lang w:eastAsia="pl-PL"/>
        </w:rPr>
        <w:t>cenach towarów i usług obowiązku uwidaczniania cen i cen jednostkowych w sposób jednoznaczny, niebudzący wątpliwości oraz umożliwiający ich porównanie</w:t>
      </w:r>
      <w:r w:rsidR="00806F1A" w:rsidRPr="00D26D7F">
        <w:rPr>
          <w:rFonts w:ascii="Times New Roman" w:eastAsia="Times New Roman" w:hAnsi="Times New Roman" w:cs="Times New Roman"/>
          <w:bCs/>
          <w:sz w:val="24"/>
          <w:szCs w:val="24"/>
          <w:lang w:eastAsia="pl-PL"/>
        </w:rPr>
        <w:t xml:space="preserve"> dla łącznie czterech</w:t>
      </w:r>
      <w:r w:rsidR="002E2713" w:rsidRPr="00D26D7F">
        <w:rPr>
          <w:rFonts w:ascii="Times New Roman" w:eastAsia="Times New Roman" w:hAnsi="Times New Roman" w:cs="Times New Roman"/>
          <w:bCs/>
          <w:sz w:val="24"/>
          <w:szCs w:val="24"/>
          <w:lang w:eastAsia="pl-PL"/>
        </w:rPr>
        <w:t xml:space="preserve"> asortymentów poprzez:</w:t>
      </w:r>
    </w:p>
    <w:p w14:paraId="7F624851" w14:textId="155ABC17" w:rsidR="000313A3" w:rsidRPr="00D26D7F" w:rsidRDefault="000313A3" w:rsidP="002A09B7">
      <w:pPr>
        <w:numPr>
          <w:ilvl w:val="0"/>
          <w:numId w:val="4"/>
        </w:numPr>
        <w:tabs>
          <w:tab w:val="left" w:pos="426"/>
        </w:tabs>
        <w:spacing w:after="60"/>
        <w:jc w:val="both"/>
        <w:rPr>
          <w:rFonts w:ascii="Times New Roman" w:eastAsia="Times New Roman" w:hAnsi="Times New Roman" w:cs="Times New Roman"/>
          <w:bCs/>
          <w:sz w:val="24"/>
          <w:szCs w:val="24"/>
          <w:lang w:eastAsia="pl-PL"/>
        </w:rPr>
      </w:pPr>
      <w:r w:rsidRPr="00D26D7F">
        <w:rPr>
          <w:rFonts w:ascii="Times New Roman" w:eastAsia="Times New Roman" w:hAnsi="Times New Roman" w:cs="Times New Roman"/>
          <w:b/>
          <w:bCs/>
          <w:sz w:val="24"/>
          <w:szCs w:val="24"/>
          <w:lang w:eastAsia="pl-PL"/>
        </w:rPr>
        <w:t>nieuwido</w:t>
      </w:r>
      <w:r w:rsidR="00806F1A" w:rsidRPr="00D26D7F">
        <w:rPr>
          <w:rFonts w:ascii="Times New Roman" w:eastAsia="Times New Roman" w:hAnsi="Times New Roman" w:cs="Times New Roman"/>
          <w:b/>
          <w:bCs/>
          <w:sz w:val="24"/>
          <w:szCs w:val="24"/>
          <w:lang w:eastAsia="pl-PL"/>
        </w:rPr>
        <w:t>cznienie ceny jednostkowej dla dwóch</w:t>
      </w:r>
      <w:r w:rsidRPr="00D26D7F">
        <w:rPr>
          <w:rFonts w:ascii="Times New Roman" w:eastAsia="Times New Roman" w:hAnsi="Times New Roman" w:cs="Times New Roman"/>
          <w:b/>
          <w:bCs/>
          <w:sz w:val="24"/>
          <w:szCs w:val="24"/>
          <w:lang w:eastAsia="pl-PL"/>
        </w:rPr>
        <w:t xml:space="preserve"> produktów,</w:t>
      </w:r>
    </w:p>
    <w:p w14:paraId="18C3E036" w14:textId="5B4D0D8C" w:rsidR="009454E6" w:rsidRPr="00D26D7F" w:rsidRDefault="002F0CA1" w:rsidP="007649CC">
      <w:pPr>
        <w:numPr>
          <w:ilvl w:val="0"/>
          <w:numId w:val="4"/>
        </w:numPr>
        <w:tabs>
          <w:tab w:val="left" w:pos="426"/>
        </w:tabs>
        <w:spacing w:after="60"/>
        <w:jc w:val="both"/>
        <w:rPr>
          <w:rFonts w:ascii="Times New Roman" w:eastAsia="Times New Roman" w:hAnsi="Times New Roman" w:cs="Times New Roman"/>
          <w:b/>
          <w:bCs/>
          <w:sz w:val="24"/>
          <w:szCs w:val="24"/>
          <w:lang w:eastAsia="pl-PL"/>
        </w:rPr>
      </w:pPr>
      <w:r w:rsidRPr="00D26D7F">
        <w:rPr>
          <w:rFonts w:ascii="Times New Roman" w:eastAsia="Times New Roman" w:hAnsi="Times New Roman" w:cs="Times New Roman"/>
          <w:b/>
          <w:bCs/>
          <w:sz w:val="24"/>
          <w:szCs w:val="24"/>
          <w:lang w:eastAsia="pl-PL"/>
        </w:rPr>
        <w:t xml:space="preserve">nieuwidocznienie </w:t>
      </w:r>
      <w:r w:rsidR="009454E6" w:rsidRPr="00D26D7F">
        <w:rPr>
          <w:rFonts w:ascii="Times New Roman" w:eastAsia="Times New Roman" w:hAnsi="Times New Roman" w:cs="Times New Roman"/>
          <w:b/>
          <w:bCs/>
          <w:sz w:val="24"/>
          <w:szCs w:val="24"/>
          <w:lang w:eastAsia="pl-PL"/>
        </w:rPr>
        <w:t>właściwie wyliczonej</w:t>
      </w:r>
      <w:r w:rsidR="00806F1A" w:rsidRPr="00D26D7F">
        <w:rPr>
          <w:rFonts w:ascii="Times New Roman" w:eastAsia="Times New Roman" w:hAnsi="Times New Roman" w:cs="Times New Roman"/>
          <w:b/>
          <w:bCs/>
          <w:sz w:val="24"/>
          <w:szCs w:val="24"/>
          <w:lang w:eastAsia="pl-PL"/>
        </w:rPr>
        <w:t xml:space="preserve"> ceny jednostkowej dla jednego</w:t>
      </w:r>
      <w:r w:rsidR="009454E6" w:rsidRPr="00D26D7F">
        <w:rPr>
          <w:rFonts w:ascii="Times New Roman" w:eastAsia="Times New Roman" w:hAnsi="Times New Roman" w:cs="Times New Roman"/>
          <w:b/>
          <w:bCs/>
          <w:sz w:val="24"/>
          <w:szCs w:val="24"/>
          <w:lang w:eastAsia="pl-PL"/>
        </w:rPr>
        <w:t xml:space="preserve"> </w:t>
      </w:r>
      <w:r w:rsidR="005B0DA3" w:rsidRPr="00D26D7F">
        <w:rPr>
          <w:rFonts w:ascii="Times New Roman" w:eastAsia="Times New Roman" w:hAnsi="Times New Roman" w:cs="Times New Roman"/>
          <w:b/>
          <w:bCs/>
          <w:sz w:val="24"/>
          <w:szCs w:val="24"/>
          <w:lang w:eastAsia="pl-PL"/>
        </w:rPr>
        <w:t>produktu</w:t>
      </w:r>
      <w:r w:rsidR="007649CC" w:rsidRPr="00D26D7F">
        <w:rPr>
          <w:rFonts w:ascii="Times New Roman" w:eastAsia="Times New Roman" w:hAnsi="Times New Roman" w:cs="Times New Roman"/>
          <w:b/>
          <w:bCs/>
          <w:sz w:val="24"/>
          <w:szCs w:val="24"/>
          <w:lang w:eastAsia="pl-PL"/>
        </w:rPr>
        <w:t xml:space="preserve"> w </w:t>
      </w:r>
      <w:r w:rsidR="005B0DA3" w:rsidRPr="00D26D7F">
        <w:rPr>
          <w:rFonts w:ascii="Times New Roman" w:eastAsia="Times New Roman" w:hAnsi="Times New Roman" w:cs="Times New Roman"/>
          <w:b/>
          <w:bCs/>
          <w:sz w:val="24"/>
          <w:szCs w:val="24"/>
          <w:lang w:eastAsia="pl-PL"/>
        </w:rPr>
        <w:t>stanie stałym znajdującego</w:t>
      </w:r>
      <w:r w:rsidR="009454E6" w:rsidRPr="00D26D7F">
        <w:rPr>
          <w:rFonts w:ascii="Times New Roman" w:eastAsia="Times New Roman" w:hAnsi="Times New Roman" w:cs="Times New Roman"/>
          <w:b/>
          <w:bCs/>
          <w:sz w:val="24"/>
          <w:szCs w:val="24"/>
          <w:lang w:eastAsia="pl-PL"/>
        </w:rPr>
        <w:t xml:space="preserve"> się w środku płynnym</w:t>
      </w:r>
      <w:r w:rsidR="007649CC" w:rsidRPr="00D26D7F">
        <w:rPr>
          <w:rFonts w:ascii="Times New Roman" w:eastAsia="Times New Roman" w:hAnsi="Times New Roman" w:cs="Times New Roman"/>
          <w:b/>
          <w:bCs/>
          <w:sz w:val="24"/>
          <w:szCs w:val="24"/>
          <w:lang w:eastAsia="pl-PL"/>
        </w:rPr>
        <w:t xml:space="preserve"> oraz</w:t>
      </w:r>
    </w:p>
    <w:p w14:paraId="270D56F6" w14:textId="4132BB80" w:rsidR="002F0CA1" w:rsidRPr="00D26D7F" w:rsidRDefault="002F0CA1" w:rsidP="002F0CA1">
      <w:pPr>
        <w:numPr>
          <w:ilvl w:val="0"/>
          <w:numId w:val="4"/>
        </w:numPr>
        <w:tabs>
          <w:tab w:val="left" w:pos="426"/>
        </w:tabs>
        <w:spacing w:after="60"/>
        <w:jc w:val="both"/>
        <w:rPr>
          <w:rFonts w:ascii="Times New Roman" w:eastAsia="Times New Roman" w:hAnsi="Times New Roman" w:cs="Times New Roman"/>
          <w:b/>
          <w:bCs/>
          <w:sz w:val="24"/>
          <w:szCs w:val="24"/>
          <w:lang w:eastAsia="pl-PL"/>
        </w:rPr>
      </w:pPr>
      <w:r w:rsidRPr="00D26D7F">
        <w:rPr>
          <w:rFonts w:ascii="Times New Roman" w:eastAsia="Times New Roman" w:hAnsi="Times New Roman" w:cs="Times New Roman"/>
          <w:b/>
          <w:bCs/>
          <w:sz w:val="24"/>
          <w:szCs w:val="24"/>
          <w:lang w:eastAsia="pl-PL"/>
        </w:rPr>
        <w:t xml:space="preserve">nieuwidocznienie właściwej informacji o </w:t>
      </w:r>
      <w:r w:rsidR="00806F1A" w:rsidRPr="00D26D7F">
        <w:rPr>
          <w:rFonts w:ascii="Times New Roman" w:eastAsia="Times New Roman" w:hAnsi="Times New Roman" w:cs="Times New Roman"/>
          <w:b/>
          <w:bCs/>
          <w:sz w:val="24"/>
          <w:szCs w:val="24"/>
          <w:lang w:eastAsia="pl-PL"/>
        </w:rPr>
        <w:t>cenie i cenie jednostkowej dla jednego</w:t>
      </w:r>
      <w:r w:rsidRPr="00D26D7F">
        <w:rPr>
          <w:rFonts w:ascii="Times New Roman" w:eastAsia="Times New Roman" w:hAnsi="Times New Roman" w:cs="Times New Roman"/>
          <w:b/>
          <w:bCs/>
          <w:sz w:val="24"/>
          <w:szCs w:val="24"/>
          <w:lang w:eastAsia="pl-PL"/>
        </w:rPr>
        <w:t xml:space="preserve"> produktu.</w:t>
      </w:r>
    </w:p>
    <w:p w14:paraId="67F00313" w14:textId="77777777" w:rsidR="002E2713" w:rsidRPr="00D26D7F" w:rsidRDefault="002E2713" w:rsidP="002E2713">
      <w:pPr>
        <w:tabs>
          <w:tab w:val="left" w:pos="708"/>
          <w:tab w:val="num" w:pos="3720"/>
        </w:tabs>
        <w:spacing w:before="240" w:after="240"/>
        <w:jc w:val="center"/>
        <w:rPr>
          <w:rFonts w:ascii="Times New Roman" w:eastAsia="Times New Roman" w:hAnsi="Times New Roman" w:cs="Times New Roman"/>
          <w:sz w:val="24"/>
          <w:szCs w:val="24"/>
          <w:lang w:eastAsia="pl-PL"/>
        </w:rPr>
      </w:pPr>
      <w:r w:rsidRPr="00D26D7F">
        <w:rPr>
          <w:rFonts w:ascii="Times New Roman" w:eastAsia="Times New Roman" w:hAnsi="Times New Roman" w:cs="Times New Roman"/>
          <w:b/>
          <w:sz w:val="24"/>
          <w:szCs w:val="24"/>
          <w:lang w:eastAsia="pl-PL"/>
        </w:rPr>
        <w:t>UZASADNIENIE</w:t>
      </w:r>
    </w:p>
    <w:p w14:paraId="7DB2CBD6" w14:textId="7F755CC8" w:rsidR="002E2713" w:rsidRPr="00D26D7F" w:rsidRDefault="002E2713" w:rsidP="00651728">
      <w:pPr>
        <w:tabs>
          <w:tab w:val="left" w:pos="708"/>
          <w:tab w:val="num" w:pos="3720"/>
        </w:tabs>
        <w:spacing w:after="6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Na podstawie art. 3 ust. 1 pkt 1 i 6 ustawy z dnia 15 grudnia 2000 r. o Inspekcji Handlowej (tekst jednolity: Dz. U. z 2020 r., poz. 1706) oraz art. 4 ust. 1</w:t>
      </w:r>
      <w:r w:rsidR="008E567F" w:rsidRPr="00D26D7F">
        <w:rPr>
          <w:rFonts w:ascii="Times New Roman" w:eastAsia="Times New Roman" w:hAnsi="Times New Roman" w:cs="Times New Roman"/>
          <w:sz w:val="24"/>
          <w:szCs w:val="24"/>
          <w:lang w:eastAsia="pl-PL"/>
        </w:rPr>
        <w:t xml:space="preserve"> ustawy z dnia 9 maja 2014 r. o </w:t>
      </w:r>
      <w:r w:rsidRPr="00D26D7F">
        <w:rPr>
          <w:rFonts w:ascii="Times New Roman" w:eastAsia="Times New Roman" w:hAnsi="Times New Roman" w:cs="Times New Roman"/>
          <w:sz w:val="24"/>
          <w:szCs w:val="24"/>
          <w:lang w:eastAsia="pl-PL"/>
        </w:rPr>
        <w:t>informowaniu o cenach towarów i usług (tekst jednolity: Dz. U. z 2019 r., poz. 178) inspektorzy z Delegatury w Przemyślu Wojewódzkiego Ins</w:t>
      </w:r>
      <w:r w:rsidR="008E567F" w:rsidRPr="00D26D7F">
        <w:rPr>
          <w:rFonts w:ascii="Times New Roman" w:eastAsia="Times New Roman" w:hAnsi="Times New Roman" w:cs="Times New Roman"/>
          <w:sz w:val="24"/>
          <w:szCs w:val="24"/>
          <w:lang w:eastAsia="pl-PL"/>
        </w:rPr>
        <w:t>pektoratu Inspekcji Handlowej w </w:t>
      </w:r>
      <w:r w:rsidRPr="00D26D7F">
        <w:rPr>
          <w:rFonts w:ascii="Times New Roman" w:eastAsia="Times New Roman" w:hAnsi="Times New Roman" w:cs="Times New Roman"/>
          <w:sz w:val="24"/>
          <w:szCs w:val="24"/>
          <w:lang w:eastAsia="pl-PL"/>
        </w:rPr>
        <w:t>Rzeszowie, przeprowadzili w dniach</w:t>
      </w:r>
      <w:r w:rsidR="008D154C" w:rsidRPr="00D26D7F">
        <w:rPr>
          <w:rFonts w:ascii="Times New Roman" w:eastAsia="Times New Roman" w:hAnsi="Times New Roman" w:cs="Times New Roman"/>
          <w:sz w:val="24"/>
          <w:szCs w:val="24"/>
          <w:lang w:eastAsia="pl-PL"/>
        </w:rPr>
        <w:t xml:space="preserve"> 10 i 12 listopada 2021 r. kontrolę </w:t>
      </w:r>
      <w:r w:rsidR="008E567F" w:rsidRPr="00D26D7F">
        <w:rPr>
          <w:rFonts w:ascii="Times New Roman" w:eastAsia="Times New Roman" w:hAnsi="Times New Roman" w:cs="Times New Roman"/>
          <w:sz w:val="24"/>
          <w:szCs w:val="24"/>
          <w:lang w:eastAsia="pl-PL"/>
        </w:rPr>
        <w:t xml:space="preserve">sklepie zlokalizowanym przy ul. </w:t>
      </w:r>
      <w:r w:rsidR="00F619AF" w:rsidRPr="00D26D7F">
        <w:rPr>
          <w:rFonts w:ascii="Times New Roman" w:eastAsia="Times New Roman" w:hAnsi="Times New Roman" w:cs="Times New Roman"/>
          <w:b/>
          <w:bCs/>
          <w:color w:val="FF0000"/>
          <w:sz w:val="24"/>
          <w:szCs w:val="24"/>
          <w:lang w:eastAsia="pl-PL"/>
        </w:rPr>
        <w:t xml:space="preserve">(dane zanonimizowane) </w:t>
      </w:r>
      <w:r w:rsidR="008E567F" w:rsidRPr="00D26D7F">
        <w:rPr>
          <w:rFonts w:ascii="Times New Roman" w:eastAsia="Times New Roman" w:hAnsi="Times New Roman" w:cs="Times New Roman"/>
          <w:sz w:val="24"/>
          <w:szCs w:val="24"/>
          <w:lang w:eastAsia="pl-PL"/>
        </w:rPr>
        <w:t>w Jarosławiu, należącym do:</w:t>
      </w:r>
      <w:r w:rsidR="008E567F" w:rsidRPr="00D26D7F">
        <w:t xml:space="preserve"> </w:t>
      </w:r>
      <w:r w:rsidR="008E567F" w:rsidRPr="00D26D7F">
        <w:rPr>
          <w:rFonts w:ascii="Times New Roman" w:eastAsia="Times New Roman" w:hAnsi="Times New Roman" w:cs="Times New Roman"/>
          <w:sz w:val="24"/>
          <w:szCs w:val="24"/>
          <w:lang w:eastAsia="pl-PL"/>
        </w:rPr>
        <w:t xml:space="preserve">Jeronimo Martins Polska Spółka Akcyjna, </w:t>
      </w:r>
      <w:r w:rsidR="00F619AF" w:rsidRPr="00D26D7F">
        <w:rPr>
          <w:rFonts w:ascii="Times New Roman" w:eastAsia="Times New Roman" w:hAnsi="Times New Roman" w:cs="Times New Roman"/>
          <w:b/>
          <w:bCs/>
          <w:color w:val="FF0000"/>
          <w:sz w:val="24"/>
          <w:szCs w:val="24"/>
          <w:lang w:eastAsia="pl-PL"/>
        </w:rPr>
        <w:t xml:space="preserve">(dane zanonimizowane) </w:t>
      </w:r>
      <w:r w:rsidR="008E567F" w:rsidRPr="00D26D7F">
        <w:rPr>
          <w:rFonts w:ascii="Times New Roman" w:eastAsia="Times New Roman" w:hAnsi="Times New Roman" w:cs="Times New Roman"/>
          <w:sz w:val="24"/>
          <w:szCs w:val="24"/>
          <w:lang w:eastAsia="pl-PL"/>
        </w:rPr>
        <w:t>Kostrzyn</w:t>
      </w:r>
      <w:r w:rsidR="00FA6C15" w:rsidRPr="00D26D7F">
        <w:rPr>
          <w:rFonts w:ascii="Times New Roman" w:eastAsia="Times New Roman" w:hAnsi="Times New Roman" w:cs="Times New Roman"/>
          <w:sz w:val="24"/>
          <w:szCs w:val="24"/>
          <w:lang w:eastAsia="pl-PL"/>
        </w:rPr>
        <w:t xml:space="preserve"> – zwaną</w:t>
      </w:r>
      <w:r w:rsidRPr="00D26D7F">
        <w:rPr>
          <w:rFonts w:ascii="Times New Roman" w:eastAsia="Times New Roman" w:hAnsi="Times New Roman" w:cs="Times New Roman"/>
          <w:sz w:val="24"/>
          <w:szCs w:val="24"/>
          <w:lang w:eastAsia="pl-PL"/>
        </w:rPr>
        <w:t xml:space="preserve"> dalej: „przedsiębiorcą”, „kontrolowaną Spółką” lub „stroną”.</w:t>
      </w:r>
    </w:p>
    <w:p w14:paraId="4F42CC13" w14:textId="2702CFF9" w:rsidR="002E2713" w:rsidRPr="00D26D7F" w:rsidRDefault="002E2713" w:rsidP="00651728">
      <w:pPr>
        <w:tabs>
          <w:tab w:val="left" w:pos="708"/>
          <w:tab w:val="num" w:pos="3720"/>
        </w:tabs>
        <w:spacing w:after="6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Kontrolę, zgodnie z art. 48 ust. 1 ustawy z dnia 6 marca 2018 r. Prawo przedsiębiorców</w:t>
      </w:r>
      <w:r w:rsidRPr="00D26D7F">
        <w:rPr>
          <w:rFonts w:ascii="Times New Roman" w:eastAsia="Times New Roman" w:hAnsi="Times New Roman" w:cs="Times New Roman"/>
          <w:sz w:val="24"/>
          <w:szCs w:val="24"/>
          <w:lang w:eastAsia="pl-PL"/>
        </w:rPr>
        <w:br/>
        <w:t>(tekst jednolity: Dz. U. z 2021 r., poz. 162</w:t>
      </w:r>
      <w:r w:rsidR="00FA6C15" w:rsidRPr="00D26D7F">
        <w:rPr>
          <w:rFonts w:ascii="Times New Roman" w:eastAsia="Times New Roman" w:hAnsi="Times New Roman" w:cs="Times New Roman"/>
          <w:sz w:val="24"/>
          <w:szCs w:val="24"/>
          <w:lang w:eastAsia="pl-PL"/>
        </w:rPr>
        <w:t xml:space="preserve"> z późn.</w:t>
      </w:r>
      <w:r w:rsidR="006C02CD" w:rsidRPr="00D26D7F">
        <w:rPr>
          <w:rFonts w:ascii="Times New Roman" w:eastAsia="Times New Roman" w:hAnsi="Times New Roman" w:cs="Times New Roman"/>
          <w:sz w:val="24"/>
          <w:szCs w:val="24"/>
          <w:lang w:eastAsia="pl-PL"/>
        </w:rPr>
        <w:t xml:space="preserve"> zm.</w:t>
      </w:r>
      <w:r w:rsidRPr="00D26D7F">
        <w:rPr>
          <w:rFonts w:ascii="Times New Roman" w:eastAsia="Times New Roman" w:hAnsi="Times New Roman" w:cs="Times New Roman"/>
          <w:sz w:val="24"/>
          <w:szCs w:val="24"/>
          <w:lang w:eastAsia="pl-PL"/>
        </w:rPr>
        <w:t>) poprzedzono skierowanym</w:t>
      </w:r>
      <w:r w:rsidR="00AE154C" w:rsidRPr="00D26D7F">
        <w:rPr>
          <w:rFonts w:ascii="Times New Roman" w:eastAsia="Times New Roman" w:hAnsi="Times New Roman" w:cs="Times New Roman"/>
          <w:sz w:val="24"/>
          <w:szCs w:val="24"/>
          <w:lang w:eastAsia="pl-PL"/>
        </w:rPr>
        <w:br/>
      </w:r>
      <w:r w:rsidRPr="00D26D7F">
        <w:rPr>
          <w:rFonts w:ascii="Times New Roman" w:eastAsia="Times New Roman" w:hAnsi="Times New Roman" w:cs="Times New Roman"/>
          <w:sz w:val="24"/>
          <w:szCs w:val="24"/>
          <w:lang w:eastAsia="pl-PL"/>
        </w:rPr>
        <w:t xml:space="preserve">do przedsiębiorcy w dniu </w:t>
      </w:r>
      <w:r w:rsidR="00BB6C13" w:rsidRPr="00D26D7F">
        <w:rPr>
          <w:rFonts w:ascii="Times New Roman" w:eastAsia="Times New Roman" w:hAnsi="Times New Roman" w:cs="Times New Roman"/>
          <w:sz w:val="24"/>
          <w:szCs w:val="24"/>
          <w:lang w:eastAsia="pl-PL"/>
        </w:rPr>
        <w:t xml:space="preserve">28 października 2022 r. za zwrotnym </w:t>
      </w:r>
      <w:r w:rsidRPr="00D26D7F">
        <w:rPr>
          <w:rFonts w:ascii="Times New Roman" w:eastAsia="Times New Roman" w:hAnsi="Times New Roman" w:cs="Times New Roman"/>
          <w:sz w:val="24"/>
          <w:szCs w:val="24"/>
          <w:lang w:eastAsia="pl-PL"/>
        </w:rPr>
        <w:t>potwierdzeniem odbioru Zawiadomieniem o zamiarze wszczęcia</w:t>
      </w:r>
      <w:r w:rsidR="00BB6C13" w:rsidRPr="00D26D7F">
        <w:rPr>
          <w:rFonts w:ascii="Times New Roman" w:eastAsia="Times New Roman" w:hAnsi="Times New Roman" w:cs="Times New Roman"/>
          <w:sz w:val="24"/>
          <w:szCs w:val="24"/>
          <w:lang w:eastAsia="pl-PL"/>
        </w:rPr>
        <w:t xml:space="preserve"> kontroli, sygnatura DP.8360.77.2021</w:t>
      </w:r>
      <w:r w:rsidRPr="00D26D7F">
        <w:rPr>
          <w:rFonts w:ascii="Times New Roman" w:eastAsia="Times New Roman" w:hAnsi="Times New Roman" w:cs="Times New Roman"/>
          <w:sz w:val="24"/>
          <w:szCs w:val="24"/>
          <w:lang w:eastAsia="pl-PL"/>
        </w:rPr>
        <w:t>. Odbiór zawiadom</w:t>
      </w:r>
      <w:r w:rsidR="0011316F" w:rsidRPr="00D26D7F">
        <w:rPr>
          <w:rFonts w:ascii="Times New Roman" w:eastAsia="Times New Roman" w:hAnsi="Times New Roman" w:cs="Times New Roman"/>
          <w:sz w:val="24"/>
          <w:szCs w:val="24"/>
          <w:lang w:eastAsia="pl-PL"/>
        </w:rPr>
        <w:t>ienia pokwitowano dnia 2 listopada 2021</w:t>
      </w:r>
      <w:r w:rsidRPr="00D26D7F">
        <w:rPr>
          <w:rFonts w:ascii="Times New Roman" w:eastAsia="Times New Roman" w:hAnsi="Times New Roman" w:cs="Times New Roman"/>
          <w:sz w:val="24"/>
          <w:szCs w:val="24"/>
          <w:lang w:eastAsia="pl-PL"/>
        </w:rPr>
        <w:t xml:space="preserve"> r.</w:t>
      </w:r>
    </w:p>
    <w:p w14:paraId="509BCE24" w14:textId="77777777" w:rsidR="002E2713" w:rsidRPr="00D26D7F" w:rsidRDefault="002E2713" w:rsidP="00651728">
      <w:pPr>
        <w:tabs>
          <w:tab w:val="left" w:pos="708"/>
          <w:tab w:val="num" w:pos="3720"/>
        </w:tabs>
        <w:spacing w:after="6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W trakcie kontroli sprawdzono m.in. przestrzeganie przez przedsiębiorcę obowiązku uwidaczniania cen oraz cen jednostkowych.</w:t>
      </w:r>
    </w:p>
    <w:p w14:paraId="28BF9A54" w14:textId="67A1DC23" w:rsidR="00082AA5" w:rsidRPr="00D26D7F" w:rsidRDefault="00DC485B" w:rsidP="00E20619">
      <w:pPr>
        <w:tabs>
          <w:tab w:val="left" w:pos="708"/>
          <w:tab w:val="num" w:pos="3720"/>
        </w:tabs>
        <w:spacing w:after="12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lastRenderedPageBreak/>
        <w:t>W dniu 10 listopada 2021</w:t>
      </w:r>
      <w:r w:rsidR="002E2713" w:rsidRPr="00D26D7F">
        <w:rPr>
          <w:rFonts w:ascii="Times New Roman" w:eastAsia="Times New Roman" w:hAnsi="Times New Roman" w:cs="Times New Roman"/>
          <w:sz w:val="24"/>
          <w:szCs w:val="24"/>
          <w:lang w:eastAsia="pl-PL"/>
        </w:rPr>
        <w:t xml:space="preserve"> r. inspektorzy sprawdzili prawidłowość uwidaczniania informacji</w:t>
      </w:r>
      <w:r w:rsidR="002E2713" w:rsidRPr="00D26D7F">
        <w:rPr>
          <w:rFonts w:ascii="Times New Roman" w:eastAsia="Times New Roman" w:hAnsi="Times New Roman" w:cs="Times New Roman"/>
          <w:sz w:val="24"/>
          <w:szCs w:val="24"/>
          <w:lang w:eastAsia="pl-PL"/>
        </w:rPr>
        <w:br/>
        <w:t xml:space="preserve">w powyższym zakresie dla </w:t>
      </w:r>
      <w:r w:rsidRPr="00D26D7F">
        <w:rPr>
          <w:rFonts w:ascii="Times New Roman" w:eastAsia="Times New Roman" w:hAnsi="Times New Roman" w:cs="Times New Roman"/>
          <w:sz w:val="24"/>
          <w:szCs w:val="24"/>
          <w:lang w:eastAsia="pl-PL"/>
        </w:rPr>
        <w:t>100</w:t>
      </w:r>
      <w:r w:rsidR="002E2713" w:rsidRPr="00D26D7F">
        <w:rPr>
          <w:rFonts w:ascii="Times New Roman" w:eastAsia="Times New Roman" w:hAnsi="Times New Roman" w:cs="Times New Roman"/>
          <w:sz w:val="24"/>
          <w:szCs w:val="24"/>
          <w:lang w:eastAsia="pl-PL"/>
        </w:rPr>
        <w:t xml:space="preserve"> partii produktów wybranych z oferty handlowej, stwierdzając nieprawidłowości przy </w:t>
      </w:r>
      <w:r w:rsidR="00AD5A36" w:rsidRPr="00D26D7F">
        <w:rPr>
          <w:rFonts w:ascii="Times New Roman" w:eastAsia="Times New Roman" w:hAnsi="Times New Roman" w:cs="Times New Roman"/>
          <w:b/>
          <w:sz w:val="24"/>
          <w:szCs w:val="24"/>
          <w:lang w:eastAsia="pl-PL"/>
        </w:rPr>
        <w:t>7</w:t>
      </w:r>
      <w:r w:rsidR="002E2713" w:rsidRPr="00D26D7F">
        <w:rPr>
          <w:rFonts w:ascii="Times New Roman" w:eastAsia="Times New Roman" w:hAnsi="Times New Roman" w:cs="Times New Roman"/>
          <w:b/>
          <w:bCs/>
          <w:sz w:val="24"/>
          <w:szCs w:val="24"/>
          <w:lang w:eastAsia="pl-PL"/>
        </w:rPr>
        <w:t xml:space="preserve"> </w:t>
      </w:r>
      <w:r w:rsidR="002E2713" w:rsidRPr="00D26D7F">
        <w:rPr>
          <w:rFonts w:ascii="Times New Roman" w:eastAsia="Times New Roman" w:hAnsi="Times New Roman" w:cs="Times New Roman"/>
          <w:sz w:val="24"/>
          <w:szCs w:val="24"/>
          <w:lang w:eastAsia="pl-PL"/>
        </w:rPr>
        <w:t>z nich</w:t>
      </w:r>
      <w:r w:rsidR="00082AA5" w:rsidRPr="00D26D7F">
        <w:rPr>
          <w:rFonts w:ascii="Times New Roman" w:eastAsia="Times New Roman" w:hAnsi="Times New Roman" w:cs="Times New Roman"/>
          <w:sz w:val="24"/>
          <w:szCs w:val="24"/>
          <w:lang w:eastAsia="pl-PL"/>
        </w:rPr>
        <w:t>. Stwierdzono:</w:t>
      </w:r>
    </w:p>
    <w:p w14:paraId="60FCA3CC" w14:textId="7326DE05" w:rsidR="00082AA5" w:rsidRPr="00D26D7F" w:rsidRDefault="00082AA5" w:rsidP="00082AA5">
      <w:pPr>
        <w:numPr>
          <w:ilvl w:val="0"/>
          <w:numId w:val="14"/>
        </w:numPr>
        <w:spacing w:after="60"/>
        <w:jc w:val="both"/>
        <w:rPr>
          <w:rFonts w:ascii="Times New Roman" w:eastAsia="Times New Roman" w:hAnsi="Times New Roman" w:cs="Times New Roman"/>
          <w:i/>
          <w:sz w:val="24"/>
          <w:szCs w:val="24"/>
          <w:lang w:eastAsia="pl-PL"/>
        </w:rPr>
      </w:pPr>
      <w:r w:rsidRPr="00D26D7F">
        <w:rPr>
          <w:rFonts w:ascii="Times New Roman" w:eastAsia="Times New Roman" w:hAnsi="Times New Roman" w:cs="Times New Roman"/>
          <w:b/>
          <w:sz w:val="24"/>
          <w:szCs w:val="24"/>
          <w:lang w:eastAsia="pl-PL"/>
        </w:rPr>
        <w:t xml:space="preserve">brak ceny jednostkowej dla 2 produktów pn.: </w:t>
      </w:r>
      <w:r w:rsidRPr="00D26D7F">
        <w:rPr>
          <w:rFonts w:ascii="Times New Roman" w:eastAsia="Times New Roman" w:hAnsi="Times New Roman" w:cs="Times New Roman"/>
          <w:i/>
          <w:sz w:val="24"/>
          <w:szCs w:val="24"/>
          <w:lang w:eastAsia="pl-PL"/>
        </w:rPr>
        <w:t>Ziemniaczki już gotowe w mundurkach Pri 400 g; Serek homogenizowany Piątnica 150 g,</w:t>
      </w:r>
    </w:p>
    <w:p w14:paraId="5724A9B1" w14:textId="77777777" w:rsidR="00082AA5" w:rsidRPr="00D26D7F" w:rsidRDefault="00082AA5" w:rsidP="00082AA5">
      <w:pPr>
        <w:spacing w:after="60"/>
        <w:ind w:left="340"/>
        <w:jc w:val="both"/>
        <w:rPr>
          <w:rFonts w:ascii="Times New Roman" w:eastAsia="Times New Roman" w:hAnsi="Times New Roman" w:cs="Times New Roman"/>
          <w:i/>
          <w:sz w:val="24"/>
          <w:szCs w:val="24"/>
          <w:lang w:eastAsia="pl-PL"/>
        </w:rPr>
      </w:pPr>
      <w:r w:rsidRPr="00D26D7F">
        <w:rPr>
          <w:rFonts w:ascii="Times New Roman" w:eastAsia="Times New Roman" w:hAnsi="Times New Roman" w:cs="Times New Roman"/>
          <w:bCs/>
          <w:sz w:val="24"/>
          <w:szCs w:val="24"/>
          <w:lang w:eastAsia="pl-PL"/>
        </w:rPr>
        <w:t>co narusza</w:t>
      </w:r>
      <w:r w:rsidRPr="00D26D7F">
        <w:rPr>
          <w:rFonts w:ascii="Times New Roman" w:eastAsia="Times New Roman" w:hAnsi="Times New Roman" w:cs="Times New Roman"/>
          <w:sz w:val="24"/>
          <w:szCs w:val="24"/>
          <w:lang w:eastAsia="pl-PL"/>
        </w:rPr>
        <w:t xml:space="preserve"> art. 4 ust. 1 ustawy z dnia 9 maja 2014 r. o informowaniu o cenach towarów i usług (tekst jednolity: Dz. U. z 2019 r., poz. 178) – zwanej dalej „ustawą”</w:t>
      </w:r>
      <w:r w:rsidRPr="00D26D7F">
        <w:rPr>
          <w:rFonts w:ascii="Times New Roman" w:eastAsia="Times New Roman" w:hAnsi="Times New Roman" w:cs="Times New Roman"/>
          <w:i/>
          <w:sz w:val="24"/>
          <w:szCs w:val="24"/>
          <w:lang w:eastAsia="pl-PL"/>
        </w:rPr>
        <w:t xml:space="preserve"> </w:t>
      </w:r>
      <w:r w:rsidRPr="00D26D7F">
        <w:rPr>
          <w:rFonts w:ascii="Times New Roman" w:eastAsia="Times New Roman" w:hAnsi="Times New Roman" w:cs="Times New Roman"/>
          <w:sz w:val="24"/>
          <w:szCs w:val="24"/>
          <w:lang w:eastAsia="pl-PL"/>
        </w:rPr>
        <w:t>– oraz § 3 ust. 2 rozporządzenia Ministra Rozwoju z dnia 9 grudnia 2015 r. w sprawie uwidaczniania cen towarów i usług (Dz. U. z 2015 r., poz. 2121) – zwanego dalej „rozporządzeniem”;</w:t>
      </w:r>
    </w:p>
    <w:p w14:paraId="348ECA50" w14:textId="26D9D2CE" w:rsidR="00082AA5" w:rsidRPr="00D26D7F" w:rsidRDefault="00082AA5" w:rsidP="00082AA5">
      <w:pPr>
        <w:numPr>
          <w:ilvl w:val="0"/>
          <w:numId w:val="14"/>
        </w:numPr>
        <w:spacing w:after="60"/>
        <w:jc w:val="both"/>
        <w:rPr>
          <w:rFonts w:ascii="Times New Roman" w:eastAsia="Times New Roman" w:hAnsi="Times New Roman" w:cs="Times New Roman"/>
          <w:i/>
          <w:sz w:val="24"/>
          <w:szCs w:val="24"/>
          <w:lang w:eastAsia="pl-PL"/>
        </w:rPr>
      </w:pPr>
      <w:r w:rsidRPr="00D26D7F">
        <w:rPr>
          <w:rFonts w:ascii="Times New Roman" w:eastAsia="Times New Roman" w:hAnsi="Times New Roman" w:cs="Times New Roman"/>
          <w:b/>
          <w:sz w:val="24"/>
          <w:szCs w:val="24"/>
          <w:lang w:eastAsia="pl-PL"/>
        </w:rPr>
        <w:t xml:space="preserve">brak właściwie wyliczonej ceny jednostkowej dla łącznie 4 produktów w stanie stałym znajdujących się w środku płynnym pn.: </w:t>
      </w:r>
      <w:r w:rsidRPr="00D26D7F">
        <w:rPr>
          <w:rFonts w:ascii="Times New Roman" w:eastAsia="Times New Roman" w:hAnsi="Times New Roman" w:cs="Times New Roman"/>
          <w:i/>
          <w:sz w:val="24"/>
          <w:szCs w:val="24"/>
          <w:lang w:eastAsia="pl-PL"/>
        </w:rPr>
        <w:t>Sardynki w sosie paprykowym 110 g/55 g; Sardynki w oleju roślinnym 110 g/77 g; Sardynki w sosie pomidorowym 110 g/72 g; Pieczarki marynowane Nasza Spiżarnia 695 g/420 g,</w:t>
      </w:r>
    </w:p>
    <w:p w14:paraId="64F41ED3" w14:textId="77777777" w:rsidR="00082AA5" w:rsidRPr="00D26D7F" w:rsidRDefault="00082AA5" w:rsidP="00082AA5">
      <w:pPr>
        <w:spacing w:after="60"/>
        <w:ind w:left="340"/>
        <w:jc w:val="both"/>
        <w:rPr>
          <w:rFonts w:ascii="Times New Roman" w:eastAsia="Times New Roman" w:hAnsi="Times New Roman" w:cs="Times New Roman"/>
          <w:i/>
          <w:sz w:val="24"/>
          <w:szCs w:val="24"/>
          <w:lang w:eastAsia="pl-PL"/>
        </w:rPr>
      </w:pPr>
      <w:r w:rsidRPr="00D26D7F">
        <w:rPr>
          <w:rFonts w:ascii="Times New Roman" w:eastAsia="Times New Roman" w:hAnsi="Times New Roman" w:cs="Times New Roman"/>
          <w:bCs/>
          <w:sz w:val="24"/>
          <w:szCs w:val="24"/>
          <w:lang w:eastAsia="pl-PL"/>
        </w:rPr>
        <w:t xml:space="preserve">co narusza </w:t>
      </w:r>
      <w:r w:rsidRPr="00D26D7F">
        <w:rPr>
          <w:rFonts w:ascii="Times New Roman" w:eastAsia="Times New Roman" w:hAnsi="Times New Roman" w:cs="Times New Roman"/>
          <w:sz w:val="24"/>
          <w:szCs w:val="24"/>
          <w:lang w:eastAsia="pl-PL"/>
        </w:rPr>
        <w:t>art. 4 ust. 1 ustawy oraz § 3 ust. 2 i § 6 rozporządzenia;</w:t>
      </w:r>
    </w:p>
    <w:p w14:paraId="044F7499" w14:textId="35206B6A" w:rsidR="00082AA5" w:rsidRPr="00D26D7F" w:rsidRDefault="00082AA5" w:rsidP="00082AA5">
      <w:pPr>
        <w:numPr>
          <w:ilvl w:val="0"/>
          <w:numId w:val="14"/>
        </w:numPr>
        <w:spacing w:after="60"/>
        <w:jc w:val="both"/>
        <w:rPr>
          <w:rFonts w:ascii="Times New Roman" w:eastAsia="Times New Roman" w:hAnsi="Times New Roman" w:cs="Times New Roman"/>
          <w:i/>
          <w:sz w:val="24"/>
          <w:szCs w:val="24"/>
          <w:lang w:eastAsia="pl-PL"/>
        </w:rPr>
      </w:pPr>
      <w:r w:rsidRPr="00D26D7F">
        <w:rPr>
          <w:rFonts w:ascii="Times New Roman" w:eastAsia="Times New Roman" w:hAnsi="Times New Roman" w:cs="Times New Roman"/>
          <w:b/>
          <w:sz w:val="24"/>
          <w:szCs w:val="24"/>
          <w:lang w:eastAsia="pl-PL"/>
        </w:rPr>
        <w:t xml:space="preserve">brak właściwej informacji o cenie i cenie jednostkowej dla 1 produktu pn.: </w:t>
      </w:r>
      <w:r w:rsidRPr="00D26D7F">
        <w:rPr>
          <w:rFonts w:ascii="Times New Roman" w:eastAsia="Times New Roman" w:hAnsi="Times New Roman" w:cs="Times New Roman"/>
          <w:i/>
          <w:sz w:val="24"/>
          <w:szCs w:val="24"/>
          <w:lang w:eastAsia="pl-PL"/>
        </w:rPr>
        <w:t>Ogórki konserwowe Nasza Spiżarnia 1900 g/1020 g,</w:t>
      </w:r>
    </w:p>
    <w:p w14:paraId="571E555E" w14:textId="37C59641" w:rsidR="00082AA5" w:rsidRPr="00D26D7F" w:rsidRDefault="00082AA5" w:rsidP="00082AA5">
      <w:pPr>
        <w:spacing w:after="120"/>
        <w:ind w:left="34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co narusza art. 4 ust. 1 ustawy oraz § 3 rozporządzenia.</w:t>
      </w:r>
    </w:p>
    <w:p w14:paraId="65CC72C4" w14:textId="3F1C98C2" w:rsidR="00F91B9C" w:rsidRPr="00D26D7F" w:rsidRDefault="002E2713" w:rsidP="00093075">
      <w:pPr>
        <w:tabs>
          <w:tab w:val="left" w:pos="708"/>
          <w:tab w:val="num" w:pos="3720"/>
        </w:tabs>
        <w:spacing w:before="12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W tr</w:t>
      </w:r>
      <w:r w:rsidR="00F91B9C" w:rsidRPr="00D26D7F">
        <w:rPr>
          <w:rFonts w:ascii="Times New Roman" w:eastAsia="Times New Roman" w:hAnsi="Times New Roman" w:cs="Times New Roman"/>
          <w:sz w:val="24"/>
          <w:szCs w:val="24"/>
          <w:lang w:eastAsia="pl-PL"/>
        </w:rPr>
        <w:t>akcie kontroli osoba umocowana</w:t>
      </w:r>
      <w:r w:rsidRPr="00D26D7F">
        <w:rPr>
          <w:rFonts w:ascii="Times New Roman" w:eastAsia="Times New Roman" w:hAnsi="Times New Roman" w:cs="Times New Roman"/>
          <w:sz w:val="24"/>
          <w:szCs w:val="24"/>
          <w:lang w:eastAsia="pl-PL"/>
        </w:rPr>
        <w:t xml:space="preserve"> oświadczyła,</w:t>
      </w:r>
      <w:r w:rsidR="000A423B" w:rsidRPr="00D26D7F">
        <w:rPr>
          <w:rFonts w:ascii="Times New Roman" w:eastAsia="Times New Roman" w:hAnsi="Times New Roman" w:cs="Times New Roman"/>
          <w:sz w:val="24"/>
          <w:szCs w:val="24"/>
          <w:lang w:eastAsia="pl-PL"/>
        </w:rPr>
        <w:t xml:space="preserve"> iż brak ceny jednostkowej na dwóch produktach wynikał z błędnego ustawienia drukarki i obcięcia jednostkowej </w:t>
      </w:r>
      <w:r w:rsidR="00061250" w:rsidRPr="00D26D7F">
        <w:rPr>
          <w:rFonts w:ascii="Times New Roman" w:eastAsia="Times New Roman" w:hAnsi="Times New Roman" w:cs="Times New Roman"/>
          <w:sz w:val="24"/>
          <w:szCs w:val="24"/>
          <w:lang w:eastAsia="pl-PL"/>
        </w:rPr>
        <w:t xml:space="preserve">ceny. </w:t>
      </w:r>
      <w:r w:rsidR="002C6E3E" w:rsidRPr="00D26D7F">
        <w:rPr>
          <w:rFonts w:ascii="Times New Roman" w:eastAsia="Times New Roman" w:hAnsi="Times New Roman" w:cs="Times New Roman"/>
          <w:sz w:val="24"/>
          <w:szCs w:val="24"/>
          <w:lang w:eastAsia="pl-PL"/>
        </w:rPr>
        <w:t xml:space="preserve">Nieprawidłowości te zostały natychmiast poprawione </w:t>
      </w:r>
      <w:r w:rsidR="00061250" w:rsidRPr="00D26D7F">
        <w:rPr>
          <w:rFonts w:ascii="Times New Roman" w:eastAsia="Times New Roman" w:hAnsi="Times New Roman" w:cs="Times New Roman"/>
          <w:sz w:val="24"/>
          <w:szCs w:val="24"/>
          <w:lang w:eastAsia="pl-PL"/>
        </w:rPr>
        <w:t>Z kolei nieprawidłowości przy produktach: pieczarki, ogórki i sardynki wynikały z błędu informatycznego</w:t>
      </w:r>
      <w:r w:rsidR="006804F1" w:rsidRPr="00D26D7F">
        <w:rPr>
          <w:rFonts w:ascii="Times New Roman" w:eastAsia="Times New Roman" w:hAnsi="Times New Roman" w:cs="Times New Roman"/>
          <w:sz w:val="24"/>
          <w:szCs w:val="24"/>
          <w:lang w:eastAsia="pl-PL"/>
        </w:rPr>
        <w:t xml:space="preserve">, </w:t>
      </w:r>
      <w:r w:rsidR="00AE154C" w:rsidRPr="00D26D7F">
        <w:rPr>
          <w:rFonts w:ascii="Times New Roman" w:eastAsia="Times New Roman" w:hAnsi="Times New Roman" w:cs="Times New Roman"/>
          <w:sz w:val="24"/>
          <w:szCs w:val="24"/>
          <w:lang w:eastAsia="pl-PL"/>
        </w:rPr>
        <w:t>którego</w:t>
      </w:r>
      <w:r w:rsidR="006804F1" w:rsidRPr="00D26D7F">
        <w:rPr>
          <w:rFonts w:ascii="Times New Roman" w:eastAsia="Times New Roman" w:hAnsi="Times New Roman" w:cs="Times New Roman"/>
          <w:sz w:val="24"/>
          <w:szCs w:val="24"/>
          <w:lang w:eastAsia="pl-PL"/>
        </w:rPr>
        <w:t xml:space="preserve"> na sklepie pracownicy nie </w:t>
      </w:r>
      <w:r w:rsidR="00AE154C" w:rsidRPr="00D26D7F">
        <w:rPr>
          <w:rFonts w:ascii="Times New Roman" w:eastAsia="Times New Roman" w:hAnsi="Times New Roman" w:cs="Times New Roman"/>
          <w:sz w:val="24"/>
          <w:szCs w:val="24"/>
          <w:lang w:eastAsia="pl-PL"/>
        </w:rPr>
        <w:t xml:space="preserve">byli </w:t>
      </w:r>
      <w:r w:rsidR="006804F1" w:rsidRPr="00D26D7F">
        <w:rPr>
          <w:rFonts w:ascii="Times New Roman" w:eastAsia="Times New Roman" w:hAnsi="Times New Roman" w:cs="Times New Roman"/>
          <w:sz w:val="24"/>
          <w:szCs w:val="24"/>
          <w:lang w:eastAsia="pl-PL"/>
        </w:rPr>
        <w:t xml:space="preserve">w stanie poprawić. </w:t>
      </w:r>
      <w:r w:rsidR="002C6E3E" w:rsidRPr="00D26D7F">
        <w:rPr>
          <w:rFonts w:ascii="Times New Roman" w:eastAsia="Times New Roman" w:hAnsi="Times New Roman" w:cs="Times New Roman"/>
          <w:sz w:val="24"/>
          <w:szCs w:val="24"/>
          <w:lang w:eastAsia="pl-PL"/>
        </w:rPr>
        <w:t>Również te nieprawidłowości zostały wyeliminowane po konsultacji z Działem Informatycznym.</w:t>
      </w:r>
    </w:p>
    <w:p w14:paraId="000D1D5A" w14:textId="450E383A" w:rsidR="002E2713" w:rsidRPr="00D26D7F" w:rsidRDefault="002E2713" w:rsidP="00093075">
      <w:pPr>
        <w:tabs>
          <w:tab w:val="left" w:pos="708"/>
          <w:tab w:val="num" w:pos="3720"/>
        </w:tabs>
        <w:spacing w:before="12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Powyższe ustalenia udokumentowano w protokole kontroli DP.8361.1</w:t>
      </w:r>
      <w:r w:rsidR="00D05943" w:rsidRPr="00D26D7F">
        <w:rPr>
          <w:rFonts w:ascii="Times New Roman" w:eastAsia="Times New Roman" w:hAnsi="Times New Roman" w:cs="Times New Roman"/>
          <w:sz w:val="24"/>
          <w:szCs w:val="24"/>
          <w:lang w:eastAsia="pl-PL"/>
        </w:rPr>
        <w:t>0</w:t>
      </w:r>
      <w:r w:rsidR="002A5814" w:rsidRPr="00D26D7F">
        <w:rPr>
          <w:rFonts w:ascii="Times New Roman" w:eastAsia="Times New Roman" w:hAnsi="Times New Roman" w:cs="Times New Roman"/>
          <w:sz w:val="24"/>
          <w:szCs w:val="24"/>
          <w:lang w:eastAsia="pl-PL"/>
        </w:rPr>
        <w:t>5.2021</w:t>
      </w:r>
      <w:r w:rsidRPr="00D26D7F">
        <w:rPr>
          <w:rFonts w:ascii="Times New Roman" w:eastAsia="Times New Roman" w:hAnsi="Times New Roman" w:cs="Times New Roman"/>
          <w:sz w:val="24"/>
          <w:szCs w:val="24"/>
          <w:lang w:eastAsia="pl-PL"/>
        </w:rPr>
        <w:t xml:space="preserve"> z dnia</w:t>
      </w:r>
      <w:r w:rsidR="00362504" w:rsidRPr="00D26D7F">
        <w:rPr>
          <w:rFonts w:ascii="Times New Roman" w:eastAsia="Times New Roman" w:hAnsi="Times New Roman" w:cs="Times New Roman"/>
          <w:sz w:val="24"/>
          <w:szCs w:val="24"/>
          <w:lang w:eastAsia="pl-PL"/>
        </w:rPr>
        <w:t xml:space="preserve"> 10 </w:t>
      </w:r>
      <w:r w:rsidR="00D05943" w:rsidRPr="00D26D7F">
        <w:rPr>
          <w:rFonts w:ascii="Times New Roman" w:eastAsia="Times New Roman" w:hAnsi="Times New Roman" w:cs="Times New Roman"/>
          <w:sz w:val="24"/>
          <w:szCs w:val="24"/>
          <w:lang w:eastAsia="pl-PL"/>
        </w:rPr>
        <w:t xml:space="preserve">listopada 2021 r. </w:t>
      </w:r>
      <w:r w:rsidRPr="00D26D7F">
        <w:rPr>
          <w:rFonts w:ascii="Times New Roman" w:eastAsia="Times New Roman" w:hAnsi="Times New Roman" w:cs="Times New Roman"/>
          <w:sz w:val="24"/>
          <w:szCs w:val="24"/>
          <w:lang w:eastAsia="pl-PL"/>
        </w:rPr>
        <w:t xml:space="preserve">wraz z załącznikami, w tym m.in. fotografiami produktów zakwestionowanych w zakresie uwidaczniania cen oraz </w:t>
      </w:r>
      <w:r w:rsidR="00D05943" w:rsidRPr="00D26D7F">
        <w:rPr>
          <w:rFonts w:ascii="Times New Roman" w:eastAsia="Times New Roman" w:hAnsi="Times New Roman" w:cs="Times New Roman"/>
          <w:sz w:val="24"/>
          <w:szCs w:val="24"/>
          <w:lang w:eastAsia="pl-PL"/>
        </w:rPr>
        <w:t>oświadczeniem osoby umocowanej</w:t>
      </w:r>
      <w:r w:rsidRPr="00D26D7F">
        <w:rPr>
          <w:rFonts w:ascii="Times New Roman" w:eastAsia="Times New Roman" w:hAnsi="Times New Roman" w:cs="Times New Roman"/>
          <w:sz w:val="24"/>
          <w:szCs w:val="24"/>
          <w:lang w:eastAsia="pl-PL"/>
        </w:rPr>
        <w:t>. Uwag do protokołu nie wnoszono.</w:t>
      </w:r>
    </w:p>
    <w:p w14:paraId="122BBF51" w14:textId="43C7CBF1" w:rsidR="002E2713" w:rsidRPr="00D26D7F" w:rsidRDefault="002E2713" w:rsidP="00093075">
      <w:pPr>
        <w:tabs>
          <w:tab w:val="left" w:pos="708"/>
          <w:tab w:val="num" w:pos="3720"/>
        </w:tabs>
        <w:spacing w:before="12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 xml:space="preserve">W związku z powyższymi ustaleniami, pismem z dnia </w:t>
      </w:r>
      <w:r w:rsidR="002D5F17" w:rsidRPr="00D26D7F">
        <w:rPr>
          <w:rFonts w:ascii="Times New Roman" w:eastAsia="Times New Roman" w:hAnsi="Times New Roman" w:cs="Times New Roman"/>
          <w:sz w:val="24"/>
          <w:szCs w:val="24"/>
          <w:lang w:eastAsia="pl-PL"/>
        </w:rPr>
        <w:t>29 kwietnia</w:t>
      </w:r>
      <w:r w:rsidRPr="00D26D7F">
        <w:rPr>
          <w:rFonts w:ascii="Times New Roman" w:eastAsia="Times New Roman" w:hAnsi="Times New Roman" w:cs="Times New Roman"/>
          <w:sz w:val="24"/>
          <w:szCs w:val="24"/>
          <w:lang w:eastAsia="pl-PL"/>
        </w:rPr>
        <w:t xml:space="preserve"> 2022 r. Podkarpacki Wojewódzki Inspektor Inspekcji Handlowej zawiadomił stronę o wszczęciu z urzędu p</w:t>
      </w:r>
      <w:r w:rsidR="002A09B7" w:rsidRPr="00D26D7F">
        <w:rPr>
          <w:rFonts w:ascii="Times New Roman" w:eastAsia="Times New Roman" w:hAnsi="Times New Roman" w:cs="Times New Roman"/>
          <w:sz w:val="24"/>
          <w:szCs w:val="24"/>
          <w:lang w:eastAsia="pl-PL"/>
        </w:rPr>
        <w:t>ost</w:t>
      </w:r>
      <w:r w:rsidR="00AE154C" w:rsidRPr="00D26D7F">
        <w:rPr>
          <w:rFonts w:ascii="Times New Roman" w:eastAsia="Times New Roman" w:hAnsi="Times New Roman" w:cs="Times New Roman"/>
          <w:sz w:val="24"/>
          <w:szCs w:val="24"/>
          <w:lang w:eastAsia="pl-PL"/>
        </w:rPr>
        <w:t>ę</w:t>
      </w:r>
      <w:r w:rsidR="002A09B7" w:rsidRPr="00D26D7F">
        <w:rPr>
          <w:rFonts w:ascii="Times New Roman" w:eastAsia="Times New Roman" w:hAnsi="Times New Roman" w:cs="Times New Roman"/>
          <w:sz w:val="24"/>
          <w:szCs w:val="24"/>
          <w:lang w:eastAsia="pl-PL"/>
        </w:rPr>
        <w:t>powania trybie art. 6 ust. 2</w:t>
      </w:r>
      <w:r w:rsidRPr="00D26D7F">
        <w:rPr>
          <w:rFonts w:ascii="Times New Roman" w:eastAsia="Times New Roman" w:hAnsi="Times New Roman" w:cs="Times New Roman"/>
          <w:sz w:val="24"/>
          <w:szCs w:val="24"/>
          <w:lang w:eastAsia="pl-PL"/>
        </w:rPr>
        <w:t xml:space="preserve"> ustawy. Jednocześnie stronę postępowania pouczono</w:t>
      </w:r>
      <w:r w:rsidR="006C02CD" w:rsidRPr="00D26D7F">
        <w:rPr>
          <w:rFonts w:ascii="Times New Roman" w:eastAsia="Times New Roman" w:hAnsi="Times New Roman" w:cs="Times New Roman"/>
          <w:sz w:val="24"/>
          <w:szCs w:val="24"/>
          <w:lang w:eastAsia="pl-PL"/>
        </w:rPr>
        <w:br/>
      </w:r>
      <w:r w:rsidRPr="00D26D7F">
        <w:rPr>
          <w:rFonts w:ascii="Times New Roman" w:eastAsia="Times New Roman" w:hAnsi="Times New Roman" w:cs="Times New Roman"/>
          <w:sz w:val="24"/>
          <w:szCs w:val="24"/>
          <w:lang w:eastAsia="pl-PL"/>
        </w:rPr>
        <w:t>o przysługującym jej prawie do czynnego udziału w postępowaniu, a w szczególności o prawie wypowiadania się co do zebranych dowodów</w:t>
      </w:r>
      <w:r w:rsidR="00B66191" w:rsidRPr="00D26D7F">
        <w:rPr>
          <w:rFonts w:ascii="Times New Roman" w:eastAsia="Times New Roman" w:hAnsi="Times New Roman" w:cs="Times New Roman"/>
          <w:sz w:val="24"/>
          <w:szCs w:val="24"/>
          <w:lang w:eastAsia="pl-PL"/>
        </w:rPr>
        <w:t xml:space="preserve"> </w:t>
      </w:r>
      <w:r w:rsidRPr="00D26D7F">
        <w:rPr>
          <w:rFonts w:ascii="Times New Roman" w:eastAsia="Times New Roman" w:hAnsi="Times New Roman" w:cs="Times New Roman"/>
          <w:sz w:val="24"/>
          <w:szCs w:val="24"/>
          <w:lang w:eastAsia="pl-PL"/>
        </w:rPr>
        <w:t>i materiałów, przeglądania akt sprawy,</w:t>
      </w:r>
      <w:r w:rsidR="006C02CD" w:rsidRPr="00D26D7F">
        <w:rPr>
          <w:rFonts w:ascii="Times New Roman" w:eastAsia="Times New Roman" w:hAnsi="Times New Roman" w:cs="Times New Roman"/>
          <w:sz w:val="24"/>
          <w:szCs w:val="24"/>
          <w:lang w:eastAsia="pl-PL"/>
        </w:rPr>
        <w:br/>
      </w:r>
      <w:r w:rsidRPr="00D26D7F">
        <w:rPr>
          <w:rFonts w:ascii="Times New Roman" w:eastAsia="Times New Roman" w:hAnsi="Times New Roman" w:cs="Times New Roman"/>
          <w:sz w:val="24"/>
          <w:szCs w:val="24"/>
          <w:lang w:eastAsia="pl-PL"/>
        </w:rPr>
        <w:t>jak również brania udziału w przeprowadzaniu dowodu oraz możliwości złożenia wyjaśnienia. Jednocześnie stronę wezwano do przedłożenia dokumentacji stwierdzającej wielkość obrotów i przychodu za zakończony rok rozliczeniowy 2021.</w:t>
      </w:r>
    </w:p>
    <w:p w14:paraId="6B0CC80C" w14:textId="78657259" w:rsidR="00A576B9" w:rsidRPr="00D26D7F" w:rsidRDefault="00A576B9" w:rsidP="00093075">
      <w:pPr>
        <w:tabs>
          <w:tab w:val="left" w:pos="708"/>
          <w:tab w:val="num" w:pos="3720"/>
        </w:tabs>
        <w:spacing w:before="12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Ponadto</w:t>
      </w:r>
      <w:r w:rsidR="00CC6FF3" w:rsidRPr="00D26D7F">
        <w:rPr>
          <w:rFonts w:ascii="Times New Roman" w:eastAsia="Times New Roman" w:hAnsi="Times New Roman" w:cs="Times New Roman"/>
          <w:sz w:val="24"/>
          <w:szCs w:val="24"/>
          <w:lang w:eastAsia="pl-PL"/>
        </w:rPr>
        <w:t>,</w:t>
      </w:r>
      <w:r w:rsidRPr="00D26D7F">
        <w:rPr>
          <w:rFonts w:ascii="Times New Roman" w:eastAsia="Times New Roman" w:hAnsi="Times New Roman" w:cs="Times New Roman"/>
          <w:sz w:val="24"/>
          <w:szCs w:val="24"/>
          <w:lang w:eastAsia="pl-PL"/>
        </w:rPr>
        <w:t xml:space="preserve"> postanowieniem z dnia 29 kwietnia 2022 r. Podkarpacki Wojewódzki Inspektor Inspekcji Handlowej w poczet dowodów włączył protokoły kontroli wraz z załącznikami oraz decyzje wymierzające kontrolowanemu kary pieniężne o sygnaturach:</w:t>
      </w:r>
      <w:r w:rsidR="00E56F19" w:rsidRPr="00D26D7F">
        <w:rPr>
          <w:rFonts w:ascii="Times New Roman" w:eastAsia="Times New Roman" w:hAnsi="Times New Roman" w:cs="Times New Roman"/>
          <w:sz w:val="24"/>
          <w:szCs w:val="24"/>
          <w:lang w:eastAsia="pl-PL"/>
        </w:rPr>
        <w:t xml:space="preserve"> KH.8361.1.2021, DT.8361.5.2021, KH.8361.17.2021</w:t>
      </w:r>
      <w:r w:rsidR="003825A8" w:rsidRPr="00D26D7F">
        <w:rPr>
          <w:rFonts w:ascii="Times New Roman" w:eastAsia="Times New Roman" w:hAnsi="Times New Roman" w:cs="Times New Roman"/>
          <w:sz w:val="24"/>
          <w:szCs w:val="24"/>
          <w:lang w:eastAsia="pl-PL"/>
        </w:rPr>
        <w:t>, DP.8361.40.2021 oraz KH.8361.41.2021. Nadto, w poczet dowodów włączono decyzje Prezesa Urzędu Ochrony Konkurencji i Konsumentów</w:t>
      </w:r>
      <w:r w:rsidR="00C55EE8" w:rsidRPr="00D26D7F">
        <w:rPr>
          <w:rFonts w:ascii="Times New Roman" w:eastAsia="Times New Roman" w:hAnsi="Times New Roman" w:cs="Times New Roman"/>
          <w:sz w:val="24"/>
          <w:szCs w:val="24"/>
          <w:lang w:eastAsia="pl-PL"/>
        </w:rPr>
        <w:t xml:space="preserve"> DIH-4.707.27.2021.BP z dnia 15 września 2021 r. oraz DIH-4.707.37.2021.TN z dnia 23 lutego 2022 r. </w:t>
      </w:r>
    </w:p>
    <w:p w14:paraId="64635EAE" w14:textId="35A103EF" w:rsidR="00A576B9" w:rsidRPr="00D26D7F" w:rsidRDefault="001A140F" w:rsidP="00093075">
      <w:pPr>
        <w:tabs>
          <w:tab w:val="left" w:pos="708"/>
          <w:tab w:val="num" w:pos="3720"/>
        </w:tabs>
        <w:spacing w:before="12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W dniu 30 maja 2022 r. przedsiębiorcę zawiadomiono o nie</w:t>
      </w:r>
      <w:r w:rsidR="00651728" w:rsidRPr="00D26D7F">
        <w:rPr>
          <w:rFonts w:ascii="Times New Roman" w:eastAsia="Times New Roman" w:hAnsi="Times New Roman" w:cs="Times New Roman"/>
          <w:sz w:val="24"/>
          <w:szCs w:val="24"/>
          <w:lang w:eastAsia="pl-PL"/>
        </w:rPr>
        <w:t>załatwieniu sprawy w terminie z </w:t>
      </w:r>
      <w:r w:rsidRPr="00D26D7F">
        <w:rPr>
          <w:rFonts w:ascii="Times New Roman" w:eastAsia="Times New Roman" w:hAnsi="Times New Roman" w:cs="Times New Roman"/>
          <w:sz w:val="24"/>
          <w:szCs w:val="24"/>
          <w:lang w:eastAsia="pl-PL"/>
        </w:rPr>
        <w:t>uwagi na brak przekazania przez stronę wymaganych danych</w:t>
      </w:r>
      <w:r w:rsidR="00651728" w:rsidRPr="00D26D7F">
        <w:rPr>
          <w:rFonts w:ascii="Times New Roman" w:eastAsia="Times New Roman" w:hAnsi="Times New Roman" w:cs="Times New Roman"/>
          <w:sz w:val="24"/>
          <w:szCs w:val="24"/>
          <w:lang w:eastAsia="pl-PL"/>
        </w:rPr>
        <w:t xml:space="preserve"> w zakresie wielkości obrotów i </w:t>
      </w:r>
      <w:r w:rsidRPr="00D26D7F">
        <w:rPr>
          <w:rFonts w:ascii="Times New Roman" w:eastAsia="Times New Roman" w:hAnsi="Times New Roman" w:cs="Times New Roman"/>
          <w:sz w:val="24"/>
          <w:szCs w:val="24"/>
          <w:lang w:eastAsia="pl-PL"/>
        </w:rPr>
        <w:t>przychodu za 2021 r. Nadto, stronę ponownie wezwano do przedłożenia stosownej dokumentacji oraz wyznaczono nowy termin załatwienia sprawy.</w:t>
      </w:r>
    </w:p>
    <w:p w14:paraId="3E8F583E" w14:textId="231FEAC9" w:rsidR="006C5A34" w:rsidRPr="00D26D7F" w:rsidRDefault="00CC6FF3" w:rsidP="00082AA5">
      <w:pPr>
        <w:tabs>
          <w:tab w:val="left" w:pos="708"/>
          <w:tab w:val="num" w:pos="3720"/>
        </w:tabs>
        <w:spacing w:before="12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lastRenderedPageBreak/>
        <w:t>W dniu 29 czerwca</w:t>
      </w:r>
      <w:r w:rsidR="006C5A34" w:rsidRPr="00D26D7F">
        <w:rPr>
          <w:rFonts w:ascii="Times New Roman" w:eastAsia="Times New Roman" w:hAnsi="Times New Roman" w:cs="Times New Roman"/>
          <w:sz w:val="24"/>
          <w:szCs w:val="24"/>
          <w:lang w:eastAsia="pl-PL"/>
        </w:rPr>
        <w:t xml:space="preserve"> 2022 r. przedsiębiorcę ponownie zawiadomiono o niezałatwieniu sprawy w terminie oraz ponownie wezwano do przedłożenia stosownej dokumentacji</w:t>
      </w:r>
      <w:r w:rsidR="00B465F8" w:rsidRPr="00D26D7F">
        <w:rPr>
          <w:rFonts w:ascii="Times New Roman" w:eastAsia="Times New Roman" w:hAnsi="Times New Roman" w:cs="Times New Roman"/>
          <w:sz w:val="24"/>
          <w:szCs w:val="24"/>
          <w:lang w:eastAsia="pl-PL"/>
        </w:rPr>
        <w:t xml:space="preserve"> i wyznaczono </w:t>
      </w:r>
      <w:r w:rsidR="00AA5C72" w:rsidRPr="00D26D7F">
        <w:rPr>
          <w:rFonts w:ascii="Times New Roman" w:eastAsia="Times New Roman" w:hAnsi="Times New Roman" w:cs="Times New Roman"/>
          <w:sz w:val="24"/>
          <w:szCs w:val="24"/>
          <w:lang w:eastAsia="pl-PL"/>
        </w:rPr>
        <w:t xml:space="preserve">nowy termin załatwienia sprawy. </w:t>
      </w:r>
    </w:p>
    <w:p w14:paraId="7CD9C5D1" w14:textId="3BBA5104" w:rsidR="00886028" w:rsidRPr="00D26D7F" w:rsidRDefault="00886028" w:rsidP="00082AA5">
      <w:pPr>
        <w:tabs>
          <w:tab w:val="left" w:pos="708"/>
          <w:tab w:val="num" w:pos="3720"/>
        </w:tabs>
        <w:spacing w:before="12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W związku z nieprzesłaniem przez stronę wymaganych dokumentów w dniu 22 lipca 2022 r., podczas posiedzenia Komisji dokonano na podstawie przepisów ustawy z dnia 29 sierpnia 1997 r. Ordynacja podatkowa (tekst jednolity: Dz. U. z 2021 r., poz. 1540 z późn. zm.) oszacowania wielkości obrotów oraz przychodu przedsiębiorcy biorąc pod uwagę: okres wykonywania działalności gospodarczej przez stronę wg wpisu do Krajowego Rejestru Sądowego, wydruki dostępne na Portalu Finansowym prowadzonym przez Ministerstwo Sprawiedliwości: ekrs.ms.gov.pl/rdf/pd/searchˍdf w zakresie udostępnionych tam informacji dotyczących przychodu za rok 2021, jak również przedłożone w trakcie kontroli Oświadczenie z dnia 10 listopada 2021 r. dotyczące wielkości przedsiębiorcy w rozumieniu postanowień art. 7 ust. 1 ustawy Prawo przedsiębiorców.</w:t>
      </w:r>
    </w:p>
    <w:p w14:paraId="7D582E0B" w14:textId="3033088B" w:rsidR="00423276" w:rsidRPr="00D26D7F" w:rsidRDefault="00886028" w:rsidP="00515A51">
      <w:pPr>
        <w:tabs>
          <w:tab w:val="left" w:pos="708"/>
          <w:tab w:val="num" w:pos="3720"/>
        </w:tabs>
        <w:spacing w:before="12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Uwzględniając wyżej opisane okoliczności organ stwierdził, że w świetle ustawy Prawo przedsiębiorców</w:t>
      </w:r>
      <w:r w:rsidR="00093075" w:rsidRPr="00D26D7F">
        <w:rPr>
          <w:rFonts w:ascii="Times New Roman" w:eastAsia="Times New Roman" w:hAnsi="Times New Roman" w:cs="Times New Roman"/>
          <w:sz w:val="24"/>
          <w:szCs w:val="24"/>
          <w:lang w:eastAsia="pl-PL"/>
        </w:rPr>
        <w:t xml:space="preserve"> </w:t>
      </w:r>
      <w:r w:rsidRPr="00D26D7F">
        <w:rPr>
          <w:rFonts w:ascii="Times New Roman" w:eastAsia="Times New Roman" w:hAnsi="Times New Roman" w:cs="Times New Roman"/>
          <w:sz w:val="24"/>
          <w:szCs w:val="24"/>
          <w:lang w:eastAsia="pl-PL"/>
        </w:rPr>
        <w:t>strona należy do kategorii pozostałych przedsiębiorców tzn. nie zalicza się do mikro, małych lub średnich przedsiębiorców</w:t>
      </w:r>
      <w:r w:rsidR="00093075" w:rsidRPr="00D26D7F">
        <w:rPr>
          <w:rFonts w:ascii="Times New Roman" w:eastAsia="Times New Roman" w:hAnsi="Times New Roman" w:cs="Times New Roman"/>
          <w:sz w:val="24"/>
          <w:szCs w:val="24"/>
          <w:lang w:eastAsia="pl-PL"/>
        </w:rPr>
        <w:t>.</w:t>
      </w:r>
      <w:r w:rsidRPr="00D26D7F">
        <w:rPr>
          <w:rFonts w:ascii="Times New Roman" w:eastAsia="Times New Roman" w:hAnsi="Times New Roman" w:cs="Times New Roman"/>
          <w:sz w:val="24"/>
          <w:szCs w:val="24"/>
          <w:lang w:eastAsia="pl-PL"/>
        </w:rPr>
        <w:t xml:space="preserve"> </w:t>
      </w:r>
    </w:p>
    <w:p w14:paraId="30DB90A4" w14:textId="71804C32" w:rsidR="00515A51" w:rsidRPr="00D26D7F" w:rsidRDefault="00515A51" w:rsidP="00515A51">
      <w:pPr>
        <w:tabs>
          <w:tab w:val="left" w:pos="708"/>
          <w:tab w:val="num" w:pos="3720"/>
        </w:tabs>
        <w:spacing w:before="12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Strona nie brała udziału w postępowaniu.</w:t>
      </w:r>
    </w:p>
    <w:p w14:paraId="3840651D" w14:textId="3AEB4D70" w:rsidR="002E2713" w:rsidRPr="00D26D7F" w:rsidRDefault="002E2713" w:rsidP="00423276">
      <w:pPr>
        <w:tabs>
          <w:tab w:val="left" w:pos="708"/>
        </w:tabs>
        <w:spacing w:before="120" w:after="120"/>
        <w:jc w:val="both"/>
        <w:rPr>
          <w:rFonts w:ascii="Times New Roman" w:eastAsia="Times New Roman" w:hAnsi="Times New Roman" w:cs="Times New Roman"/>
          <w:b/>
          <w:color w:val="7030A0"/>
          <w:sz w:val="24"/>
          <w:szCs w:val="24"/>
          <w:lang w:eastAsia="pl-PL"/>
        </w:rPr>
      </w:pPr>
      <w:r w:rsidRPr="00D26D7F">
        <w:rPr>
          <w:rFonts w:ascii="Times New Roman" w:eastAsia="Times New Roman" w:hAnsi="Times New Roman" w:cs="Times New Roman"/>
          <w:b/>
          <w:sz w:val="24"/>
          <w:szCs w:val="24"/>
          <w:lang w:eastAsia="pl-PL"/>
        </w:rPr>
        <w:t>Podkarpacki Wojewódzki Inspektor Inspekcji Handlowej ustalił i stwierdził,</w:t>
      </w:r>
      <w:r w:rsidR="006C02CD" w:rsidRPr="00D26D7F">
        <w:rPr>
          <w:rFonts w:ascii="Times New Roman" w:eastAsia="Times New Roman" w:hAnsi="Times New Roman" w:cs="Times New Roman"/>
          <w:b/>
          <w:sz w:val="24"/>
          <w:szCs w:val="24"/>
          <w:lang w:eastAsia="pl-PL"/>
        </w:rPr>
        <w:br/>
      </w:r>
      <w:r w:rsidRPr="00D26D7F">
        <w:rPr>
          <w:rFonts w:ascii="Times New Roman" w:eastAsia="Times New Roman" w:hAnsi="Times New Roman" w:cs="Times New Roman"/>
          <w:b/>
          <w:sz w:val="24"/>
          <w:szCs w:val="24"/>
          <w:lang w:eastAsia="pl-PL"/>
        </w:rPr>
        <w:t>co następuje:</w:t>
      </w:r>
    </w:p>
    <w:p w14:paraId="246C98FC" w14:textId="25AFD4E7" w:rsidR="004E78FC" w:rsidRPr="00D26D7F" w:rsidRDefault="002E2713" w:rsidP="00B66DD7">
      <w:pPr>
        <w:tabs>
          <w:tab w:val="left" w:pos="708"/>
          <w:tab w:val="num" w:pos="3720"/>
        </w:tabs>
        <w:spacing w:after="6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Zgodnie z art. 6 ust. 1 ustawy karę pieniężną</w:t>
      </w:r>
      <w:r w:rsidR="00616798" w:rsidRPr="00D26D7F">
        <w:t xml:space="preserve"> </w:t>
      </w:r>
      <w:r w:rsidR="00616798" w:rsidRPr="00D26D7F">
        <w:rPr>
          <w:rFonts w:ascii="Times New Roman" w:eastAsia="Times New Roman" w:hAnsi="Times New Roman" w:cs="Times New Roman"/>
          <w:sz w:val="24"/>
          <w:szCs w:val="24"/>
          <w:lang w:eastAsia="pl-PL"/>
        </w:rPr>
        <w:t>do wysokości 20000 zł</w:t>
      </w:r>
      <w:r w:rsidRPr="00D26D7F">
        <w:rPr>
          <w:rFonts w:ascii="Times New Roman" w:eastAsia="Times New Roman" w:hAnsi="Times New Roman" w:cs="Times New Roman"/>
          <w:sz w:val="24"/>
          <w:szCs w:val="24"/>
          <w:lang w:eastAsia="pl-PL"/>
        </w:rPr>
        <w:t xml:space="preserve"> na przedsiębiorcę, który nie wykonuje obowiązku uwidaczniania cen w miejscu sprzedaży detalicznej nakłada wojewódzki inspektor Inspekcji Handlowej. </w:t>
      </w:r>
      <w:r w:rsidR="004E78FC" w:rsidRPr="00D26D7F">
        <w:rPr>
          <w:rFonts w:ascii="Times New Roman" w:eastAsia="Times New Roman" w:hAnsi="Times New Roman" w:cs="Times New Roman"/>
          <w:sz w:val="24"/>
          <w:szCs w:val="24"/>
          <w:lang w:eastAsia="pl-PL"/>
        </w:rPr>
        <w:t>Zgodnie zaś z ust. 2 cytowanego art. 6 ustawy, jeżeli przedsiębiorca nie wykonał obowiązków, o których mowa w art. 4, co najmniej trzykrotnie w okresie 12 miesięcy licząc od dnia, w którym stwierdzono naruszenie tych obowiązków po raz pierwszy, wojewódzki inspektor Inspekcj</w:t>
      </w:r>
      <w:r w:rsidR="00AC1258" w:rsidRPr="00D26D7F">
        <w:rPr>
          <w:rFonts w:ascii="Times New Roman" w:eastAsia="Times New Roman" w:hAnsi="Times New Roman" w:cs="Times New Roman"/>
          <w:sz w:val="24"/>
          <w:szCs w:val="24"/>
          <w:lang w:eastAsia="pl-PL"/>
        </w:rPr>
        <w:t>i Handlowej nakłada na niego, w </w:t>
      </w:r>
      <w:r w:rsidR="004E78FC" w:rsidRPr="00D26D7F">
        <w:rPr>
          <w:rFonts w:ascii="Times New Roman" w:eastAsia="Times New Roman" w:hAnsi="Times New Roman" w:cs="Times New Roman"/>
          <w:sz w:val="24"/>
          <w:szCs w:val="24"/>
          <w:lang w:eastAsia="pl-PL"/>
        </w:rPr>
        <w:t>drodze decyzji, karę pieniężną do wysokości 40000 zł.</w:t>
      </w:r>
    </w:p>
    <w:p w14:paraId="1973CA80" w14:textId="24BE244D" w:rsidR="002E2713" w:rsidRPr="00D26D7F" w:rsidRDefault="002E2713" w:rsidP="00B66DD7">
      <w:pPr>
        <w:tabs>
          <w:tab w:val="left" w:pos="708"/>
          <w:tab w:val="num" w:pos="3720"/>
        </w:tabs>
        <w:spacing w:after="6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W związku z tym, że naruszenie mia</w:t>
      </w:r>
      <w:r w:rsidR="00AC1258" w:rsidRPr="00D26D7F">
        <w:rPr>
          <w:rFonts w:ascii="Times New Roman" w:eastAsia="Times New Roman" w:hAnsi="Times New Roman" w:cs="Times New Roman"/>
          <w:sz w:val="24"/>
          <w:szCs w:val="24"/>
          <w:lang w:eastAsia="pl-PL"/>
        </w:rPr>
        <w:t>ło miejsce w sklepie w Jarosławiu</w:t>
      </w:r>
      <w:r w:rsidR="004E78FC" w:rsidRPr="00D26D7F">
        <w:rPr>
          <w:rFonts w:ascii="Times New Roman" w:eastAsia="Times New Roman" w:hAnsi="Times New Roman" w:cs="Times New Roman"/>
          <w:sz w:val="24"/>
          <w:szCs w:val="24"/>
          <w:lang w:eastAsia="pl-PL"/>
        </w:rPr>
        <w:t xml:space="preserve"> </w:t>
      </w:r>
      <w:r w:rsidRPr="00D26D7F">
        <w:rPr>
          <w:rFonts w:ascii="Times New Roman" w:eastAsia="Times New Roman" w:hAnsi="Times New Roman" w:cs="Times New Roman"/>
          <w:sz w:val="23"/>
          <w:szCs w:val="23"/>
          <w:lang w:eastAsia="zh-CN"/>
        </w:rPr>
        <w:t>(woj. podkarpackie),</w:t>
      </w:r>
      <w:r w:rsidR="00AC1258" w:rsidRPr="00D26D7F">
        <w:rPr>
          <w:rFonts w:ascii="Times New Roman" w:eastAsia="Times New Roman" w:hAnsi="Times New Roman" w:cs="Times New Roman"/>
          <w:sz w:val="24"/>
          <w:szCs w:val="24"/>
          <w:lang w:eastAsia="pl-PL"/>
        </w:rPr>
        <w:t xml:space="preserve"> w </w:t>
      </w:r>
      <w:r w:rsidRPr="00D26D7F">
        <w:rPr>
          <w:rFonts w:ascii="Times New Roman" w:eastAsia="Times New Roman" w:hAnsi="Times New Roman" w:cs="Times New Roman"/>
          <w:sz w:val="24"/>
          <w:szCs w:val="24"/>
          <w:lang w:eastAsia="pl-PL"/>
        </w:rPr>
        <w:t>którym prowadzona jest sprzedaż detaliczna, właściwym</w:t>
      </w:r>
      <w:r w:rsidR="004E78FC" w:rsidRPr="00D26D7F">
        <w:rPr>
          <w:rFonts w:ascii="Times New Roman" w:eastAsia="Times New Roman" w:hAnsi="Times New Roman" w:cs="Times New Roman"/>
          <w:sz w:val="24"/>
          <w:szCs w:val="24"/>
          <w:lang w:eastAsia="pl-PL"/>
        </w:rPr>
        <w:t xml:space="preserve"> </w:t>
      </w:r>
      <w:r w:rsidR="00AC1258" w:rsidRPr="00D26D7F">
        <w:rPr>
          <w:rFonts w:ascii="Times New Roman" w:eastAsia="Times New Roman" w:hAnsi="Times New Roman" w:cs="Times New Roman"/>
          <w:sz w:val="24"/>
          <w:szCs w:val="24"/>
          <w:lang w:eastAsia="pl-PL"/>
        </w:rPr>
        <w:t>do prowadzenia postępowania i </w:t>
      </w:r>
      <w:r w:rsidRPr="00D26D7F">
        <w:rPr>
          <w:rFonts w:ascii="Times New Roman" w:eastAsia="Times New Roman" w:hAnsi="Times New Roman" w:cs="Times New Roman"/>
          <w:sz w:val="24"/>
          <w:szCs w:val="24"/>
          <w:lang w:eastAsia="pl-PL"/>
        </w:rPr>
        <w:t>nałożenia kary jest Podkarpacki Wojewódzki Inspektor Inspekcji Handlowej.</w:t>
      </w:r>
    </w:p>
    <w:p w14:paraId="0A2C567D" w14:textId="77777777" w:rsidR="002E2713" w:rsidRPr="00D26D7F" w:rsidRDefault="002E2713" w:rsidP="00B66DD7">
      <w:pPr>
        <w:tabs>
          <w:tab w:val="left" w:pos="708"/>
          <w:tab w:val="num" w:pos="3720"/>
        </w:tabs>
        <w:spacing w:after="6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D26D7F">
        <w:rPr>
          <w:rFonts w:ascii="Times New Roman" w:eastAsia="Times New Roman" w:hAnsi="Times New Roman" w:cs="Times New Roman"/>
          <w:sz w:val="24"/>
          <w:szCs w:val="24"/>
          <w:shd w:val="clear" w:color="auto" w:fill="FFFFFF"/>
          <w:lang w:eastAsia="pl-PL"/>
        </w:rPr>
        <w:t>zorganizowana działalność zarobkowa, wykonywana we własnym imieniu i w sposób ciągły – art. 3 ustawy Prawo przedsiębiorców.</w:t>
      </w:r>
    </w:p>
    <w:p w14:paraId="61FE9F8C" w14:textId="77777777" w:rsidR="002E2713" w:rsidRPr="00D26D7F" w:rsidRDefault="002E2713" w:rsidP="00B66DD7">
      <w:pPr>
        <w:tabs>
          <w:tab w:val="left" w:pos="708"/>
          <w:tab w:val="num" w:pos="3720"/>
        </w:tabs>
        <w:spacing w:after="6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 xml:space="preserve">Zgodnie z art. 4 ust. 1 ustawy w miejscu sprzedaży detalicznej i świadczenia usług uwidacznia się cenę oraz cenę jednostkową towaru (usługi) w sposób jednoznaczny, niebudzący wątpliwości oraz umożliwiający porównanie cen. </w:t>
      </w:r>
    </w:p>
    <w:p w14:paraId="003BA929" w14:textId="77777777" w:rsidR="002E2713" w:rsidRPr="00D26D7F" w:rsidRDefault="002E2713" w:rsidP="00B66DD7">
      <w:pPr>
        <w:tabs>
          <w:tab w:val="left" w:pos="708"/>
          <w:tab w:val="num" w:pos="3720"/>
        </w:tabs>
        <w:spacing w:after="6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0BD54192" w14:textId="77777777" w:rsidR="002E2713" w:rsidRPr="00D26D7F" w:rsidRDefault="002E2713" w:rsidP="00B66DD7">
      <w:pPr>
        <w:tabs>
          <w:tab w:val="left" w:pos="708"/>
          <w:tab w:val="num" w:pos="3720"/>
        </w:tabs>
        <w:spacing w:after="6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 xml:space="preserve">Cena jednostkowa towaru (usługi) to cena ustalona za jednostkę określonego towaru (usługi), którego ilość lub liczba jest wyrażona w jednostkach miar w rozumieniu przepisów o miarach (art. 3 ust. 1 pkt 2 ustawy). </w:t>
      </w:r>
    </w:p>
    <w:p w14:paraId="0F412FF2" w14:textId="466415B8" w:rsidR="002E2713" w:rsidRPr="00D26D7F" w:rsidRDefault="002E2713" w:rsidP="00B66DD7">
      <w:pPr>
        <w:tabs>
          <w:tab w:val="left" w:pos="708"/>
          <w:tab w:val="num" w:pos="3720"/>
        </w:tabs>
        <w:spacing w:after="6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Zgodnie z wydanym na podstawie art. 4 ust. 2 ustawy</w:t>
      </w:r>
      <w:r w:rsidRPr="00D26D7F">
        <w:rPr>
          <w:rFonts w:ascii="Times New Roman" w:eastAsia="Times New Roman" w:hAnsi="Times New Roman" w:cs="Times New Roman"/>
          <w:bCs/>
          <w:sz w:val="24"/>
          <w:szCs w:val="24"/>
          <w:lang w:eastAsia="pl-PL"/>
        </w:rPr>
        <w:t xml:space="preserve"> rozporządzeniem, a konkretnie</w:t>
      </w:r>
      <w:r w:rsidRPr="00D26D7F">
        <w:rPr>
          <w:rFonts w:ascii="Times New Roman" w:eastAsia="Times New Roman" w:hAnsi="Times New Roman" w:cs="Times New Roman"/>
          <w:bCs/>
          <w:color w:val="333333"/>
          <w:sz w:val="24"/>
          <w:szCs w:val="24"/>
          <w:lang w:eastAsia="pl-PL"/>
        </w:rPr>
        <w:t xml:space="preserve"> z </w:t>
      </w:r>
      <w:r w:rsidRPr="00D26D7F">
        <w:rPr>
          <w:rFonts w:ascii="Times New Roman" w:eastAsia="Times New Roman" w:hAnsi="Times New Roman" w:cs="Times New Roman"/>
          <w:sz w:val="24"/>
          <w:szCs w:val="24"/>
          <w:lang w:eastAsia="pl-PL"/>
        </w:rPr>
        <w:t xml:space="preserve">§ 3 ust. 1 i 2, cenę uwidacznia się w miejscu ogólnodostępnym i dobrze widocznym dla konsumentów, na danym towarze, bezpośrednio przy towarze lub w bliskości towaru, którego dotyczy, a cenę </w:t>
      </w:r>
      <w:r w:rsidRPr="00D26D7F">
        <w:rPr>
          <w:rFonts w:ascii="Times New Roman" w:eastAsia="Times New Roman" w:hAnsi="Times New Roman" w:cs="Times New Roman"/>
          <w:sz w:val="24"/>
          <w:szCs w:val="24"/>
          <w:lang w:eastAsia="pl-PL"/>
        </w:rPr>
        <w:lastRenderedPageBreak/>
        <w:t>jednostkową uwidacznia się w szczególności: na wywieszce, w cenniku, w katalogu,</w:t>
      </w:r>
      <w:r w:rsidR="006C02CD" w:rsidRPr="00D26D7F">
        <w:rPr>
          <w:rFonts w:ascii="Times New Roman" w:eastAsia="Times New Roman" w:hAnsi="Times New Roman" w:cs="Times New Roman"/>
          <w:sz w:val="24"/>
          <w:szCs w:val="24"/>
          <w:lang w:eastAsia="pl-PL"/>
        </w:rPr>
        <w:br/>
      </w:r>
      <w:r w:rsidRPr="00D26D7F">
        <w:rPr>
          <w:rFonts w:ascii="Times New Roman" w:eastAsia="Times New Roman" w:hAnsi="Times New Roman" w:cs="Times New Roman"/>
          <w:sz w:val="24"/>
          <w:szCs w:val="24"/>
          <w:lang w:eastAsia="pl-PL"/>
        </w:rPr>
        <w:t>na obwolucie, w postaci nadruku lub napisu na towarze lub opakowaniu.</w:t>
      </w:r>
    </w:p>
    <w:p w14:paraId="52D917B8" w14:textId="77777777" w:rsidR="002E2713" w:rsidRPr="00D26D7F" w:rsidRDefault="002E2713" w:rsidP="002E2713">
      <w:pPr>
        <w:tabs>
          <w:tab w:val="left" w:pos="708"/>
          <w:tab w:val="num" w:pos="3720"/>
        </w:tabs>
        <w:spacing w:after="12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Pod pojęciem wywieszki rozporządzenie rozumie etykietę, metkę, tabliczkę lub plakat; wywieszka może mieć formę wyświetlacza (</w:t>
      </w:r>
      <w:r w:rsidRPr="00D26D7F">
        <w:rPr>
          <w:rFonts w:ascii="Times New Roman" w:eastAsia="Times New Roman" w:hAnsi="Times New Roman" w:cs="Times New Roman"/>
          <w:sz w:val="24"/>
          <w:szCs w:val="20"/>
          <w:lang w:eastAsia="pl-PL"/>
        </w:rPr>
        <w:t>§ 2 pkt 4 rozporządzenia).</w:t>
      </w:r>
    </w:p>
    <w:p w14:paraId="6D6FBD01" w14:textId="77777777" w:rsidR="002E2713" w:rsidRPr="00D26D7F" w:rsidRDefault="002E2713" w:rsidP="002E2713">
      <w:pPr>
        <w:tabs>
          <w:tab w:val="left" w:pos="708"/>
          <w:tab w:val="num" w:pos="3720"/>
        </w:tabs>
        <w:jc w:val="both"/>
        <w:rPr>
          <w:rFonts w:ascii="Times New Roman" w:eastAsia="Times New Roman" w:hAnsi="Times New Roman" w:cs="Times New Roman"/>
          <w:sz w:val="24"/>
          <w:szCs w:val="20"/>
          <w:lang w:eastAsia="pl-PL"/>
        </w:rPr>
      </w:pPr>
      <w:r w:rsidRPr="00D26D7F">
        <w:rPr>
          <w:rFonts w:ascii="Times New Roman" w:eastAsia="Times New Roman" w:hAnsi="Times New Roman" w:cs="Times New Roman"/>
          <w:sz w:val="24"/>
          <w:szCs w:val="24"/>
          <w:lang w:eastAsia="pl-PL"/>
        </w:rPr>
        <w:t xml:space="preserve">Zgodnie natomiast z </w:t>
      </w:r>
      <w:r w:rsidRPr="00D26D7F">
        <w:rPr>
          <w:rFonts w:ascii="Times New Roman" w:eastAsia="Times New Roman" w:hAnsi="Times New Roman" w:cs="Times New Roman"/>
          <w:sz w:val="24"/>
          <w:szCs w:val="20"/>
          <w:lang w:eastAsia="pl-PL"/>
        </w:rPr>
        <w:t>§ 4 ust. 1 rozporządzenia cena jednostkowa dotyczy odpowiednio ceny za:</w:t>
      </w:r>
    </w:p>
    <w:p w14:paraId="72B2B8B6" w14:textId="77777777" w:rsidR="002E2713" w:rsidRPr="00D26D7F" w:rsidRDefault="002E2713" w:rsidP="002E2713">
      <w:pPr>
        <w:numPr>
          <w:ilvl w:val="0"/>
          <w:numId w:val="6"/>
        </w:numPr>
        <w:tabs>
          <w:tab w:val="left" w:pos="708"/>
        </w:tabs>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litr lub metr sześcienny – dla towaru przeznaczonego do sprzedaży według objętości;</w:t>
      </w:r>
    </w:p>
    <w:p w14:paraId="4D6506F1" w14:textId="77777777" w:rsidR="002E2713" w:rsidRPr="00D26D7F" w:rsidRDefault="002E2713" w:rsidP="002E2713">
      <w:pPr>
        <w:numPr>
          <w:ilvl w:val="0"/>
          <w:numId w:val="6"/>
        </w:numPr>
        <w:tabs>
          <w:tab w:val="left" w:pos="708"/>
        </w:tabs>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kilogram lub tonę – dla towaru przeznaczonego do sprzedaży według masy;</w:t>
      </w:r>
    </w:p>
    <w:p w14:paraId="37C829E3" w14:textId="77777777" w:rsidR="002E2713" w:rsidRPr="00D26D7F" w:rsidRDefault="002E2713" w:rsidP="002E2713">
      <w:pPr>
        <w:numPr>
          <w:ilvl w:val="0"/>
          <w:numId w:val="6"/>
        </w:numPr>
        <w:tabs>
          <w:tab w:val="left" w:pos="708"/>
        </w:tabs>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metr – dla towaru przeznaczonego do sprzedaży według długości;</w:t>
      </w:r>
    </w:p>
    <w:p w14:paraId="14FBB73E" w14:textId="77777777" w:rsidR="002E2713" w:rsidRPr="00D26D7F" w:rsidRDefault="002E2713" w:rsidP="002E2713">
      <w:pPr>
        <w:numPr>
          <w:ilvl w:val="0"/>
          <w:numId w:val="6"/>
        </w:numPr>
        <w:tabs>
          <w:tab w:val="left" w:pos="708"/>
        </w:tabs>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metr kwadratowy – dla towaru przeznaczonego do sprzedaży według powierzchni;</w:t>
      </w:r>
    </w:p>
    <w:p w14:paraId="17B18DD5" w14:textId="77777777" w:rsidR="002E2713" w:rsidRPr="00D26D7F" w:rsidRDefault="002E2713" w:rsidP="00043BBC">
      <w:pPr>
        <w:numPr>
          <w:ilvl w:val="0"/>
          <w:numId w:val="6"/>
        </w:numPr>
        <w:tabs>
          <w:tab w:val="left" w:pos="708"/>
        </w:tabs>
        <w:spacing w:after="6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sztukę – dla towarów przeznaczonych do sprzedaży na sztuki.</w:t>
      </w:r>
    </w:p>
    <w:p w14:paraId="119AE2B9" w14:textId="77777777" w:rsidR="002E2713" w:rsidRPr="00D26D7F" w:rsidRDefault="002E2713" w:rsidP="00043BBC">
      <w:pPr>
        <w:tabs>
          <w:tab w:val="left" w:pos="708"/>
          <w:tab w:val="num" w:pos="3720"/>
        </w:tabs>
        <w:spacing w:after="6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 xml:space="preserve">Jak stanowi ust. 2 cytowanego </w:t>
      </w:r>
      <w:r w:rsidRPr="00D26D7F">
        <w:rPr>
          <w:rFonts w:ascii="Times New Roman" w:eastAsia="Times New Roman" w:hAnsi="Times New Roman" w:cs="Times New Roman"/>
          <w:sz w:val="24"/>
          <w:szCs w:val="20"/>
          <w:lang w:eastAsia="pl-PL"/>
        </w:rPr>
        <w:t xml:space="preserve">§ 4 </w:t>
      </w:r>
      <w:r w:rsidRPr="00D26D7F">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7DF88B7A" w14:textId="77777777" w:rsidR="002E2713" w:rsidRPr="00D26D7F" w:rsidRDefault="002E2713" w:rsidP="00043BBC">
      <w:pPr>
        <w:tabs>
          <w:tab w:val="left" w:pos="708"/>
          <w:tab w:val="num" w:pos="3720"/>
        </w:tabs>
        <w:spacing w:after="60"/>
        <w:jc w:val="both"/>
        <w:rPr>
          <w:rFonts w:ascii="Times New Roman" w:eastAsia="Times New Roman" w:hAnsi="Times New Roman" w:cs="Times New Roman"/>
          <w:sz w:val="24"/>
          <w:szCs w:val="20"/>
          <w:lang w:eastAsia="pl-PL"/>
        </w:rPr>
      </w:pPr>
      <w:r w:rsidRPr="00D26D7F">
        <w:rPr>
          <w:rFonts w:ascii="Times New Roman" w:eastAsia="Times New Roman" w:hAnsi="Times New Roman" w:cs="Times New Roman"/>
          <w:sz w:val="24"/>
          <w:szCs w:val="24"/>
          <w:lang w:eastAsia="pl-PL"/>
        </w:rPr>
        <w:t>W przypadku towaru pakowanego oznaczonego liczbą sztuk dopuszcza się stosowanie przeliczenia na cenę jednostkową za sztukę lub za dziesiętną wielokrotność liczby sztuk</w:t>
      </w:r>
      <w:r w:rsidRPr="00D26D7F">
        <w:rPr>
          <w:rFonts w:ascii="Times New Roman" w:eastAsia="Times New Roman" w:hAnsi="Times New Roman" w:cs="Times New Roman"/>
          <w:sz w:val="24"/>
          <w:szCs w:val="20"/>
          <w:lang w:eastAsia="pl-PL"/>
        </w:rPr>
        <w:t xml:space="preserve"> (§ 4 ust. 3 rozporządzenia).</w:t>
      </w:r>
    </w:p>
    <w:p w14:paraId="430BB0F8" w14:textId="77777777" w:rsidR="002E2713" w:rsidRPr="00D26D7F" w:rsidRDefault="002E2713" w:rsidP="00043BBC">
      <w:pPr>
        <w:tabs>
          <w:tab w:val="left" w:pos="708"/>
          <w:tab w:val="num" w:pos="3720"/>
        </w:tabs>
        <w:spacing w:after="60"/>
        <w:jc w:val="both"/>
        <w:rPr>
          <w:rFonts w:ascii="Times New Roman" w:eastAsia="Times New Roman" w:hAnsi="Times New Roman" w:cs="Times New Roman"/>
          <w:sz w:val="24"/>
          <w:szCs w:val="20"/>
          <w:lang w:eastAsia="pl-PL"/>
        </w:rPr>
      </w:pPr>
      <w:r w:rsidRPr="00D26D7F">
        <w:rPr>
          <w:rFonts w:ascii="Times New Roman" w:eastAsia="Times New Roman" w:hAnsi="Times New Roman" w:cs="Times New Roman"/>
          <w:sz w:val="24"/>
          <w:szCs w:val="20"/>
          <w:lang w:eastAsia="pl-PL"/>
        </w:rPr>
        <w:t>§ 6 rozporządzenia stanowi, że 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w:t>
      </w:r>
    </w:p>
    <w:p w14:paraId="3290F86E" w14:textId="77777777" w:rsidR="002E2713" w:rsidRPr="00D26D7F" w:rsidRDefault="002E2713" w:rsidP="00043BBC">
      <w:pPr>
        <w:tabs>
          <w:tab w:val="left" w:pos="708"/>
          <w:tab w:val="num" w:pos="3720"/>
        </w:tabs>
        <w:spacing w:after="60"/>
        <w:jc w:val="both"/>
        <w:rPr>
          <w:rFonts w:ascii="Times New Roman" w:eastAsia="Times New Roman" w:hAnsi="Times New Roman" w:cs="Times New Roman"/>
          <w:sz w:val="24"/>
          <w:szCs w:val="20"/>
          <w:lang w:eastAsia="pl-PL"/>
        </w:rPr>
      </w:pPr>
      <w:r w:rsidRPr="00D26D7F">
        <w:rPr>
          <w:rFonts w:ascii="Times New Roman" w:eastAsia="Times New Roman" w:hAnsi="Times New Roman" w:cs="Times New Roman"/>
          <w:sz w:val="24"/>
          <w:szCs w:val="20"/>
          <w:lang w:eastAsia="pl-PL"/>
        </w:rPr>
        <w:t>Jak wynika z § 2 pkt 6 rozporządzenia pod pojęciem masy netto po odsączeniu należy rozumieć masę środka spożywczego w stanie stałym umieszczonego w środku płynnym.</w:t>
      </w:r>
    </w:p>
    <w:p w14:paraId="12FC1FED" w14:textId="5E91A1C4" w:rsidR="00FB29E3" w:rsidRPr="00D26D7F" w:rsidRDefault="00FB29E3" w:rsidP="00043BBC">
      <w:pPr>
        <w:tabs>
          <w:tab w:val="left" w:pos="708"/>
          <w:tab w:val="num" w:pos="3720"/>
        </w:tabs>
        <w:spacing w:after="60"/>
        <w:jc w:val="both"/>
        <w:rPr>
          <w:rFonts w:ascii="Times New Roman" w:eastAsia="Times New Roman" w:hAnsi="Times New Roman" w:cs="Times New Roman"/>
          <w:sz w:val="24"/>
          <w:szCs w:val="20"/>
          <w:lang w:eastAsia="pl-PL"/>
        </w:rPr>
      </w:pPr>
      <w:r w:rsidRPr="00D26D7F">
        <w:rPr>
          <w:rFonts w:ascii="Times New Roman" w:eastAsia="Times New Roman" w:hAnsi="Times New Roman" w:cs="Times New Roman"/>
          <w:sz w:val="24"/>
          <w:szCs w:val="20"/>
          <w:lang w:eastAsia="pl-PL"/>
        </w:rPr>
        <w:t>Przez „środek płynny”, zgodnie z § 2 pkt 5</w:t>
      </w:r>
      <w:r w:rsidR="00052A3D" w:rsidRPr="00D26D7F">
        <w:rPr>
          <w:rFonts w:ascii="Times New Roman" w:eastAsia="Times New Roman" w:hAnsi="Times New Roman" w:cs="Times New Roman"/>
          <w:sz w:val="24"/>
          <w:szCs w:val="20"/>
          <w:lang w:eastAsia="pl-PL"/>
        </w:rPr>
        <w:t xml:space="preserve"> rozporządzenia, rozumieć należy </w:t>
      </w:r>
      <w:r w:rsidR="00F574C3" w:rsidRPr="00D26D7F">
        <w:rPr>
          <w:rFonts w:ascii="Times New Roman" w:eastAsia="Times New Roman" w:hAnsi="Times New Roman" w:cs="Times New Roman"/>
          <w:sz w:val="24"/>
          <w:szCs w:val="20"/>
          <w:lang w:eastAsia="pl-PL"/>
        </w:rPr>
        <w:t>środek płynny określony w pkt</w:t>
      </w:r>
      <w:r w:rsidR="00A655C8" w:rsidRPr="00D26D7F">
        <w:rPr>
          <w:rFonts w:ascii="Times New Roman" w:eastAsia="Times New Roman" w:hAnsi="Times New Roman" w:cs="Times New Roman"/>
          <w:sz w:val="24"/>
          <w:szCs w:val="20"/>
          <w:lang w:eastAsia="pl-PL"/>
        </w:rPr>
        <w:t>.</w:t>
      </w:r>
      <w:r w:rsidR="00F574C3" w:rsidRPr="00D26D7F">
        <w:rPr>
          <w:rFonts w:ascii="Times New Roman" w:eastAsia="Times New Roman" w:hAnsi="Times New Roman" w:cs="Times New Roman"/>
          <w:sz w:val="24"/>
          <w:szCs w:val="20"/>
          <w:lang w:eastAsia="pl-PL"/>
        </w:rPr>
        <w:t xml:space="preserve"> 5 załącznika IX do rozporządzenia Parlamen</w:t>
      </w:r>
      <w:r w:rsidR="00A655C8" w:rsidRPr="00D26D7F">
        <w:rPr>
          <w:rFonts w:ascii="Times New Roman" w:eastAsia="Times New Roman" w:hAnsi="Times New Roman" w:cs="Times New Roman"/>
          <w:sz w:val="24"/>
          <w:szCs w:val="20"/>
          <w:lang w:eastAsia="pl-PL"/>
        </w:rPr>
        <w:t>tu Europejskiego i Rady (UE) nr </w:t>
      </w:r>
      <w:r w:rsidR="00F574C3" w:rsidRPr="00D26D7F">
        <w:rPr>
          <w:rFonts w:ascii="Times New Roman" w:eastAsia="Times New Roman" w:hAnsi="Times New Roman" w:cs="Times New Roman"/>
          <w:sz w:val="24"/>
          <w:szCs w:val="20"/>
          <w:lang w:eastAsia="pl-PL"/>
        </w:rPr>
        <w:t>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 Urz. UE L 304 z 22.11.2011, str. 18, z późn. zm.)</w:t>
      </w:r>
      <w:r w:rsidR="00B83B00" w:rsidRPr="00D26D7F">
        <w:rPr>
          <w:rFonts w:ascii="Times New Roman" w:eastAsia="Times New Roman" w:hAnsi="Times New Roman" w:cs="Times New Roman"/>
          <w:sz w:val="24"/>
          <w:szCs w:val="20"/>
          <w:lang w:eastAsia="pl-PL"/>
        </w:rPr>
        <w:t xml:space="preserve"> – </w:t>
      </w:r>
      <w:r w:rsidR="00896740" w:rsidRPr="00D26D7F">
        <w:rPr>
          <w:rFonts w:ascii="Times New Roman" w:eastAsia="Times New Roman" w:hAnsi="Times New Roman" w:cs="Times New Roman"/>
          <w:sz w:val="24"/>
          <w:szCs w:val="20"/>
          <w:lang w:eastAsia="pl-PL"/>
        </w:rPr>
        <w:t xml:space="preserve">zwanego </w:t>
      </w:r>
      <w:r w:rsidR="00B83B00" w:rsidRPr="00D26D7F">
        <w:rPr>
          <w:rFonts w:ascii="Times New Roman" w:eastAsia="Times New Roman" w:hAnsi="Times New Roman" w:cs="Times New Roman"/>
          <w:sz w:val="24"/>
          <w:szCs w:val="20"/>
          <w:lang w:eastAsia="pl-PL"/>
        </w:rPr>
        <w:t xml:space="preserve">dalej: </w:t>
      </w:r>
      <w:r w:rsidR="00896740" w:rsidRPr="00D26D7F">
        <w:rPr>
          <w:rFonts w:ascii="Times New Roman" w:eastAsia="Times New Roman" w:hAnsi="Times New Roman" w:cs="Times New Roman"/>
          <w:sz w:val="24"/>
          <w:szCs w:val="20"/>
          <w:lang w:eastAsia="pl-PL"/>
        </w:rPr>
        <w:t>„</w:t>
      </w:r>
      <w:r w:rsidR="00B83B00" w:rsidRPr="00D26D7F">
        <w:rPr>
          <w:rFonts w:ascii="Times New Roman" w:eastAsia="Times New Roman" w:hAnsi="Times New Roman" w:cs="Times New Roman"/>
          <w:i/>
          <w:sz w:val="24"/>
          <w:szCs w:val="20"/>
          <w:lang w:eastAsia="pl-PL"/>
        </w:rPr>
        <w:t>rozporządzenie</w:t>
      </w:r>
      <w:r w:rsidR="00896740" w:rsidRPr="00D26D7F">
        <w:rPr>
          <w:rFonts w:ascii="Times New Roman" w:eastAsia="Times New Roman" w:hAnsi="Times New Roman" w:cs="Times New Roman"/>
          <w:i/>
          <w:sz w:val="24"/>
          <w:szCs w:val="20"/>
          <w:lang w:eastAsia="pl-PL"/>
        </w:rPr>
        <w:t>m</w:t>
      </w:r>
      <w:r w:rsidR="00B83B00" w:rsidRPr="00D26D7F">
        <w:rPr>
          <w:rFonts w:ascii="Times New Roman" w:eastAsia="Times New Roman" w:hAnsi="Times New Roman" w:cs="Times New Roman"/>
          <w:i/>
          <w:sz w:val="24"/>
          <w:szCs w:val="20"/>
          <w:lang w:eastAsia="pl-PL"/>
        </w:rPr>
        <w:t xml:space="preserve"> 1169/2011</w:t>
      </w:r>
      <w:r w:rsidR="00896740" w:rsidRPr="00D26D7F">
        <w:rPr>
          <w:rFonts w:ascii="Times New Roman" w:eastAsia="Times New Roman" w:hAnsi="Times New Roman" w:cs="Times New Roman"/>
          <w:i/>
          <w:sz w:val="24"/>
          <w:szCs w:val="20"/>
          <w:lang w:eastAsia="pl-PL"/>
        </w:rPr>
        <w:t>”</w:t>
      </w:r>
      <w:r w:rsidR="00B83B00" w:rsidRPr="00D26D7F">
        <w:rPr>
          <w:rFonts w:ascii="Times New Roman" w:eastAsia="Times New Roman" w:hAnsi="Times New Roman" w:cs="Times New Roman"/>
          <w:sz w:val="24"/>
          <w:szCs w:val="20"/>
          <w:lang w:eastAsia="pl-PL"/>
        </w:rPr>
        <w:t>.</w:t>
      </w:r>
    </w:p>
    <w:p w14:paraId="780E28DF" w14:textId="2D4BB25B" w:rsidR="00F574C3" w:rsidRPr="00D26D7F" w:rsidRDefault="00A655C8" w:rsidP="00043BBC">
      <w:pPr>
        <w:tabs>
          <w:tab w:val="left" w:pos="708"/>
          <w:tab w:val="num" w:pos="3720"/>
        </w:tabs>
        <w:spacing w:after="60"/>
        <w:jc w:val="both"/>
        <w:rPr>
          <w:rFonts w:ascii="Times New Roman" w:eastAsia="Times New Roman" w:hAnsi="Times New Roman" w:cs="Times New Roman"/>
          <w:sz w:val="24"/>
          <w:szCs w:val="20"/>
          <w:lang w:eastAsia="pl-PL"/>
        </w:rPr>
      </w:pPr>
      <w:r w:rsidRPr="00D26D7F">
        <w:rPr>
          <w:rFonts w:ascii="Times New Roman" w:eastAsia="Times New Roman" w:hAnsi="Times New Roman" w:cs="Times New Roman"/>
          <w:sz w:val="24"/>
          <w:szCs w:val="20"/>
          <w:lang w:eastAsia="pl-PL"/>
        </w:rPr>
        <w:t>Wskazany</w:t>
      </w:r>
      <w:r w:rsidR="00F574C3" w:rsidRPr="00D26D7F">
        <w:rPr>
          <w:rFonts w:ascii="Times New Roman" w:eastAsia="Times New Roman" w:hAnsi="Times New Roman" w:cs="Times New Roman"/>
          <w:sz w:val="24"/>
          <w:szCs w:val="20"/>
          <w:lang w:eastAsia="pl-PL"/>
        </w:rPr>
        <w:t xml:space="preserve"> w pkt. 5 załącznika IX do rozporządzenia 1169/</w:t>
      </w:r>
      <w:r w:rsidRPr="00D26D7F">
        <w:rPr>
          <w:rFonts w:ascii="Times New Roman" w:eastAsia="Times New Roman" w:hAnsi="Times New Roman" w:cs="Times New Roman"/>
          <w:sz w:val="24"/>
          <w:szCs w:val="20"/>
          <w:lang w:eastAsia="pl-PL"/>
        </w:rPr>
        <w:t>2011</w:t>
      </w:r>
      <w:r w:rsidR="004D5422" w:rsidRPr="00D26D7F">
        <w:rPr>
          <w:rFonts w:ascii="Times New Roman" w:eastAsia="Times New Roman" w:hAnsi="Times New Roman" w:cs="Times New Roman"/>
          <w:sz w:val="24"/>
          <w:szCs w:val="20"/>
          <w:lang w:eastAsia="pl-PL"/>
        </w:rPr>
        <w:t xml:space="preserve"> </w:t>
      </w:r>
      <w:r w:rsidRPr="00D26D7F">
        <w:rPr>
          <w:rFonts w:ascii="Times New Roman" w:eastAsia="Times New Roman" w:hAnsi="Times New Roman" w:cs="Times New Roman"/>
          <w:sz w:val="24"/>
          <w:szCs w:val="20"/>
          <w:lang w:eastAsia="pl-PL"/>
        </w:rPr>
        <w:t>„środek płynny”</w:t>
      </w:r>
      <w:r w:rsidR="004D5422" w:rsidRPr="00D26D7F">
        <w:rPr>
          <w:rFonts w:ascii="Times New Roman" w:eastAsia="Times New Roman" w:hAnsi="Times New Roman" w:cs="Times New Roman"/>
          <w:sz w:val="24"/>
          <w:szCs w:val="20"/>
          <w:lang w:eastAsia="pl-PL"/>
        </w:rPr>
        <w:t xml:space="preserve"> oznacza następujące produkty, które mogą występować jako mieszanki, a także w postaci zamrożonej lub głęboko zamrożonej, pod warunkiem że płyn jest jedynie dodatkiem do podstawowych składników tego preparatu i przez to ni</w:t>
      </w:r>
      <w:r w:rsidR="00B83B00" w:rsidRPr="00D26D7F">
        <w:rPr>
          <w:rFonts w:ascii="Times New Roman" w:eastAsia="Times New Roman" w:hAnsi="Times New Roman" w:cs="Times New Roman"/>
          <w:sz w:val="24"/>
          <w:szCs w:val="20"/>
          <w:lang w:eastAsia="pl-PL"/>
        </w:rPr>
        <w:t>e jest czynnikiem decydującym o </w:t>
      </w:r>
      <w:r w:rsidR="004D5422" w:rsidRPr="00D26D7F">
        <w:rPr>
          <w:rFonts w:ascii="Times New Roman" w:eastAsia="Times New Roman" w:hAnsi="Times New Roman" w:cs="Times New Roman"/>
          <w:sz w:val="24"/>
          <w:szCs w:val="20"/>
          <w:lang w:eastAsia="pl-PL"/>
        </w:rPr>
        <w:t>zakupie: woda, wodne roztwory soli, solanka, wodne roztwory kwasów spożywczych, ocet, wodne roztwory cukrów, wodne roztwory innych substancji słodzących, soki owocowe lub warzywne w przypadku owoców lub warzyw</w:t>
      </w:r>
      <w:r w:rsidR="00B83B00" w:rsidRPr="00D26D7F">
        <w:rPr>
          <w:rFonts w:ascii="Times New Roman" w:eastAsia="Times New Roman" w:hAnsi="Times New Roman" w:cs="Times New Roman"/>
          <w:sz w:val="24"/>
          <w:szCs w:val="20"/>
          <w:lang w:eastAsia="pl-PL"/>
        </w:rPr>
        <w:t>.</w:t>
      </w:r>
    </w:p>
    <w:p w14:paraId="16DAA8F5" w14:textId="0040F944" w:rsidR="009D5093" w:rsidRPr="00D26D7F" w:rsidRDefault="00515A51" w:rsidP="00043BBC">
      <w:pPr>
        <w:tabs>
          <w:tab w:val="left" w:pos="708"/>
          <w:tab w:val="num" w:pos="3720"/>
        </w:tabs>
        <w:spacing w:after="6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W</w:t>
      </w:r>
      <w:r w:rsidR="00896740" w:rsidRPr="00D26D7F">
        <w:rPr>
          <w:rFonts w:ascii="Times New Roman" w:eastAsia="Times New Roman" w:hAnsi="Times New Roman" w:cs="Times New Roman"/>
          <w:sz w:val="24"/>
          <w:szCs w:val="24"/>
          <w:lang w:eastAsia="pl-PL"/>
        </w:rPr>
        <w:t xml:space="preserve"> wyniku dokonanej w trakcie postępowania analizy zgromadzonego materiału, w tym w oparciu o dokumentację fotograficzną</w:t>
      </w:r>
      <w:r w:rsidRPr="00D26D7F">
        <w:rPr>
          <w:rFonts w:ascii="Times New Roman" w:eastAsia="Times New Roman" w:hAnsi="Times New Roman" w:cs="Times New Roman"/>
          <w:sz w:val="24"/>
          <w:szCs w:val="24"/>
          <w:lang w:eastAsia="pl-PL"/>
        </w:rPr>
        <w:t xml:space="preserve"> i przywołane wyżej przepisy odnoszące się do środka płynnego</w:t>
      </w:r>
      <w:r w:rsidR="00896740" w:rsidRPr="00D26D7F">
        <w:rPr>
          <w:rFonts w:ascii="Times New Roman" w:eastAsia="Times New Roman" w:hAnsi="Times New Roman" w:cs="Times New Roman"/>
          <w:sz w:val="24"/>
          <w:szCs w:val="24"/>
          <w:lang w:eastAsia="pl-PL"/>
        </w:rPr>
        <w:t xml:space="preserve"> ustalono i stwierdzono, iż właściw</w:t>
      </w:r>
      <w:r w:rsidRPr="00D26D7F">
        <w:rPr>
          <w:rFonts w:ascii="Times New Roman" w:eastAsia="Times New Roman" w:hAnsi="Times New Roman" w:cs="Times New Roman"/>
          <w:sz w:val="24"/>
          <w:szCs w:val="24"/>
          <w:lang w:eastAsia="pl-PL"/>
        </w:rPr>
        <w:t>e</w:t>
      </w:r>
      <w:r w:rsidR="00896740" w:rsidRPr="00D26D7F">
        <w:rPr>
          <w:rFonts w:ascii="Times New Roman" w:eastAsia="Times New Roman" w:hAnsi="Times New Roman" w:cs="Times New Roman"/>
          <w:sz w:val="24"/>
          <w:szCs w:val="24"/>
          <w:lang w:eastAsia="pl-PL"/>
        </w:rPr>
        <w:t xml:space="preserve"> będzie</w:t>
      </w:r>
      <w:r w:rsidRPr="00D26D7F">
        <w:rPr>
          <w:rFonts w:ascii="Times New Roman" w:eastAsia="Times New Roman" w:hAnsi="Times New Roman" w:cs="Times New Roman"/>
          <w:sz w:val="24"/>
          <w:szCs w:val="24"/>
          <w:lang w:eastAsia="pl-PL"/>
        </w:rPr>
        <w:t xml:space="preserve"> niekwestionowanie </w:t>
      </w:r>
      <w:r w:rsidR="00896740" w:rsidRPr="00D26D7F">
        <w:rPr>
          <w:rFonts w:ascii="Times New Roman" w:eastAsia="Times New Roman" w:hAnsi="Times New Roman" w:cs="Times New Roman"/>
          <w:sz w:val="24"/>
          <w:szCs w:val="24"/>
          <w:lang w:eastAsia="pl-PL"/>
        </w:rPr>
        <w:t>trzech produktów (</w:t>
      </w:r>
      <w:r w:rsidR="00896740" w:rsidRPr="00D26D7F">
        <w:rPr>
          <w:rFonts w:ascii="Times New Roman" w:eastAsia="Times New Roman" w:hAnsi="Times New Roman" w:cs="Times New Roman"/>
          <w:i/>
          <w:sz w:val="24"/>
          <w:szCs w:val="24"/>
          <w:lang w:eastAsia="pl-PL"/>
        </w:rPr>
        <w:t>Sardynki w sosie paprykowym 110 g/55 g; Sardynki w oleju roślinnym 110 g/77 g; Sardynki w sosie pomidorowym 110 g/72 g</w:t>
      </w:r>
      <w:r w:rsidR="00896740" w:rsidRPr="00D26D7F">
        <w:rPr>
          <w:rFonts w:ascii="Times New Roman" w:eastAsia="Times New Roman" w:hAnsi="Times New Roman" w:cs="Times New Roman"/>
          <w:sz w:val="24"/>
          <w:szCs w:val="24"/>
          <w:lang w:eastAsia="pl-PL"/>
        </w:rPr>
        <w:t>) spośród siedmiu, które zakwestionowano w toku kontroli</w:t>
      </w:r>
      <w:r w:rsidR="00082AA5" w:rsidRPr="00D26D7F">
        <w:rPr>
          <w:rFonts w:ascii="Times New Roman" w:eastAsia="Times New Roman" w:hAnsi="Times New Roman" w:cs="Times New Roman"/>
          <w:sz w:val="24"/>
          <w:szCs w:val="24"/>
          <w:lang w:eastAsia="pl-PL"/>
        </w:rPr>
        <w:t>.</w:t>
      </w:r>
    </w:p>
    <w:p w14:paraId="5763CFAF" w14:textId="28ACD2EF" w:rsidR="009D5093" w:rsidRPr="00D26D7F" w:rsidRDefault="009D5093" w:rsidP="00043BBC">
      <w:pPr>
        <w:tabs>
          <w:tab w:val="left" w:pos="708"/>
          <w:tab w:val="num" w:pos="3720"/>
        </w:tabs>
        <w:spacing w:after="6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 xml:space="preserve">W odniesieniu bowiem do produktu pn.: </w:t>
      </w:r>
      <w:r w:rsidRPr="00D26D7F">
        <w:rPr>
          <w:rFonts w:ascii="Times New Roman" w:eastAsia="Times New Roman" w:hAnsi="Times New Roman" w:cs="Times New Roman"/>
          <w:i/>
          <w:sz w:val="24"/>
          <w:szCs w:val="24"/>
          <w:lang w:eastAsia="pl-PL"/>
        </w:rPr>
        <w:t xml:space="preserve">Sardynki w sosie paprykowym 110 g/55 g </w:t>
      </w:r>
      <w:r w:rsidRPr="00D26D7F">
        <w:rPr>
          <w:rFonts w:ascii="Times New Roman" w:eastAsia="Times New Roman" w:hAnsi="Times New Roman" w:cs="Times New Roman"/>
          <w:sz w:val="24"/>
          <w:szCs w:val="24"/>
          <w:lang w:eastAsia="pl-PL"/>
        </w:rPr>
        <w:t xml:space="preserve">sardynka stanowi 50 %, a składniki takie jak: papryka (21 %), koncentrat pomidorowy (20 %) stanowią również ważny i istotny element całości i nie można było uznać, iż stanowią one tylko dodatek do produktu. Podobnie w odniesieniu do produktu pn.: </w:t>
      </w:r>
      <w:r w:rsidRPr="00D26D7F">
        <w:rPr>
          <w:rFonts w:ascii="Times New Roman" w:eastAsia="Times New Roman" w:hAnsi="Times New Roman" w:cs="Times New Roman"/>
          <w:i/>
          <w:sz w:val="24"/>
          <w:szCs w:val="24"/>
          <w:lang w:eastAsia="pl-PL"/>
        </w:rPr>
        <w:t xml:space="preserve">Sardynki w sosie pomidorowym 110 g/72 g, </w:t>
      </w:r>
      <w:r w:rsidRPr="00D26D7F">
        <w:rPr>
          <w:rFonts w:ascii="Times New Roman" w:eastAsia="Times New Roman" w:hAnsi="Times New Roman" w:cs="Times New Roman"/>
          <w:sz w:val="24"/>
          <w:szCs w:val="24"/>
          <w:lang w:eastAsia="pl-PL"/>
        </w:rPr>
        <w:t xml:space="preserve">gdzie sardynka stanowi 65 % (72 g), sos pomidorowy stanowi 35 %, a koncentrat </w:t>
      </w:r>
      <w:r w:rsidRPr="00D26D7F">
        <w:rPr>
          <w:rFonts w:ascii="Times New Roman" w:eastAsia="Times New Roman" w:hAnsi="Times New Roman" w:cs="Times New Roman"/>
          <w:sz w:val="24"/>
          <w:szCs w:val="24"/>
          <w:lang w:eastAsia="pl-PL"/>
        </w:rPr>
        <w:lastRenderedPageBreak/>
        <w:t xml:space="preserve">pomidorowy (25 %). Z kolei w odniesieniu do produktu pn.: </w:t>
      </w:r>
      <w:r w:rsidRPr="00D26D7F">
        <w:rPr>
          <w:rFonts w:ascii="Times New Roman" w:eastAsia="Times New Roman" w:hAnsi="Times New Roman" w:cs="Times New Roman"/>
          <w:i/>
          <w:sz w:val="24"/>
          <w:szCs w:val="24"/>
          <w:lang w:eastAsia="pl-PL"/>
        </w:rPr>
        <w:t xml:space="preserve">Sardynki w oleju roślinnym 110 g/77 g </w:t>
      </w:r>
      <w:r w:rsidRPr="00D26D7F">
        <w:rPr>
          <w:rFonts w:ascii="Times New Roman" w:eastAsia="Times New Roman" w:hAnsi="Times New Roman" w:cs="Times New Roman"/>
          <w:sz w:val="24"/>
          <w:szCs w:val="24"/>
          <w:lang w:eastAsia="pl-PL"/>
        </w:rPr>
        <w:t>stwierdzono, iż również olej nie wypełnia definicji środka płynnego.</w:t>
      </w:r>
    </w:p>
    <w:p w14:paraId="6846E0E3" w14:textId="625E3002" w:rsidR="009D5093" w:rsidRPr="00D26D7F" w:rsidRDefault="009D5093" w:rsidP="00A00156">
      <w:pPr>
        <w:tabs>
          <w:tab w:val="left" w:pos="708"/>
          <w:tab w:val="num" w:pos="3720"/>
        </w:tabs>
        <w:spacing w:after="6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 xml:space="preserve">W związku z powyższym, postępowaniem w zakresie wymierzenia kary pieniężnej należało objąć jedynie cztery </w:t>
      </w:r>
      <w:r w:rsidR="00BC0B90" w:rsidRPr="00D26D7F">
        <w:rPr>
          <w:rFonts w:ascii="Times New Roman" w:eastAsia="Times New Roman" w:hAnsi="Times New Roman" w:cs="Times New Roman"/>
          <w:sz w:val="24"/>
          <w:szCs w:val="24"/>
          <w:lang w:eastAsia="pl-PL"/>
        </w:rPr>
        <w:t xml:space="preserve">z siedmiu zakwestionowanych w toku kontroli </w:t>
      </w:r>
      <w:r w:rsidRPr="00D26D7F">
        <w:rPr>
          <w:rFonts w:ascii="Times New Roman" w:eastAsia="Times New Roman" w:hAnsi="Times New Roman" w:cs="Times New Roman"/>
          <w:sz w:val="24"/>
          <w:szCs w:val="24"/>
          <w:lang w:eastAsia="pl-PL"/>
        </w:rPr>
        <w:t>parti</w:t>
      </w:r>
      <w:r w:rsidR="00BC0B90" w:rsidRPr="00D26D7F">
        <w:rPr>
          <w:rFonts w:ascii="Times New Roman" w:eastAsia="Times New Roman" w:hAnsi="Times New Roman" w:cs="Times New Roman"/>
          <w:sz w:val="24"/>
          <w:szCs w:val="24"/>
          <w:lang w:eastAsia="pl-PL"/>
        </w:rPr>
        <w:t>i</w:t>
      </w:r>
      <w:r w:rsidRPr="00D26D7F">
        <w:rPr>
          <w:rFonts w:ascii="Times New Roman" w:eastAsia="Times New Roman" w:hAnsi="Times New Roman" w:cs="Times New Roman"/>
          <w:sz w:val="24"/>
          <w:szCs w:val="24"/>
          <w:lang w:eastAsia="pl-PL"/>
        </w:rPr>
        <w:t xml:space="preserve"> produktów:</w:t>
      </w:r>
      <w:r w:rsidR="00A00156" w:rsidRPr="00D26D7F">
        <w:rPr>
          <w:rFonts w:ascii="Times New Roman" w:eastAsia="Times New Roman" w:hAnsi="Times New Roman" w:cs="Times New Roman"/>
          <w:sz w:val="24"/>
          <w:szCs w:val="24"/>
          <w:lang w:eastAsia="pl-PL"/>
        </w:rPr>
        <w:t xml:space="preserve"> </w:t>
      </w:r>
      <w:r w:rsidRPr="00D26D7F">
        <w:rPr>
          <w:rFonts w:ascii="Times New Roman" w:eastAsia="Times New Roman" w:hAnsi="Times New Roman" w:cs="Times New Roman"/>
          <w:sz w:val="24"/>
          <w:szCs w:val="24"/>
          <w:lang w:eastAsia="pl-PL"/>
        </w:rPr>
        <w:t xml:space="preserve">w dwóch przypadkach </w:t>
      </w:r>
      <w:r w:rsidR="00BC0B90" w:rsidRPr="00D26D7F">
        <w:rPr>
          <w:rFonts w:ascii="Times New Roman" w:eastAsia="Times New Roman" w:hAnsi="Times New Roman" w:cs="Times New Roman"/>
          <w:sz w:val="24"/>
          <w:szCs w:val="24"/>
          <w:lang w:eastAsia="pl-PL"/>
        </w:rPr>
        <w:t xml:space="preserve">tj. produktów: </w:t>
      </w:r>
      <w:r w:rsidR="00BC0B90" w:rsidRPr="00D26D7F">
        <w:rPr>
          <w:rFonts w:ascii="Times New Roman" w:eastAsia="Times New Roman" w:hAnsi="Times New Roman" w:cs="Times New Roman"/>
          <w:i/>
          <w:sz w:val="24"/>
          <w:szCs w:val="24"/>
          <w:lang w:eastAsia="pl-PL"/>
        </w:rPr>
        <w:t xml:space="preserve">Ziemniaczki już gotowe w mundurkach Pri 400 g </w:t>
      </w:r>
      <w:r w:rsidR="00BC0B90" w:rsidRPr="00D26D7F">
        <w:rPr>
          <w:rFonts w:ascii="Times New Roman" w:eastAsia="Times New Roman" w:hAnsi="Times New Roman" w:cs="Times New Roman"/>
          <w:iCs/>
          <w:sz w:val="24"/>
          <w:szCs w:val="24"/>
          <w:lang w:eastAsia="pl-PL"/>
        </w:rPr>
        <w:t xml:space="preserve">oraz </w:t>
      </w:r>
      <w:r w:rsidR="00BC0B90" w:rsidRPr="00D26D7F">
        <w:rPr>
          <w:rFonts w:ascii="Times New Roman" w:eastAsia="Times New Roman" w:hAnsi="Times New Roman" w:cs="Times New Roman"/>
          <w:i/>
          <w:sz w:val="24"/>
          <w:szCs w:val="24"/>
          <w:lang w:eastAsia="pl-PL"/>
        </w:rPr>
        <w:t>Serek homogenizowany Piątnica 150 g;</w:t>
      </w:r>
      <w:r w:rsidR="00BC0B90" w:rsidRPr="00D26D7F">
        <w:rPr>
          <w:rFonts w:ascii="Times New Roman" w:eastAsia="Times New Roman" w:hAnsi="Times New Roman" w:cs="Times New Roman"/>
          <w:b/>
          <w:sz w:val="24"/>
          <w:szCs w:val="24"/>
          <w:lang w:eastAsia="pl-PL"/>
        </w:rPr>
        <w:t xml:space="preserve"> </w:t>
      </w:r>
      <w:r w:rsidRPr="00D26D7F">
        <w:rPr>
          <w:rFonts w:ascii="Times New Roman" w:eastAsia="Times New Roman" w:hAnsi="Times New Roman" w:cs="Times New Roman"/>
          <w:sz w:val="24"/>
          <w:szCs w:val="24"/>
          <w:lang w:eastAsia="pl-PL"/>
        </w:rPr>
        <w:t xml:space="preserve">stwierdzono brak ceny jednostkowej, a w odniesieniu do jednego produktu w stanie stałym znajdującego się w środku płynnym </w:t>
      </w:r>
      <w:r w:rsidR="00BC0B90" w:rsidRPr="00D26D7F">
        <w:rPr>
          <w:rFonts w:ascii="Times New Roman" w:eastAsia="Times New Roman" w:hAnsi="Times New Roman" w:cs="Times New Roman"/>
          <w:sz w:val="24"/>
          <w:szCs w:val="24"/>
          <w:lang w:eastAsia="pl-PL"/>
        </w:rPr>
        <w:t xml:space="preserve">pn.: </w:t>
      </w:r>
      <w:r w:rsidR="00BC0B90" w:rsidRPr="00D26D7F">
        <w:rPr>
          <w:rFonts w:ascii="Times New Roman" w:eastAsia="Times New Roman" w:hAnsi="Times New Roman" w:cs="Times New Roman"/>
          <w:i/>
          <w:sz w:val="24"/>
          <w:szCs w:val="24"/>
          <w:lang w:eastAsia="pl-PL"/>
        </w:rPr>
        <w:t xml:space="preserve">Pieczarki marynowane Nasza Spiżarnia 695 g/420 g </w:t>
      </w:r>
      <w:r w:rsidRPr="00D26D7F">
        <w:rPr>
          <w:rFonts w:ascii="Times New Roman" w:eastAsia="Times New Roman" w:hAnsi="Times New Roman" w:cs="Times New Roman"/>
          <w:sz w:val="24"/>
          <w:szCs w:val="24"/>
          <w:lang w:eastAsia="pl-PL"/>
        </w:rPr>
        <w:t>stwierdzono brak właściwie wyliczonej ceny jednostkowej. Ponadto przy jednym produkcie</w:t>
      </w:r>
      <w:r w:rsidR="00BC0B90" w:rsidRPr="00D26D7F">
        <w:rPr>
          <w:rFonts w:ascii="Times New Roman" w:eastAsia="Times New Roman" w:hAnsi="Times New Roman" w:cs="Times New Roman"/>
          <w:i/>
          <w:sz w:val="24"/>
          <w:szCs w:val="24"/>
          <w:lang w:eastAsia="pl-PL"/>
        </w:rPr>
        <w:t xml:space="preserve"> </w:t>
      </w:r>
      <w:r w:rsidR="00BC0B90" w:rsidRPr="00D26D7F">
        <w:rPr>
          <w:rFonts w:ascii="Times New Roman" w:eastAsia="Times New Roman" w:hAnsi="Times New Roman" w:cs="Times New Roman"/>
          <w:iCs/>
          <w:sz w:val="24"/>
          <w:szCs w:val="24"/>
          <w:lang w:eastAsia="pl-PL"/>
        </w:rPr>
        <w:t>pn.</w:t>
      </w:r>
      <w:r w:rsidR="00BC0B90" w:rsidRPr="00D26D7F">
        <w:rPr>
          <w:rFonts w:ascii="Times New Roman" w:eastAsia="Times New Roman" w:hAnsi="Times New Roman" w:cs="Times New Roman"/>
          <w:i/>
          <w:sz w:val="24"/>
          <w:szCs w:val="24"/>
          <w:lang w:eastAsia="pl-PL"/>
        </w:rPr>
        <w:t xml:space="preserve"> Ogórki konserwowe Nasza Spiżarnia 1900 g/1020 g</w:t>
      </w:r>
      <w:r w:rsidRPr="00D26D7F">
        <w:rPr>
          <w:rFonts w:ascii="Times New Roman" w:eastAsia="Times New Roman" w:hAnsi="Times New Roman" w:cs="Times New Roman"/>
          <w:sz w:val="24"/>
          <w:szCs w:val="24"/>
          <w:lang w:eastAsia="pl-PL"/>
        </w:rPr>
        <w:t xml:space="preserve"> stwierdzono brak właściwej informacji o cenie i cenie jednostkowej (przy produkcie tym umieszczono wywieszkę dla z niedokładnie określoną gramaturą, uznając tym samym, że wywieszka dotyczyła innego produktu, nie zaś tego poddanego kontroli).</w:t>
      </w:r>
    </w:p>
    <w:p w14:paraId="7E9761BC" w14:textId="069B6A70" w:rsidR="002E2713" w:rsidRPr="00D26D7F" w:rsidRDefault="007458E1" w:rsidP="00043BBC">
      <w:pPr>
        <w:tabs>
          <w:tab w:val="left" w:pos="708"/>
          <w:tab w:val="num" w:pos="3720"/>
        </w:tabs>
        <w:spacing w:after="6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 xml:space="preserve">Zgodnie z art. 6 ust. 2 ustawy, jeżeli przedsiębiorca nie wykonuje obowiązków, o których mowa w art. 4 ustawy co najmniej trzykrotnie w okresie 12 miesięcy licząc od dnia, w którym stwierdzono naruszenie tych obowiązków po raz pierwszy, wojewódzki inspektor Inspekcji Handlowej nakłada na niego, w drodze decyzji, karę pieniężną do wysokości 40000 zł. </w:t>
      </w:r>
      <w:r w:rsidR="002E2713" w:rsidRPr="00D26D7F">
        <w:rPr>
          <w:rFonts w:ascii="Times New Roman" w:eastAsia="Times New Roman" w:hAnsi="Times New Roman" w:cs="Times New Roman"/>
          <w:color w:val="000000"/>
          <w:sz w:val="24"/>
          <w:szCs w:val="24"/>
          <w:lang w:eastAsia="pl-PL"/>
        </w:rPr>
        <w:t>Przepis ten w sposób niewymagający dodatkowych założeń</w:t>
      </w:r>
      <w:r w:rsidR="0013288A" w:rsidRPr="00D26D7F">
        <w:rPr>
          <w:rFonts w:ascii="Times New Roman" w:eastAsia="Times New Roman" w:hAnsi="Times New Roman" w:cs="Times New Roman"/>
          <w:color w:val="000000"/>
          <w:sz w:val="24"/>
          <w:szCs w:val="24"/>
          <w:lang w:eastAsia="pl-PL"/>
        </w:rPr>
        <w:t xml:space="preserve"> </w:t>
      </w:r>
      <w:r w:rsidR="002E2713" w:rsidRPr="00D26D7F">
        <w:rPr>
          <w:rFonts w:ascii="Times New Roman" w:eastAsia="Times New Roman" w:hAnsi="Times New Roman" w:cs="Times New Roman"/>
          <w:color w:val="000000"/>
          <w:sz w:val="24"/>
          <w:szCs w:val="24"/>
          <w:lang w:eastAsia="pl-PL"/>
        </w:rPr>
        <w:t>i wykładni, nakazuje wojewódzkiemu inspektorowi Inspekcji Handlowej wymierzyć karę pieniężną podmiotowi, który nie wykonuje obowiązku określonego w ww. przepisach, choćby naruszenie prawa miało charakter jednostkowy. Dowiedzenie, że podmiot nie wykonał powyższego obowiązku powoduje konieczność nałożenia kary pieniężnej, która jest karą administracyjną. Jednocześnie</w:t>
      </w:r>
      <w:r w:rsidR="0013288A" w:rsidRPr="00D26D7F">
        <w:rPr>
          <w:rFonts w:ascii="Times New Roman" w:eastAsia="Times New Roman" w:hAnsi="Times New Roman" w:cs="Times New Roman"/>
          <w:color w:val="000000"/>
          <w:sz w:val="24"/>
          <w:szCs w:val="24"/>
          <w:lang w:eastAsia="pl-PL"/>
        </w:rPr>
        <w:t xml:space="preserve"> </w:t>
      </w:r>
      <w:r w:rsidR="002E2713" w:rsidRPr="00D26D7F">
        <w:rPr>
          <w:rFonts w:ascii="Times New Roman" w:eastAsia="Times New Roman" w:hAnsi="Times New Roman" w:cs="Times New Roman"/>
          <w:color w:val="000000"/>
          <w:sz w:val="24"/>
          <w:szCs w:val="24"/>
          <w:lang w:eastAsia="pl-PL"/>
        </w:rPr>
        <w:t xml:space="preserve">w myśl art. 6 ust. 3 ustawy, przy ustalaniu wysokości kary pieniężnej uwzględnia się stopień naruszenia obowiązków oraz dotychczasową działalność przedsiębiorcy, </w:t>
      </w:r>
      <w:r w:rsidR="00C93350" w:rsidRPr="00D26D7F">
        <w:rPr>
          <w:rFonts w:ascii="Times New Roman" w:eastAsia="Times New Roman" w:hAnsi="Times New Roman" w:cs="Times New Roman"/>
          <w:color w:val="000000"/>
          <w:sz w:val="24"/>
          <w:szCs w:val="24"/>
          <w:lang w:eastAsia="pl-PL"/>
        </w:rPr>
        <w:t>a także wielkość jego obrotów i </w:t>
      </w:r>
      <w:r w:rsidR="002E2713" w:rsidRPr="00D26D7F">
        <w:rPr>
          <w:rFonts w:ascii="Times New Roman" w:eastAsia="Times New Roman" w:hAnsi="Times New Roman" w:cs="Times New Roman"/>
          <w:color w:val="000000"/>
          <w:sz w:val="24"/>
          <w:szCs w:val="24"/>
          <w:lang w:eastAsia="pl-PL"/>
        </w:rPr>
        <w:t xml:space="preserve">przychodu. </w:t>
      </w:r>
    </w:p>
    <w:p w14:paraId="595F9EAF" w14:textId="3DAED894" w:rsidR="000F6C10" w:rsidRPr="00D26D7F" w:rsidRDefault="002E2713" w:rsidP="00043BBC">
      <w:pPr>
        <w:tabs>
          <w:tab w:val="left" w:pos="708"/>
          <w:tab w:val="num" w:pos="3720"/>
        </w:tabs>
        <w:spacing w:after="60"/>
        <w:jc w:val="both"/>
        <w:rPr>
          <w:rFonts w:ascii="Times New Roman" w:eastAsia="Times New Roman" w:hAnsi="Times New Roman" w:cs="Times New Roman"/>
          <w:color w:val="000000"/>
          <w:sz w:val="24"/>
          <w:szCs w:val="24"/>
          <w:lang w:eastAsia="pl-PL"/>
        </w:rPr>
      </w:pPr>
      <w:r w:rsidRPr="00D26D7F">
        <w:rPr>
          <w:rFonts w:ascii="Times New Roman" w:eastAsia="Times New Roman" w:hAnsi="Times New Roman" w:cs="Times New Roman"/>
          <w:color w:val="000000"/>
          <w:sz w:val="24"/>
          <w:szCs w:val="24"/>
          <w:lang w:eastAsia="pl-PL"/>
        </w:rPr>
        <w:t>W powyższej sprawie, w wyniku kontroli przeprowadzonej w dniach</w:t>
      </w:r>
      <w:r w:rsidR="002228BC" w:rsidRPr="00D26D7F">
        <w:rPr>
          <w:rFonts w:ascii="Times New Roman" w:eastAsia="Times New Roman" w:hAnsi="Times New Roman" w:cs="Times New Roman"/>
          <w:color w:val="000000"/>
          <w:sz w:val="24"/>
          <w:szCs w:val="24"/>
          <w:lang w:eastAsia="pl-PL"/>
        </w:rPr>
        <w:t xml:space="preserve"> 10 i 12 listopada 2021 r. w miejscu sprzedaży detalicznej tj. sklepie </w:t>
      </w:r>
      <w:r w:rsidR="00F619AF" w:rsidRPr="00D26D7F">
        <w:rPr>
          <w:rFonts w:ascii="Times New Roman" w:eastAsia="Times New Roman" w:hAnsi="Times New Roman" w:cs="Times New Roman"/>
          <w:b/>
          <w:bCs/>
          <w:color w:val="FF0000"/>
          <w:sz w:val="24"/>
          <w:szCs w:val="24"/>
          <w:lang w:eastAsia="pl-PL"/>
        </w:rPr>
        <w:t xml:space="preserve">(dane zanonimizowane) </w:t>
      </w:r>
      <w:r w:rsidR="004F2C77" w:rsidRPr="00D26D7F">
        <w:rPr>
          <w:rFonts w:ascii="Times New Roman" w:eastAsia="Times New Roman" w:hAnsi="Times New Roman" w:cs="Times New Roman"/>
          <w:color w:val="000000"/>
          <w:sz w:val="24"/>
          <w:szCs w:val="24"/>
          <w:lang w:eastAsia="pl-PL"/>
        </w:rPr>
        <w:t xml:space="preserve">zlokalizowanym </w:t>
      </w:r>
      <w:r w:rsidR="000869DF" w:rsidRPr="00D26D7F">
        <w:rPr>
          <w:rFonts w:ascii="Times New Roman" w:eastAsia="Times New Roman" w:hAnsi="Times New Roman" w:cs="Times New Roman"/>
          <w:color w:val="000000"/>
          <w:sz w:val="24"/>
          <w:szCs w:val="24"/>
          <w:lang w:eastAsia="pl-PL"/>
        </w:rPr>
        <w:t>w Jarosławiu przy ul. </w:t>
      </w:r>
      <w:r w:rsidR="00F619AF" w:rsidRPr="00D26D7F">
        <w:rPr>
          <w:rFonts w:ascii="Times New Roman" w:eastAsia="Times New Roman" w:hAnsi="Times New Roman" w:cs="Times New Roman"/>
          <w:b/>
          <w:bCs/>
          <w:color w:val="FF0000"/>
          <w:sz w:val="24"/>
          <w:szCs w:val="24"/>
          <w:lang w:eastAsia="pl-PL"/>
        </w:rPr>
        <w:t>(dane zanonimizowane)</w:t>
      </w:r>
      <w:r w:rsidR="000869DF" w:rsidRPr="00D26D7F">
        <w:rPr>
          <w:rFonts w:ascii="Times New Roman" w:eastAsia="Times New Roman" w:hAnsi="Times New Roman" w:cs="Times New Roman"/>
          <w:color w:val="000000"/>
          <w:sz w:val="24"/>
          <w:szCs w:val="24"/>
          <w:lang w:eastAsia="pl-PL"/>
        </w:rPr>
        <w:t xml:space="preserve">, należącym do: Jeronimo Martins Polska Spółka Akcyjna, </w:t>
      </w:r>
      <w:r w:rsidR="00F619AF" w:rsidRPr="00D26D7F">
        <w:rPr>
          <w:rFonts w:ascii="Times New Roman" w:eastAsia="Times New Roman" w:hAnsi="Times New Roman" w:cs="Times New Roman"/>
          <w:b/>
          <w:bCs/>
          <w:color w:val="FF0000"/>
          <w:sz w:val="24"/>
          <w:szCs w:val="24"/>
          <w:lang w:eastAsia="pl-PL"/>
        </w:rPr>
        <w:t xml:space="preserve">(dane zanonimizowane) </w:t>
      </w:r>
      <w:r w:rsidR="000869DF" w:rsidRPr="00D26D7F">
        <w:rPr>
          <w:rFonts w:ascii="Times New Roman" w:eastAsia="Times New Roman" w:hAnsi="Times New Roman" w:cs="Times New Roman"/>
          <w:color w:val="000000"/>
          <w:sz w:val="24"/>
          <w:szCs w:val="24"/>
          <w:lang w:eastAsia="pl-PL"/>
        </w:rPr>
        <w:t xml:space="preserve">Kostrzyn </w:t>
      </w:r>
      <w:r w:rsidRPr="00D26D7F">
        <w:rPr>
          <w:rFonts w:ascii="Times New Roman" w:eastAsia="Times New Roman" w:hAnsi="Times New Roman" w:cs="Times New Roman"/>
          <w:color w:val="000000"/>
          <w:sz w:val="24"/>
          <w:szCs w:val="24"/>
          <w:lang w:eastAsia="pl-PL"/>
        </w:rPr>
        <w:t>ustalono, iż nie dopełniono wynikającego z art</w:t>
      </w:r>
      <w:r w:rsidR="00C14785" w:rsidRPr="00D26D7F">
        <w:rPr>
          <w:rFonts w:ascii="Times New Roman" w:eastAsia="Times New Roman" w:hAnsi="Times New Roman" w:cs="Times New Roman"/>
          <w:color w:val="000000"/>
          <w:sz w:val="24"/>
          <w:szCs w:val="24"/>
          <w:lang w:eastAsia="pl-PL"/>
        </w:rPr>
        <w:t>. 4 ust. 1 ustawy obowiązku tj. </w:t>
      </w:r>
      <w:r w:rsidRPr="00D26D7F">
        <w:rPr>
          <w:rFonts w:ascii="Times New Roman" w:eastAsia="Times New Roman" w:hAnsi="Times New Roman" w:cs="Times New Roman"/>
          <w:color w:val="000000"/>
          <w:sz w:val="24"/>
          <w:szCs w:val="24"/>
          <w:lang w:eastAsia="pl-PL"/>
        </w:rPr>
        <w:t xml:space="preserve">nie uwidoczniono cen </w:t>
      </w:r>
      <w:r w:rsidR="00A00156" w:rsidRPr="00D26D7F">
        <w:rPr>
          <w:rFonts w:ascii="Times New Roman" w:eastAsia="Times New Roman" w:hAnsi="Times New Roman" w:cs="Times New Roman"/>
          <w:color w:val="000000"/>
          <w:sz w:val="24"/>
          <w:szCs w:val="24"/>
          <w:lang w:eastAsia="pl-PL"/>
        </w:rPr>
        <w:t>i</w:t>
      </w:r>
      <w:r w:rsidRPr="00D26D7F">
        <w:rPr>
          <w:rFonts w:ascii="Times New Roman" w:eastAsia="Times New Roman" w:hAnsi="Times New Roman" w:cs="Times New Roman"/>
          <w:color w:val="000000"/>
          <w:sz w:val="24"/>
          <w:szCs w:val="24"/>
          <w:lang w:eastAsia="pl-PL"/>
        </w:rPr>
        <w:t xml:space="preserve"> cen jednostkowych w sposób jednoznaczny, niebudzący wątpliwości oraz umożliwiający ich porównanie. </w:t>
      </w:r>
    </w:p>
    <w:p w14:paraId="2580B089" w14:textId="5AA8850F" w:rsidR="00043BBC" w:rsidRPr="00D26D7F" w:rsidRDefault="00F16353" w:rsidP="004F1EC3">
      <w:pPr>
        <w:tabs>
          <w:tab w:val="left" w:pos="708"/>
          <w:tab w:val="num" w:pos="3720"/>
        </w:tabs>
        <w:spacing w:after="60"/>
        <w:jc w:val="both"/>
        <w:rPr>
          <w:rFonts w:ascii="Times New Roman" w:eastAsia="Times New Roman" w:hAnsi="Times New Roman" w:cs="Times New Roman"/>
          <w:color w:val="000000"/>
          <w:sz w:val="24"/>
          <w:szCs w:val="24"/>
          <w:lang w:eastAsia="pl-PL"/>
        </w:rPr>
      </w:pPr>
      <w:r w:rsidRPr="00D26D7F">
        <w:rPr>
          <w:rFonts w:ascii="Times New Roman" w:eastAsia="Times New Roman" w:hAnsi="Times New Roman" w:cs="Times New Roman"/>
          <w:color w:val="000000"/>
          <w:sz w:val="24"/>
          <w:szCs w:val="24"/>
          <w:lang w:eastAsia="pl-PL"/>
        </w:rPr>
        <w:t xml:space="preserve">Na podstawie analizy </w:t>
      </w:r>
      <w:r w:rsidR="00532826" w:rsidRPr="00D26D7F">
        <w:rPr>
          <w:rFonts w:ascii="Times New Roman" w:eastAsia="Times New Roman" w:hAnsi="Times New Roman" w:cs="Times New Roman"/>
          <w:color w:val="000000"/>
          <w:sz w:val="24"/>
          <w:szCs w:val="24"/>
          <w:lang w:eastAsia="pl-PL"/>
        </w:rPr>
        <w:t>zebranych w sprawie dowodów ustalono, że strona niniejszego postępowania tj. Jeronimo Martins Polska Spółka Akcyjna w okresie 12 miesięcy, licząc od dnia, w którym stwierdzono naruszenie przepisów po raz pierwszy, naruszała już pięciokrotnie wymagania ustawy o informowaniu o cenach towarów i usług. Powyższe udokumentowano w sprawach o następujących sygnaturach:</w:t>
      </w:r>
    </w:p>
    <w:p w14:paraId="5C72EFB2" w14:textId="4B1EFD21" w:rsidR="004F1EC3" w:rsidRPr="00D26D7F" w:rsidRDefault="00D914B1" w:rsidP="00D914B1">
      <w:pPr>
        <w:pStyle w:val="Akapitzlist"/>
        <w:numPr>
          <w:ilvl w:val="0"/>
          <w:numId w:val="12"/>
        </w:numPr>
        <w:tabs>
          <w:tab w:val="left" w:pos="708"/>
          <w:tab w:val="num" w:pos="3720"/>
        </w:tabs>
        <w:spacing w:after="120"/>
        <w:jc w:val="both"/>
        <w:rPr>
          <w:rFonts w:ascii="Times New Roman" w:eastAsia="Times New Roman" w:hAnsi="Times New Roman" w:cs="Times New Roman"/>
          <w:color w:val="000000"/>
          <w:sz w:val="24"/>
          <w:szCs w:val="24"/>
          <w:lang w:eastAsia="pl-PL"/>
        </w:rPr>
      </w:pPr>
      <w:r w:rsidRPr="00D26D7F">
        <w:rPr>
          <w:rFonts w:ascii="Times New Roman" w:eastAsia="Times New Roman" w:hAnsi="Times New Roman" w:cs="Times New Roman"/>
          <w:color w:val="000000"/>
          <w:sz w:val="24"/>
          <w:szCs w:val="24"/>
          <w:lang w:eastAsia="pl-PL"/>
        </w:rPr>
        <w:t>KH.8361.1.2021 –</w:t>
      </w:r>
      <w:r w:rsidR="006569CD" w:rsidRPr="00D26D7F">
        <w:rPr>
          <w:rFonts w:ascii="Times New Roman" w:eastAsia="Times New Roman" w:hAnsi="Times New Roman" w:cs="Times New Roman"/>
          <w:color w:val="000000"/>
          <w:sz w:val="24"/>
          <w:szCs w:val="24"/>
          <w:lang w:eastAsia="pl-PL"/>
        </w:rPr>
        <w:t xml:space="preserve"> </w:t>
      </w:r>
      <w:r w:rsidRPr="00D26D7F">
        <w:rPr>
          <w:rFonts w:ascii="Times New Roman" w:eastAsia="Times New Roman" w:hAnsi="Times New Roman" w:cs="Times New Roman"/>
          <w:color w:val="000000"/>
          <w:sz w:val="24"/>
          <w:szCs w:val="24"/>
          <w:lang w:eastAsia="pl-PL"/>
        </w:rPr>
        <w:t xml:space="preserve">w dniach 12-13 stycznia 2021 r. w trakcie kontroli w sklepie nr </w:t>
      </w:r>
      <w:r w:rsidR="00F619AF" w:rsidRPr="00D26D7F">
        <w:rPr>
          <w:rFonts w:ascii="Times New Roman" w:eastAsia="Times New Roman" w:hAnsi="Times New Roman" w:cs="Times New Roman"/>
          <w:b/>
          <w:bCs/>
          <w:color w:val="FF0000"/>
          <w:sz w:val="24"/>
          <w:szCs w:val="24"/>
          <w:lang w:eastAsia="pl-PL"/>
        </w:rPr>
        <w:t xml:space="preserve">(dane zanonimizowane) </w:t>
      </w:r>
      <w:r w:rsidRPr="00D26D7F">
        <w:rPr>
          <w:rFonts w:ascii="Times New Roman" w:eastAsia="Times New Roman" w:hAnsi="Times New Roman" w:cs="Times New Roman"/>
          <w:color w:val="000000"/>
          <w:sz w:val="24"/>
          <w:szCs w:val="24"/>
          <w:lang w:eastAsia="pl-PL"/>
        </w:rPr>
        <w:t xml:space="preserve">przy </w:t>
      </w:r>
      <w:r w:rsidR="00F619AF" w:rsidRPr="00D26D7F">
        <w:rPr>
          <w:rFonts w:ascii="Times New Roman" w:eastAsia="Times New Roman" w:hAnsi="Times New Roman" w:cs="Times New Roman"/>
          <w:b/>
          <w:bCs/>
          <w:color w:val="FF0000"/>
          <w:sz w:val="24"/>
          <w:szCs w:val="24"/>
          <w:lang w:eastAsia="pl-PL"/>
        </w:rPr>
        <w:t xml:space="preserve">(dane zanonimizowane) </w:t>
      </w:r>
      <w:r w:rsidRPr="00D26D7F">
        <w:rPr>
          <w:rFonts w:ascii="Times New Roman" w:eastAsia="Times New Roman" w:hAnsi="Times New Roman" w:cs="Times New Roman"/>
          <w:color w:val="000000"/>
          <w:sz w:val="24"/>
          <w:szCs w:val="24"/>
          <w:lang w:eastAsia="pl-PL"/>
        </w:rPr>
        <w:t>w Rzeszowie stwierdzono naruszenie przepisów ustawy polegające na nieuwidocznieniu cen jednostkowych oraz prawidłowo wyliczonych cen jednostkowych dla łącznie dwudziestu ośmiu asortymentów. Decyzją KH.8361.2021 z dnia 12 marca 2021 r. wymierzono przedsiębiorcy karę pieniężną w wysokości 15000 zł</w:t>
      </w:r>
      <w:r w:rsidR="006569CD" w:rsidRPr="00D26D7F">
        <w:rPr>
          <w:rFonts w:ascii="Times New Roman" w:eastAsia="Times New Roman" w:hAnsi="Times New Roman" w:cs="Times New Roman"/>
          <w:color w:val="000000"/>
          <w:sz w:val="24"/>
          <w:szCs w:val="24"/>
          <w:lang w:eastAsia="pl-PL"/>
        </w:rPr>
        <w:t>.</w:t>
      </w:r>
    </w:p>
    <w:p w14:paraId="0B02EFED" w14:textId="777BCC5A" w:rsidR="006569CD" w:rsidRPr="00D26D7F" w:rsidRDefault="006569CD" w:rsidP="00D914B1">
      <w:pPr>
        <w:pStyle w:val="Akapitzlist"/>
        <w:numPr>
          <w:ilvl w:val="0"/>
          <w:numId w:val="12"/>
        </w:numPr>
        <w:tabs>
          <w:tab w:val="left" w:pos="708"/>
          <w:tab w:val="num" w:pos="3720"/>
        </w:tabs>
        <w:spacing w:after="120"/>
        <w:jc w:val="both"/>
        <w:rPr>
          <w:rFonts w:ascii="Times New Roman" w:eastAsia="Times New Roman" w:hAnsi="Times New Roman" w:cs="Times New Roman"/>
          <w:color w:val="000000"/>
          <w:sz w:val="24"/>
          <w:szCs w:val="24"/>
          <w:lang w:eastAsia="pl-PL"/>
        </w:rPr>
      </w:pPr>
      <w:r w:rsidRPr="00D26D7F">
        <w:rPr>
          <w:rFonts w:ascii="Times New Roman" w:eastAsia="Times New Roman" w:hAnsi="Times New Roman" w:cs="Times New Roman"/>
          <w:color w:val="000000"/>
          <w:sz w:val="24"/>
          <w:szCs w:val="24"/>
          <w:lang w:eastAsia="pl-PL"/>
        </w:rPr>
        <w:t xml:space="preserve">DT.8361.5.2021 – 15 lutego 2021 r. w trakcie kontroli w sklepie </w:t>
      </w:r>
      <w:r w:rsidR="00F619AF" w:rsidRPr="00D26D7F">
        <w:rPr>
          <w:rFonts w:ascii="Times New Roman" w:eastAsia="Times New Roman" w:hAnsi="Times New Roman" w:cs="Times New Roman"/>
          <w:b/>
          <w:bCs/>
          <w:color w:val="FF0000"/>
          <w:sz w:val="24"/>
          <w:szCs w:val="24"/>
          <w:lang w:eastAsia="pl-PL"/>
        </w:rPr>
        <w:t>(dane zanonimizowane)</w:t>
      </w:r>
      <w:r w:rsidRPr="00D26D7F">
        <w:rPr>
          <w:rFonts w:ascii="Times New Roman" w:eastAsia="Times New Roman" w:hAnsi="Times New Roman" w:cs="Times New Roman"/>
          <w:color w:val="000000"/>
          <w:sz w:val="24"/>
          <w:szCs w:val="24"/>
          <w:lang w:eastAsia="pl-PL"/>
        </w:rPr>
        <w:t xml:space="preserve"> przy ul. </w:t>
      </w:r>
      <w:r w:rsidR="00F619AF" w:rsidRPr="00D26D7F">
        <w:rPr>
          <w:rFonts w:ascii="Times New Roman" w:eastAsia="Times New Roman" w:hAnsi="Times New Roman" w:cs="Times New Roman"/>
          <w:b/>
          <w:bCs/>
          <w:color w:val="FF0000"/>
          <w:sz w:val="24"/>
          <w:szCs w:val="24"/>
          <w:lang w:eastAsia="pl-PL"/>
        </w:rPr>
        <w:t xml:space="preserve">(dane zanonimizowane) </w:t>
      </w:r>
      <w:r w:rsidRPr="00D26D7F">
        <w:rPr>
          <w:rFonts w:ascii="Times New Roman" w:eastAsia="Times New Roman" w:hAnsi="Times New Roman" w:cs="Times New Roman"/>
          <w:color w:val="000000"/>
          <w:sz w:val="24"/>
          <w:szCs w:val="24"/>
          <w:lang w:eastAsia="pl-PL"/>
        </w:rPr>
        <w:t>w Rudniku nas Sanem stwierdzono naruszenie przepisów ustawy polegające</w:t>
      </w:r>
      <w:r w:rsidR="00F619AF" w:rsidRPr="00D26D7F">
        <w:rPr>
          <w:rFonts w:ascii="Times New Roman" w:eastAsia="Times New Roman" w:hAnsi="Times New Roman" w:cs="Times New Roman"/>
          <w:color w:val="000000"/>
          <w:sz w:val="24"/>
          <w:szCs w:val="24"/>
          <w:lang w:eastAsia="pl-PL"/>
        </w:rPr>
        <w:t xml:space="preserve"> </w:t>
      </w:r>
      <w:r w:rsidRPr="00D26D7F">
        <w:rPr>
          <w:rFonts w:ascii="Times New Roman" w:eastAsia="Times New Roman" w:hAnsi="Times New Roman" w:cs="Times New Roman"/>
          <w:color w:val="000000"/>
          <w:sz w:val="24"/>
          <w:szCs w:val="24"/>
          <w:lang w:eastAsia="pl-PL"/>
        </w:rPr>
        <w:t>na nieuwidocznieniu cen i cen jednostkowych bądź nieprawidłowym wyliczeniu cen jednostkowych łącznie dla dwudziestu dwóch asortymentów. Decyzją DT.8361.5.2021 z dnia 30 lipca 2021 r. przedsiębiorcy wymierzono karę pieniężną w wysokości 20000 zł. Decyzją DIH-4.707.27.2021.BP z dnia 15 września 2021 r. Prezes Urzędu Ochrony Konkurencji i Konsumentów uchylił powyższą decyzję, a którą zaskarżył przedsiębiorca i wymierzył karę pieniężną z tytułu naruszenia obowiązków wynikających z przepisów o uwidacznianiu cen w wysokości 18000 zł za nieuwidocznieni</w:t>
      </w:r>
      <w:r w:rsidR="00946DAF" w:rsidRPr="00D26D7F">
        <w:rPr>
          <w:rFonts w:ascii="Times New Roman" w:eastAsia="Times New Roman" w:hAnsi="Times New Roman" w:cs="Times New Roman"/>
          <w:color w:val="000000"/>
          <w:sz w:val="24"/>
          <w:szCs w:val="24"/>
          <w:lang w:eastAsia="pl-PL"/>
        </w:rPr>
        <w:t>e cen i cen jednostkowych dla dwudziestu jeden</w:t>
      </w:r>
      <w:r w:rsidRPr="00D26D7F">
        <w:rPr>
          <w:rFonts w:ascii="Times New Roman" w:eastAsia="Times New Roman" w:hAnsi="Times New Roman" w:cs="Times New Roman"/>
          <w:color w:val="000000"/>
          <w:sz w:val="24"/>
          <w:szCs w:val="24"/>
          <w:lang w:eastAsia="pl-PL"/>
        </w:rPr>
        <w:t xml:space="preserve"> asortymentów towarów</w:t>
      </w:r>
      <w:r w:rsidR="008B30D2" w:rsidRPr="00D26D7F">
        <w:rPr>
          <w:rFonts w:ascii="Times New Roman" w:eastAsia="Times New Roman" w:hAnsi="Times New Roman" w:cs="Times New Roman"/>
          <w:color w:val="000000"/>
          <w:sz w:val="24"/>
          <w:szCs w:val="24"/>
          <w:lang w:eastAsia="pl-PL"/>
        </w:rPr>
        <w:t>.</w:t>
      </w:r>
    </w:p>
    <w:p w14:paraId="2C02F92D" w14:textId="04017D51" w:rsidR="008B30D2" w:rsidRPr="00D26D7F" w:rsidRDefault="008B30D2" w:rsidP="00D914B1">
      <w:pPr>
        <w:pStyle w:val="Akapitzlist"/>
        <w:numPr>
          <w:ilvl w:val="0"/>
          <w:numId w:val="12"/>
        </w:numPr>
        <w:tabs>
          <w:tab w:val="left" w:pos="708"/>
          <w:tab w:val="num" w:pos="3720"/>
        </w:tabs>
        <w:spacing w:after="120"/>
        <w:jc w:val="both"/>
        <w:rPr>
          <w:rFonts w:ascii="Times New Roman" w:eastAsia="Times New Roman" w:hAnsi="Times New Roman" w:cs="Times New Roman"/>
          <w:color w:val="000000"/>
          <w:sz w:val="24"/>
          <w:szCs w:val="24"/>
          <w:lang w:eastAsia="pl-PL"/>
        </w:rPr>
      </w:pPr>
      <w:r w:rsidRPr="00D26D7F">
        <w:rPr>
          <w:rFonts w:ascii="Times New Roman" w:eastAsia="Times New Roman" w:hAnsi="Times New Roman" w:cs="Times New Roman"/>
          <w:color w:val="000000"/>
          <w:sz w:val="24"/>
          <w:szCs w:val="24"/>
          <w:lang w:eastAsia="pl-PL"/>
        </w:rPr>
        <w:lastRenderedPageBreak/>
        <w:t xml:space="preserve">KH.8361.17.2021 – dnia 16 marca 2021 r. w trakcie kontroli w sklepie </w:t>
      </w:r>
      <w:r w:rsidR="00F619AF" w:rsidRPr="00D26D7F">
        <w:rPr>
          <w:rFonts w:ascii="Times New Roman" w:eastAsia="Times New Roman" w:hAnsi="Times New Roman" w:cs="Times New Roman"/>
          <w:b/>
          <w:bCs/>
          <w:color w:val="FF0000"/>
          <w:sz w:val="24"/>
          <w:szCs w:val="24"/>
          <w:lang w:eastAsia="pl-PL"/>
        </w:rPr>
        <w:t>(dane zanonimizowane)</w:t>
      </w:r>
      <w:r w:rsidRPr="00D26D7F">
        <w:rPr>
          <w:rFonts w:ascii="Times New Roman" w:eastAsia="Times New Roman" w:hAnsi="Times New Roman" w:cs="Times New Roman"/>
          <w:color w:val="000000"/>
          <w:sz w:val="24"/>
          <w:szCs w:val="24"/>
          <w:lang w:eastAsia="pl-PL"/>
        </w:rPr>
        <w:t xml:space="preserve"> zlokalizowanym przy ul. </w:t>
      </w:r>
      <w:r w:rsidR="00F619AF" w:rsidRPr="00D26D7F">
        <w:rPr>
          <w:rFonts w:ascii="Times New Roman" w:eastAsia="Times New Roman" w:hAnsi="Times New Roman" w:cs="Times New Roman"/>
          <w:b/>
          <w:bCs/>
          <w:color w:val="FF0000"/>
          <w:sz w:val="24"/>
          <w:szCs w:val="24"/>
          <w:lang w:eastAsia="pl-PL"/>
        </w:rPr>
        <w:t xml:space="preserve">(dane zanonimizowane) </w:t>
      </w:r>
      <w:r w:rsidRPr="00D26D7F">
        <w:rPr>
          <w:rFonts w:ascii="Times New Roman" w:eastAsia="Times New Roman" w:hAnsi="Times New Roman" w:cs="Times New Roman"/>
          <w:color w:val="000000"/>
          <w:sz w:val="24"/>
          <w:szCs w:val="24"/>
          <w:lang w:eastAsia="pl-PL"/>
        </w:rPr>
        <w:t>w Rzeszowie stwierdzono naruszenie przepisów ustawy polegające na nieuwidocznieniu cen i cen jednostkowych bądź nieprawidłowym wyliczeniu cen jednostkowych łącznie dla trzydziestu trzech produktów. Decyzją KH.8361.17.2021 z dnia 10 maja 2021 r. wymierzono karę pieniężną w wysokości 18000 zł.</w:t>
      </w:r>
    </w:p>
    <w:p w14:paraId="6E445CD5" w14:textId="6583E2A6" w:rsidR="008B30D2" w:rsidRPr="00D26D7F" w:rsidRDefault="00464C18" w:rsidP="00740B5E">
      <w:pPr>
        <w:pStyle w:val="Akapitzlist"/>
        <w:numPr>
          <w:ilvl w:val="0"/>
          <w:numId w:val="12"/>
        </w:numPr>
        <w:tabs>
          <w:tab w:val="left" w:pos="708"/>
        </w:tabs>
        <w:spacing w:after="120"/>
        <w:jc w:val="both"/>
        <w:rPr>
          <w:rFonts w:ascii="Times New Roman" w:eastAsia="Times New Roman" w:hAnsi="Times New Roman" w:cs="Times New Roman"/>
          <w:color w:val="000000"/>
          <w:sz w:val="24"/>
          <w:szCs w:val="24"/>
          <w:lang w:eastAsia="pl-PL"/>
        </w:rPr>
      </w:pPr>
      <w:r w:rsidRPr="00D26D7F">
        <w:rPr>
          <w:rFonts w:ascii="Times New Roman" w:eastAsia="Times New Roman" w:hAnsi="Times New Roman" w:cs="Times New Roman"/>
          <w:color w:val="000000"/>
          <w:sz w:val="24"/>
          <w:szCs w:val="24"/>
          <w:lang w:eastAsia="pl-PL"/>
        </w:rPr>
        <w:t xml:space="preserve">DP.8361.40.2021 – w dniu 5 maja 2021 r. w trakcie kontroli w sklepie </w:t>
      </w:r>
      <w:r w:rsidR="00F619AF" w:rsidRPr="00D26D7F">
        <w:rPr>
          <w:rFonts w:ascii="Times New Roman" w:eastAsia="Times New Roman" w:hAnsi="Times New Roman" w:cs="Times New Roman"/>
          <w:b/>
          <w:bCs/>
          <w:color w:val="FF0000"/>
          <w:sz w:val="24"/>
          <w:szCs w:val="24"/>
          <w:lang w:eastAsia="pl-PL"/>
        </w:rPr>
        <w:t xml:space="preserve">(dane zanonimizowane) </w:t>
      </w:r>
      <w:r w:rsidR="00E26E93" w:rsidRPr="00D26D7F">
        <w:rPr>
          <w:rFonts w:ascii="Times New Roman" w:eastAsia="Times New Roman" w:hAnsi="Times New Roman" w:cs="Times New Roman"/>
          <w:color w:val="000000"/>
          <w:sz w:val="24"/>
          <w:szCs w:val="24"/>
          <w:lang w:eastAsia="pl-PL"/>
        </w:rPr>
        <w:t xml:space="preserve">zlokalizowanym pod adresem: ul. </w:t>
      </w:r>
      <w:r w:rsidR="00F619AF" w:rsidRPr="00D26D7F">
        <w:rPr>
          <w:rFonts w:ascii="Times New Roman" w:eastAsia="Times New Roman" w:hAnsi="Times New Roman" w:cs="Times New Roman"/>
          <w:b/>
          <w:bCs/>
          <w:color w:val="FF0000"/>
          <w:sz w:val="24"/>
          <w:szCs w:val="24"/>
          <w:lang w:eastAsia="pl-PL"/>
        </w:rPr>
        <w:t xml:space="preserve">(dane zanonimizowane) </w:t>
      </w:r>
      <w:r w:rsidR="00E26E93" w:rsidRPr="00D26D7F">
        <w:rPr>
          <w:rFonts w:ascii="Times New Roman" w:eastAsia="Times New Roman" w:hAnsi="Times New Roman" w:cs="Times New Roman"/>
          <w:color w:val="000000"/>
          <w:sz w:val="24"/>
          <w:szCs w:val="24"/>
          <w:lang w:eastAsia="pl-PL"/>
        </w:rPr>
        <w:t>Żurawica</w:t>
      </w:r>
      <w:r w:rsidR="00CF2AF4" w:rsidRPr="00D26D7F">
        <w:rPr>
          <w:rFonts w:ascii="Times New Roman" w:eastAsia="Times New Roman" w:hAnsi="Times New Roman" w:cs="Times New Roman"/>
          <w:color w:val="000000"/>
          <w:sz w:val="24"/>
          <w:szCs w:val="24"/>
          <w:lang w:eastAsia="pl-PL"/>
        </w:rPr>
        <w:t>,</w:t>
      </w:r>
      <w:r w:rsidR="00E26E93" w:rsidRPr="00D26D7F">
        <w:rPr>
          <w:rFonts w:ascii="Times New Roman" w:eastAsia="Times New Roman" w:hAnsi="Times New Roman" w:cs="Times New Roman"/>
          <w:color w:val="000000"/>
          <w:sz w:val="24"/>
          <w:szCs w:val="24"/>
          <w:lang w:eastAsia="pl-PL"/>
        </w:rPr>
        <w:t xml:space="preserve"> stwierdzono naruszenie przepisów ustawy polegające na nieuwidocznieniu właściwej lub jakiejkolwiek informacji o cenie w odniesieniu do dwudziestu dwóch produktów</w:t>
      </w:r>
      <w:r w:rsidR="00CF2AF4" w:rsidRPr="00D26D7F">
        <w:rPr>
          <w:rFonts w:ascii="Times New Roman" w:eastAsia="Times New Roman" w:hAnsi="Times New Roman" w:cs="Times New Roman"/>
          <w:color w:val="000000"/>
          <w:sz w:val="24"/>
          <w:szCs w:val="24"/>
          <w:lang w:eastAsia="pl-PL"/>
        </w:rPr>
        <w:t xml:space="preserve">. Decyzją DP.8361.40.2021 z dnia 18 listopada 2021 r. </w:t>
      </w:r>
      <w:r w:rsidR="00BD0277" w:rsidRPr="00D26D7F">
        <w:rPr>
          <w:rFonts w:ascii="Times New Roman" w:eastAsia="Times New Roman" w:hAnsi="Times New Roman" w:cs="Times New Roman"/>
          <w:color w:val="000000"/>
          <w:sz w:val="24"/>
          <w:szCs w:val="24"/>
          <w:lang w:eastAsia="pl-PL"/>
        </w:rPr>
        <w:t>wymierzono karę pieniężną w wysokości 20000 zł. Decyzją DIH-4.707.37.2021.TN z dnia 23 lutego 2022 r.</w:t>
      </w:r>
      <w:r w:rsidR="00740B5E" w:rsidRPr="00D26D7F">
        <w:rPr>
          <w:rFonts w:ascii="Times New Roman" w:eastAsia="Times New Roman" w:hAnsi="Times New Roman" w:cs="Times New Roman"/>
          <w:color w:val="000000"/>
          <w:sz w:val="24"/>
          <w:szCs w:val="24"/>
          <w:lang w:eastAsia="pl-PL"/>
        </w:rPr>
        <w:t xml:space="preserve"> Prezes Ochrony Konkurencji i Konsumentów utrzymał </w:t>
      </w:r>
      <w:r w:rsidR="00FB1E01" w:rsidRPr="00D26D7F">
        <w:rPr>
          <w:rFonts w:ascii="Times New Roman" w:eastAsia="Times New Roman" w:hAnsi="Times New Roman" w:cs="Times New Roman"/>
          <w:color w:val="000000"/>
          <w:sz w:val="24"/>
          <w:szCs w:val="24"/>
          <w:lang w:eastAsia="pl-PL"/>
        </w:rPr>
        <w:t>w mocy zaskarżoną</w:t>
      </w:r>
      <w:r w:rsidR="00946DAF" w:rsidRPr="00D26D7F">
        <w:rPr>
          <w:rFonts w:ascii="Times New Roman" w:eastAsia="Times New Roman" w:hAnsi="Times New Roman" w:cs="Times New Roman"/>
          <w:color w:val="000000"/>
          <w:sz w:val="24"/>
          <w:szCs w:val="24"/>
          <w:lang w:eastAsia="pl-PL"/>
        </w:rPr>
        <w:t xml:space="preserve"> przez przedsiębiorcę</w:t>
      </w:r>
      <w:r w:rsidR="00FB1E01" w:rsidRPr="00D26D7F">
        <w:rPr>
          <w:rFonts w:ascii="Times New Roman" w:eastAsia="Times New Roman" w:hAnsi="Times New Roman" w:cs="Times New Roman"/>
          <w:color w:val="000000"/>
          <w:sz w:val="24"/>
          <w:szCs w:val="24"/>
          <w:lang w:eastAsia="pl-PL"/>
        </w:rPr>
        <w:t xml:space="preserve"> decyzję.</w:t>
      </w:r>
    </w:p>
    <w:p w14:paraId="2CE71364" w14:textId="7FA46164" w:rsidR="00043BBC" w:rsidRPr="00D26D7F" w:rsidRDefault="00A00A85" w:rsidP="007218F0">
      <w:pPr>
        <w:pStyle w:val="Akapitzlist"/>
        <w:numPr>
          <w:ilvl w:val="0"/>
          <w:numId w:val="12"/>
        </w:numPr>
        <w:tabs>
          <w:tab w:val="left" w:pos="708"/>
        </w:tabs>
        <w:spacing w:after="60"/>
        <w:jc w:val="both"/>
        <w:rPr>
          <w:rFonts w:ascii="Times New Roman" w:eastAsia="Times New Roman" w:hAnsi="Times New Roman" w:cs="Times New Roman"/>
          <w:color w:val="000000"/>
          <w:sz w:val="24"/>
          <w:szCs w:val="24"/>
          <w:lang w:eastAsia="pl-PL"/>
        </w:rPr>
      </w:pPr>
      <w:r w:rsidRPr="00D26D7F">
        <w:rPr>
          <w:rFonts w:ascii="Times New Roman" w:eastAsia="Times New Roman" w:hAnsi="Times New Roman" w:cs="Times New Roman"/>
          <w:color w:val="000000"/>
          <w:sz w:val="24"/>
          <w:szCs w:val="24"/>
          <w:lang w:eastAsia="pl-PL"/>
        </w:rPr>
        <w:t>KH.8361.</w:t>
      </w:r>
      <w:r w:rsidR="00B36AA5" w:rsidRPr="00D26D7F">
        <w:rPr>
          <w:rFonts w:ascii="Times New Roman" w:eastAsia="Times New Roman" w:hAnsi="Times New Roman" w:cs="Times New Roman"/>
          <w:color w:val="000000"/>
          <w:sz w:val="24"/>
          <w:szCs w:val="24"/>
          <w:lang w:eastAsia="pl-PL"/>
        </w:rPr>
        <w:t xml:space="preserve">41.2021 – 8 czerwca 2021 r. w trakcie kontroli w sklepie </w:t>
      </w:r>
      <w:r w:rsidR="00F619AF" w:rsidRPr="00D26D7F">
        <w:rPr>
          <w:rFonts w:ascii="Times New Roman" w:eastAsia="Times New Roman" w:hAnsi="Times New Roman" w:cs="Times New Roman"/>
          <w:b/>
          <w:bCs/>
          <w:color w:val="FF0000"/>
          <w:sz w:val="24"/>
          <w:szCs w:val="24"/>
          <w:lang w:eastAsia="pl-PL"/>
        </w:rPr>
        <w:t>(dane zanonimizowane)</w:t>
      </w:r>
      <w:r w:rsidR="00B36AA5" w:rsidRPr="00D26D7F">
        <w:rPr>
          <w:rFonts w:ascii="Times New Roman" w:eastAsia="Times New Roman" w:hAnsi="Times New Roman" w:cs="Times New Roman"/>
          <w:color w:val="000000"/>
          <w:sz w:val="24"/>
          <w:szCs w:val="24"/>
          <w:lang w:eastAsia="pl-PL"/>
        </w:rPr>
        <w:t xml:space="preserve"> mieszczącym się w Rzeszowie przy ul. </w:t>
      </w:r>
      <w:r w:rsidR="00F619AF" w:rsidRPr="00D26D7F">
        <w:rPr>
          <w:rFonts w:ascii="Times New Roman" w:eastAsia="Times New Roman" w:hAnsi="Times New Roman" w:cs="Times New Roman"/>
          <w:b/>
          <w:bCs/>
          <w:color w:val="FF0000"/>
          <w:sz w:val="24"/>
          <w:szCs w:val="24"/>
          <w:lang w:eastAsia="pl-PL"/>
        </w:rPr>
        <w:t xml:space="preserve">(dane zanonimizowane) </w:t>
      </w:r>
      <w:r w:rsidR="001B19D1" w:rsidRPr="00D26D7F">
        <w:rPr>
          <w:rFonts w:ascii="Times New Roman" w:eastAsia="Times New Roman" w:hAnsi="Times New Roman" w:cs="Times New Roman"/>
          <w:color w:val="000000"/>
          <w:sz w:val="24"/>
          <w:szCs w:val="24"/>
          <w:lang w:eastAsia="pl-PL"/>
        </w:rPr>
        <w:t xml:space="preserve">stwierdzono naruszenie przepisów ustawy polegające na nieuwidocznieniu </w:t>
      </w:r>
      <w:r w:rsidR="000556D4" w:rsidRPr="00D26D7F">
        <w:rPr>
          <w:rFonts w:ascii="Times New Roman" w:eastAsia="Times New Roman" w:hAnsi="Times New Roman" w:cs="Times New Roman"/>
          <w:color w:val="000000"/>
          <w:sz w:val="24"/>
          <w:szCs w:val="24"/>
          <w:lang w:eastAsia="pl-PL"/>
        </w:rPr>
        <w:t xml:space="preserve">cen i cen jednostkowych, nieuwidocznieniu ceny jednostkowej oraz podaniu nieprawidłowej ceny </w:t>
      </w:r>
      <w:r w:rsidR="00601504" w:rsidRPr="00D26D7F">
        <w:rPr>
          <w:rFonts w:ascii="Times New Roman" w:eastAsia="Times New Roman" w:hAnsi="Times New Roman" w:cs="Times New Roman"/>
          <w:color w:val="000000"/>
          <w:sz w:val="24"/>
          <w:szCs w:val="24"/>
          <w:lang w:eastAsia="pl-PL"/>
        </w:rPr>
        <w:t>jednostkowej dla łącznie czternastu produktów</w:t>
      </w:r>
      <w:r w:rsidR="008E0005" w:rsidRPr="00D26D7F">
        <w:rPr>
          <w:rFonts w:ascii="Times New Roman" w:eastAsia="Times New Roman" w:hAnsi="Times New Roman" w:cs="Times New Roman"/>
          <w:color w:val="000000"/>
          <w:sz w:val="24"/>
          <w:szCs w:val="24"/>
          <w:lang w:eastAsia="pl-PL"/>
        </w:rPr>
        <w:t>. Decyzją KH.8361.41.2021 z dnia 25 marca 2022 r. wymierzono karę pieniężną w wysokości 12000 zł.</w:t>
      </w:r>
    </w:p>
    <w:p w14:paraId="25E5F7D5" w14:textId="5E7E6C43" w:rsidR="002E2713" w:rsidRPr="00D26D7F" w:rsidRDefault="002E2713" w:rsidP="002E2713">
      <w:pPr>
        <w:tabs>
          <w:tab w:val="left" w:pos="708"/>
          <w:tab w:val="num" w:pos="3720"/>
        </w:tabs>
        <w:spacing w:after="120"/>
        <w:jc w:val="both"/>
        <w:rPr>
          <w:rFonts w:ascii="Times New Roman" w:eastAsia="Times New Roman" w:hAnsi="Times New Roman" w:cs="Times New Roman"/>
          <w:b/>
          <w:color w:val="000000"/>
          <w:sz w:val="24"/>
          <w:szCs w:val="24"/>
          <w:lang w:eastAsia="pl-PL"/>
        </w:rPr>
      </w:pPr>
      <w:r w:rsidRPr="00D26D7F">
        <w:rPr>
          <w:rFonts w:ascii="Times New Roman" w:eastAsia="Times New Roman" w:hAnsi="Times New Roman" w:cs="Times New Roman"/>
          <w:color w:val="000000"/>
          <w:sz w:val="24"/>
          <w:szCs w:val="24"/>
          <w:lang w:eastAsia="pl-PL"/>
        </w:rPr>
        <w:t xml:space="preserve">W związku z powyższym spełnione zostały przesłanki do nałożenia przez Podkarpackiego Wojewódzkiego Inspektora Inspekcji Handlowej na kontrolowaną Spółkę kary pieniężnej przewidzianej w art. 6 ust. ustawy w wysokości </w:t>
      </w:r>
      <w:r w:rsidR="002D0C4B" w:rsidRPr="00D26D7F">
        <w:rPr>
          <w:rFonts w:ascii="Times New Roman" w:eastAsia="Times New Roman" w:hAnsi="Times New Roman" w:cs="Times New Roman"/>
          <w:b/>
          <w:color w:val="000000"/>
          <w:sz w:val="24"/>
          <w:szCs w:val="24"/>
          <w:lang w:eastAsia="pl-PL"/>
        </w:rPr>
        <w:t>5</w:t>
      </w:r>
      <w:r w:rsidR="007218F0" w:rsidRPr="00D26D7F">
        <w:rPr>
          <w:rFonts w:ascii="Times New Roman" w:eastAsia="Times New Roman" w:hAnsi="Times New Roman" w:cs="Times New Roman"/>
          <w:b/>
          <w:color w:val="000000"/>
          <w:sz w:val="24"/>
          <w:szCs w:val="24"/>
          <w:lang w:eastAsia="pl-PL"/>
        </w:rPr>
        <w:t>0</w:t>
      </w:r>
      <w:r w:rsidRPr="00D26D7F">
        <w:rPr>
          <w:rFonts w:ascii="Times New Roman" w:eastAsia="Times New Roman" w:hAnsi="Times New Roman" w:cs="Times New Roman"/>
          <w:b/>
          <w:color w:val="000000"/>
          <w:sz w:val="24"/>
          <w:szCs w:val="24"/>
          <w:lang w:eastAsia="pl-PL"/>
        </w:rPr>
        <w:t xml:space="preserve">0 zł. </w:t>
      </w:r>
    </w:p>
    <w:p w14:paraId="0261658C" w14:textId="77777777" w:rsidR="002E2713" w:rsidRPr="00D26D7F" w:rsidRDefault="002E2713" w:rsidP="002E2713">
      <w:pPr>
        <w:tabs>
          <w:tab w:val="left" w:pos="708"/>
          <w:tab w:val="num" w:pos="3720"/>
        </w:tabs>
        <w:jc w:val="both"/>
        <w:rPr>
          <w:rFonts w:ascii="Times New Roman" w:eastAsia="Times New Roman" w:hAnsi="Times New Roman" w:cs="Times New Roman"/>
          <w:color w:val="000000"/>
          <w:sz w:val="24"/>
          <w:szCs w:val="24"/>
          <w:lang w:eastAsia="pl-PL"/>
        </w:rPr>
      </w:pPr>
      <w:r w:rsidRPr="00D26D7F">
        <w:rPr>
          <w:rFonts w:ascii="Times New Roman" w:eastAsia="Times New Roman" w:hAnsi="Times New Roman" w:cs="Times New Roman"/>
          <w:color w:val="000000"/>
          <w:sz w:val="24"/>
          <w:szCs w:val="24"/>
          <w:lang w:eastAsia="pl-PL"/>
        </w:rPr>
        <w:t>Wymierzając ją PWIIH wziął pod uwagę, zgodnie z art. 6 ust. 3 ustawy:</w:t>
      </w:r>
    </w:p>
    <w:p w14:paraId="6D81640E" w14:textId="54134D31" w:rsidR="002E2713" w:rsidRPr="00D26D7F" w:rsidRDefault="002E2713" w:rsidP="00EC4A89">
      <w:pPr>
        <w:numPr>
          <w:ilvl w:val="0"/>
          <w:numId w:val="7"/>
        </w:numPr>
        <w:tabs>
          <w:tab w:val="left" w:pos="284"/>
        </w:tabs>
        <w:jc w:val="both"/>
        <w:rPr>
          <w:rFonts w:ascii="Times New Roman" w:eastAsia="Times New Roman" w:hAnsi="Times New Roman" w:cs="Times New Roman"/>
          <w:color w:val="000000"/>
          <w:sz w:val="24"/>
          <w:szCs w:val="24"/>
          <w:lang w:eastAsia="pl-PL"/>
        </w:rPr>
      </w:pPr>
      <w:r w:rsidRPr="00D26D7F">
        <w:rPr>
          <w:rFonts w:ascii="Times New Roman" w:eastAsia="Times New Roman" w:hAnsi="Times New Roman" w:cs="Times New Roman"/>
          <w:b/>
          <w:color w:val="000000"/>
          <w:sz w:val="24"/>
          <w:szCs w:val="24"/>
          <w:lang w:eastAsia="pl-PL"/>
        </w:rPr>
        <w:t>stopień naruszenia</w:t>
      </w:r>
      <w:r w:rsidRPr="00D26D7F">
        <w:rPr>
          <w:rFonts w:ascii="Times New Roman" w:eastAsia="Times New Roman" w:hAnsi="Times New Roman" w:cs="Times New Roman"/>
          <w:color w:val="000000"/>
          <w:sz w:val="24"/>
          <w:szCs w:val="24"/>
          <w:lang w:eastAsia="pl-PL"/>
        </w:rPr>
        <w:t xml:space="preserve"> obowiązków – w toku kontroli sprawdzono informacje przy </w:t>
      </w:r>
      <w:r w:rsidR="0039197F" w:rsidRPr="00D26D7F">
        <w:rPr>
          <w:rFonts w:ascii="Times New Roman" w:eastAsia="Times New Roman" w:hAnsi="Times New Roman" w:cs="Times New Roman"/>
          <w:color w:val="000000"/>
          <w:sz w:val="24"/>
          <w:szCs w:val="24"/>
          <w:lang w:eastAsia="pl-PL"/>
        </w:rPr>
        <w:t>stu</w:t>
      </w:r>
      <w:r w:rsidRPr="00D26D7F">
        <w:rPr>
          <w:rFonts w:ascii="Times New Roman" w:eastAsia="Times New Roman" w:hAnsi="Times New Roman" w:cs="Times New Roman"/>
          <w:color w:val="000000"/>
          <w:sz w:val="24"/>
          <w:szCs w:val="24"/>
          <w:lang w:eastAsia="pl-PL"/>
        </w:rPr>
        <w:t xml:space="preserve"> asortymentach towarów, stwierdzając</w:t>
      </w:r>
      <w:r w:rsidR="0080730F" w:rsidRPr="00D26D7F">
        <w:rPr>
          <w:rFonts w:ascii="Times New Roman" w:eastAsia="Times New Roman" w:hAnsi="Times New Roman" w:cs="Times New Roman"/>
          <w:color w:val="000000"/>
          <w:sz w:val="24"/>
          <w:szCs w:val="24"/>
          <w:lang w:eastAsia="pl-PL"/>
        </w:rPr>
        <w:t xml:space="preserve"> </w:t>
      </w:r>
      <w:r w:rsidRPr="00D26D7F">
        <w:rPr>
          <w:rFonts w:ascii="Times New Roman" w:eastAsia="Times New Roman" w:hAnsi="Times New Roman" w:cs="Times New Roman"/>
          <w:color w:val="000000"/>
          <w:sz w:val="24"/>
          <w:szCs w:val="24"/>
          <w:lang w:eastAsia="pl-PL"/>
        </w:rPr>
        <w:t>n</w:t>
      </w:r>
      <w:r w:rsidR="00DC1B2D" w:rsidRPr="00D26D7F">
        <w:rPr>
          <w:rFonts w:ascii="Times New Roman" w:eastAsia="Times New Roman" w:hAnsi="Times New Roman" w:cs="Times New Roman"/>
          <w:color w:val="000000"/>
          <w:sz w:val="24"/>
          <w:szCs w:val="24"/>
          <w:lang w:eastAsia="pl-PL"/>
        </w:rPr>
        <w:t xml:space="preserve">ieprawidłowości dające podstawę </w:t>
      </w:r>
      <w:r w:rsidRPr="00D26D7F">
        <w:rPr>
          <w:rFonts w:ascii="Times New Roman" w:eastAsia="Times New Roman" w:hAnsi="Times New Roman" w:cs="Times New Roman"/>
          <w:color w:val="000000"/>
          <w:sz w:val="24"/>
          <w:szCs w:val="24"/>
          <w:lang w:eastAsia="pl-PL"/>
        </w:rPr>
        <w:t>do wymierzenia kary</w:t>
      </w:r>
      <w:r w:rsidR="0039197F" w:rsidRPr="00D26D7F">
        <w:rPr>
          <w:rFonts w:ascii="Times New Roman" w:eastAsia="Times New Roman" w:hAnsi="Times New Roman" w:cs="Times New Roman"/>
          <w:color w:val="000000"/>
          <w:sz w:val="24"/>
          <w:szCs w:val="24"/>
          <w:lang w:eastAsia="pl-PL"/>
        </w:rPr>
        <w:t xml:space="preserve"> w przypadku czterech losowo wybranych produktów</w:t>
      </w:r>
      <w:r w:rsidRPr="00D26D7F">
        <w:rPr>
          <w:rFonts w:ascii="Times New Roman" w:eastAsia="Times New Roman" w:hAnsi="Times New Roman" w:cs="Times New Roman"/>
          <w:color w:val="000000"/>
          <w:sz w:val="24"/>
          <w:szCs w:val="24"/>
          <w:lang w:eastAsia="pl-PL"/>
        </w:rPr>
        <w:t>. Stwierdzone nieprawidłowości m.in. uniemożliwiały lub utrudniały konsumentowi porównanie cen oferowanych do sprzedaży produktów</w:t>
      </w:r>
      <w:r w:rsidR="0084605C" w:rsidRPr="00D26D7F">
        <w:rPr>
          <w:rFonts w:ascii="Times New Roman" w:eastAsia="Times New Roman" w:hAnsi="Times New Roman" w:cs="Times New Roman"/>
          <w:color w:val="000000"/>
          <w:sz w:val="24"/>
          <w:szCs w:val="24"/>
          <w:lang w:eastAsia="pl-PL"/>
        </w:rPr>
        <w:t xml:space="preserve"> </w:t>
      </w:r>
      <w:r w:rsidR="00EC4A89" w:rsidRPr="00D26D7F">
        <w:rPr>
          <w:rFonts w:ascii="Times New Roman" w:eastAsia="Times New Roman" w:hAnsi="Times New Roman" w:cs="Times New Roman"/>
          <w:color w:val="000000"/>
          <w:sz w:val="24"/>
          <w:szCs w:val="24"/>
          <w:lang w:eastAsia="pl-PL"/>
        </w:rPr>
        <w:t xml:space="preserve">i z tego względu, </w:t>
      </w:r>
      <w:r w:rsidR="0084605C" w:rsidRPr="00D26D7F">
        <w:rPr>
          <w:rFonts w:ascii="Times New Roman" w:eastAsia="Times New Roman" w:hAnsi="Times New Roman" w:cs="Times New Roman"/>
          <w:color w:val="000000"/>
          <w:sz w:val="24"/>
          <w:szCs w:val="24"/>
          <w:lang w:eastAsia="pl-PL"/>
        </w:rPr>
        <w:t>choćby przez wzgląd na niewielką ilość – 4 kwestionowane produkty na 100 sprawdzonych</w:t>
      </w:r>
      <w:r w:rsidR="00EC4A89" w:rsidRPr="00D26D7F">
        <w:rPr>
          <w:rFonts w:ascii="Times New Roman" w:eastAsia="Times New Roman" w:hAnsi="Times New Roman" w:cs="Times New Roman"/>
          <w:color w:val="000000"/>
          <w:sz w:val="24"/>
          <w:szCs w:val="24"/>
          <w:lang w:eastAsia="pl-PL"/>
        </w:rPr>
        <w:t>,</w:t>
      </w:r>
      <w:r w:rsidR="0084605C" w:rsidRPr="00D26D7F">
        <w:rPr>
          <w:rFonts w:ascii="Times New Roman" w:eastAsia="Times New Roman" w:hAnsi="Times New Roman" w:cs="Times New Roman"/>
          <w:color w:val="000000"/>
          <w:sz w:val="24"/>
          <w:szCs w:val="24"/>
          <w:lang w:eastAsia="pl-PL"/>
        </w:rPr>
        <w:t xml:space="preserve"> </w:t>
      </w:r>
      <w:r w:rsidR="00EC4A89" w:rsidRPr="00D26D7F">
        <w:rPr>
          <w:rFonts w:ascii="Times New Roman" w:eastAsia="Times New Roman" w:hAnsi="Times New Roman" w:cs="Times New Roman"/>
          <w:color w:val="000000"/>
          <w:sz w:val="24"/>
          <w:szCs w:val="24"/>
          <w:lang w:eastAsia="pl-PL"/>
        </w:rPr>
        <w:t xml:space="preserve">stopnia naruszenia obowiązków </w:t>
      </w:r>
      <w:r w:rsidR="0084605C" w:rsidRPr="00D26D7F">
        <w:rPr>
          <w:rFonts w:ascii="Times New Roman" w:eastAsia="Times New Roman" w:hAnsi="Times New Roman" w:cs="Times New Roman"/>
          <w:color w:val="000000"/>
          <w:sz w:val="24"/>
          <w:szCs w:val="24"/>
          <w:lang w:eastAsia="pl-PL"/>
        </w:rPr>
        <w:t>nie można oznaczyć jako znikome</w:t>
      </w:r>
      <w:r w:rsidR="00EC4A89" w:rsidRPr="00D26D7F">
        <w:rPr>
          <w:rFonts w:ascii="Times New Roman" w:eastAsia="Times New Roman" w:hAnsi="Times New Roman" w:cs="Times New Roman"/>
          <w:color w:val="000000"/>
          <w:sz w:val="24"/>
          <w:szCs w:val="24"/>
          <w:lang w:eastAsia="pl-PL"/>
        </w:rPr>
        <w:t xml:space="preserve">go. </w:t>
      </w:r>
      <w:r w:rsidRPr="00D26D7F">
        <w:rPr>
          <w:rFonts w:ascii="Times New Roman" w:eastAsia="Times New Roman" w:hAnsi="Times New Roman" w:cs="Times New Roman"/>
          <w:color w:val="000000"/>
          <w:sz w:val="24"/>
          <w:szCs w:val="24"/>
          <w:lang w:eastAsia="pl-PL"/>
        </w:rPr>
        <w:t>Organ powyższe wziął pod uwagę wymierzając karę i oznaczając stopień naruszenia</w:t>
      </w:r>
      <w:r w:rsidR="00A00156" w:rsidRPr="00D26D7F">
        <w:rPr>
          <w:rFonts w:ascii="Times New Roman" w:eastAsia="Times New Roman" w:hAnsi="Times New Roman" w:cs="Times New Roman"/>
          <w:color w:val="000000"/>
          <w:sz w:val="24"/>
          <w:szCs w:val="24"/>
          <w:lang w:eastAsia="pl-PL"/>
        </w:rPr>
        <w:t>, z uwagi na niewielką liczbę stwierdzonych nieprawidłowości</w:t>
      </w:r>
      <w:r w:rsidRPr="00D26D7F">
        <w:rPr>
          <w:rFonts w:ascii="Times New Roman" w:eastAsia="Times New Roman" w:hAnsi="Times New Roman" w:cs="Times New Roman"/>
          <w:color w:val="000000"/>
          <w:sz w:val="24"/>
          <w:szCs w:val="24"/>
          <w:lang w:eastAsia="pl-PL"/>
        </w:rPr>
        <w:t xml:space="preserve"> jako </w:t>
      </w:r>
      <w:r w:rsidR="00A00156" w:rsidRPr="00D26D7F">
        <w:rPr>
          <w:rFonts w:ascii="Times New Roman" w:eastAsia="Times New Roman" w:hAnsi="Times New Roman" w:cs="Times New Roman"/>
          <w:color w:val="000000"/>
          <w:sz w:val="24"/>
          <w:szCs w:val="24"/>
          <w:lang w:eastAsia="pl-PL"/>
        </w:rPr>
        <w:t>niewielki</w:t>
      </w:r>
      <w:r w:rsidRPr="00D26D7F">
        <w:rPr>
          <w:rFonts w:ascii="Times New Roman" w:eastAsia="Times New Roman" w:hAnsi="Times New Roman" w:cs="Times New Roman"/>
          <w:color w:val="000000"/>
          <w:sz w:val="24"/>
          <w:szCs w:val="24"/>
          <w:lang w:eastAsia="pl-PL"/>
        </w:rPr>
        <w:t>;</w:t>
      </w:r>
    </w:p>
    <w:p w14:paraId="17E84FC6" w14:textId="065B6A47" w:rsidR="002E2713" w:rsidRPr="00D26D7F" w:rsidRDefault="002E2713" w:rsidP="002E2713">
      <w:pPr>
        <w:numPr>
          <w:ilvl w:val="0"/>
          <w:numId w:val="7"/>
        </w:numPr>
        <w:tabs>
          <w:tab w:val="left" w:pos="284"/>
        </w:tabs>
        <w:jc w:val="both"/>
        <w:rPr>
          <w:rFonts w:ascii="Times New Roman" w:eastAsia="Times New Roman" w:hAnsi="Times New Roman" w:cs="Times New Roman"/>
          <w:color w:val="000000"/>
          <w:sz w:val="24"/>
          <w:szCs w:val="24"/>
          <w:lang w:eastAsia="pl-PL"/>
        </w:rPr>
      </w:pPr>
      <w:r w:rsidRPr="00D26D7F">
        <w:rPr>
          <w:rFonts w:ascii="Times New Roman" w:eastAsia="Times New Roman" w:hAnsi="Times New Roman" w:cs="Times New Roman"/>
          <w:color w:val="000000"/>
          <w:sz w:val="24"/>
          <w:szCs w:val="24"/>
          <w:lang w:eastAsia="pl-PL"/>
        </w:rPr>
        <w:t xml:space="preserve">fakt, że jest to </w:t>
      </w:r>
      <w:r w:rsidR="00DC1B2D" w:rsidRPr="00D26D7F">
        <w:rPr>
          <w:rFonts w:ascii="Times New Roman" w:eastAsia="Times New Roman" w:hAnsi="Times New Roman" w:cs="Times New Roman"/>
          <w:b/>
          <w:color w:val="000000"/>
          <w:sz w:val="24"/>
          <w:szCs w:val="24"/>
          <w:lang w:eastAsia="pl-PL"/>
        </w:rPr>
        <w:t>kolejne, szóste</w:t>
      </w:r>
      <w:r w:rsidRPr="00D26D7F">
        <w:rPr>
          <w:rFonts w:ascii="Times New Roman" w:eastAsia="Times New Roman" w:hAnsi="Times New Roman" w:cs="Times New Roman"/>
          <w:b/>
          <w:color w:val="000000"/>
          <w:sz w:val="24"/>
          <w:szCs w:val="24"/>
          <w:lang w:eastAsia="pl-PL"/>
        </w:rPr>
        <w:t xml:space="preserve"> naruszenie</w:t>
      </w:r>
      <w:r w:rsidRPr="00D26D7F">
        <w:rPr>
          <w:rFonts w:ascii="Times New Roman" w:eastAsia="Times New Roman" w:hAnsi="Times New Roman" w:cs="Times New Roman"/>
          <w:color w:val="000000"/>
          <w:sz w:val="24"/>
          <w:szCs w:val="24"/>
          <w:lang w:eastAsia="pl-PL"/>
        </w:rPr>
        <w:t xml:space="preserve"> przez przedsiębiorcę przepisów w zakresie uwidaczniania cen w okresie 12 miesięcy, </w:t>
      </w:r>
      <w:r w:rsidRPr="00D26D7F">
        <w:rPr>
          <w:rFonts w:ascii="Times New Roman" w:eastAsia="Times New Roman" w:hAnsi="Times New Roman" w:cs="Times New Roman"/>
          <w:sz w:val="24"/>
          <w:szCs w:val="24"/>
          <w:lang w:eastAsia="pl-PL"/>
        </w:rPr>
        <w:t>licząc od dnia, w którym stwierdzono naruszenie tych obowiązków po raz pierwszy</w:t>
      </w:r>
      <w:r w:rsidR="00EC1013" w:rsidRPr="00D26D7F">
        <w:rPr>
          <w:rFonts w:ascii="Times New Roman" w:eastAsia="Times New Roman" w:hAnsi="Times New Roman" w:cs="Times New Roman"/>
          <w:color w:val="000000"/>
          <w:sz w:val="24"/>
          <w:szCs w:val="24"/>
          <w:lang w:eastAsia="pl-PL"/>
        </w:rPr>
        <w:t xml:space="preserve">. Organ odnosi się do okresu 12 miesięcy i nie bada powyższej kwestii w dłuższym okresie, co wynika wprost z przepisu na podstawie </w:t>
      </w:r>
      <w:r w:rsidR="00D52921" w:rsidRPr="00D26D7F">
        <w:rPr>
          <w:rFonts w:ascii="Times New Roman" w:eastAsia="Times New Roman" w:hAnsi="Times New Roman" w:cs="Times New Roman"/>
          <w:color w:val="000000"/>
          <w:sz w:val="24"/>
          <w:szCs w:val="24"/>
          <w:lang w:eastAsia="pl-PL"/>
        </w:rPr>
        <w:t xml:space="preserve">którego </w:t>
      </w:r>
      <w:r w:rsidR="00EC1013" w:rsidRPr="00D26D7F">
        <w:rPr>
          <w:rFonts w:ascii="Times New Roman" w:eastAsia="Times New Roman" w:hAnsi="Times New Roman" w:cs="Times New Roman"/>
          <w:color w:val="000000"/>
          <w:sz w:val="24"/>
          <w:szCs w:val="24"/>
          <w:lang w:eastAsia="pl-PL"/>
        </w:rPr>
        <w:t>wymierzana jest kara pieniężna, a więc art. 6 ust. 2 ustawy</w:t>
      </w:r>
      <w:r w:rsidR="00D52921" w:rsidRPr="00D26D7F">
        <w:rPr>
          <w:rFonts w:ascii="Times New Roman" w:eastAsia="Times New Roman" w:hAnsi="Times New Roman" w:cs="Times New Roman"/>
          <w:color w:val="000000"/>
          <w:sz w:val="24"/>
          <w:szCs w:val="24"/>
          <w:lang w:eastAsia="pl-PL"/>
        </w:rPr>
        <w:t xml:space="preserve"> mówiącego o co najmniej trzykrotnym niewykonaniu obowiązków w okresie 12 miesięcy licząc od dnia, w którym stwierdzono naruszenie tych obowiązków po raz pierwszy;</w:t>
      </w:r>
    </w:p>
    <w:p w14:paraId="46490B83" w14:textId="2930844F" w:rsidR="002E2713" w:rsidRPr="00D26D7F" w:rsidRDefault="002E2713" w:rsidP="00512EF9">
      <w:pPr>
        <w:numPr>
          <w:ilvl w:val="0"/>
          <w:numId w:val="7"/>
        </w:numPr>
        <w:tabs>
          <w:tab w:val="left" w:pos="284"/>
        </w:tabs>
        <w:spacing w:after="60"/>
        <w:ind w:left="641" w:hanging="357"/>
        <w:jc w:val="both"/>
        <w:rPr>
          <w:rFonts w:ascii="Times New Roman" w:eastAsia="Times New Roman" w:hAnsi="Times New Roman" w:cs="Times New Roman"/>
          <w:color w:val="000000"/>
          <w:sz w:val="24"/>
          <w:szCs w:val="24"/>
          <w:lang w:eastAsia="pl-PL"/>
        </w:rPr>
      </w:pPr>
      <w:r w:rsidRPr="00D26D7F">
        <w:rPr>
          <w:rFonts w:ascii="Times New Roman" w:eastAsia="Times New Roman" w:hAnsi="Times New Roman" w:cs="Times New Roman"/>
          <w:b/>
          <w:color w:val="000000"/>
          <w:sz w:val="24"/>
          <w:szCs w:val="24"/>
          <w:lang w:eastAsia="pl-PL"/>
        </w:rPr>
        <w:t>wielkość obrotów i przychodu</w:t>
      </w:r>
      <w:r w:rsidRPr="00D26D7F">
        <w:rPr>
          <w:rFonts w:ascii="Times New Roman" w:eastAsia="Times New Roman" w:hAnsi="Times New Roman" w:cs="Times New Roman"/>
          <w:color w:val="000000"/>
          <w:sz w:val="24"/>
          <w:szCs w:val="24"/>
          <w:lang w:eastAsia="pl-PL"/>
        </w:rPr>
        <w:t xml:space="preserve"> </w:t>
      </w:r>
      <w:r w:rsidRPr="00D26D7F">
        <w:rPr>
          <w:rFonts w:ascii="Times New Roman" w:eastAsia="Times New Roman" w:hAnsi="Times New Roman" w:cs="Times New Roman"/>
          <w:sz w:val="24"/>
          <w:szCs w:val="24"/>
          <w:lang w:eastAsia="pl-PL"/>
        </w:rPr>
        <w:t xml:space="preserve">przedsiębiorcy </w:t>
      </w:r>
      <w:r w:rsidR="006A7650" w:rsidRPr="00D26D7F">
        <w:rPr>
          <w:rFonts w:ascii="Times New Roman" w:eastAsia="Times New Roman" w:hAnsi="Times New Roman" w:cs="Times New Roman"/>
          <w:sz w:val="24"/>
          <w:szCs w:val="24"/>
          <w:lang w:eastAsia="pl-PL"/>
        </w:rPr>
        <w:t xml:space="preserve">w roku 2021 </w:t>
      </w:r>
      <w:r w:rsidR="00987AF1" w:rsidRPr="00D26D7F">
        <w:rPr>
          <w:rFonts w:ascii="Times New Roman" w:eastAsia="Times New Roman" w:hAnsi="Times New Roman" w:cs="Times New Roman"/>
          <w:sz w:val="24"/>
          <w:szCs w:val="24"/>
          <w:lang w:eastAsia="pl-PL"/>
        </w:rPr>
        <w:t xml:space="preserve">oszacowana na posiedzeniu Komisji dnia 22 </w:t>
      </w:r>
      <w:r w:rsidR="00F270C9" w:rsidRPr="00D26D7F">
        <w:rPr>
          <w:rFonts w:ascii="Times New Roman" w:eastAsia="Times New Roman" w:hAnsi="Times New Roman" w:cs="Times New Roman"/>
          <w:sz w:val="24"/>
          <w:szCs w:val="24"/>
          <w:lang w:eastAsia="pl-PL"/>
        </w:rPr>
        <w:t>lipca</w:t>
      </w:r>
      <w:r w:rsidR="00987AF1" w:rsidRPr="00D26D7F">
        <w:rPr>
          <w:rFonts w:ascii="Times New Roman" w:eastAsia="Times New Roman" w:hAnsi="Times New Roman" w:cs="Times New Roman"/>
          <w:sz w:val="24"/>
          <w:szCs w:val="24"/>
          <w:lang w:eastAsia="pl-PL"/>
        </w:rPr>
        <w:t xml:space="preserve"> 2022 r. na podstawie </w:t>
      </w:r>
      <w:r w:rsidR="006A7650" w:rsidRPr="00D26D7F">
        <w:rPr>
          <w:rFonts w:ascii="Times New Roman" w:eastAsia="Times New Roman" w:hAnsi="Times New Roman" w:cs="Times New Roman"/>
          <w:sz w:val="24"/>
          <w:szCs w:val="24"/>
          <w:lang w:eastAsia="pl-PL"/>
        </w:rPr>
        <w:t>dostępnych</w:t>
      </w:r>
      <w:r w:rsidR="00B7593F" w:rsidRPr="00D26D7F">
        <w:t xml:space="preserve"> </w:t>
      </w:r>
      <w:r w:rsidR="00B7593F" w:rsidRPr="00D26D7F">
        <w:rPr>
          <w:rFonts w:ascii="Times New Roman" w:eastAsia="Times New Roman" w:hAnsi="Times New Roman" w:cs="Times New Roman"/>
          <w:sz w:val="24"/>
          <w:szCs w:val="24"/>
          <w:lang w:eastAsia="pl-PL"/>
        </w:rPr>
        <w:t xml:space="preserve">na Portalu Finansowym prowadzonym przez Ministerstwo Sprawiedliwości (ekrs.ms.gov.pl/rdf/pd/search_df </w:t>
      </w:r>
      <w:r w:rsidR="006A7650" w:rsidRPr="00D26D7F">
        <w:rPr>
          <w:rFonts w:ascii="Times New Roman" w:eastAsia="Times New Roman" w:hAnsi="Times New Roman" w:cs="Times New Roman"/>
          <w:sz w:val="24"/>
          <w:szCs w:val="24"/>
          <w:lang w:eastAsia="pl-PL"/>
        </w:rPr>
        <w:t xml:space="preserve"> dokumentów takich jak: </w:t>
      </w:r>
      <w:r w:rsidR="00B7593F" w:rsidRPr="00D26D7F">
        <w:rPr>
          <w:rFonts w:ascii="Times New Roman" w:eastAsia="Times New Roman" w:hAnsi="Times New Roman" w:cs="Times New Roman"/>
          <w:sz w:val="24"/>
          <w:szCs w:val="24"/>
          <w:lang w:eastAsia="pl-PL"/>
        </w:rPr>
        <w:t>„Sprawozdanie z działalności”</w:t>
      </w:r>
      <w:r w:rsidR="00EB4466" w:rsidRPr="00D26D7F">
        <w:rPr>
          <w:rFonts w:ascii="Times New Roman" w:eastAsia="Times New Roman" w:hAnsi="Times New Roman" w:cs="Times New Roman"/>
          <w:sz w:val="24"/>
          <w:szCs w:val="24"/>
          <w:lang w:eastAsia="pl-PL"/>
        </w:rPr>
        <w:t xml:space="preserve"> sporządzone dnia 21 marca 2022 </w:t>
      </w:r>
      <w:r w:rsidR="00B7593F" w:rsidRPr="00D26D7F">
        <w:rPr>
          <w:rFonts w:ascii="Times New Roman" w:eastAsia="Times New Roman" w:hAnsi="Times New Roman" w:cs="Times New Roman"/>
          <w:sz w:val="24"/>
          <w:szCs w:val="24"/>
          <w:lang w:eastAsia="pl-PL"/>
        </w:rPr>
        <w:t>r. za okres od 01.01.2021 do 31.12.2021, dodane dnia 4 kwietnia 2022 r. dla firmy: Jeronimo Martins Polska Spółka Akcyjna; „Roczne sprawozdanie finansowe” sporządzone dnia 21 marca 2022 r. za okres od 01.01.2021 do 31.12.2021, dodane dnia 4 kwietnia 2022 r.</w:t>
      </w:r>
    </w:p>
    <w:p w14:paraId="7B4B7D59" w14:textId="00B80DDC" w:rsidR="002E2713" w:rsidRPr="00D26D7F" w:rsidRDefault="002E2713" w:rsidP="002E2713">
      <w:pPr>
        <w:tabs>
          <w:tab w:val="left" w:pos="708"/>
          <w:tab w:val="num" w:pos="3720"/>
        </w:tabs>
        <w:spacing w:after="12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 xml:space="preserve">Biorąc pod uwagę wymienione kryteria, nałożenie kary pieniężnej w kwocie </w:t>
      </w:r>
      <w:r w:rsidR="00801E16" w:rsidRPr="00D26D7F">
        <w:rPr>
          <w:rFonts w:ascii="Times New Roman" w:eastAsia="Times New Roman" w:hAnsi="Times New Roman" w:cs="Times New Roman"/>
          <w:b/>
          <w:sz w:val="24"/>
          <w:szCs w:val="24"/>
          <w:lang w:eastAsia="pl-PL"/>
        </w:rPr>
        <w:t>5</w:t>
      </w:r>
      <w:r w:rsidRPr="00D26D7F">
        <w:rPr>
          <w:rFonts w:ascii="Times New Roman" w:eastAsia="Times New Roman" w:hAnsi="Times New Roman" w:cs="Times New Roman"/>
          <w:b/>
          <w:sz w:val="24"/>
          <w:szCs w:val="24"/>
          <w:lang w:eastAsia="pl-PL"/>
        </w:rPr>
        <w:t xml:space="preserve">00 zł </w:t>
      </w:r>
      <w:r w:rsidRPr="00D26D7F">
        <w:rPr>
          <w:rFonts w:ascii="Times New Roman" w:eastAsia="Times New Roman" w:hAnsi="Times New Roman" w:cs="Times New Roman"/>
          <w:b/>
          <w:sz w:val="24"/>
          <w:szCs w:val="24"/>
          <w:lang w:eastAsia="pl-PL"/>
        </w:rPr>
        <w:br/>
      </w:r>
      <w:r w:rsidRPr="00D26D7F">
        <w:rPr>
          <w:rFonts w:ascii="Times New Roman" w:eastAsia="Times New Roman" w:hAnsi="Times New Roman" w:cs="Times New Roman"/>
          <w:sz w:val="24"/>
          <w:szCs w:val="24"/>
          <w:lang w:eastAsia="pl-PL"/>
        </w:rPr>
        <w:t xml:space="preserve">w stosunku do przewidzianej w ustawie kary określonej w maksymalnej wysokości, należy uznać za uzasadnione. </w:t>
      </w:r>
    </w:p>
    <w:p w14:paraId="1A14BA97" w14:textId="536254FB" w:rsidR="002E2713" w:rsidRPr="00D26D7F" w:rsidRDefault="002E2713" w:rsidP="002E2713">
      <w:pPr>
        <w:tabs>
          <w:tab w:val="left" w:pos="708"/>
          <w:tab w:val="num" w:pos="3720"/>
        </w:tabs>
        <w:spacing w:after="12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lastRenderedPageBreak/>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doręczo</w:t>
      </w:r>
      <w:r w:rsidR="001C14FA" w:rsidRPr="00D26D7F">
        <w:rPr>
          <w:rFonts w:ascii="Times New Roman" w:eastAsia="Times New Roman" w:hAnsi="Times New Roman" w:cs="Times New Roman"/>
          <w:sz w:val="24"/>
          <w:szCs w:val="24"/>
          <w:lang w:eastAsia="pl-PL"/>
        </w:rPr>
        <w:t>nym prawidłowo zawiadomieniem o </w:t>
      </w:r>
      <w:r w:rsidRPr="00D26D7F">
        <w:rPr>
          <w:rFonts w:ascii="Times New Roman" w:eastAsia="Times New Roman" w:hAnsi="Times New Roman" w:cs="Times New Roman"/>
          <w:sz w:val="24"/>
          <w:szCs w:val="24"/>
          <w:lang w:eastAsia="pl-PL"/>
        </w:rPr>
        <w:t xml:space="preserve">zamiarze wszczęcia kontroli. Od czasu doręczenia zawiadomienia do wszczęcia kontroli minęło </w:t>
      </w:r>
      <w:r w:rsidR="001C14FA" w:rsidRPr="00D26D7F">
        <w:rPr>
          <w:rFonts w:ascii="Times New Roman" w:eastAsia="Times New Roman" w:hAnsi="Times New Roman" w:cs="Times New Roman"/>
          <w:sz w:val="24"/>
          <w:szCs w:val="24"/>
          <w:lang w:eastAsia="pl-PL"/>
        </w:rPr>
        <w:t>8 dni.</w:t>
      </w:r>
      <w:r w:rsidR="00B431CA" w:rsidRPr="00D26D7F">
        <w:rPr>
          <w:rFonts w:ascii="Times New Roman" w:eastAsia="Times New Roman" w:hAnsi="Times New Roman" w:cs="Times New Roman"/>
          <w:sz w:val="24"/>
          <w:szCs w:val="24"/>
          <w:lang w:eastAsia="pl-PL"/>
        </w:rPr>
        <w:t xml:space="preserve"> Uznać można</w:t>
      </w:r>
      <w:r w:rsidRPr="00D26D7F">
        <w:rPr>
          <w:rFonts w:ascii="Times New Roman" w:eastAsia="Times New Roman" w:hAnsi="Times New Roman" w:cs="Times New Roman"/>
          <w:sz w:val="24"/>
          <w:szCs w:val="24"/>
          <w:lang w:eastAsia="pl-PL"/>
        </w:rPr>
        <w:t xml:space="preserve">, iż był to </w:t>
      </w:r>
      <w:r w:rsidR="00B431CA" w:rsidRPr="00D26D7F">
        <w:rPr>
          <w:rFonts w:ascii="Times New Roman" w:eastAsia="Times New Roman" w:hAnsi="Times New Roman" w:cs="Times New Roman"/>
          <w:sz w:val="24"/>
          <w:szCs w:val="24"/>
          <w:lang w:eastAsia="pl-PL"/>
        </w:rPr>
        <w:t>dostateczny</w:t>
      </w:r>
      <w:r w:rsidRPr="00D26D7F">
        <w:rPr>
          <w:rFonts w:ascii="Times New Roman" w:eastAsia="Times New Roman" w:hAnsi="Times New Roman" w:cs="Times New Roman"/>
          <w:sz w:val="24"/>
          <w:szCs w:val="24"/>
          <w:lang w:eastAsia="pl-PL"/>
        </w:rPr>
        <w:t xml:space="preserve"> czas na odpowiednie przygotowanie się</w:t>
      </w:r>
      <w:r w:rsidR="00965C31" w:rsidRPr="00D26D7F">
        <w:rPr>
          <w:rFonts w:ascii="Times New Roman" w:eastAsia="Times New Roman" w:hAnsi="Times New Roman" w:cs="Times New Roman"/>
          <w:sz w:val="24"/>
          <w:szCs w:val="24"/>
          <w:lang w:eastAsia="pl-PL"/>
        </w:rPr>
        <w:br/>
      </w:r>
      <w:r w:rsidRPr="00D26D7F">
        <w:rPr>
          <w:rFonts w:ascii="Times New Roman" w:eastAsia="Times New Roman" w:hAnsi="Times New Roman" w:cs="Times New Roman"/>
          <w:sz w:val="24"/>
          <w:szCs w:val="24"/>
          <w:lang w:eastAsia="pl-PL"/>
        </w:rPr>
        <w:t xml:space="preserve">do kontroli, m.in. na sprawdzenie i zweryfikowanie prawidłowości umieszczanych informacji w zakresie cen, cen jednostkowych i informacji z nimi powiązanych. Obowiązek uwidocznienia prawidłowych informacji o cenach towarów jest podstawowym obowiązkiem przedsiębiorcy oferującego te towary, zaś prawo do informacji o cenie jest nadrzędnym prawem konsumenta, którego nie może zostać on pozbawiony. </w:t>
      </w:r>
    </w:p>
    <w:p w14:paraId="2847050E" w14:textId="539D2F52" w:rsidR="002E2713" w:rsidRPr="00D26D7F" w:rsidRDefault="002E2713" w:rsidP="00C84215">
      <w:pPr>
        <w:tabs>
          <w:tab w:val="left" w:pos="708"/>
          <w:tab w:val="num" w:pos="3720"/>
        </w:tabs>
        <w:suppressAutoHyphens/>
        <w:spacing w:after="6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zh-CN"/>
        </w:rPr>
        <w:t>Podkarpacki Wojewódzki Inspektor Inspekcji Handlowej przypomina, że odpowiedzialność podmiotu naruszającego przepisy ustawy o informowaniu o cenach towarów i usług ma charakter obiektywny i powstaje z chwilą popełnienia naruszenia. Oznacza to, że bez znaczenia pozostają okoliczności, w wyniku których strona dopuściła się nieprawidłowości (wskazane</w:t>
      </w:r>
      <w:r w:rsidR="006C02CD" w:rsidRPr="00D26D7F">
        <w:rPr>
          <w:rFonts w:ascii="Times New Roman" w:eastAsia="Times New Roman" w:hAnsi="Times New Roman" w:cs="Times New Roman"/>
          <w:sz w:val="24"/>
          <w:szCs w:val="24"/>
          <w:lang w:eastAsia="zh-CN"/>
        </w:rPr>
        <w:br/>
      </w:r>
      <w:r w:rsidRPr="00D26D7F">
        <w:rPr>
          <w:rFonts w:ascii="Times New Roman" w:eastAsia="Times New Roman" w:hAnsi="Times New Roman" w:cs="Times New Roman"/>
          <w:sz w:val="24"/>
          <w:szCs w:val="24"/>
          <w:lang w:eastAsia="zh-CN"/>
        </w:rPr>
        <w:t xml:space="preserve">w oświadczeniu w trakcie kontroli </w:t>
      </w:r>
      <w:r w:rsidR="00116D76" w:rsidRPr="00D26D7F">
        <w:rPr>
          <w:rFonts w:ascii="Times New Roman" w:eastAsia="Times New Roman" w:hAnsi="Times New Roman" w:cs="Times New Roman"/>
          <w:sz w:val="24"/>
          <w:szCs w:val="24"/>
          <w:lang w:eastAsia="zh-CN"/>
        </w:rPr>
        <w:t>błędne ustawienie drukarki czy też błędy informatyczne niemożliwe do usunięcia z poziomu sklepu)</w:t>
      </w:r>
      <w:r w:rsidR="0068056E" w:rsidRPr="00D26D7F">
        <w:rPr>
          <w:rFonts w:ascii="Times New Roman" w:eastAsia="Times New Roman" w:hAnsi="Times New Roman" w:cs="Times New Roman"/>
          <w:sz w:val="24"/>
          <w:szCs w:val="24"/>
          <w:lang w:eastAsia="zh-CN"/>
        </w:rPr>
        <w:t xml:space="preserve"> czy działania naprawcze (poprawienie</w:t>
      </w:r>
      <w:r w:rsidRPr="00D26D7F">
        <w:rPr>
          <w:rFonts w:ascii="Times New Roman" w:eastAsia="Times New Roman" w:hAnsi="Times New Roman" w:cs="Times New Roman"/>
          <w:sz w:val="24"/>
          <w:szCs w:val="24"/>
          <w:lang w:eastAsia="zh-CN"/>
        </w:rPr>
        <w:t xml:space="preserve"> cen</w:t>
      </w:r>
      <w:r w:rsidR="0068056E" w:rsidRPr="00D26D7F">
        <w:rPr>
          <w:rFonts w:ascii="Times New Roman" w:eastAsia="Times New Roman" w:hAnsi="Times New Roman" w:cs="Times New Roman"/>
          <w:sz w:val="24"/>
          <w:szCs w:val="24"/>
          <w:lang w:eastAsia="zh-CN"/>
        </w:rPr>
        <w:t xml:space="preserve"> i wyeliminowanie błędów</w:t>
      </w:r>
      <w:r w:rsidRPr="00D26D7F">
        <w:rPr>
          <w:rFonts w:ascii="Times New Roman" w:eastAsia="Times New Roman" w:hAnsi="Times New Roman" w:cs="Times New Roman"/>
          <w:sz w:val="24"/>
          <w:szCs w:val="24"/>
          <w:lang w:eastAsia="zh-CN"/>
        </w:rPr>
        <w:t>) podjęte w efekcie ustaleń kontroli, gdyż karę wymierza się za samo naruszenie prawa.</w:t>
      </w:r>
      <w:r w:rsidRPr="00D26D7F">
        <w:rPr>
          <w:rFonts w:ascii="Times New Roman" w:eastAsia="Times New Roman" w:hAnsi="Times New Roman" w:cs="Times New Roman"/>
          <w:sz w:val="24"/>
          <w:szCs w:val="24"/>
          <w:lang w:eastAsia="pl-PL"/>
        </w:rPr>
        <w:t xml:space="preserve"> Tym samym już samo ujawnienie podczas kontroli przeprowadzonej</w:t>
      </w:r>
      <w:r w:rsidR="006C02CD" w:rsidRPr="00D26D7F">
        <w:rPr>
          <w:rFonts w:ascii="Times New Roman" w:eastAsia="Times New Roman" w:hAnsi="Times New Roman" w:cs="Times New Roman"/>
          <w:sz w:val="24"/>
          <w:szCs w:val="24"/>
          <w:lang w:eastAsia="pl-PL"/>
        </w:rPr>
        <w:br/>
      </w:r>
      <w:r w:rsidRPr="00D26D7F">
        <w:rPr>
          <w:rFonts w:ascii="Times New Roman" w:eastAsia="Times New Roman" w:hAnsi="Times New Roman" w:cs="Times New Roman"/>
          <w:sz w:val="24"/>
          <w:szCs w:val="24"/>
          <w:lang w:eastAsia="pl-PL"/>
        </w:rPr>
        <w:t xml:space="preserve">w </w:t>
      </w:r>
      <w:r w:rsidR="0068056E" w:rsidRPr="00D26D7F">
        <w:rPr>
          <w:rFonts w:ascii="Times New Roman" w:eastAsia="Times New Roman" w:hAnsi="Times New Roman" w:cs="Times New Roman"/>
          <w:sz w:val="24"/>
          <w:szCs w:val="24"/>
          <w:lang w:eastAsia="pl-PL"/>
        </w:rPr>
        <w:t xml:space="preserve">sklepie nr </w:t>
      </w:r>
      <w:r w:rsidR="00F619AF" w:rsidRPr="00D26D7F">
        <w:rPr>
          <w:rFonts w:ascii="Times New Roman" w:eastAsia="Times New Roman" w:hAnsi="Times New Roman" w:cs="Times New Roman"/>
          <w:b/>
          <w:bCs/>
          <w:color w:val="FF0000"/>
          <w:sz w:val="24"/>
          <w:szCs w:val="24"/>
          <w:lang w:eastAsia="pl-PL"/>
        </w:rPr>
        <w:t>(dane zanonimizowane)</w:t>
      </w:r>
      <w:r w:rsidR="0068056E" w:rsidRPr="00D26D7F">
        <w:rPr>
          <w:rFonts w:ascii="Times New Roman" w:eastAsia="Times New Roman" w:hAnsi="Times New Roman" w:cs="Times New Roman"/>
          <w:sz w:val="24"/>
          <w:szCs w:val="24"/>
          <w:lang w:eastAsia="pl-PL"/>
        </w:rPr>
        <w:t xml:space="preserve"> mieszczącym się przy ul. </w:t>
      </w:r>
      <w:r w:rsidR="00F619AF" w:rsidRPr="00D26D7F">
        <w:rPr>
          <w:rFonts w:ascii="Times New Roman" w:eastAsia="Times New Roman" w:hAnsi="Times New Roman" w:cs="Times New Roman"/>
          <w:b/>
          <w:bCs/>
          <w:color w:val="FF0000"/>
          <w:sz w:val="24"/>
          <w:szCs w:val="24"/>
          <w:lang w:eastAsia="pl-PL"/>
        </w:rPr>
        <w:t>(dane zanonimizowane)</w:t>
      </w:r>
      <w:r w:rsidR="0068056E" w:rsidRPr="00D26D7F">
        <w:rPr>
          <w:rFonts w:ascii="Times New Roman" w:eastAsia="Times New Roman" w:hAnsi="Times New Roman" w:cs="Times New Roman"/>
          <w:sz w:val="24"/>
          <w:szCs w:val="24"/>
          <w:lang w:eastAsia="pl-PL"/>
        </w:rPr>
        <w:t xml:space="preserve"> w Jarosławiu</w:t>
      </w:r>
      <w:r w:rsidR="00067943" w:rsidRPr="00D26D7F">
        <w:rPr>
          <w:rFonts w:ascii="Times New Roman" w:eastAsia="Times New Roman" w:hAnsi="Times New Roman" w:cs="Times New Roman"/>
          <w:sz w:val="24"/>
          <w:szCs w:val="24"/>
          <w:lang w:eastAsia="pl-PL"/>
        </w:rPr>
        <w:t xml:space="preserve"> </w:t>
      </w:r>
      <w:r w:rsidRPr="00D26D7F">
        <w:rPr>
          <w:rFonts w:ascii="Times New Roman" w:eastAsia="Times New Roman" w:hAnsi="Times New Roman" w:cs="Times New Roman"/>
          <w:sz w:val="24"/>
          <w:szCs w:val="24"/>
          <w:lang w:eastAsia="pl-PL"/>
        </w:rPr>
        <w:t>nieprawidłowości w uwidacznianiu cen lub cen jednostkowych stanowiło podstawę do wszczęcia postępowania administracyjnego w celu nał</w:t>
      </w:r>
      <w:r w:rsidR="00067943" w:rsidRPr="00D26D7F">
        <w:rPr>
          <w:rFonts w:ascii="Times New Roman" w:eastAsia="Times New Roman" w:hAnsi="Times New Roman" w:cs="Times New Roman"/>
          <w:sz w:val="24"/>
          <w:szCs w:val="24"/>
          <w:lang w:eastAsia="pl-PL"/>
        </w:rPr>
        <w:t>ożenia w oparciu o art. 6 ust. 2</w:t>
      </w:r>
      <w:r w:rsidRPr="00D26D7F">
        <w:rPr>
          <w:rFonts w:ascii="Times New Roman" w:eastAsia="Times New Roman" w:hAnsi="Times New Roman" w:cs="Times New Roman"/>
          <w:sz w:val="24"/>
          <w:szCs w:val="24"/>
          <w:lang w:eastAsia="pl-PL"/>
        </w:rPr>
        <w:t xml:space="preserve"> ustawy administracyjnej kary pieniężnej oraz jej nałożenia przez organ Inspekcji Handlowej.</w:t>
      </w:r>
      <w:r w:rsidR="00067943" w:rsidRPr="00D26D7F">
        <w:rPr>
          <w:rFonts w:ascii="Times New Roman" w:eastAsia="Times New Roman" w:hAnsi="Times New Roman" w:cs="Times New Roman"/>
          <w:sz w:val="24"/>
          <w:szCs w:val="24"/>
          <w:lang w:eastAsia="pl-PL"/>
        </w:rPr>
        <w:t xml:space="preserve"> Wyżej wskazana podstawa wszczęcia postępowania wynika z faktu, iż przedsiębiorca już po raz kolejny naruszył przepisy ustawy.</w:t>
      </w:r>
    </w:p>
    <w:p w14:paraId="4799A787" w14:textId="2381B901" w:rsidR="002E2713" w:rsidRPr="00D26D7F" w:rsidRDefault="002E2713" w:rsidP="00C84215">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D26D7F">
        <w:rPr>
          <w:rFonts w:ascii="Times New Roman" w:eastAsia="Times New Roman" w:hAnsi="Times New Roman" w:cs="Times New Roman"/>
          <w:sz w:val="24"/>
          <w:szCs w:val="24"/>
          <w:lang w:eastAsia="zh-CN"/>
        </w:rPr>
        <w:t>W związku z obiektywnym charakterem odpowiedzialności administracyjnej w przedmiotowej sprawie nie ma zastosowania zasada odpowiedzialności opartej na winie sprawcy. Kara pieniężna za naruszenie przepisów w zakresie uwidaczniania cen, jako kara administracyjna jest niezależna od winy czy zaniedbania kontrolowanego i nakładana jest w związku</w:t>
      </w:r>
      <w:r w:rsidR="006C02CD" w:rsidRPr="00D26D7F">
        <w:rPr>
          <w:rFonts w:ascii="Times New Roman" w:eastAsia="Times New Roman" w:hAnsi="Times New Roman" w:cs="Times New Roman"/>
          <w:sz w:val="24"/>
          <w:szCs w:val="24"/>
          <w:lang w:eastAsia="zh-CN"/>
        </w:rPr>
        <w:br/>
      </w:r>
      <w:r w:rsidRPr="00D26D7F">
        <w:rPr>
          <w:rFonts w:ascii="Times New Roman" w:eastAsia="Times New Roman" w:hAnsi="Times New Roman" w:cs="Times New Roman"/>
          <w:sz w:val="24"/>
          <w:szCs w:val="24"/>
          <w:lang w:eastAsia="zh-CN"/>
        </w:rPr>
        <w:t>z wystąpieniem opisanego w ustawie skutku. Tym samym bez znaczenia dla zaistnienia odpowiedzialności strony pozostają okoliczności powstania nieprawidłowości.</w:t>
      </w:r>
    </w:p>
    <w:p w14:paraId="6CBCBDC8" w14:textId="2BB41489" w:rsidR="002E2713" w:rsidRPr="00D26D7F" w:rsidRDefault="002E2713" w:rsidP="00C84215">
      <w:pPr>
        <w:tabs>
          <w:tab w:val="left" w:pos="708"/>
          <w:tab w:val="num" w:pos="3720"/>
        </w:tabs>
        <w:suppressAutoHyphens/>
        <w:spacing w:after="6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 xml:space="preserve">Ponadto, raz jeszcze w nawiązaniu do oświadczenia złożonego w trakcie kontroli wskazującego na </w:t>
      </w:r>
      <w:r w:rsidR="00C723D3" w:rsidRPr="00D26D7F">
        <w:rPr>
          <w:rFonts w:ascii="Times New Roman" w:eastAsia="Times New Roman" w:hAnsi="Times New Roman" w:cs="Times New Roman"/>
          <w:sz w:val="24"/>
          <w:szCs w:val="24"/>
          <w:lang w:eastAsia="zh-CN"/>
        </w:rPr>
        <w:t xml:space="preserve">błędne ustawienie drukarki czy też błędy informatyczne niemożliwe do usunięcia z poziomu sklepu jako powody powstania nieprawidłowości w zakresie uwidaczniania cen, </w:t>
      </w:r>
      <w:r w:rsidRPr="00D26D7F">
        <w:rPr>
          <w:rFonts w:ascii="Times New Roman" w:eastAsia="Times New Roman" w:hAnsi="Times New Roman" w:cs="Times New Roman"/>
          <w:sz w:val="24"/>
          <w:szCs w:val="24"/>
          <w:lang w:eastAsia="pl-PL"/>
        </w:rPr>
        <w:t xml:space="preserve">wskazać m.in. należy, że to sam przedsiębiorca decyduje o organizacji pracy w przedsiębiorstwach pozostających pod jego kontrolą i za nie odpowiada. Wskazane w oświadczeniu </w:t>
      </w:r>
      <w:r w:rsidR="0090240C" w:rsidRPr="00D26D7F">
        <w:rPr>
          <w:rFonts w:ascii="Times New Roman" w:eastAsia="Times New Roman" w:hAnsi="Times New Roman" w:cs="Times New Roman"/>
          <w:sz w:val="24"/>
          <w:szCs w:val="24"/>
          <w:lang w:eastAsia="pl-PL"/>
        </w:rPr>
        <w:t>i wymienione powyżej powody wystąpienia nieprawidłowości</w:t>
      </w:r>
      <w:r w:rsidR="00C84215" w:rsidRPr="00D26D7F">
        <w:rPr>
          <w:rFonts w:ascii="Times New Roman" w:eastAsia="Times New Roman" w:hAnsi="Times New Roman" w:cs="Times New Roman"/>
          <w:sz w:val="24"/>
          <w:szCs w:val="24"/>
          <w:lang w:eastAsia="pl-PL"/>
        </w:rPr>
        <w:t xml:space="preserve"> </w:t>
      </w:r>
      <w:r w:rsidRPr="00D26D7F">
        <w:rPr>
          <w:rFonts w:ascii="Times New Roman" w:eastAsia="Times New Roman" w:hAnsi="Times New Roman" w:cs="Times New Roman"/>
          <w:sz w:val="24"/>
          <w:szCs w:val="24"/>
          <w:lang w:eastAsia="pl-PL"/>
        </w:rPr>
        <w:t>świadczyć mogą o niewystarczającej i niedostatecznej organizacji pracy w kontrolowanej plac</w:t>
      </w:r>
      <w:r w:rsidR="00C84215" w:rsidRPr="00D26D7F">
        <w:rPr>
          <w:rFonts w:ascii="Times New Roman" w:eastAsia="Times New Roman" w:hAnsi="Times New Roman" w:cs="Times New Roman"/>
          <w:sz w:val="24"/>
          <w:szCs w:val="24"/>
          <w:lang w:eastAsia="pl-PL"/>
        </w:rPr>
        <w:t>ówce. Nie ulega wątpliwości, że </w:t>
      </w:r>
      <w:r w:rsidRPr="00D26D7F">
        <w:rPr>
          <w:rFonts w:ascii="Times New Roman" w:eastAsia="Times New Roman" w:hAnsi="Times New Roman" w:cs="Times New Roman"/>
          <w:sz w:val="24"/>
          <w:szCs w:val="24"/>
          <w:lang w:eastAsia="pl-PL"/>
        </w:rPr>
        <w:t xml:space="preserve">organizacja ta nie może odbywać się ze szkodą dla konsumenta i w żadnym wypadku nie może stanowić okoliczności łagodzącej dla stwierdzonych w toku kontroli naruszeń prawa. </w:t>
      </w:r>
    </w:p>
    <w:p w14:paraId="1FC99666" w14:textId="59D4497F" w:rsidR="002E2713" w:rsidRPr="00D26D7F" w:rsidRDefault="002E2713" w:rsidP="00E6725D">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D26D7F">
        <w:rPr>
          <w:rFonts w:ascii="Times New Roman" w:eastAsia="Times New Roman" w:hAnsi="Times New Roman" w:cs="Times New Roman"/>
          <w:sz w:val="24"/>
          <w:szCs w:val="24"/>
          <w:lang w:eastAsia="zh-CN"/>
        </w:rPr>
        <w:t xml:space="preserve">Z kolei </w:t>
      </w:r>
      <w:r w:rsidR="00177D5C" w:rsidRPr="00D26D7F">
        <w:rPr>
          <w:rFonts w:ascii="Times New Roman" w:eastAsia="Times New Roman" w:hAnsi="Times New Roman" w:cs="Times New Roman"/>
          <w:sz w:val="24"/>
          <w:szCs w:val="24"/>
          <w:lang w:eastAsia="zh-CN"/>
        </w:rPr>
        <w:t>poprawienie cen i wyeliminowanie nieprawidłowości</w:t>
      </w:r>
      <w:r w:rsidR="00305F9A" w:rsidRPr="00D26D7F">
        <w:rPr>
          <w:rFonts w:ascii="Times New Roman" w:eastAsia="Times New Roman" w:hAnsi="Times New Roman" w:cs="Times New Roman"/>
          <w:sz w:val="24"/>
          <w:szCs w:val="24"/>
          <w:lang w:eastAsia="zh-CN"/>
        </w:rPr>
        <w:t xml:space="preserve"> </w:t>
      </w:r>
      <w:r w:rsidRPr="00D26D7F">
        <w:rPr>
          <w:rFonts w:ascii="Times New Roman" w:eastAsia="Times New Roman" w:hAnsi="Times New Roman" w:cs="Times New Roman"/>
          <w:sz w:val="24"/>
          <w:szCs w:val="24"/>
          <w:lang w:eastAsia="zh-CN"/>
        </w:rPr>
        <w:t xml:space="preserve">jeszcze w </w:t>
      </w:r>
      <w:r w:rsidR="00305F9A" w:rsidRPr="00D26D7F">
        <w:rPr>
          <w:rFonts w:ascii="Times New Roman" w:eastAsia="Times New Roman" w:hAnsi="Times New Roman" w:cs="Times New Roman"/>
          <w:sz w:val="24"/>
          <w:szCs w:val="24"/>
          <w:lang w:eastAsia="zh-CN"/>
        </w:rPr>
        <w:t>trakcie</w:t>
      </w:r>
      <w:r w:rsidRPr="00D26D7F">
        <w:rPr>
          <w:rFonts w:ascii="Times New Roman" w:eastAsia="Times New Roman" w:hAnsi="Times New Roman" w:cs="Times New Roman"/>
          <w:sz w:val="24"/>
          <w:szCs w:val="24"/>
          <w:lang w:eastAsia="zh-CN"/>
        </w:rPr>
        <w:t xml:space="preserve"> kontroli świadczyć może o tym, że przedsiębiorca rzetelnie i ze zrozumieniem podchodzi</w:t>
      </w:r>
      <w:r w:rsidR="00305F9A" w:rsidRPr="00D26D7F">
        <w:rPr>
          <w:rFonts w:ascii="Times New Roman" w:eastAsia="Times New Roman" w:hAnsi="Times New Roman" w:cs="Times New Roman"/>
          <w:sz w:val="24"/>
          <w:szCs w:val="24"/>
          <w:lang w:eastAsia="zh-CN"/>
        </w:rPr>
        <w:t xml:space="preserve"> do </w:t>
      </w:r>
      <w:r w:rsidRPr="00D26D7F">
        <w:rPr>
          <w:rFonts w:ascii="Times New Roman" w:eastAsia="Times New Roman" w:hAnsi="Times New Roman" w:cs="Times New Roman"/>
          <w:sz w:val="24"/>
          <w:szCs w:val="24"/>
          <w:lang w:eastAsia="zh-CN"/>
        </w:rPr>
        <w:t>wykazanych przez organ kontroli nieprawidłowości. Podjęcie tych działań przez przedsiębiorcę ma jednak charakter następczy, a więc następujący po stwierdzeniu przez inspektorów Inspekcji Handlowej naruszenia przepisów.</w:t>
      </w:r>
    </w:p>
    <w:p w14:paraId="4EB88514" w14:textId="08007C83" w:rsidR="002E2713" w:rsidRPr="00D26D7F" w:rsidRDefault="002E2713" w:rsidP="00E6725D">
      <w:pPr>
        <w:tabs>
          <w:tab w:val="left" w:pos="708"/>
          <w:tab w:val="num" w:pos="3720"/>
        </w:tabs>
        <w:suppressAutoHyphens/>
        <w:spacing w:after="6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zh-CN"/>
        </w:rPr>
        <w:t>Podkarpacki Wojewódzki Inspektor Inspekcji Handlowej stwierdził i uznał, iż cena jest jednym</w:t>
      </w:r>
      <w:r w:rsidRPr="00D26D7F">
        <w:rPr>
          <w:rFonts w:ascii="Times New Roman" w:eastAsia="Times New Roman" w:hAnsi="Times New Roman" w:cs="Times New Roman"/>
          <w:sz w:val="24"/>
          <w:szCs w:val="24"/>
          <w:lang w:eastAsia="zh-CN"/>
        </w:rPr>
        <w:br/>
        <w:t xml:space="preserve">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pod względem </w:t>
      </w:r>
      <w:r w:rsidRPr="00D26D7F">
        <w:rPr>
          <w:rFonts w:ascii="Times New Roman" w:eastAsia="Times New Roman" w:hAnsi="Times New Roman" w:cs="Times New Roman"/>
          <w:sz w:val="24"/>
          <w:szCs w:val="24"/>
          <w:lang w:eastAsia="zh-CN"/>
        </w:rPr>
        <w:lastRenderedPageBreak/>
        <w:t>ekonomicznym wyboru. Kupujący nie może być informowany o cenie i cenie jednostkowej towaru w sposób pośredni, wymagający od niego podjęcia czynności związanych</w:t>
      </w:r>
      <w:r w:rsidR="006C02CD" w:rsidRPr="00D26D7F">
        <w:rPr>
          <w:rFonts w:ascii="Times New Roman" w:eastAsia="Times New Roman" w:hAnsi="Times New Roman" w:cs="Times New Roman"/>
          <w:sz w:val="24"/>
          <w:szCs w:val="24"/>
          <w:lang w:eastAsia="zh-CN"/>
        </w:rPr>
        <w:br/>
      </w:r>
      <w:r w:rsidRPr="00D26D7F">
        <w:rPr>
          <w:rFonts w:ascii="Times New Roman" w:eastAsia="Times New Roman" w:hAnsi="Times New Roman" w:cs="Times New Roman"/>
          <w:sz w:val="24"/>
          <w:szCs w:val="24"/>
          <w:lang w:eastAsia="zh-CN"/>
        </w:rPr>
        <w:t>z zasięgnięciem informacji o cenie.</w:t>
      </w:r>
      <w:r w:rsidRPr="00D26D7F">
        <w:rPr>
          <w:rFonts w:ascii="Times New Roman" w:eastAsia="Times New Roman" w:hAnsi="Times New Roman" w:cs="Times New Roman"/>
          <w:sz w:val="24"/>
          <w:szCs w:val="24"/>
          <w:lang w:eastAsia="pl-PL"/>
        </w:rPr>
        <w:t xml:space="preserve"> Ponadto, nieprawidłowe wyliczenie ceny jednostkowej dla towaru w środku płynnym, niebędącym podstawowym składnikiem produktu, lecz stanowiącym jedynie dodatek do produktu, może sugerować potencjalnemu kupującemu nabywcy, iż dokonuje zakupu w korzystniejszej cenie niż w rzeczywistości.</w:t>
      </w:r>
    </w:p>
    <w:p w14:paraId="17D629A8" w14:textId="4AA6786C" w:rsidR="002E2713" w:rsidRPr="00D26D7F" w:rsidRDefault="002E2713" w:rsidP="00511A78">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D26D7F">
        <w:rPr>
          <w:rFonts w:ascii="Times New Roman" w:eastAsia="Times New Roman" w:hAnsi="Times New Roman" w:cs="Times New Roman"/>
          <w:sz w:val="24"/>
          <w:szCs w:val="24"/>
          <w:lang w:eastAsia="zh-CN"/>
        </w:rPr>
        <w:t>Organ zauważa, że na przedsiębiorcy spoczywa obowiązek uwidocznienia cen oraz cen jednostkowych. Uwidaczniając ceny jednostkowe przedsiębiorca odpowiada za prawidłowe ich wyliczenie zgodnie z obowiązującymi przepisami, zapewniając tym samym konsumentom możliwość prawidłowego porównania cen produktów. Podkreślić należy, że konsument ma prawo</w:t>
      </w:r>
      <w:r w:rsidR="0013288A" w:rsidRPr="00D26D7F">
        <w:rPr>
          <w:rFonts w:ascii="Times New Roman" w:eastAsia="Times New Roman" w:hAnsi="Times New Roman" w:cs="Times New Roman"/>
          <w:sz w:val="24"/>
          <w:szCs w:val="24"/>
          <w:lang w:eastAsia="zh-CN"/>
        </w:rPr>
        <w:t xml:space="preserve"> </w:t>
      </w:r>
      <w:r w:rsidRPr="00D26D7F">
        <w:rPr>
          <w:rFonts w:ascii="Times New Roman" w:eastAsia="Times New Roman" w:hAnsi="Times New Roman" w:cs="Times New Roman"/>
          <w:sz w:val="24"/>
          <w:szCs w:val="24"/>
          <w:lang w:eastAsia="zh-CN"/>
        </w:rPr>
        <w:t xml:space="preserve">do uzyskania wszystkich istotnych informacji o towarach przed dokonaniem zakupu. Uwidocznieniem zaś jest ujawnienie informacji wymaganych ustawą w taki sposób, 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0E08E042" w14:textId="33546818" w:rsidR="002E2713" w:rsidRPr="00D26D7F" w:rsidRDefault="002E2713" w:rsidP="00511A78">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D26D7F">
        <w:rPr>
          <w:rFonts w:ascii="Times New Roman" w:eastAsia="Times New Roman" w:hAnsi="Times New Roman" w:cs="Times New Roman"/>
          <w:sz w:val="24"/>
          <w:szCs w:val="24"/>
          <w:lang w:eastAsia="zh-CN"/>
        </w:rPr>
        <w:t>Wskazać również należy, iż na wysokość wymierzonej kary wpływ ma wielkość obrotów</w:t>
      </w:r>
      <w:r w:rsidRPr="00D26D7F">
        <w:rPr>
          <w:rFonts w:ascii="Times New Roman" w:eastAsia="Times New Roman" w:hAnsi="Times New Roman" w:cs="Times New Roman"/>
          <w:sz w:val="24"/>
          <w:szCs w:val="24"/>
          <w:lang w:eastAsia="zh-CN"/>
        </w:rPr>
        <w:br/>
        <w:t>i przychodu przedsiębiorcy, a także fakt, czy jest to pierwsze czy ewentualne kolejne naruszenie przepisów w zakresie uwidaczniania cen. Organ wziął powyższe pod uwagę przy ustalaniu kary pieniężnej.</w:t>
      </w:r>
      <w:r w:rsidR="00511A78" w:rsidRPr="00D26D7F">
        <w:t xml:space="preserve"> </w:t>
      </w:r>
      <w:r w:rsidR="00511A78" w:rsidRPr="00D26D7F">
        <w:rPr>
          <w:rFonts w:ascii="Times New Roman" w:eastAsia="Times New Roman" w:hAnsi="Times New Roman" w:cs="Times New Roman"/>
          <w:sz w:val="24"/>
          <w:szCs w:val="24"/>
          <w:lang w:eastAsia="zh-CN"/>
        </w:rPr>
        <w:t>Podkreślić należy, iż przedsiębiorca w okresie 12 miesięcy od dnia pierwszej kontroli, włączając kontrolę DP.8361.105.2021 już po raz szósty naruszył przepisy ustawy. Konsekwencją nienależytego wykonywania obowiązków w zakresie uwidaczniania cen oferowanych towarów jest ustalenie kwoty kary w wysokości wskazanej na wstępie niniejszej decyzji.</w:t>
      </w:r>
    </w:p>
    <w:p w14:paraId="05900FBC" w14:textId="781FB36F" w:rsidR="002E2713" w:rsidRPr="00D26D7F" w:rsidRDefault="002E2713" w:rsidP="002E2713">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D26D7F">
        <w:rPr>
          <w:rFonts w:ascii="Times New Roman" w:eastAsia="Times New Roman" w:hAnsi="Times New Roman" w:cs="Times New Roman"/>
          <w:sz w:val="24"/>
          <w:szCs w:val="24"/>
          <w:lang w:eastAsia="zh-CN"/>
        </w:rPr>
        <w:t>Wskazać należy ponadto, że tutejszy organ Inspekcji, analizując cały materiał dowodowy nie znalazł podstaw do odstąpienia od wymierzenia administracyjnej kary pieniężnej.</w:t>
      </w:r>
      <w:r w:rsidR="000325A0" w:rsidRPr="00D26D7F">
        <w:t xml:space="preserve"> </w:t>
      </w:r>
    </w:p>
    <w:p w14:paraId="02B844EA" w14:textId="023A5CCA" w:rsidR="002E2713" w:rsidRPr="00D26D7F" w:rsidRDefault="002E2713" w:rsidP="00E56363">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D26D7F">
        <w:rPr>
          <w:rFonts w:ascii="Times New Roman" w:eastAsia="Times New Roman" w:hAnsi="Times New Roman" w:cs="Times New Roman"/>
          <w:sz w:val="24"/>
          <w:szCs w:val="24"/>
          <w:lang w:eastAsia="zh-CN"/>
        </w:rPr>
        <w:t>Zgodnie z art. 189e kpa, w przypadku, gdy do naruszenia prawa doszło wskutek działania siły wyższej, strona nie podlega ukaraniu. Pojęcie to wprawdzie nie zostało zdefiniowane</w:t>
      </w:r>
      <w:r w:rsidR="0013288A" w:rsidRPr="00D26D7F">
        <w:rPr>
          <w:rFonts w:ascii="Times New Roman" w:eastAsia="Times New Roman" w:hAnsi="Times New Roman" w:cs="Times New Roman"/>
          <w:sz w:val="24"/>
          <w:szCs w:val="24"/>
          <w:lang w:eastAsia="zh-CN"/>
        </w:rPr>
        <w:br/>
      </w:r>
      <w:r w:rsidRPr="00D26D7F">
        <w:rPr>
          <w:rFonts w:ascii="Times New Roman" w:eastAsia="Times New Roman" w:hAnsi="Times New Roman" w:cs="Times New Roman"/>
          <w:sz w:val="24"/>
          <w:szCs w:val="24"/>
          <w:lang w:eastAsia="zh-CN"/>
        </w:rPr>
        <w:t>w przepisach kpa, niemniej – zgodnie z poglądami wyrażanymi na gruncie prawa cywilnego – siła wyższa</w:t>
      </w:r>
      <w:r w:rsidR="0013288A" w:rsidRPr="00D26D7F">
        <w:rPr>
          <w:rFonts w:ascii="Times New Roman" w:eastAsia="Times New Roman" w:hAnsi="Times New Roman" w:cs="Times New Roman"/>
          <w:sz w:val="24"/>
          <w:szCs w:val="24"/>
          <w:lang w:eastAsia="zh-CN"/>
        </w:rPr>
        <w:t xml:space="preserve"> </w:t>
      </w:r>
      <w:r w:rsidRPr="00D26D7F">
        <w:rPr>
          <w:rFonts w:ascii="Times New Roman" w:eastAsia="Times New Roman" w:hAnsi="Times New Roman" w:cs="Times New Roman"/>
          <w:sz w:val="24"/>
          <w:szCs w:val="24"/>
          <w:lang w:eastAsia="zh-CN"/>
        </w:rPr>
        <w:t>to „zdarzenie zewnętrzne, niemożliwe do przewidzenia (co obejmuje również nikłe prawdopodobieństwo jego zajścia w danej sytuacji) i niemożliwe do zapobieżenia (przy czym</w:t>
      </w:r>
      <w:r w:rsidRPr="00D26D7F">
        <w:rPr>
          <w:rFonts w:ascii="Times New Roman" w:eastAsia="Times New Roman" w:hAnsi="Times New Roman" w:cs="Times New Roman"/>
          <w:sz w:val="24"/>
          <w:szCs w:val="24"/>
          <w:lang w:eastAsia="zh-CN"/>
        </w:rPr>
        <w:br/>
        <w:t>w zasadzie chodzi o niemożliwość zapobieżenia nie tyle samemu zjawisku, co jego następstwom)” (J. Pokrzywniak. Klauzula siły wyższej. MoP 2005, Nr 6). „Siłę wyższą odróżnia od zwykłego przypadku (casus) to, że jest to zdarzenie nadzwyczajne, zewnętrzne</w:t>
      </w:r>
      <w:r w:rsidR="006C02CD" w:rsidRPr="00D26D7F">
        <w:rPr>
          <w:rFonts w:ascii="Times New Roman" w:eastAsia="Times New Roman" w:hAnsi="Times New Roman" w:cs="Times New Roman"/>
          <w:sz w:val="24"/>
          <w:szCs w:val="24"/>
          <w:lang w:eastAsia="zh-CN"/>
        </w:rPr>
        <w:br/>
      </w:r>
      <w:r w:rsidRPr="00D26D7F">
        <w:rPr>
          <w:rFonts w:ascii="Times New Roman" w:eastAsia="Times New Roman" w:hAnsi="Times New Roman" w:cs="Times New Roman"/>
          <w:sz w:val="24"/>
          <w:szCs w:val="24"/>
          <w:lang w:eastAsia="zh-CN"/>
        </w:rPr>
        <w:t>i niemożliwe do zapobieżenia (</w:t>
      </w:r>
      <w:r w:rsidRPr="00D26D7F">
        <w:rPr>
          <w:rFonts w:ascii="Times New Roman" w:eastAsia="Times New Roman" w:hAnsi="Times New Roman" w:cs="Times New Roman"/>
          <w:i/>
          <w:iCs/>
          <w:sz w:val="24"/>
          <w:szCs w:val="24"/>
          <w:lang w:eastAsia="zh-CN"/>
        </w:rPr>
        <w:t>vis cui humana infirmitas resistere non potest</w:t>
      </w:r>
      <w:r w:rsidRPr="00D26D7F">
        <w:rPr>
          <w:rFonts w:ascii="Times New Roman" w:eastAsia="Times New Roman" w:hAnsi="Times New Roman" w:cs="Times New Roman"/>
          <w:sz w:val="24"/>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006C02CD" w:rsidRPr="00D26D7F">
        <w:rPr>
          <w:rFonts w:ascii="Times New Roman" w:eastAsia="Times New Roman" w:hAnsi="Times New Roman" w:cs="Times New Roman"/>
          <w:sz w:val="24"/>
          <w:szCs w:val="24"/>
          <w:lang w:eastAsia="zh-CN"/>
        </w:rPr>
        <w:br/>
      </w:r>
      <w:r w:rsidRPr="00D26D7F">
        <w:rPr>
          <w:rFonts w:ascii="Times New Roman" w:eastAsia="Times New Roman" w:hAnsi="Times New Roman" w:cs="Times New Roman"/>
          <w:sz w:val="24"/>
          <w:szCs w:val="24"/>
          <w:lang w:eastAsia="zh-CN"/>
        </w:rPr>
        <w:t>– (A. Kidyba: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72387F86" w14:textId="3E5B2F1A" w:rsidR="002E2713" w:rsidRPr="00D26D7F" w:rsidRDefault="002E2713" w:rsidP="002E2713">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D26D7F">
        <w:rPr>
          <w:rFonts w:ascii="Times New Roman" w:eastAsia="Times New Roman" w:hAnsi="Times New Roman" w:cs="Times New Roman"/>
          <w:sz w:val="24"/>
          <w:szCs w:val="24"/>
          <w:lang w:eastAsia="zh-CN"/>
        </w:rPr>
        <w:t xml:space="preserve">Przesłanki odstąpienia od nałożenia administracyjnej kary pieniężnej określone są także </w:t>
      </w:r>
      <w:r w:rsidR="00E56363" w:rsidRPr="00D26D7F">
        <w:rPr>
          <w:rFonts w:ascii="Times New Roman" w:eastAsia="Times New Roman" w:hAnsi="Times New Roman" w:cs="Times New Roman"/>
          <w:sz w:val="24"/>
          <w:szCs w:val="24"/>
          <w:lang w:eastAsia="zh-CN"/>
        </w:rPr>
        <w:br/>
      </w:r>
      <w:r w:rsidRPr="00D26D7F">
        <w:rPr>
          <w:rFonts w:ascii="Times New Roman" w:eastAsia="Times New Roman" w:hAnsi="Times New Roman" w:cs="Times New Roman"/>
          <w:sz w:val="24"/>
          <w:szCs w:val="24"/>
          <w:lang w:eastAsia="zh-CN"/>
        </w:rPr>
        <w:t>w art. 189f kpa, który stanowi w § 1, że organ administracji publiczn</w:t>
      </w:r>
      <w:r w:rsidR="00E56363" w:rsidRPr="00D26D7F">
        <w:rPr>
          <w:rFonts w:ascii="Times New Roman" w:eastAsia="Times New Roman" w:hAnsi="Times New Roman" w:cs="Times New Roman"/>
          <w:sz w:val="24"/>
          <w:szCs w:val="24"/>
          <w:lang w:eastAsia="zh-CN"/>
        </w:rPr>
        <w:t xml:space="preserve">ej, w drodze decyzji, odstępuje </w:t>
      </w:r>
      <w:r w:rsidRPr="00D26D7F">
        <w:rPr>
          <w:rFonts w:ascii="Times New Roman" w:eastAsia="Times New Roman" w:hAnsi="Times New Roman" w:cs="Times New Roman"/>
          <w:sz w:val="24"/>
          <w:szCs w:val="24"/>
          <w:lang w:eastAsia="zh-CN"/>
        </w:rPr>
        <w:t>od nałożenia administracyjnej kary pieniężnej i poprzestaje na pouczeniu, jeżeli:</w:t>
      </w:r>
    </w:p>
    <w:p w14:paraId="7C813290" w14:textId="77777777" w:rsidR="002E2713" w:rsidRPr="00D26D7F" w:rsidRDefault="002E2713" w:rsidP="002E2713">
      <w:pPr>
        <w:numPr>
          <w:ilvl w:val="0"/>
          <w:numId w:val="8"/>
        </w:numPr>
        <w:tabs>
          <w:tab w:val="left" w:pos="708"/>
        </w:tabs>
        <w:suppressAutoHyphens/>
        <w:ind w:left="709"/>
        <w:jc w:val="both"/>
        <w:rPr>
          <w:rFonts w:ascii="Times New Roman" w:eastAsia="Times New Roman" w:hAnsi="Times New Roman" w:cs="Times New Roman"/>
          <w:sz w:val="24"/>
          <w:szCs w:val="24"/>
          <w:lang w:eastAsia="zh-CN"/>
        </w:rPr>
      </w:pPr>
      <w:r w:rsidRPr="00D26D7F">
        <w:rPr>
          <w:rFonts w:ascii="Times New Roman" w:eastAsia="Times New Roman" w:hAnsi="Times New Roman" w:cs="Times New Roman"/>
          <w:sz w:val="24"/>
          <w:szCs w:val="24"/>
          <w:lang w:eastAsia="zh-CN"/>
        </w:rPr>
        <w:t>waga naruszenia prawa jest znikoma, a strona zaprzestała naruszania prawa lub</w:t>
      </w:r>
    </w:p>
    <w:p w14:paraId="037DAB0A" w14:textId="77777777" w:rsidR="002E2713" w:rsidRPr="00D26D7F" w:rsidRDefault="002E2713" w:rsidP="00CC3CF5">
      <w:pPr>
        <w:numPr>
          <w:ilvl w:val="0"/>
          <w:numId w:val="8"/>
        </w:numPr>
        <w:tabs>
          <w:tab w:val="left" w:pos="708"/>
        </w:tabs>
        <w:suppressAutoHyphens/>
        <w:spacing w:after="60"/>
        <w:ind w:left="709"/>
        <w:jc w:val="both"/>
        <w:rPr>
          <w:rFonts w:ascii="Times New Roman" w:eastAsia="Times New Roman" w:hAnsi="Times New Roman" w:cs="Times New Roman"/>
          <w:sz w:val="24"/>
          <w:szCs w:val="24"/>
          <w:lang w:eastAsia="zh-CN"/>
        </w:rPr>
      </w:pPr>
      <w:r w:rsidRPr="00D26D7F">
        <w:rPr>
          <w:rFonts w:ascii="Times New Roman" w:eastAsia="Times New Roman" w:hAnsi="Times New Roman" w:cs="Times New Roman"/>
          <w:sz w:val="24"/>
          <w:szCs w:val="24"/>
          <w:lang w:eastAsia="zh-CN"/>
        </w:rPr>
        <w:t xml:space="preserve">za to samo zachowanie prawomocną decyzją na stronę została uprzednio nałożona administracyjna kara pieniężna przez inny uprawniony organ administracji publicznej lub strona została prawomocnie ukarana za wykroczenie lub wykroczenie skarbowe, lub </w:t>
      </w:r>
      <w:r w:rsidRPr="00D26D7F">
        <w:rPr>
          <w:rFonts w:ascii="Times New Roman" w:eastAsia="Times New Roman" w:hAnsi="Times New Roman" w:cs="Times New Roman"/>
          <w:sz w:val="24"/>
          <w:szCs w:val="24"/>
          <w:lang w:eastAsia="zh-CN"/>
        </w:rPr>
        <w:lastRenderedPageBreak/>
        <w:t>prawomocnie skazana za przestępstwo lub przestępstwo skarbowe i uprzednia kara spełnia cele, dla których miałaby być nałożona administracyjna kara pieniężna.</w:t>
      </w:r>
    </w:p>
    <w:p w14:paraId="2FBFB568" w14:textId="10454227" w:rsidR="00CC3CF5" w:rsidRPr="00D26D7F" w:rsidRDefault="002E2713" w:rsidP="00CC3CF5">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D26D7F">
        <w:rPr>
          <w:rFonts w:ascii="Times New Roman" w:eastAsia="Times New Roman" w:hAnsi="Times New Roman" w:cs="Times New Roman"/>
          <w:sz w:val="24"/>
          <w:szCs w:val="24"/>
          <w:lang w:eastAsia="zh-CN"/>
        </w:rPr>
        <w:t>W ocenie tutejszego organu Inspekcji wag</w:t>
      </w:r>
      <w:r w:rsidR="00EC4A89" w:rsidRPr="00D26D7F">
        <w:rPr>
          <w:rFonts w:ascii="Times New Roman" w:eastAsia="Times New Roman" w:hAnsi="Times New Roman" w:cs="Times New Roman"/>
          <w:sz w:val="24"/>
          <w:szCs w:val="24"/>
          <w:lang w:eastAsia="zh-CN"/>
        </w:rPr>
        <w:t>ę</w:t>
      </w:r>
      <w:r w:rsidRPr="00D26D7F">
        <w:rPr>
          <w:rFonts w:ascii="Times New Roman" w:eastAsia="Times New Roman" w:hAnsi="Times New Roman" w:cs="Times New Roman"/>
          <w:sz w:val="24"/>
          <w:szCs w:val="24"/>
          <w:lang w:eastAsia="zh-CN"/>
        </w:rPr>
        <w:t xml:space="preserve"> naruszenia prawa przez stronę nie można uznać za znikomą, gdyż brak uwidocznienia </w:t>
      </w:r>
      <w:r w:rsidR="00670CFC" w:rsidRPr="00D26D7F">
        <w:rPr>
          <w:rFonts w:ascii="Times New Roman" w:eastAsia="Times New Roman" w:hAnsi="Times New Roman" w:cs="Times New Roman"/>
          <w:sz w:val="24"/>
          <w:szCs w:val="24"/>
          <w:lang w:eastAsia="zh-CN"/>
        </w:rPr>
        <w:t xml:space="preserve">wymaganych </w:t>
      </w:r>
      <w:r w:rsidR="00CC038C" w:rsidRPr="00D26D7F">
        <w:rPr>
          <w:rFonts w:ascii="Times New Roman" w:eastAsia="Times New Roman" w:hAnsi="Times New Roman" w:cs="Times New Roman"/>
          <w:sz w:val="24"/>
          <w:szCs w:val="24"/>
          <w:lang w:eastAsia="zh-CN"/>
        </w:rPr>
        <w:t>informacji</w:t>
      </w:r>
      <w:r w:rsidRPr="00D26D7F">
        <w:rPr>
          <w:rFonts w:ascii="Times New Roman" w:eastAsia="Times New Roman" w:hAnsi="Times New Roman" w:cs="Times New Roman"/>
          <w:sz w:val="24"/>
          <w:szCs w:val="24"/>
          <w:lang w:eastAsia="zh-CN"/>
        </w:rPr>
        <w:t xml:space="preserve"> </w:t>
      </w:r>
      <w:r w:rsidR="00670CFC" w:rsidRPr="00D26D7F">
        <w:rPr>
          <w:rFonts w:ascii="Times New Roman" w:eastAsia="Times New Roman" w:hAnsi="Times New Roman" w:cs="Times New Roman"/>
          <w:sz w:val="24"/>
          <w:szCs w:val="24"/>
          <w:lang w:eastAsia="zh-CN"/>
        </w:rPr>
        <w:t xml:space="preserve">(brak ceny jednostkowej, </w:t>
      </w:r>
      <w:r w:rsidR="00D33469" w:rsidRPr="00D26D7F">
        <w:rPr>
          <w:rFonts w:ascii="Times New Roman" w:eastAsia="Times New Roman" w:hAnsi="Times New Roman" w:cs="Times New Roman"/>
          <w:sz w:val="24"/>
          <w:szCs w:val="24"/>
          <w:lang w:eastAsia="zh-CN"/>
        </w:rPr>
        <w:t xml:space="preserve">brak </w:t>
      </w:r>
      <w:r w:rsidR="00670CFC" w:rsidRPr="00D26D7F">
        <w:rPr>
          <w:rFonts w:ascii="Times New Roman" w:eastAsia="Times New Roman" w:hAnsi="Times New Roman" w:cs="Times New Roman"/>
          <w:sz w:val="24"/>
          <w:szCs w:val="24"/>
          <w:lang w:eastAsia="zh-CN"/>
        </w:rPr>
        <w:t>właściwej</w:t>
      </w:r>
      <w:r w:rsidR="00D33469" w:rsidRPr="00D26D7F">
        <w:rPr>
          <w:rFonts w:ascii="Times New Roman" w:eastAsia="Times New Roman" w:hAnsi="Times New Roman" w:cs="Times New Roman"/>
          <w:sz w:val="24"/>
          <w:szCs w:val="24"/>
          <w:lang w:eastAsia="zh-CN"/>
        </w:rPr>
        <w:t xml:space="preserve"> cen</w:t>
      </w:r>
      <w:r w:rsidR="00670CFC" w:rsidRPr="00D26D7F">
        <w:rPr>
          <w:rFonts w:ascii="Times New Roman" w:eastAsia="Times New Roman" w:hAnsi="Times New Roman" w:cs="Times New Roman"/>
          <w:sz w:val="24"/>
          <w:szCs w:val="24"/>
          <w:lang w:eastAsia="zh-CN"/>
        </w:rPr>
        <w:t>y jednostkowej wyliczonej</w:t>
      </w:r>
      <w:r w:rsidR="00D33469" w:rsidRPr="00D26D7F">
        <w:rPr>
          <w:rFonts w:ascii="Times New Roman" w:eastAsia="Times New Roman" w:hAnsi="Times New Roman" w:cs="Times New Roman"/>
          <w:sz w:val="24"/>
          <w:szCs w:val="24"/>
          <w:lang w:eastAsia="zh-CN"/>
        </w:rPr>
        <w:t xml:space="preserve"> w odniesieniu do mas</w:t>
      </w:r>
      <w:r w:rsidR="00670CFC" w:rsidRPr="00D26D7F">
        <w:rPr>
          <w:rFonts w:ascii="Times New Roman" w:eastAsia="Times New Roman" w:hAnsi="Times New Roman" w:cs="Times New Roman"/>
          <w:sz w:val="24"/>
          <w:szCs w:val="24"/>
          <w:lang w:eastAsia="zh-CN"/>
        </w:rPr>
        <w:t>y netto po odcieku dla produktu w stanie stałym znajdującego się w zalewie</w:t>
      </w:r>
      <w:r w:rsidR="00D33469" w:rsidRPr="00D26D7F">
        <w:rPr>
          <w:rFonts w:ascii="Times New Roman" w:eastAsia="Times New Roman" w:hAnsi="Times New Roman" w:cs="Times New Roman"/>
          <w:sz w:val="24"/>
          <w:szCs w:val="24"/>
          <w:lang w:eastAsia="zh-CN"/>
        </w:rPr>
        <w:t xml:space="preserve"> oraz brak właściwej ceny jednostkowej</w:t>
      </w:r>
      <w:r w:rsidR="00CC038C" w:rsidRPr="00D26D7F">
        <w:rPr>
          <w:rFonts w:ascii="Times New Roman" w:eastAsia="Times New Roman" w:hAnsi="Times New Roman" w:cs="Times New Roman"/>
          <w:sz w:val="24"/>
          <w:szCs w:val="24"/>
          <w:lang w:eastAsia="zh-CN"/>
        </w:rPr>
        <w:t>)</w:t>
      </w:r>
      <w:r w:rsidR="00D33469" w:rsidRPr="00D26D7F">
        <w:rPr>
          <w:rFonts w:ascii="Times New Roman" w:eastAsia="Times New Roman" w:hAnsi="Times New Roman" w:cs="Times New Roman"/>
          <w:sz w:val="24"/>
          <w:szCs w:val="24"/>
          <w:lang w:eastAsia="zh-CN"/>
        </w:rPr>
        <w:t xml:space="preserve"> </w:t>
      </w:r>
      <w:r w:rsidRPr="00D26D7F">
        <w:rPr>
          <w:rFonts w:ascii="Times New Roman" w:eastAsia="Times New Roman" w:hAnsi="Times New Roman" w:cs="Times New Roman"/>
          <w:sz w:val="24"/>
          <w:szCs w:val="24"/>
          <w:lang w:eastAsia="zh-CN"/>
        </w:rPr>
        <w:t xml:space="preserve">dla łącznie </w:t>
      </w:r>
      <w:r w:rsidR="00CC038C" w:rsidRPr="00D26D7F">
        <w:rPr>
          <w:rFonts w:ascii="Times New Roman" w:eastAsia="Times New Roman" w:hAnsi="Times New Roman" w:cs="Times New Roman"/>
          <w:bCs/>
          <w:sz w:val="24"/>
          <w:szCs w:val="24"/>
          <w:lang w:eastAsia="zh-CN"/>
        </w:rPr>
        <w:t>czterech</w:t>
      </w:r>
      <w:r w:rsidRPr="00D26D7F">
        <w:rPr>
          <w:rFonts w:ascii="Times New Roman" w:eastAsia="Times New Roman" w:hAnsi="Times New Roman" w:cs="Times New Roman"/>
          <w:sz w:val="24"/>
          <w:szCs w:val="24"/>
          <w:lang w:eastAsia="zh-CN"/>
        </w:rPr>
        <w:t xml:space="preserve"> produktów spośród </w:t>
      </w:r>
      <w:r w:rsidR="00CC038C" w:rsidRPr="00D26D7F">
        <w:rPr>
          <w:rFonts w:ascii="Times New Roman" w:eastAsia="Times New Roman" w:hAnsi="Times New Roman" w:cs="Times New Roman"/>
          <w:bCs/>
          <w:sz w:val="24"/>
          <w:szCs w:val="24"/>
          <w:lang w:eastAsia="zh-CN"/>
        </w:rPr>
        <w:t>stu</w:t>
      </w:r>
      <w:r w:rsidR="00CC038C" w:rsidRPr="00D26D7F">
        <w:rPr>
          <w:rFonts w:ascii="Times New Roman" w:eastAsia="Times New Roman" w:hAnsi="Times New Roman" w:cs="Times New Roman"/>
          <w:b/>
          <w:bCs/>
          <w:sz w:val="24"/>
          <w:szCs w:val="24"/>
          <w:lang w:eastAsia="zh-CN"/>
        </w:rPr>
        <w:t xml:space="preserve"> </w:t>
      </w:r>
      <w:r w:rsidR="00CC038C" w:rsidRPr="00D26D7F">
        <w:rPr>
          <w:rFonts w:ascii="Times New Roman" w:eastAsia="Times New Roman" w:hAnsi="Times New Roman" w:cs="Times New Roman"/>
          <w:sz w:val="24"/>
          <w:szCs w:val="24"/>
          <w:lang w:eastAsia="zh-CN"/>
        </w:rPr>
        <w:t>sprawdzanych</w:t>
      </w:r>
      <w:r w:rsidRPr="00D26D7F">
        <w:rPr>
          <w:rFonts w:ascii="Times New Roman" w:eastAsia="Times New Roman" w:hAnsi="Times New Roman" w:cs="Times New Roman"/>
          <w:sz w:val="24"/>
          <w:szCs w:val="24"/>
          <w:lang w:eastAsia="zh-CN"/>
        </w:rPr>
        <w:t>, stanowi zagrożenie dla interesów majątkowych klientów strony</w:t>
      </w:r>
      <w:r w:rsidR="00EC4A89" w:rsidRPr="00D26D7F">
        <w:rPr>
          <w:rFonts w:ascii="Times New Roman" w:eastAsia="Times New Roman" w:hAnsi="Times New Roman" w:cs="Times New Roman"/>
          <w:sz w:val="24"/>
          <w:szCs w:val="24"/>
          <w:lang w:eastAsia="zh-CN"/>
        </w:rPr>
        <w:t xml:space="preserve"> i było ewidentne</w:t>
      </w:r>
      <w:r w:rsidRPr="00D26D7F">
        <w:rPr>
          <w:rFonts w:ascii="Times New Roman" w:eastAsia="Times New Roman" w:hAnsi="Times New Roman" w:cs="Times New Roman"/>
          <w:sz w:val="24"/>
          <w:szCs w:val="24"/>
          <w:lang w:eastAsia="zh-CN"/>
        </w:rPr>
        <w:t xml:space="preserve">. </w:t>
      </w:r>
      <w:r w:rsidR="00CC3CF5" w:rsidRPr="00D26D7F">
        <w:rPr>
          <w:rFonts w:ascii="Times New Roman" w:eastAsia="Times New Roman" w:hAnsi="Times New Roman" w:cs="Times New Roman"/>
          <w:sz w:val="24"/>
          <w:szCs w:val="24"/>
          <w:lang w:eastAsia="zh-CN"/>
        </w:rPr>
        <w:t>Przepisy w zakresie informowania o cenach towarów i usług, w tym również z zakresie cen jednostkowych, wynikają z potrzeby zapewnienia konsumentom wysokiego poziomu ochrony.</w:t>
      </w:r>
    </w:p>
    <w:p w14:paraId="07174154" w14:textId="689F15B8" w:rsidR="002E2713" w:rsidRPr="00D26D7F" w:rsidRDefault="002E2713" w:rsidP="008A5B73">
      <w:pPr>
        <w:tabs>
          <w:tab w:val="left" w:pos="708"/>
          <w:tab w:val="num" w:pos="3720"/>
        </w:tabs>
        <w:suppressAutoHyphens/>
        <w:spacing w:after="60"/>
        <w:jc w:val="both"/>
        <w:rPr>
          <w:rFonts w:ascii="Times New Roman" w:eastAsia="Times New Roman" w:hAnsi="Times New Roman" w:cs="Times New Roman"/>
          <w:b/>
          <w:bCs/>
          <w:sz w:val="24"/>
          <w:szCs w:val="24"/>
          <w:lang w:eastAsia="zh-CN"/>
        </w:rPr>
      </w:pPr>
      <w:r w:rsidRPr="00D26D7F">
        <w:rPr>
          <w:rFonts w:ascii="Times New Roman" w:eastAsia="Times New Roman" w:hAnsi="Times New Roman" w:cs="Times New Roman"/>
          <w:sz w:val="24"/>
          <w:szCs w:val="24"/>
          <w:lang w:eastAsia="zh-CN"/>
        </w:rPr>
        <w:t>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2231EAD1" w14:textId="39F5C944" w:rsidR="002E2713" w:rsidRPr="00D26D7F" w:rsidRDefault="002E2713" w:rsidP="008A5B73">
      <w:pPr>
        <w:tabs>
          <w:tab w:val="left" w:pos="708"/>
          <w:tab w:val="num" w:pos="3720"/>
        </w:tabs>
        <w:suppressAutoHyphens/>
        <w:spacing w:before="60" w:after="60"/>
        <w:jc w:val="both"/>
        <w:rPr>
          <w:rFonts w:ascii="Times New Roman" w:eastAsia="Times New Roman" w:hAnsi="Times New Roman" w:cs="Times New Roman"/>
          <w:sz w:val="24"/>
          <w:szCs w:val="24"/>
          <w:lang w:eastAsia="zh-CN"/>
        </w:rPr>
      </w:pPr>
      <w:r w:rsidRPr="00D26D7F">
        <w:rPr>
          <w:rFonts w:ascii="Times New Roman" w:eastAsia="Times New Roman" w:hAnsi="Times New Roman" w:cs="Times New Roman"/>
          <w:sz w:val="24"/>
          <w:szCs w:val="24"/>
          <w:lang w:eastAsia="zh-CN"/>
        </w:rPr>
        <w:t xml:space="preserve">Nie można również było zastosować alternatywy, która umożliwiałaby zastosowanie instytucji odstąpienia wskazanej w przepisie art. </w:t>
      </w:r>
      <w:r w:rsidRPr="00D26D7F">
        <w:rPr>
          <w:rFonts w:ascii="Times New Roman" w:eastAsia="Times New Roman" w:hAnsi="Times New Roman" w:cs="Times New Roman"/>
          <w:kern w:val="2"/>
          <w:sz w:val="24"/>
          <w:szCs w:val="24"/>
          <w:lang w:eastAsia="zh-CN"/>
        </w:rPr>
        <w:t>189f § 1 pkt 2 kpa.</w:t>
      </w:r>
      <w:r w:rsidRPr="00D26D7F">
        <w:rPr>
          <w:rFonts w:ascii="Times New Roman" w:eastAsia="Times New Roman" w:hAnsi="Times New Roman" w:cs="Times New Roman"/>
          <w:sz w:val="24"/>
          <w:szCs w:val="24"/>
          <w:lang w:eastAsia="zh-CN"/>
        </w:rPr>
        <w:t xml:space="preserve"> Kwestie cen sprawdzonych w trakcie kontroli DP.8361.1</w:t>
      </w:r>
      <w:r w:rsidR="00400AC3" w:rsidRPr="00D26D7F">
        <w:rPr>
          <w:rFonts w:ascii="Times New Roman" w:eastAsia="Times New Roman" w:hAnsi="Times New Roman" w:cs="Times New Roman"/>
          <w:sz w:val="24"/>
          <w:szCs w:val="24"/>
          <w:lang w:eastAsia="zh-CN"/>
        </w:rPr>
        <w:t>05.2021</w:t>
      </w:r>
      <w:r w:rsidRPr="00D26D7F">
        <w:rPr>
          <w:rFonts w:ascii="Times New Roman" w:eastAsia="Times New Roman" w:hAnsi="Times New Roman" w:cs="Times New Roman"/>
          <w:sz w:val="24"/>
          <w:szCs w:val="24"/>
          <w:lang w:eastAsia="zh-CN"/>
        </w:rPr>
        <w:t xml:space="preserve">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700A0959" w14:textId="6D9925FA" w:rsidR="002E2713" w:rsidRPr="00D26D7F" w:rsidRDefault="002E2713" w:rsidP="002E2713">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D26D7F">
        <w:rPr>
          <w:rFonts w:ascii="Times New Roman" w:eastAsia="Times New Roman" w:hAnsi="Times New Roman" w:cs="Times New Roman"/>
          <w:sz w:val="24"/>
          <w:szCs w:val="24"/>
          <w:lang w:eastAsia="zh-CN"/>
        </w:rPr>
        <w:t>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w:t>
      </w:r>
      <w:r w:rsidR="0013288A" w:rsidRPr="00D26D7F">
        <w:rPr>
          <w:rFonts w:ascii="Times New Roman" w:eastAsia="Times New Roman" w:hAnsi="Times New Roman" w:cs="Times New Roman"/>
          <w:sz w:val="24"/>
          <w:szCs w:val="24"/>
          <w:lang w:eastAsia="zh-CN"/>
        </w:rPr>
        <w:br/>
      </w:r>
      <w:r w:rsidRPr="00D26D7F">
        <w:rPr>
          <w:rFonts w:ascii="Times New Roman" w:eastAsia="Times New Roman" w:hAnsi="Times New Roman" w:cs="Times New Roman"/>
          <w:sz w:val="24"/>
          <w:szCs w:val="24"/>
          <w:lang w:eastAsia="zh-CN"/>
        </w:rPr>
        <w:t xml:space="preserve">do przedstawienia dowodów potwierdzających: </w:t>
      </w:r>
    </w:p>
    <w:p w14:paraId="4C1588BA" w14:textId="77777777" w:rsidR="002E2713" w:rsidRPr="00D26D7F" w:rsidRDefault="002E2713" w:rsidP="002E2713">
      <w:pPr>
        <w:numPr>
          <w:ilvl w:val="0"/>
          <w:numId w:val="9"/>
        </w:numPr>
        <w:tabs>
          <w:tab w:val="left" w:pos="708"/>
        </w:tabs>
        <w:suppressAutoHyphens/>
        <w:ind w:left="709" w:hanging="357"/>
        <w:rPr>
          <w:rFonts w:ascii="Times New Roman" w:eastAsia="Times New Roman" w:hAnsi="Times New Roman" w:cs="Times New Roman"/>
          <w:sz w:val="24"/>
          <w:szCs w:val="24"/>
          <w:lang w:eastAsia="zh-CN"/>
        </w:rPr>
      </w:pPr>
      <w:r w:rsidRPr="00D26D7F">
        <w:rPr>
          <w:rFonts w:ascii="Times New Roman" w:eastAsia="Times New Roman" w:hAnsi="Times New Roman" w:cs="Times New Roman"/>
          <w:sz w:val="24"/>
          <w:szCs w:val="24"/>
          <w:lang w:eastAsia="zh-CN"/>
        </w:rPr>
        <w:t>usunięcie naruszenia prawa lub</w:t>
      </w:r>
    </w:p>
    <w:p w14:paraId="712B28E6" w14:textId="77777777" w:rsidR="002E2713" w:rsidRPr="00D26D7F" w:rsidRDefault="002E2713" w:rsidP="008A5B73">
      <w:pPr>
        <w:numPr>
          <w:ilvl w:val="0"/>
          <w:numId w:val="9"/>
        </w:numPr>
        <w:tabs>
          <w:tab w:val="left" w:pos="708"/>
        </w:tabs>
        <w:suppressAutoHyphens/>
        <w:spacing w:after="60"/>
        <w:ind w:left="709" w:hanging="357"/>
        <w:jc w:val="both"/>
        <w:rPr>
          <w:rFonts w:ascii="Times New Roman" w:eastAsia="Times New Roman" w:hAnsi="Times New Roman" w:cs="Times New Roman"/>
          <w:sz w:val="24"/>
          <w:szCs w:val="24"/>
          <w:lang w:eastAsia="zh-CN"/>
        </w:rPr>
      </w:pPr>
      <w:r w:rsidRPr="00D26D7F">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1A2D83CD" w14:textId="6B34C80C" w:rsidR="007E3F87" w:rsidRPr="00D26D7F" w:rsidRDefault="002E2713" w:rsidP="007E3F87">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D26D7F">
        <w:rPr>
          <w:rFonts w:ascii="Times New Roman" w:eastAsia="Times New Roman" w:hAnsi="Times New Roman" w:cs="Times New Roman"/>
          <w:sz w:val="24"/>
          <w:szCs w:val="24"/>
          <w:lang w:eastAsia="zh-CN"/>
        </w:rPr>
        <w:t>W ocenie organu Inspekcji odstąpienie od nałożenia kary na tej podstawie byłoby pozbawione podstawy faktycznej, jak i nie było</w:t>
      </w:r>
      <w:r w:rsidR="00730F81" w:rsidRPr="00D26D7F">
        <w:rPr>
          <w:rFonts w:ascii="Times New Roman" w:eastAsia="Times New Roman" w:hAnsi="Times New Roman" w:cs="Times New Roman"/>
          <w:sz w:val="24"/>
          <w:szCs w:val="24"/>
          <w:lang w:eastAsia="zh-CN"/>
        </w:rPr>
        <w:t>by</w:t>
      </w:r>
      <w:r w:rsidRPr="00D26D7F">
        <w:rPr>
          <w:rFonts w:ascii="Times New Roman" w:eastAsia="Times New Roman" w:hAnsi="Times New Roman" w:cs="Times New Roman"/>
          <w:sz w:val="24"/>
          <w:szCs w:val="24"/>
          <w:lang w:eastAsia="zh-CN"/>
        </w:rPr>
        <w:t xml:space="preserve"> celow</w:t>
      </w:r>
      <w:r w:rsidR="007E3F87" w:rsidRPr="00D26D7F">
        <w:rPr>
          <w:rFonts w:ascii="Times New Roman" w:eastAsia="Times New Roman" w:hAnsi="Times New Roman" w:cs="Times New Roman"/>
          <w:sz w:val="24"/>
          <w:szCs w:val="24"/>
          <w:lang w:eastAsia="zh-CN"/>
        </w:rPr>
        <w:t>e. Odwołać się przy tym należy</w:t>
      </w:r>
      <w:r w:rsidRPr="00D26D7F">
        <w:rPr>
          <w:rFonts w:ascii="Times New Roman" w:eastAsia="Times New Roman" w:hAnsi="Times New Roman" w:cs="Times New Roman"/>
          <w:sz w:val="24"/>
          <w:szCs w:val="24"/>
          <w:lang w:eastAsia="zh-CN"/>
        </w:rPr>
        <w:t xml:space="preserve"> do Dyrektywy 98/6 WE </w:t>
      </w:r>
      <w:r w:rsidR="007E3F87" w:rsidRPr="00D26D7F">
        <w:rPr>
          <w:rFonts w:ascii="Times New Roman" w:eastAsia="Times New Roman" w:hAnsi="Times New Roman" w:cs="Times New Roman"/>
          <w:sz w:val="24"/>
          <w:szCs w:val="24"/>
          <w:lang w:eastAsia="zh-CN"/>
        </w:rPr>
        <w:t xml:space="preserve">Parlamentu Europejskiego i Rady z dnia 16 lutego 1998 r. w sprawie ochrony konsumenta przez podawanie cen produktów oferowanych konsumentom (Dz. Urz. WE L 80 z 18.3.1998 r., s. 27) </w:t>
      </w:r>
      <w:r w:rsidR="005F2FB4" w:rsidRPr="00D26D7F">
        <w:rPr>
          <w:rFonts w:ascii="Times New Roman" w:eastAsia="Times New Roman" w:hAnsi="Times New Roman" w:cs="Times New Roman"/>
          <w:sz w:val="24"/>
          <w:szCs w:val="24"/>
          <w:lang w:eastAsia="zh-CN"/>
        </w:rPr>
        <w:t>wskazującej</w:t>
      </w:r>
      <w:r w:rsidRPr="00D26D7F">
        <w:rPr>
          <w:rFonts w:ascii="Times New Roman" w:eastAsia="Times New Roman" w:hAnsi="Times New Roman" w:cs="Times New Roman"/>
          <w:sz w:val="24"/>
          <w:szCs w:val="24"/>
          <w:lang w:eastAsia="zh-CN"/>
        </w:rPr>
        <w:t xml:space="preserve"> n</w:t>
      </w:r>
      <w:r w:rsidR="005F2FB4" w:rsidRPr="00D26D7F">
        <w:rPr>
          <w:rFonts w:ascii="Times New Roman" w:eastAsia="Times New Roman" w:hAnsi="Times New Roman" w:cs="Times New Roman"/>
          <w:sz w:val="24"/>
          <w:szCs w:val="24"/>
          <w:lang w:eastAsia="zh-CN"/>
        </w:rPr>
        <w:t>a cel kary – kara winn</w:t>
      </w:r>
      <w:r w:rsidR="00730F81" w:rsidRPr="00D26D7F">
        <w:rPr>
          <w:rFonts w:ascii="Times New Roman" w:eastAsia="Times New Roman" w:hAnsi="Times New Roman" w:cs="Times New Roman"/>
          <w:sz w:val="24"/>
          <w:szCs w:val="24"/>
          <w:lang w:eastAsia="zh-CN"/>
        </w:rPr>
        <w:t>a</w:t>
      </w:r>
      <w:r w:rsidRPr="00D26D7F">
        <w:rPr>
          <w:rFonts w:ascii="Times New Roman" w:eastAsia="Times New Roman" w:hAnsi="Times New Roman" w:cs="Times New Roman"/>
          <w:sz w:val="24"/>
          <w:szCs w:val="24"/>
          <w:lang w:eastAsia="zh-CN"/>
        </w:rPr>
        <w:t xml:space="preserve"> być odstraszająca. Kara musi </w:t>
      </w:r>
      <w:r w:rsidR="005F2FB4" w:rsidRPr="00D26D7F">
        <w:rPr>
          <w:rFonts w:ascii="Times New Roman" w:eastAsia="Times New Roman" w:hAnsi="Times New Roman" w:cs="Times New Roman"/>
          <w:sz w:val="24"/>
          <w:szCs w:val="24"/>
          <w:lang w:eastAsia="zh-CN"/>
        </w:rPr>
        <w:t>również</w:t>
      </w:r>
      <w:r w:rsidRPr="00D26D7F">
        <w:rPr>
          <w:rFonts w:ascii="Times New Roman" w:eastAsia="Times New Roman" w:hAnsi="Times New Roman" w:cs="Times New Roman"/>
          <w:sz w:val="24"/>
          <w:szCs w:val="24"/>
          <w:lang w:eastAsia="zh-CN"/>
        </w:rPr>
        <w:t xml:space="preserve"> spełniać funkcję prewencyjną oraz dyscyplinująco-represyjną. Powinna być ona ostrzeżeniem dla przedsiębiorcy, tak by nie dopuścił się on do</w:t>
      </w:r>
      <w:r w:rsidR="00730F81" w:rsidRPr="00D26D7F">
        <w:rPr>
          <w:rFonts w:ascii="Times New Roman" w:eastAsia="Times New Roman" w:hAnsi="Times New Roman" w:cs="Times New Roman"/>
          <w:sz w:val="24"/>
          <w:szCs w:val="24"/>
          <w:lang w:eastAsia="zh-CN"/>
        </w:rPr>
        <w:t xml:space="preserve"> powstania nieprawidłowości w </w:t>
      </w:r>
      <w:r w:rsidRPr="00D26D7F">
        <w:rPr>
          <w:rFonts w:ascii="Times New Roman" w:eastAsia="Times New Roman" w:hAnsi="Times New Roman" w:cs="Times New Roman"/>
          <w:sz w:val="24"/>
          <w:szCs w:val="24"/>
          <w:lang w:eastAsia="zh-CN"/>
        </w:rPr>
        <w:t>przyszłości.</w:t>
      </w:r>
      <w:r w:rsidR="00EC4A89" w:rsidRPr="00D26D7F">
        <w:rPr>
          <w:rFonts w:ascii="Times New Roman" w:eastAsia="Times New Roman" w:hAnsi="Times New Roman" w:cs="Times New Roman"/>
          <w:sz w:val="24"/>
          <w:szCs w:val="24"/>
          <w:lang w:eastAsia="zh-CN"/>
        </w:rPr>
        <w:t xml:space="preserve"> Zważyć należy, że u przedsiębiorcy notoryjnie stwierdzane są naruszenia przepisów ustawy.</w:t>
      </w:r>
      <w:r w:rsidRPr="00D26D7F">
        <w:rPr>
          <w:rFonts w:ascii="Times New Roman" w:eastAsia="Times New Roman" w:hAnsi="Times New Roman" w:cs="Times New Roman"/>
          <w:sz w:val="24"/>
          <w:szCs w:val="24"/>
          <w:lang w:eastAsia="zh-CN"/>
        </w:rPr>
        <w:t xml:space="preserve"> </w:t>
      </w:r>
    </w:p>
    <w:p w14:paraId="31852B46" w14:textId="12F97774" w:rsidR="00D50A62" w:rsidRPr="00D26D7F" w:rsidRDefault="00D50A62" w:rsidP="00B605D3">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D26D7F">
        <w:rPr>
          <w:rFonts w:ascii="Times New Roman" w:eastAsia="Times New Roman" w:hAnsi="Times New Roman" w:cs="Times New Roman"/>
          <w:sz w:val="24"/>
          <w:szCs w:val="24"/>
          <w:lang w:eastAsia="zh-CN"/>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005F3599" w:rsidRPr="00D26D7F">
        <w:rPr>
          <w:rFonts w:ascii="Times New Roman" w:eastAsia="Times New Roman" w:hAnsi="Times New Roman" w:cs="Times New Roman"/>
          <w:sz w:val="24"/>
          <w:szCs w:val="24"/>
          <w:lang w:eastAsia="zh-CN"/>
        </w:rPr>
        <w:br/>
      </w:r>
      <w:r w:rsidRPr="00D26D7F">
        <w:rPr>
          <w:rFonts w:ascii="Times New Roman" w:eastAsia="Times New Roman" w:hAnsi="Times New Roman" w:cs="Times New Roman"/>
          <w:sz w:val="24"/>
          <w:szCs w:val="24"/>
          <w:lang w:eastAsia="zh-CN"/>
        </w:rPr>
        <w:t>z tym naruszeniem postępowanie mandatowe lub w przedmiocie wymierzenia administracyjnej kary pieniężnej, to na zasadach określonych w art. 21a Prawa przedsiębiorców, odstępuje się od nałożenia administracyjnej kary pieniężnej. Instytucja ta nie znajdzie zastosowania wobec Strony, bowiem nie jest m.in. podmiotem działającym w oparciu o wpis do CEIDG.</w:t>
      </w:r>
    </w:p>
    <w:p w14:paraId="120A7B02" w14:textId="77777777" w:rsidR="00A9781A" w:rsidRPr="00D26D7F" w:rsidRDefault="00A9781A" w:rsidP="00D50A62">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D26D7F">
        <w:rPr>
          <w:rFonts w:ascii="Times New Roman" w:eastAsia="Times New Roman" w:hAnsi="Times New Roman" w:cs="Times New Roman"/>
          <w:sz w:val="24"/>
          <w:szCs w:val="24"/>
          <w:lang w:eastAsia="zh-CN"/>
        </w:rPr>
        <w:t>W związku z powyższym tutejszy organ Inspekcji orzekł jak w sentencji.</w:t>
      </w:r>
    </w:p>
    <w:p w14:paraId="7D7EFEAA" w14:textId="371DB6FF" w:rsidR="002E2713" w:rsidRPr="00D26D7F" w:rsidRDefault="002E2713" w:rsidP="00B605D3">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D26D7F">
        <w:rPr>
          <w:rFonts w:ascii="Times New Roman" w:eastAsia="Times New Roman" w:hAnsi="Times New Roman" w:cs="Times New Roman"/>
          <w:sz w:val="24"/>
          <w:szCs w:val="24"/>
          <w:lang w:eastAsia="zh-CN"/>
        </w:rPr>
        <w:lastRenderedPageBreak/>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37227DDE" w14:textId="77777777" w:rsidR="002F5F45" w:rsidRPr="00D26D7F" w:rsidRDefault="002E2713" w:rsidP="002F5F45">
      <w:pPr>
        <w:tabs>
          <w:tab w:val="left" w:pos="708"/>
          <w:tab w:val="num" w:pos="3720"/>
        </w:tabs>
        <w:jc w:val="both"/>
        <w:rPr>
          <w:rFonts w:ascii="Times New Roman" w:eastAsia="Times New Roman" w:hAnsi="Times New Roman" w:cs="Times New Roman"/>
          <w:color w:val="000000"/>
          <w:sz w:val="24"/>
          <w:szCs w:val="24"/>
          <w:lang w:eastAsia="pl-PL"/>
        </w:rPr>
      </w:pPr>
      <w:r w:rsidRPr="00D26D7F">
        <w:rPr>
          <w:rFonts w:ascii="Times New Roman" w:eastAsia="Times New Roman" w:hAnsi="Times New Roman" w:cs="Times New Roman"/>
          <w:color w:val="000000"/>
          <w:sz w:val="24"/>
          <w:szCs w:val="24"/>
          <w:lang w:eastAsia="pl-PL"/>
        </w:rPr>
        <w:t>Podkarpacki Wojewódzki Inspektor Inspekcji Handlowej wydając decyzję oparł się</w:t>
      </w:r>
      <w:r w:rsidR="0013288A" w:rsidRPr="00D26D7F">
        <w:rPr>
          <w:rFonts w:ascii="Times New Roman" w:eastAsia="Times New Roman" w:hAnsi="Times New Roman" w:cs="Times New Roman"/>
          <w:color w:val="000000"/>
          <w:sz w:val="24"/>
          <w:szCs w:val="24"/>
          <w:lang w:eastAsia="pl-PL"/>
        </w:rPr>
        <w:br/>
      </w:r>
      <w:r w:rsidRPr="00D26D7F">
        <w:rPr>
          <w:rFonts w:ascii="Times New Roman" w:eastAsia="Times New Roman" w:hAnsi="Times New Roman" w:cs="Times New Roman"/>
          <w:color w:val="000000"/>
          <w:sz w:val="24"/>
          <w:szCs w:val="24"/>
          <w:lang w:eastAsia="pl-PL"/>
        </w:rPr>
        <w:t xml:space="preserve">na następujących dowodach: </w:t>
      </w:r>
    </w:p>
    <w:p w14:paraId="22EF9F5B" w14:textId="7354F186" w:rsidR="00B605D3" w:rsidRPr="00D26D7F" w:rsidRDefault="00E94C93" w:rsidP="002F5F45">
      <w:pPr>
        <w:pStyle w:val="Akapitzlist"/>
        <w:numPr>
          <w:ilvl w:val="0"/>
          <w:numId w:val="13"/>
        </w:numPr>
        <w:tabs>
          <w:tab w:val="left" w:pos="708"/>
          <w:tab w:val="num" w:pos="3720"/>
        </w:tabs>
        <w:spacing w:after="120"/>
        <w:jc w:val="both"/>
        <w:rPr>
          <w:rFonts w:ascii="Times New Roman" w:eastAsia="Times New Roman" w:hAnsi="Times New Roman" w:cs="Times New Roman"/>
          <w:color w:val="000000"/>
          <w:sz w:val="24"/>
          <w:szCs w:val="24"/>
          <w:lang w:eastAsia="pl-PL"/>
        </w:rPr>
      </w:pPr>
      <w:r w:rsidRPr="00D26D7F">
        <w:rPr>
          <w:rFonts w:ascii="Times New Roman" w:eastAsia="Times New Roman" w:hAnsi="Times New Roman" w:cs="Times New Roman"/>
          <w:color w:val="000000"/>
          <w:sz w:val="24"/>
          <w:szCs w:val="24"/>
          <w:lang w:eastAsia="pl-PL"/>
        </w:rPr>
        <w:t xml:space="preserve">protokole kontroli DP.8361.105.2021 z dnia 10 listopada 2021 r. </w:t>
      </w:r>
      <w:r w:rsidR="00B605D3" w:rsidRPr="00D26D7F">
        <w:rPr>
          <w:rFonts w:ascii="Times New Roman" w:eastAsia="Times New Roman" w:hAnsi="Times New Roman" w:cs="Times New Roman"/>
          <w:color w:val="000000"/>
          <w:sz w:val="24"/>
          <w:szCs w:val="24"/>
          <w:lang w:eastAsia="pl-PL"/>
        </w:rPr>
        <w:t>wraz z załącznikami, w </w:t>
      </w:r>
      <w:r w:rsidRPr="00D26D7F">
        <w:rPr>
          <w:rFonts w:ascii="Times New Roman" w:eastAsia="Times New Roman" w:hAnsi="Times New Roman" w:cs="Times New Roman"/>
          <w:color w:val="000000"/>
          <w:sz w:val="24"/>
          <w:szCs w:val="24"/>
          <w:lang w:eastAsia="pl-PL"/>
        </w:rPr>
        <w:t xml:space="preserve">tym fotografiami produktów zakwestionowanych w zakresie uwidaczniania cen oraz oświadczeniem osoby umocowanej; </w:t>
      </w:r>
    </w:p>
    <w:p w14:paraId="1853FF95" w14:textId="77777777" w:rsidR="007B07A9" w:rsidRPr="00D26D7F" w:rsidRDefault="00E94C93" w:rsidP="002F5F45">
      <w:pPr>
        <w:pStyle w:val="Akapitzlist"/>
        <w:numPr>
          <w:ilvl w:val="0"/>
          <w:numId w:val="13"/>
        </w:numPr>
        <w:tabs>
          <w:tab w:val="left" w:pos="708"/>
          <w:tab w:val="num" w:pos="3720"/>
        </w:tabs>
        <w:spacing w:after="120"/>
        <w:jc w:val="both"/>
        <w:rPr>
          <w:rFonts w:ascii="Times New Roman" w:eastAsia="Times New Roman" w:hAnsi="Times New Roman" w:cs="Times New Roman"/>
          <w:color w:val="000000"/>
          <w:sz w:val="24"/>
          <w:szCs w:val="24"/>
          <w:lang w:eastAsia="pl-PL"/>
        </w:rPr>
      </w:pPr>
      <w:r w:rsidRPr="00D26D7F">
        <w:rPr>
          <w:rFonts w:ascii="Times New Roman" w:eastAsia="Times New Roman" w:hAnsi="Times New Roman" w:cs="Times New Roman"/>
          <w:color w:val="000000"/>
          <w:sz w:val="24"/>
          <w:szCs w:val="24"/>
          <w:lang w:eastAsia="pl-PL"/>
        </w:rPr>
        <w:t xml:space="preserve">zawiadomieniu o wszczęciu postępowania </w:t>
      </w:r>
      <w:r w:rsidR="00A6241C" w:rsidRPr="00D26D7F">
        <w:rPr>
          <w:rFonts w:ascii="Times New Roman" w:eastAsia="Times New Roman" w:hAnsi="Times New Roman" w:cs="Times New Roman"/>
          <w:color w:val="000000"/>
          <w:sz w:val="24"/>
          <w:szCs w:val="24"/>
          <w:lang w:eastAsia="pl-PL"/>
        </w:rPr>
        <w:t xml:space="preserve">z dnia 29 kwietnia 2022 r.; </w:t>
      </w:r>
    </w:p>
    <w:p w14:paraId="075D36A6" w14:textId="064AE3E4" w:rsidR="007B07A9" w:rsidRPr="00D26D7F" w:rsidRDefault="00A6241C" w:rsidP="002F5F45">
      <w:pPr>
        <w:pStyle w:val="Akapitzlist"/>
        <w:numPr>
          <w:ilvl w:val="0"/>
          <w:numId w:val="13"/>
        </w:numPr>
        <w:tabs>
          <w:tab w:val="left" w:pos="708"/>
          <w:tab w:val="num" w:pos="3720"/>
        </w:tabs>
        <w:spacing w:after="12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color w:val="000000"/>
          <w:sz w:val="24"/>
          <w:szCs w:val="24"/>
          <w:lang w:eastAsia="pl-PL"/>
        </w:rPr>
        <w:t>postanowieniu z dnia 29 kwietnia 2022 r.</w:t>
      </w:r>
      <w:r w:rsidR="003102FB" w:rsidRPr="00D26D7F">
        <w:rPr>
          <w:rFonts w:ascii="Times New Roman" w:eastAsia="Times New Roman" w:hAnsi="Times New Roman" w:cs="Times New Roman"/>
          <w:color w:val="000000"/>
          <w:sz w:val="24"/>
          <w:szCs w:val="24"/>
          <w:lang w:eastAsia="pl-PL"/>
        </w:rPr>
        <w:t xml:space="preserve"> o włączeniu w poczet dowodów</w:t>
      </w:r>
      <w:r w:rsidR="000E4AE7" w:rsidRPr="00D26D7F">
        <w:rPr>
          <w:rFonts w:ascii="Times New Roman" w:eastAsia="Times New Roman" w:hAnsi="Times New Roman" w:cs="Times New Roman"/>
          <w:color w:val="000000"/>
          <w:sz w:val="24"/>
          <w:szCs w:val="24"/>
          <w:lang w:eastAsia="pl-PL"/>
        </w:rPr>
        <w:t xml:space="preserve"> dokumentów takich jak: protokół</w:t>
      </w:r>
      <w:r w:rsidR="00D11A93" w:rsidRPr="00D26D7F">
        <w:rPr>
          <w:rFonts w:ascii="Times New Roman" w:eastAsia="Times New Roman" w:hAnsi="Times New Roman" w:cs="Times New Roman"/>
          <w:color w:val="000000"/>
          <w:sz w:val="24"/>
          <w:szCs w:val="24"/>
          <w:lang w:eastAsia="pl-PL"/>
        </w:rPr>
        <w:t xml:space="preserve"> kontroli KH.8361.1.2021 z dnia 12 stycznia 2021 r. wra</w:t>
      </w:r>
      <w:r w:rsidR="000E4AE7" w:rsidRPr="00D26D7F">
        <w:rPr>
          <w:rFonts w:ascii="Times New Roman" w:eastAsia="Times New Roman" w:hAnsi="Times New Roman" w:cs="Times New Roman"/>
          <w:color w:val="000000"/>
          <w:sz w:val="24"/>
          <w:szCs w:val="24"/>
          <w:lang w:eastAsia="pl-PL"/>
        </w:rPr>
        <w:t>z z</w:t>
      </w:r>
      <w:r w:rsidR="0052048C" w:rsidRPr="00D26D7F">
        <w:rPr>
          <w:rFonts w:ascii="Times New Roman" w:eastAsia="Times New Roman" w:hAnsi="Times New Roman" w:cs="Times New Roman"/>
          <w:color w:val="000000"/>
          <w:sz w:val="24"/>
          <w:szCs w:val="24"/>
          <w:lang w:eastAsia="pl-PL"/>
        </w:rPr>
        <w:t> </w:t>
      </w:r>
      <w:r w:rsidR="000E4AE7" w:rsidRPr="00D26D7F">
        <w:rPr>
          <w:rFonts w:ascii="Times New Roman" w:eastAsia="Times New Roman" w:hAnsi="Times New Roman" w:cs="Times New Roman"/>
          <w:color w:val="000000"/>
          <w:sz w:val="24"/>
          <w:szCs w:val="24"/>
          <w:lang w:eastAsia="pl-PL"/>
        </w:rPr>
        <w:t>załącznikami; decyzja</w:t>
      </w:r>
      <w:r w:rsidR="00D11A93" w:rsidRPr="00D26D7F">
        <w:rPr>
          <w:rFonts w:ascii="Times New Roman" w:eastAsia="Times New Roman" w:hAnsi="Times New Roman" w:cs="Times New Roman"/>
          <w:color w:val="000000"/>
          <w:sz w:val="24"/>
          <w:szCs w:val="24"/>
          <w:lang w:eastAsia="pl-PL"/>
        </w:rPr>
        <w:t xml:space="preserve"> KH.8361.1.2021 z dnia 12 marca 2021 r.;</w:t>
      </w:r>
      <w:r w:rsidR="000E4AE7" w:rsidRPr="00D26D7F">
        <w:rPr>
          <w:rFonts w:ascii="Times New Roman" w:eastAsia="Times New Roman" w:hAnsi="Times New Roman" w:cs="Times New Roman"/>
          <w:color w:val="000000"/>
          <w:sz w:val="24"/>
          <w:szCs w:val="24"/>
          <w:lang w:eastAsia="pl-PL"/>
        </w:rPr>
        <w:t xml:space="preserve"> protokół</w:t>
      </w:r>
      <w:r w:rsidR="00FC3B8F" w:rsidRPr="00D26D7F">
        <w:rPr>
          <w:rFonts w:ascii="Times New Roman" w:eastAsia="Times New Roman" w:hAnsi="Times New Roman" w:cs="Times New Roman"/>
          <w:color w:val="000000"/>
          <w:sz w:val="24"/>
          <w:szCs w:val="24"/>
          <w:lang w:eastAsia="pl-PL"/>
        </w:rPr>
        <w:t xml:space="preserve"> kontroli DT.8361.5.2021 z dnia 15 lutego 2021</w:t>
      </w:r>
      <w:r w:rsidR="000E4AE7" w:rsidRPr="00D26D7F">
        <w:rPr>
          <w:rFonts w:ascii="Times New Roman" w:eastAsia="Times New Roman" w:hAnsi="Times New Roman" w:cs="Times New Roman"/>
          <w:color w:val="000000"/>
          <w:sz w:val="24"/>
          <w:szCs w:val="24"/>
          <w:lang w:eastAsia="pl-PL"/>
        </w:rPr>
        <w:t xml:space="preserve"> r. wraz z załącznikami; decyzja</w:t>
      </w:r>
      <w:r w:rsidR="00FC3B8F" w:rsidRPr="00D26D7F">
        <w:rPr>
          <w:rFonts w:ascii="Times New Roman" w:eastAsia="Times New Roman" w:hAnsi="Times New Roman" w:cs="Times New Roman"/>
          <w:color w:val="000000"/>
          <w:sz w:val="24"/>
          <w:szCs w:val="24"/>
          <w:lang w:eastAsia="pl-PL"/>
        </w:rPr>
        <w:t xml:space="preserve"> DT.8361.5.2021 </w:t>
      </w:r>
      <w:r w:rsidR="0052048C" w:rsidRPr="00D26D7F">
        <w:rPr>
          <w:rFonts w:ascii="Times New Roman" w:eastAsia="Times New Roman" w:hAnsi="Times New Roman" w:cs="Times New Roman"/>
          <w:color w:val="000000"/>
          <w:sz w:val="24"/>
          <w:szCs w:val="24"/>
          <w:lang w:eastAsia="pl-PL"/>
        </w:rPr>
        <w:t>z </w:t>
      </w:r>
      <w:r w:rsidR="000E4AE7" w:rsidRPr="00D26D7F">
        <w:rPr>
          <w:rFonts w:ascii="Times New Roman" w:eastAsia="Times New Roman" w:hAnsi="Times New Roman" w:cs="Times New Roman"/>
          <w:color w:val="000000"/>
          <w:sz w:val="24"/>
          <w:szCs w:val="24"/>
          <w:lang w:eastAsia="pl-PL"/>
        </w:rPr>
        <w:t xml:space="preserve">dnia 30 lipca </w:t>
      </w:r>
      <w:r w:rsidR="000E4AE7" w:rsidRPr="00D26D7F">
        <w:rPr>
          <w:rFonts w:ascii="Times New Roman" w:eastAsia="Times New Roman" w:hAnsi="Times New Roman" w:cs="Times New Roman"/>
          <w:sz w:val="24"/>
          <w:szCs w:val="24"/>
          <w:lang w:eastAsia="pl-PL"/>
        </w:rPr>
        <w:t>2021 r. oraz decyzja</w:t>
      </w:r>
      <w:r w:rsidR="00FC3B8F" w:rsidRPr="00D26D7F">
        <w:rPr>
          <w:rFonts w:ascii="Times New Roman" w:eastAsia="Times New Roman" w:hAnsi="Times New Roman" w:cs="Times New Roman"/>
          <w:sz w:val="24"/>
          <w:szCs w:val="24"/>
          <w:lang w:eastAsia="pl-PL"/>
        </w:rPr>
        <w:t xml:space="preserve"> Preze</w:t>
      </w:r>
      <w:r w:rsidR="000E4AE7" w:rsidRPr="00D26D7F">
        <w:rPr>
          <w:rFonts w:ascii="Times New Roman" w:eastAsia="Times New Roman" w:hAnsi="Times New Roman" w:cs="Times New Roman"/>
          <w:sz w:val="24"/>
          <w:szCs w:val="24"/>
          <w:lang w:eastAsia="pl-PL"/>
        </w:rPr>
        <w:t>sa Urzędu Ochrony Konkurencji i </w:t>
      </w:r>
      <w:r w:rsidR="00FC3B8F" w:rsidRPr="00D26D7F">
        <w:rPr>
          <w:rFonts w:ascii="Times New Roman" w:eastAsia="Times New Roman" w:hAnsi="Times New Roman" w:cs="Times New Roman"/>
          <w:sz w:val="24"/>
          <w:szCs w:val="24"/>
          <w:lang w:eastAsia="pl-PL"/>
        </w:rPr>
        <w:t>Konsumentów DIH-4.707.27.2021.BP z dnia 15 września 2021 r.</w:t>
      </w:r>
      <w:r w:rsidR="000E4AE7" w:rsidRPr="00D26D7F">
        <w:rPr>
          <w:rFonts w:ascii="Times New Roman" w:eastAsia="Times New Roman" w:hAnsi="Times New Roman" w:cs="Times New Roman"/>
          <w:sz w:val="24"/>
          <w:szCs w:val="24"/>
          <w:lang w:eastAsia="pl-PL"/>
        </w:rPr>
        <w:t>; protokół</w:t>
      </w:r>
      <w:r w:rsidR="003102FB" w:rsidRPr="00D26D7F">
        <w:rPr>
          <w:rFonts w:ascii="Times New Roman" w:eastAsia="Times New Roman" w:hAnsi="Times New Roman" w:cs="Times New Roman"/>
          <w:sz w:val="24"/>
          <w:szCs w:val="24"/>
          <w:lang w:eastAsia="pl-PL"/>
        </w:rPr>
        <w:t xml:space="preserve"> kontroli KH.8</w:t>
      </w:r>
      <w:r w:rsidR="0052048C" w:rsidRPr="00D26D7F">
        <w:rPr>
          <w:rFonts w:ascii="Times New Roman" w:eastAsia="Times New Roman" w:hAnsi="Times New Roman" w:cs="Times New Roman"/>
          <w:sz w:val="24"/>
          <w:szCs w:val="24"/>
          <w:lang w:eastAsia="pl-PL"/>
        </w:rPr>
        <w:t>361.17.2021 z </w:t>
      </w:r>
      <w:r w:rsidR="003102FB" w:rsidRPr="00D26D7F">
        <w:rPr>
          <w:rFonts w:ascii="Times New Roman" w:eastAsia="Times New Roman" w:hAnsi="Times New Roman" w:cs="Times New Roman"/>
          <w:sz w:val="24"/>
          <w:szCs w:val="24"/>
          <w:lang w:eastAsia="pl-PL"/>
        </w:rPr>
        <w:t>dnia 16 marca 2021</w:t>
      </w:r>
      <w:r w:rsidR="000E4AE7" w:rsidRPr="00D26D7F">
        <w:rPr>
          <w:rFonts w:ascii="Times New Roman" w:eastAsia="Times New Roman" w:hAnsi="Times New Roman" w:cs="Times New Roman"/>
          <w:sz w:val="24"/>
          <w:szCs w:val="24"/>
          <w:lang w:eastAsia="pl-PL"/>
        </w:rPr>
        <w:t xml:space="preserve"> r. wraz z załącznikami; decyzja</w:t>
      </w:r>
      <w:r w:rsidR="00610812" w:rsidRPr="00D26D7F">
        <w:rPr>
          <w:rFonts w:ascii="Times New Roman" w:eastAsia="Times New Roman" w:hAnsi="Times New Roman" w:cs="Times New Roman"/>
          <w:sz w:val="24"/>
          <w:szCs w:val="24"/>
          <w:lang w:eastAsia="pl-PL"/>
        </w:rPr>
        <w:t xml:space="preserve"> KH.8361.17.2021 z </w:t>
      </w:r>
      <w:r w:rsidR="003102FB" w:rsidRPr="00D26D7F">
        <w:rPr>
          <w:rFonts w:ascii="Times New Roman" w:eastAsia="Times New Roman" w:hAnsi="Times New Roman" w:cs="Times New Roman"/>
          <w:sz w:val="24"/>
          <w:szCs w:val="24"/>
          <w:lang w:eastAsia="pl-PL"/>
        </w:rPr>
        <w:t>dnia 10 maja 2021 r.;</w:t>
      </w:r>
      <w:r w:rsidR="000E4AE7" w:rsidRPr="00D26D7F">
        <w:rPr>
          <w:rFonts w:ascii="Times New Roman" w:eastAsia="Times New Roman" w:hAnsi="Times New Roman" w:cs="Times New Roman"/>
          <w:sz w:val="24"/>
          <w:szCs w:val="24"/>
          <w:lang w:eastAsia="pl-PL"/>
        </w:rPr>
        <w:t xml:space="preserve"> protokół</w:t>
      </w:r>
      <w:r w:rsidR="00BE087E" w:rsidRPr="00D26D7F">
        <w:rPr>
          <w:rFonts w:ascii="Times New Roman" w:eastAsia="Times New Roman" w:hAnsi="Times New Roman" w:cs="Times New Roman"/>
          <w:sz w:val="24"/>
          <w:szCs w:val="24"/>
          <w:lang w:eastAsia="pl-PL"/>
        </w:rPr>
        <w:t xml:space="preserve"> kontroli DP.8361.40.2021 z dnia 5 maja 2021 r.</w:t>
      </w:r>
      <w:r w:rsidR="00636DD5" w:rsidRPr="00D26D7F">
        <w:rPr>
          <w:rFonts w:ascii="Times New Roman" w:eastAsia="Times New Roman" w:hAnsi="Times New Roman" w:cs="Times New Roman"/>
          <w:sz w:val="24"/>
          <w:szCs w:val="24"/>
          <w:lang w:eastAsia="pl-PL"/>
        </w:rPr>
        <w:t xml:space="preserve"> w</w:t>
      </w:r>
      <w:r w:rsidR="00610812" w:rsidRPr="00D26D7F">
        <w:rPr>
          <w:rFonts w:ascii="Times New Roman" w:eastAsia="Times New Roman" w:hAnsi="Times New Roman" w:cs="Times New Roman"/>
          <w:sz w:val="24"/>
          <w:szCs w:val="24"/>
          <w:lang w:eastAsia="pl-PL"/>
        </w:rPr>
        <w:t>raz z </w:t>
      </w:r>
      <w:r w:rsidR="000E4AE7" w:rsidRPr="00D26D7F">
        <w:rPr>
          <w:rFonts w:ascii="Times New Roman" w:eastAsia="Times New Roman" w:hAnsi="Times New Roman" w:cs="Times New Roman"/>
          <w:sz w:val="24"/>
          <w:szCs w:val="24"/>
          <w:lang w:eastAsia="pl-PL"/>
        </w:rPr>
        <w:t>załącznikami; decyzja</w:t>
      </w:r>
      <w:r w:rsidR="00636DD5" w:rsidRPr="00D26D7F">
        <w:rPr>
          <w:rFonts w:ascii="Times New Roman" w:eastAsia="Times New Roman" w:hAnsi="Times New Roman" w:cs="Times New Roman"/>
          <w:sz w:val="24"/>
          <w:szCs w:val="24"/>
          <w:lang w:eastAsia="pl-PL"/>
        </w:rPr>
        <w:t xml:space="preserve"> DP.8361.40.2021 z dnia 18 listopa</w:t>
      </w:r>
      <w:r w:rsidR="000E4AE7" w:rsidRPr="00D26D7F">
        <w:rPr>
          <w:rFonts w:ascii="Times New Roman" w:eastAsia="Times New Roman" w:hAnsi="Times New Roman" w:cs="Times New Roman"/>
          <w:sz w:val="24"/>
          <w:szCs w:val="24"/>
          <w:lang w:eastAsia="pl-PL"/>
        </w:rPr>
        <w:t>da 2021 r. oraz decyzja</w:t>
      </w:r>
      <w:r w:rsidR="00636DD5" w:rsidRPr="00D26D7F">
        <w:rPr>
          <w:rFonts w:ascii="Times New Roman" w:eastAsia="Times New Roman" w:hAnsi="Times New Roman" w:cs="Times New Roman"/>
          <w:sz w:val="24"/>
          <w:szCs w:val="24"/>
          <w:lang w:eastAsia="pl-PL"/>
        </w:rPr>
        <w:t xml:space="preserve"> Prezesa Urzędu Ochrony Konkurencji i Konsumentów DIH-4.707.37.2</w:t>
      </w:r>
      <w:r w:rsidR="00610812" w:rsidRPr="00D26D7F">
        <w:rPr>
          <w:rFonts w:ascii="Times New Roman" w:eastAsia="Times New Roman" w:hAnsi="Times New Roman" w:cs="Times New Roman"/>
          <w:sz w:val="24"/>
          <w:szCs w:val="24"/>
          <w:lang w:eastAsia="pl-PL"/>
        </w:rPr>
        <w:t>021.TN z dnia 23 lutego 2022 </w:t>
      </w:r>
      <w:r w:rsidR="006F50F1" w:rsidRPr="00D26D7F">
        <w:rPr>
          <w:rFonts w:ascii="Times New Roman" w:eastAsia="Times New Roman" w:hAnsi="Times New Roman" w:cs="Times New Roman"/>
          <w:sz w:val="24"/>
          <w:szCs w:val="24"/>
          <w:lang w:eastAsia="pl-PL"/>
        </w:rPr>
        <w:t>r.;</w:t>
      </w:r>
      <w:r w:rsidR="000E4AE7" w:rsidRPr="00D26D7F">
        <w:rPr>
          <w:rFonts w:ascii="Times New Roman" w:eastAsia="Times New Roman" w:hAnsi="Times New Roman" w:cs="Times New Roman"/>
          <w:sz w:val="24"/>
          <w:szCs w:val="24"/>
          <w:lang w:eastAsia="pl-PL"/>
        </w:rPr>
        <w:t xml:space="preserve"> protokół</w:t>
      </w:r>
      <w:r w:rsidR="00797E27" w:rsidRPr="00D26D7F">
        <w:rPr>
          <w:rFonts w:ascii="Times New Roman" w:eastAsia="Times New Roman" w:hAnsi="Times New Roman" w:cs="Times New Roman"/>
          <w:sz w:val="24"/>
          <w:szCs w:val="24"/>
          <w:lang w:eastAsia="pl-PL"/>
        </w:rPr>
        <w:t xml:space="preserve"> kontroli KH.8361.41.2021 z dnia 8 czerwca 2021</w:t>
      </w:r>
      <w:r w:rsidR="000E4AE7" w:rsidRPr="00D26D7F">
        <w:rPr>
          <w:rFonts w:ascii="Times New Roman" w:eastAsia="Times New Roman" w:hAnsi="Times New Roman" w:cs="Times New Roman"/>
          <w:sz w:val="24"/>
          <w:szCs w:val="24"/>
          <w:lang w:eastAsia="pl-PL"/>
        </w:rPr>
        <w:t xml:space="preserve"> r. wraz z załącznikami; decyzja</w:t>
      </w:r>
      <w:r w:rsidR="00797E27" w:rsidRPr="00D26D7F">
        <w:rPr>
          <w:rFonts w:ascii="Times New Roman" w:eastAsia="Times New Roman" w:hAnsi="Times New Roman" w:cs="Times New Roman"/>
          <w:sz w:val="24"/>
          <w:szCs w:val="24"/>
          <w:lang w:eastAsia="pl-PL"/>
        </w:rPr>
        <w:t xml:space="preserve"> KH.8361.41.2021</w:t>
      </w:r>
      <w:r w:rsidR="00B6106C" w:rsidRPr="00D26D7F">
        <w:rPr>
          <w:rFonts w:ascii="Times New Roman" w:eastAsia="Times New Roman" w:hAnsi="Times New Roman" w:cs="Times New Roman"/>
          <w:sz w:val="24"/>
          <w:szCs w:val="24"/>
          <w:lang w:eastAsia="pl-PL"/>
        </w:rPr>
        <w:t xml:space="preserve"> z dnia 25 marca 2022 r.</w:t>
      </w:r>
      <w:r w:rsidR="006F50F1" w:rsidRPr="00D26D7F">
        <w:rPr>
          <w:rFonts w:ascii="Times New Roman" w:eastAsia="Times New Roman" w:hAnsi="Times New Roman" w:cs="Times New Roman"/>
          <w:sz w:val="24"/>
          <w:szCs w:val="24"/>
          <w:lang w:eastAsia="pl-PL"/>
        </w:rPr>
        <w:t>;</w:t>
      </w:r>
      <w:r w:rsidR="00610812" w:rsidRPr="00D26D7F">
        <w:rPr>
          <w:rFonts w:ascii="Times New Roman" w:eastAsia="Times New Roman" w:hAnsi="Times New Roman" w:cs="Times New Roman"/>
          <w:sz w:val="24"/>
          <w:szCs w:val="24"/>
          <w:lang w:eastAsia="pl-PL"/>
        </w:rPr>
        <w:t xml:space="preserve"> </w:t>
      </w:r>
    </w:p>
    <w:p w14:paraId="741A571B" w14:textId="77777777" w:rsidR="007B07A9" w:rsidRPr="00D26D7F" w:rsidRDefault="00A6241C" w:rsidP="002F5F45">
      <w:pPr>
        <w:pStyle w:val="Akapitzlist"/>
        <w:numPr>
          <w:ilvl w:val="0"/>
          <w:numId w:val="13"/>
        </w:numPr>
        <w:tabs>
          <w:tab w:val="left" w:pos="708"/>
          <w:tab w:val="num" w:pos="3720"/>
        </w:tabs>
        <w:spacing w:after="12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 xml:space="preserve">zawiadomieniu o niezałatwieniu sprawy w terminie </w:t>
      </w:r>
      <w:r w:rsidR="007B07A9" w:rsidRPr="00D26D7F">
        <w:rPr>
          <w:rFonts w:ascii="Times New Roman" w:eastAsia="Times New Roman" w:hAnsi="Times New Roman" w:cs="Times New Roman"/>
          <w:sz w:val="24"/>
          <w:szCs w:val="24"/>
          <w:lang w:eastAsia="pl-PL"/>
        </w:rPr>
        <w:t>z dnia 30 maja 2022 r.;</w:t>
      </w:r>
    </w:p>
    <w:p w14:paraId="37DC4535" w14:textId="550B135B" w:rsidR="00A43333" w:rsidRPr="00D26D7F" w:rsidRDefault="006777A8" w:rsidP="0052048C">
      <w:pPr>
        <w:pStyle w:val="Akapitzlist"/>
        <w:numPr>
          <w:ilvl w:val="0"/>
          <w:numId w:val="13"/>
        </w:numPr>
        <w:tabs>
          <w:tab w:val="left" w:pos="708"/>
          <w:tab w:val="num" w:pos="3720"/>
        </w:tabs>
        <w:spacing w:after="60"/>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 xml:space="preserve">postanowieniu z dnia </w:t>
      </w:r>
      <w:r w:rsidR="001855C1" w:rsidRPr="00D26D7F">
        <w:rPr>
          <w:rFonts w:ascii="Times New Roman" w:eastAsia="Times New Roman" w:hAnsi="Times New Roman" w:cs="Times New Roman"/>
          <w:sz w:val="24"/>
          <w:szCs w:val="24"/>
          <w:lang w:eastAsia="pl-PL"/>
        </w:rPr>
        <w:t>29</w:t>
      </w:r>
      <w:r w:rsidR="000E6C14" w:rsidRPr="00D26D7F">
        <w:rPr>
          <w:rFonts w:ascii="Times New Roman" w:eastAsia="Times New Roman" w:hAnsi="Times New Roman" w:cs="Times New Roman"/>
          <w:sz w:val="24"/>
          <w:szCs w:val="24"/>
          <w:lang w:eastAsia="pl-PL"/>
        </w:rPr>
        <w:t xml:space="preserve"> lipca</w:t>
      </w:r>
      <w:r w:rsidRPr="00D26D7F">
        <w:rPr>
          <w:rFonts w:ascii="Times New Roman" w:eastAsia="Times New Roman" w:hAnsi="Times New Roman" w:cs="Times New Roman"/>
          <w:sz w:val="24"/>
          <w:szCs w:val="24"/>
          <w:lang w:eastAsia="pl-PL"/>
        </w:rPr>
        <w:t xml:space="preserve"> 2022 r. o włączeniu</w:t>
      </w:r>
      <w:r w:rsidRPr="00D26D7F">
        <w:t xml:space="preserve"> </w:t>
      </w:r>
      <w:r w:rsidRPr="00D26D7F">
        <w:rPr>
          <w:rFonts w:ascii="Times New Roman" w:eastAsia="Times New Roman" w:hAnsi="Times New Roman" w:cs="Times New Roman"/>
          <w:sz w:val="24"/>
          <w:szCs w:val="24"/>
          <w:lang w:eastAsia="pl-PL"/>
        </w:rPr>
        <w:t>w poczet dowodów dokumentu</w:t>
      </w:r>
      <w:r w:rsidR="00FA4D06" w:rsidRPr="00D26D7F">
        <w:rPr>
          <w:rFonts w:ascii="Times New Roman" w:eastAsia="Times New Roman" w:hAnsi="Times New Roman" w:cs="Times New Roman"/>
          <w:sz w:val="24"/>
          <w:szCs w:val="24"/>
          <w:lang w:eastAsia="pl-PL"/>
        </w:rPr>
        <w:t>:</w:t>
      </w:r>
      <w:r w:rsidRPr="00D26D7F">
        <w:rPr>
          <w:rFonts w:ascii="Times New Roman" w:eastAsia="Times New Roman" w:hAnsi="Times New Roman" w:cs="Times New Roman"/>
          <w:sz w:val="24"/>
          <w:szCs w:val="24"/>
          <w:lang w:eastAsia="pl-PL"/>
        </w:rPr>
        <w:t xml:space="preserve"> „Protokół z posiedzenia Komisji</w:t>
      </w:r>
      <w:r w:rsidR="00FA4D06" w:rsidRPr="00D26D7F">
        <w:rPr>
          <w:rFonts w:ascii="Times New Roman" w:eastAsia="Times New Roman" w:hAnsi="Times New Roman" w:cs="Times New Roman"/>
          <w:sz w:val="24"/>
          <w:szCs w:val="24"/>
          <w:lang w:eastAsia="pl-PL"/>
        </w:rPr>
        <w:t xml:space="preserve"> w zakresie</w:t>
      </w:r>
      <w:r w:rsidR="00FA4D06" w:rsidRPr="00D26D7F">
        <w:t xml:space="preserve"> </w:t>
      </w:r>
      <w:r w:rsidR="00FA4D06" w:rsidRPr="00D26D7F">
        <w:rPr>
          <w:rFonts w:ascii="Times New Roman" w:eastAsia="Times New Roman" w:hAnsi="Times New Roman" w:cs="Times New Roman"/>
          <w:sz w:val="24"/>
          <w:szCs w:val="24"/>
          <w:lang w:eastAsia="pl-PL"/>
        </w:rPr>
        <w:t>oszacowania wielkości obrotów oraz przychodu przedsiębiorcy”</w:t>
      </w:r>
      <w:r w:rsidR="0052048C" w:rsidRPr="00D26D7F">
        <w:rPr>
          <w:rFonts w:ascii="Times New Roman" w:eastAsia="Times New Roman" w:hAnsi="Times New Roman" w:cs="Times New Roman"/>
          <w:sz w:val="24"/>
          <w:szCs w:val="24"/>
          <w:lang w:eastAsia="pl-PL"/>
        </w:rPr>
        <w:t>.</w:t>
      </w:r>
    </w:p>
    <w:p w14:paraId="7BBBC255" w14:textId="77777777" w:rsidR="002E2713" w:rsidRPr="00D26D7F" w:rsidRDefault="002E2713" w:rsidP="002E2713">
      <w:pPr>
        <w:tabs>
          <w:tab w:val="left" w:pos="708"/>
          <w:tab w:val="num" w:pos="3720"/>
        </w:tabs>
        <w:spacing w:after="120"/>
        <w:jc w:val="both"/>
        <w:rPr>
          <w:rFonts w:ascii="Times New Roman" w:eastAsia="Times New Roman" w:hAnsi="Times New Roman" w:cs="Times New Roman"/>
          <w:color w:val="000000"/>
          <w:sz w:val="24"/>
          <w:szCs w:val="24"/>
          <w:lang w:eastAsia="pl-PL"/>
        </w:rPr>
      </w:pPr>
      <w:r w:rsidRPr="00D26D7F">
        <w:rPr>
          <w:rFonts w:ascii="Times New Roman" w:eastAsia="Times New Roman" w:hAnsi="Times New Roman" w:cs="Times New Roman"/>
          <w:sz w:val="24"/>
          <w:szCs w:val="24"/>
          <w:lang w:eastAsia="pl-PL"/>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6D1B398D" w14:textId="5B20A76F" w:rsidR="002E2713" w:rsidRPr="00D26D7F" w:rsidRDefault="002E2713" w:rsidP="002E2713">
      <w:pPr>
        <w:tabs>
          <w:tab w:val="left" w:pos="708"/>
          <w:tab w:val="num" w:pos="3720"/>
        </w:tabs>
        <w:spacing w:after="120"/>
        <w:jc w:val="center"/>
        <w:rPr>
          <w:rFonts w:ascii="Times New Roman" w:eastAsia="Times New Roman" w:hAnsi="Times New Roman" w:cs="Times New Roman"/>
          <w:i/>
          <w:color w:val="000000"/>
          <w:sz w:val="24"/>
          <w:szCs w:val="24"/>
          <w:lang w:eastAsia="pl-PL"/>
        </w:rPr>
      </w:pPr>
      <w:r w:rsidRPr="00D26D7F">
        <w:rPr>
          <w:rFonts w:ascii="Times New Roman" w:eastAsia="Times New Roman" w:hAnsi="Times New Roman" w:cs="Times New Roman"/>
          <w:b/>
          <w:sz w:val="24"/>
          <w:szCs w:val="24"/>
          <w:lang w:eastAsia="pl-PL"/>
        </w:rPr>
        <w:t>NBP O/O w Rzeszowie 67 1010 1528 0016 5822 3100 0000,</w:t>
      </w:r>
    </w:p>
    <w:p w14:paraId="44C98209" w14:textId="52AEB772" w:rsidR="002338E5" w:rsidRPr="00D26D7F" w:rsidRDefault="002E2713" w:rsidP="00EC4A89">
      <w:pPr>
        <w:tabs>
          <w:tab w:val="left" w:pos="708"/>
          <w:tab w:val="num" w:pos="3720"/>
        </w:tabs>
        <w:jc w:val="both"/>
        <w:rPr>
          <w:rFonts w:ascii="Times New Roman" w:eastAsia="Times New Roman" w:hAnsi="Times New Roman" w:cs="Times New Roman"/>
          <w:sz w:val="24"/>
          <w:szCs w:val="24"/>
          <w:lang w:eastAsia="pl-PL"/>
        </w:rPr>
      </w:pPr>
      <w:r w:rsidRPr="00D26D7F">
        <w:rPr>
          <w:rFonts w:ascii="Times New Roman" w:eastAsia="Times New Roman" w:hAnsi="Times New Roman" w:cs="Times New Roman"/>
          <w:sz w:val="24"/>
          <w:szCs w:val="24"/>
          <w:lang w:eastAsia="pl-PL"/>
        </w:rPr>
        <w:t xml:space="preserve">w terminie 7 dni od dnia, w którym decyzja o wymierzeniu kary stała się ostateczna. </w:t>
      </w:r>
    </w:p>
    <w:p w14:paraId="2BD57B20" w14:textId="77777777" w:rsidR="00EC4A89" w:rsidRPr="00D26D7F" w:rsidRDefault="00EC4A89" w:rsidP="001855C1">
      <w:pPr>
        <w:tabs>
          <w:tab w:val="left" w:pos="708"/>
          <w:tab w:val="num" w:pos="3720"/>
        </w:tabs>
        <w:spacing w:before="120"/>
        <w:rPr>
          <w:rFonts w:ascii="Times New Roman" w:eastAsia="Times New Roman" w:hAnsi="Times New Roman" w:cs="Times New Roman"/>
          <w:b/>
          <w:u w:val="single"/>
          <w:lang w:eastAsia="pl-PL"/>
        </w:rPr>
      </w:pPr>
    </w:p>
    <w:p w14:paraId="57A94AF9" w14:textId="7D59407C" w:rsidR="00EC4A89" w:rsidRPr="00D26D7F" w:rsidRDefault="00EC4A89" w:rsidP="001855C1">
      <w:pPr>
        <w:tabs>
          <w:tab w:val="left" w:pos="708"/>
          <w:tab w:val="num" w:pos="3720"/>
        </w:tabs>
        <w:spacing w:before="120"/>
        <w:rPr>
          <w:rFonts w:ascii="Times New Roman" w:eastAsia="Times New Roman" w:hAnsi="Times New Roman" w:cs="Times New Roman"/>
          <w:b/>
          <w:u w:val="single"/>
          <w:lang w:eastAsia="pl-PL"/>
        </w:rPr>
      </w:pPr>
      <w:r w:rsidRPr="00D26D7F">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3360" behindDoc="0" locked="0" layoutInCell="1" allowOverlap="1" wp14:anchorId="2B9C0A18" wp14:editId="1DF6849A">
                <wp:simplePos x="0" y="0"/>
                <wp:positionH relativeFrom="column">
                  <wp:posOffset>2624455</wp:posOffset>
                </wp:positionH>
                <wp:positionV relativeFrom="paragraph">
                  <wp:posOffset>236220</wp:posOffset>
                </wp:positionV>
                <wp:extent cx="3009900" cy="140462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5AFAC1D0" w14:textId="77777777" w:rsidR="002E2713" w:rsidRPr="001E7965" w:rsidRDefault="002E2713" w:rsidP="00C45417">
                            <w:pPr>
                              <w:jc w:val="center"/>
                              <w:rPr>
                                <w:rFonts w:ascii="Times New Roman" w:hAnsi="Times New Roman"/>
                              </w:rPr>
                            </w:pPr>
                            <w:r w:rsidRPr="001E7965">
                              <w:rPr>
                                <w:rFonts w:ascii="Times New Roman" w:hAnsi="Times New Roman"/>
                              </w:rPr>
                              <w:t>PODKARPACKI WOJEWÓDZKI INSPEKTOR</w:t>
                            </w:r>
                          </w:p>
                          <w:p w14:paraId="60EA32BC" w14:textId="77777777" w:rsidR="002E2713" w:rsidRPr="001E7965" w:rsidRDefault="002E2713" w:rsidP="00C45417">
                            <w:pPr>
                              <w:jc w:val="center"/>
                              <w:rPr>
                                <w:rFonts w:ascii="Times New Roman" w:hAnsi="Times New Roman"/>
                              </w:rPr>
                            </w:pPr>
                            <w:r w:rsidRPr="001E7965">
                              <w:rPr>
                                <w:rFonts w:ascii="Times New Roman" w:hAnsi="Times New Roman"/>
                              </w:rPr>
                              <w:t>INSPEKCJI HANDLOWEJ</w:t>
                            </w:r>
                          </w:p>
                          <w:p w14:paraId="5EDEC6E8" w14:textId="77777777" w:rsidR="002E2713" w:rsidRDefault="002E2713" w:rsidP="002F5F45">
                            <w:pPr>
                              <w:rPr>
                                <w:rFonts w:ascii="Times New Roman" w:hAnsi="Times New Roman"/>
                              </w:rPr>
                            </w:pPr>
                          </w:p>
                          <w:p w14:paraId="2381ABD1" w14:textId="77777777" w:rsidR="002E2713" w:rsidRDefault="002E2713" w:rsidP="00C45417">
                            <w:pPr>
                              <w:jc w:val="center"/>
                              <w:rPr>
                                <w:rFonts w:ascii="Times New Roman" w:hAnsi="Times New Roman"/>
                              </w:rPr>
                            </w:pPr>
                          </w:p>
                          <w:p w14:paraId="03F23674" w14:textId="77777777" w:rsidR="007B07A9" w:rsidRDefault="007B07A9" w:rsidP="00C45417">
                            <w:pPr>
                              <w:jc w:val="center"/>
                              <w:rPr>
                                <w:rFonts w:ascii="Times New Roman" w:hAnsi="Times New Roman"/>
                              </w:rPr>
                            </w:pPr>
                          </w:p>
                          <w:p w14:paraId="40A93C3B" w14:textId="77777777" w:rsidR="002E2713" w:rsidRPr="001E7965" w:rsidRDefault="002E2713" w:rsidP="00C45417">
                            <w:pPr>
                              <w:jc w:val="center"/>
                              <w:rPr>
                                <w:rFonts w:ascii="Times New Roman" w:hAnsi="Times New Roman"/>
                              </w:rPr>
                            </w:pPr>
                          </w:p>
                          <w:p w14:paraId="37786BF7" w14:textId="77777777" w:rsidR="002E2713" w:rsidRPr="00C45417" w:rsidRDefault="002E2713"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9C0A18" id="Pole tekstowe 7" o:spid="_x0000_s1029" type="#_x0000_t202" style="position:absolute;margin-left:206.65pt;margin-top:18.6pt;width:23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" stroked="f">
                <v:textbox style="mso-fit-shape-to-text:t">
                  <w:txbxContent>
                    <w:p w14:paraId="5AFAC1D0" w14:textId="77777777" w:rsidR="002E2713" w:rsidRPr="001E7965" w:rsidRDefault="002E2713" w:rsidP="00C45417">
                      <w:pPr>
                        <w:jc w:val="center"/>
                        <w:rPr>
                          <w:rFonts w:ascii="Times New Roman" w:hAnsi="Times New Roman"/>
                        </w:rPr>
                      </w:pPr>
                      <w:r w:rsidRPr="001E7965">
                        <w:rPr>
                          <w:rFonts w:ascii="Times New Roman" w:hAnsi="Times New Roman"/>
                        </w:rPr>
                        <w:t>PODKARPACKI WOJEWÓDZKI INSPEKTOR</w:t>
                      </w:r>
                    </w:p>
                    <w:p w14:paraId="60EA32BC" w14:textId="77777777" w:rsidR="002E2713" w:rsidRPr="001E7965" w:rsidRDefault="002E2713" w:rsidP="00C45417">
                      <w:pPr>
                        <w:jc w:val="center"/>
                        <w:rPr>
                          <w:rFonts w:ascii="Times New Roman" w:hAnsi="Times New Roman"/>
                        </w:rPr>
                      </w:pPr>
                      <w:r w:rsidRPr="001E7965">
                        <w:rPr>
                          <w:rFonts w:ascii="Times New Roman" w:hAnsi="Times New Roman"/>
                        </w:rPr>
                        <w:t>INSPEKCJI HANDLOWEJ</w:t>
                      </w:r>
                    </w:p>
                    <w:p w14:paraId="5EDEC6E8" w14:textId="77777777" w:rsidR="002E2713" w:rsidRDefault="002E2713" w:rsidP="002F5F45">
                      <w:pPr>
                        <w:rPr>
                          <w:rFonts w:ascii="Times New Roman" w:hAnsi="Times New Roman"/>
                        </w:rPr>
                      </w:pPr>
                    </w:p>
                    <w:p w14:paraId="2381ABD1" w14:textId="77777777" w:rsidR="002E2713" w:rsidRDefault="002E2713" w:rsidP="00C45417">
                      <w:pPr>
                        <w:jc w:val="center"/>
                        <w:rPr>
                          <w:rFonts w:ascii="Times New Roman" w:hAnsi="Times New Roman"/>
                        </w:rPr>
                      </w:pPr>
                    </w:p>
                    <w:p w14:paraId="03F23674" w14:textId="77777777" w:rsidR="007B07A9" w:rsidRDefault="007B07A9" w:rsidP="00C45417">
                      <w:pPr>
                        <w:jc w:val="center"/>
                        <w:rPr>
                          <w:rFonts w:ascii="Times New Roman" w:hAnsi="Times New Roman"/>
                        </w:rPr>
                      </w:pPr>
                    </w:p>
                    <w:p w14:paraId="40A93C3B" w14:textId="77777777" w:rsidR="002E2713" w:rsidRPr="001E7965" w:rsidRDefault="002E2713" w:rsidP="00C45417">
                      <w:pPr>
                        <w:jc w:val="center"/>
                        <w:rPr>
                          <w:rFonts w:ascii="Times New Roman" w:hAnsi="Times New Roman"/>
                        </w:rPr>
                      </w:pPr>
                    </w:p>
                    <w:p w14:paraId="37786BF7" w14:textId="77777777" w:rsidR="002E2713" w:rsidRPr="00C45417" w:rsidRDefault="002E2713"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p>
    <w:p w14:paraId="77B827A3" w14:textId="542A2C8D" w:rsidR="00EC4A89" w:rsidRPr="00D26D7F" w:rsidRDefault="00EC4A89" w:rsidP="001855C1">
      <w:pPr>
        <w:tabs>
          <w:tab w:val="left" w:pos="708"/>
          <w:tab w:val="num" w:pos="3720"/>
        </w:tabs>
        <w:spacing w:before="120"/>
        <w:rPr>
          <w:rFonts w:ascii="Times New Roman" w:eastAsia="Times New Roman" w:hAnsi="Times New Roman" w:cs="Times New Roman"/>
          <w:b/>
          <w:u w:val="single"/>
          <w:lang w:eastAsia="pl-PL"/>
        </w:rPr>
      </w:pPr>
    </w:p>
    <w:p w14:paraId="0FCFBA74" w14:textId="0508538C" w:rsidR="00EC4A89" w:rsidRPr="00D26D7F" w:rsidRDefault="00EC4A89" w:rsidP="001855C1">
      <w:pPr>
        <w:tabs>
          <w:tab w:val="left" w:pos="708"/>
          <w:tab w:val="num" w:pos="3720"/>
        </w:tabs>
        <w:spacing w:before="120"/>
        <w:rPr>
          <w:rFonts w:ascii="Times New Roman" w:eastAsia="Times New Roman" w:hAnsi="Times New Roman" w:cs="Times New Roman"/>
          <w:b/>
          <w:u w:val="single"/>
          <w:lang w:eastAsia="pl-PL"/>
        </w:rPr>
      </w:pPr>
    </w:p>
    <w:p w14:paraId="7A1698FF" w14:textId="0FCE1258" w:rsidR="00EC4A89" w:rsidRPr="00D26D7F" w:rsidRDefault="00EC4A89" w:rsidP="001855C1">
      <w:pPr>
        <w:tabs>
          <w:tab w:val="left" w:pos="708"/>
          <w:tab w:val="num" w:pos="3720"/>
        </w:tabs>
        <w:spacing w:before="120"/>
        <w:rPr>
          <w:rFonts w:ascii="Times New Roman" w:eastAsia="Times New Roman" w:hAnsi="Times New Roman" w:cs="Times New Roman"/>
          <w:b/>
          <w:u w:val="single"/>
          <w:lang w:eastAsia="pl-PL"/>
        </w:rPr>
      </w:pPr>
    </w:p>
    <w:p w14:paraId="07A74C88" w14:textId="27AF8E01" w:rsidR="00EC4A89" w:rsidRPr="00D26D7F" w:rsidRDefault="00EC4A89" w:rsidP="001855C1">
      <w:pPr>
        <w:tabs>
          <w:tab w:val="left" w:pos="708"/>
          <w:tab w:val="num" w:pos="3720"/>
        </w:tabs>
        <w:spacing w:before="120"/>
        <w:rPr>
          <w:rFonts w:ascii="Times New Roman" w:eastAsia="Times New Roman" w:hAnsi="Times New Roman" w:cs="Times New Roman"/>
          <w:b/>
          <w:u w:val="single"/>
          <w:lang w:eastAsia="pl-PL"/>
        </w:rPr>
      </w:pPr>
    </w:p>
    <w:p w14:paraId="16E413D2" w14:textId="77777777" w:rsidR="00EC4A89" w:rsidRPr="00D26D7F" w:rsidRDefault="00EC4A89" w:rsidP="001855C1">
      <w:pPr>
        <w:tabs>
          <w:tab w:val="left" w:pos="708"/>
          <w:tab w:val="num" w:pos="3720"/>
        </w:tabs>
        <w:spacing w:before="120"/>
        <w:rPr>
          <w:rFonts w:ascii="Times New Roman" w:eastAsia="Times New Roman" w:hAnsi="Times New Roman" w:cs="Times New Roman"/>
          <w:b/>
          <w:u w:val="single"/>
          <w:lang w:eastAsia="pl-PL"/>
        </w:rPr>
      </w:pPr>
    </w:p>
    <w:p w14:paraId="145DB097" w14:textId="2F5D2DBA" w:rsidR="00EC4A89" w:rsidRPr="00D26D7F" w:rsidRDefault="00EC4A89" w:rsidP="001855C1">
      <w:pPr>
        <w:tabs>
          <w:tab w:val="left" w:pos="708"/>
          <w:tab w:val="num" w:pos="3720"/>
        </w:tabs>
        <w:spacing w:before="120"/>
        <w:rPr>
          <w:rFonts w:ascii="Times New Roman" w:eastAsia="Times New Roman" w:hAnsi="Times New Roman" w:cs="Times New Roman"/>
          <w:b/>
          <w:u w:val="single"/>
          <w:lang w:eastAsia="pl-PL"/>
        </w:rPr>
      </w:pPr>
    </w:p>
    <w:p w14:paraId="09E5ED93" w14:textId="46D92B44" w:rsidR="002E2713" w:rsidRPr="00D26D7F" w:rsidRDefault="002E2713" w:rsidP="001855C1">
      <w:pPr>
        <w:tabs>
          <w:tab w:val="left" w:pos="708"/>
          <w:tab w:val="num" w:pos="3720"/>
        </w:tabs>
        <w:spacing w:before="120"/>
        <w:rPr>
          <w:rFonts w:ascii="Times New Roman" w:eastAsia="Times New Roman" w:hAnsi="Times New Roman" w:cs="Times New Roman"/>
          <w:b/>
          <w:u w:val="single"/>
          <w:lang w:eastAsia="pl-PL"/>
        </w:rPr>
      </w:pPr>
      <w:r w:rsidRPr="00D26D7F">
        <w:rPr>
          <w:rFonts w:ascii="Times New Roman" w:eastAsia="Times New Roman" w:hAnsi="Times New Roman" w:cs="Times New Roman"/>
          <w:b/>
          <w:u w:val="single"/>
          <w:lang w:eastAsia="pl-PL"/>
        </w:rPr>
        <w:t>Pouczenie:</w:t>
      </w:r>
    </w:p>
    <w:p w14:paraId="54D7E6E9" w14:textId="72B85B9F" w:rsidR="002E2713" w:rsidRPr="00D26D7F" w:rsidRDefault="002E2713" w:rsidP="001855C1">
      <w:pPr>
        <w:tabs>
          <w:tab w:val="left" w:pos="426"/>
          <w:tab w:val="num" w:pos="3720"/>
        </w:tabs>
        <w:spacing w:before="120"/>
        <w:jc w:val="both"/>
        <w:rPr>
          <w:rFonts w:ascii="Times New Roman" w:eastAsia="Times New Roman" w:hAnsi="Times New Roman" w:cs="Times New Roman"/>
          <w:lang w:eastAsia="pl-PL"/>
        </w:rPr>
      </w:pPr>
      <w:r w:rsidRPr="00D26D7F">
        <w:rPr>
          <w:rFonts w:ascii="Times New Roman" w:eastAsia="Times New Roman" w:hAnsi="Times New Roman" w:cs="Times New Roman"/>
          <w:lang w:eastAsia="pl-PL"/>
        </w:rPr>
        <w:t>Zgodnie z art. 127 § 1 i 2 Kodeksu postępowania administracyjnego, od niniejszej decyzji przysługuje stronie odwołanie, które zgodnie z art. 129 § 1 i 2 kpa wnosi się do Prezesa Urzędu Ochrony Konkurencji</w:t>
      </w:r>
      <w:r w:rsidRPr="00D26D7F">
        <w:rPr>
          <w:rFonts w:ascii="Times New Roman" w:eastAsia="Times New Roman" w:hAnsi="Times New Roman" w:cs="Times New Roman"/>
          <w:lang w:eastAsia="pl-PL"/>
        </w:rPr>
        <w:br/>
        <w:t xml:space="preserve">i Konsumentów, Pl. Powstańców Warszawy 1, 00-950 Warszawa za pośrednictwem Podkarpackiego Wojewódzkiego Inspektora Inspekcji Handlowej w terminie 14 dni od dnia jej doręczenia. </w:t>
      </w:r>
    </w:p>
    <w:p w14:paraId="79C24F8F" w14:textId="6AD54399" w:rsidR="002E2713" w:rsidRPr="00D26D7F" w:rsidRDefault="002E2713" w:rsidP="001855C1">
      <w:pPr>
        <w:tabs>
          <w:tab w:val="left" w:pos="708"/>
          <w:tab w:val="num" w:pos="3720"/>
        </w:tabs>
        <w:spacing w:before="120"/>
        <w:jc w:val="both"/>
        <w:rPr>
          <w:rFonts w:ascii="Times New Roman" w:eastAsia="Times New Roman" w:hAnsi="Times New Roman" w:cs="Times New Roman"/>
          <w:lang w:eastAsia="pl-PL"/>
        </w:rPr>
      </w:pPr>
      <w:r w:rsidRPr="00D26D7F">
        <w:rPr>
          <w:rFonts w:ascii="Times New Roman" w:eastAsia="Times New Roman" w:hAnsi="Times New Roman" w:cs="Times New Roman"/>
          <w:lang w:eastAsia="pl-PL"/>
        </w:rPr>
        <w:t xml:space="preserve">Zgodnie z art. 127a Kodeksu postepowania administracyjnego w trakcie biegu terminu odwołania strona może zrzec się prawa do wniesienia odwołania wobec organu administracji publicznej, który wydał decyzję. </w:t>
      </w:r>
      <w:r w:rsidRPr="00D26D7F">
        <w:rPr>
          <w:rFonts w:ascii="Times New Roman" w:eastAsia="Times New Roman" w:hAnsi="Times New Roman" w:cs="Times New Roman"/>
          <w:lang w:eastAsia="pl-PL"/>
        </w:rPr>
        <w:br/>
      </w:r>
      <w:r w:rsidRPr="00D26D7F">
        <w:rPr>
          <w:rFonts w:ascii="Times New Roman" w:eastAsia="Times New Roman" w:hAnsi="Times New Roman" w:cs="Times New Roman"/>
          <w:lang w:eastAsia="pl-PL"/>
        </w:rPr>
        <w:lastRenderedPageBreak/>
        <w:t>Z dniem doręczenia organowi administracji publicznej oświadczenia o zrzeczeniu się prawa do wniesienia odwołania przez ostatnią ze stron postępowania, decyzja staje się ostateczna i prawomocna.</w:t>
      </w:r>
    </w:p>
    <w:p w14:paraId="2E7315C4" w14:textId="3BF4651C" w:rsidR="002E2713" w:rsidRPr="00D26D7F" w:rsidRDefault="002E2713" w:rsidP="001855C1">
      <w:pPr>
        <w:tabs>
          <w:tab w:val="left" w:pos="708"/>
          <w:tab w:val="num" w:pos="3720"/>
        </w:tabs>
        <w:spacing w:before="120"/>
        <w:jc w:val="both"/>
        <w:rPr>
          <w:rFonts w:ascii="Times New Roman" w:eastAsia="Times New Roman" w:hAnsi="Times New Roman" w:cs="Times New Roman"/>
          <w:lang w:eastAsia="pl-PL"/>
        </w:rPr>
      </w:pPr>
      <w:r w:rsidRPr="00D26D7F">
        <w:rPr>
          <w:rFonts w:ascii="Times New Roman" w:eastAsia="Times New Roman" w:hAnsi="Times New Roman" w:cs="Times New Roman"/>
          <w:lang w:eastAsia="pl-PL"/>
        </w:rPr>
        <w:t>Zgodnie z art. 8 ustawy o informowaniu o cenach towarów i usług do kar pieniężnych w zakresie nieuregulowanym w ustawie stosuje się odpowiednio przepisy działu III ustawy z dnia 29 sierpnia 1997 r. Ordynacja podatkowa (tekst jednolity: Dz. U. z 2021 r., poz. 1540 z późn. zm.). Kary pieniężne podlegają egzekucji w trybie przepisów o postępowaniu egzekucyjnym w administracji w zakresie egzekucji obowiązków o charakterze pieniężnym.</w:t>
      </w:r>
    </w:p>
    <w:p w14:paraId="1016BA93" w14:textId="77777777" w:rsidR="002E2713" w:rsidRPr="00D26D7F" w:rsidRDefault="002E2713" w:rsidP="002E2713">
      <w:pPr>
        <w:tabs>
          <w:tab w:val="left" w:pos="708"/>
          <w:tab w:val="num" w:pos="3720"/>
        </w:tabs>
        <w:spacing w:after="60"/>
        <w:rPr>
          <w:rFonts w:ascii="Times New Roman" w:eastAsia="Times New Roman" w:hAnsi="Times New Roman" w:cs="Times New Roman"/>
          <w:b/>
          <w:szCs w:val="20"/>
          <w:lang w:eastAsia="pl-PL"/>
        </w:rPr>
      </w:pPr>
      <w:r w:rsidRPr="00D26D7F">
        <w:rPr>
          <w:rFonts w:ascii="Times New Roman" w:eastAsia="Times New Roman" w:hAnsi="Times New Roman" w:cs="Times New Roman"/>
          <w:b/>
          <w:szCs w:val="20"/>
          <w:u w:val="single"/>
          <w:lang w:eastAsia="pl-PL"/>
        </w:rPr>
        <w:t>Otrzymują</w:t>
      </w:r>
      <w:r w:rsidRPr="00D26D7F">
        <w:rPr>
          <w:rFonts w:ascii="Times New Roman" w:eastAsia="Times New Roman" w:hAnsi="Times New Roman" w:cs="Times New Roman"/>
          <w:b/>
          <w:szCs w:val="20"/>
          <w:lang w:eastAsia="pl-PL"/>
        </w:rPr>
        <w:t>:</w:t>
      </w:r>
    </w:p>
    <w:p w14:paraId="53005FFC" w14:textId="45409DEF" w:rsidR="002E2713" w:rsidRPr="00D26D7F" w:rsidRDefault="002E2713" w:rsidP="002E2713">
      <w:pPr>
        <w:numPr>
          <w:ilvl w:val="0"/>
          <w:numId w:val="10"/>
        </w:numPr>
        <w:tabs>
          <w:tab w:val="left" w:pos="708"/>
        </w:tabs>
        <w:rPr>
          <w:rFonts w:ascii="Times New Roman" w:eastAsia="Times New Roman" w:hAnsi="Times New Roman" w:cs="Times New Roman"/>
          <w:szCs w:val="16"/>
          <w:lang w:eastAsia="zh-CN"/>
        </w:rPr>
      </w:pPr>
      <w:r w:rsidRPr="00D26D7F">
        <w:rPr>
          <w:rFonts w:ascii="Times New Roman" w:eastAsia="Times New Roman" w:hAnsi="Times New Roman" w:cs="Times New Roman"/>
          <w:szCs w:val="16"/>
          <w:lang w:eastAsia="zh-CN"/>
        </w:rPr>
        <w:t>Adresat;</w:t>
      </w:r>
    </w:p>
    <w:p w14:paraId="506F246E" w14:textId="57FD466E" w:rsidR="002E2713" w:rsidRPr="00D26D7F" w:rsidRDefault="002E2713" w:rsidP="002E2713">
      <w:pPr>
        <w:numPr>
          <w:ilvl w:val="0"/>
          <w:numId w:val="10"/>
        </w:numPr>
        <w:tabs>
          <w:tab w:val="left" w:pos="708"/>
        </w:tabs>
        <w:rPr>
          <w:rFonts w:ascii="Times New Roman" w:eastAsia="Times New Roman" w:hAnsi="Times New Roman" w:cs="Times New Roman"/>
          <w:szCs w:val="16"/>
          <w:lang w:eastAsia="zh-CN"/>
        </w:rPr>
      </w:pPr>
      <w:r w:rsidRPr="00D26D7F">
        <w:rPr>
          <w:rFonts w:ascii="Times New Roman" w:eastAsia="Times New Roman" w:hAnsi="Times New Roman" w:cs="Times New Roman"/>
          <w:szCs w:val="16"/>
          <w:lang w:eastAsia="pl-PL"/>
        </w:rPr>
        <w:t>Wydz. BA;</w:t>
      </w:r>
    </w:p>
    <w:p w14:paraId="2DAE2A7C" w14:textId="743CBB5B" w:rsidR="00813ED7" w:rsidRPr="00D26D7F" w:rsidRDefault="00813ED7" w:rsidP="002C30BD">
      <w:pPr>
        <w:numPr>
          <w:ilvl w:val="0"/>
          <w:numId w:val="10"/>
        </w:numPr>
        <w:tabs>
          <w:tab w:val="left" w:pos="708"/>
        </w:tabs>
        <w:rPr>
          <w:rFonts w:ascii="Times New Roman" w:eastAsia="Times New Roman" w:hAnsi="Times New Roman" w:cs="Times New Roman"/>
          <w:szCs w:val="16"/>
          <w:lang w:eastAsia="zh-CN"/>
        </w:rPr>
      </w:pPr>
      <w:r w:rsidRPr="00D26D7F">
        <w:rPr>
          <w:rFonts w:ascii="Times New Roman" w:eastAsia="Times New Roman" w:hAnsi="Times New Roman" w:cs="Times New Roman"/>
          <w:noProof/>
          <w:sz w:val="24"/>
          <w:szCs w:val="24"/>
          <w:lang w:eastAsia="zh-CN"/>
        </w:rPr>
        <mc:AlternateContent>
          <mc:Choice Requires="wps">
            <w:drawing>
              <wp:anchor distT="45720" distB="45720" distL="114300" distR="114300" simplePos="0" relativeHeight="251665408" behindDoc="0" locked="0" layoutInCell="1" allowOverlap="1" wp14:anchorId="58EC957B" wp14:editId="072F809B">
                <wp:simplePos x="0" y="0"/>
                <wp:positionH relativeFrom="column">
                  <wp:posOffset>2624455</wp:posOffset>
                </wp:positionH>
                <wp:positionV relativeFrom="paragraph">
                  <wp:posOffset>768350</wp:posOffset>
                </wp:positionV>
                <wp:extent cx="3009900" cy="1404620"/>
                <wp:effectExtent l="0" t="0" r="0" b="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0DA0AAE5" w14:textId="77777777" w:rsidR="00813ED7" w:rsidRPr="001E7965" w:rsidRDefault="00813ED7" w:rsidP="00C45417">
                            <w:pPr>
                              <w:jc w:val="center"/>
                              <w:rPr>
                                <w:rFonts w:ascii="Times New Roman" w:hAnsi="Times New Roman"/>
                              </w:rPr>
                            </w:pPr>
                            <w:r w:rsidRPr="001E7965">
                              <w:rPr>
                                <w:rFonts w:ascii="Times New Roman" w:hAnsi="Times New Roman"/>
                              </w:rPr>
                              <w:t>PODKARPACKI WOJEWÓDZKI INSPEKTOR</w:t>
                            </w:r>
                          </w:p>
                          <w:p w14:paraId="67C8D07B" w14:textId="77777777" w:rsidR="00813ED7" w:rsidRPr="001E7965" w:rsidRDefault="00813ED7" w:rsidP="00C45417">
                            <w:pPr>
                              <w:jc w:val="center"/>
                              <w:rPr>
                                <w:rFonts w:ascii="Times New Roman" w:hAnsi="Times New Roman"/>
                              </w:rPr>
                            </w:pPr>
                            <w:r w:rsidRPr="001E7965">
                              <w:rPr>
                                <w:rFonts w:ascii="Times New Roman" w:hAnsi="Times New Roman"/>
                              </w:rPr>
                              <w:t>INSPEKCJI HANDLOWEJ</w:t>
                            </w:r>
                          </w:p>
                          <w:p w14:paraId="1DF2EEDB" w14:textId="77777777" w:rsidR="00813ED7" w:rsidRPr="001E7965" w:rsidRDefault="00813ED7" w:rsidP="00C45417">
                            <w:pPr>
                              <w:jc w:val="center"/>
                              <w:rPr>
                                <w:rFonts w:ascii="Times New Roman" w:hAnsi="Times New Roman"/>
                              </w:rPr>
                            </w:pPr>
                          </w:p>
                          <w:p w14:paraId="0BC1F7D1" w14:textId="77777777" w:rsidR="00813ED7" w:rsidRDefault="00813ED7" w:rsidP="00C45417">
                            <w:pPr>
                              <w:jc w:val="center"/>
                              <w:rPr>
                                <w:rFonts w:ascii="Times New Roman" w:hAnsi="Times New Roman"/>
                              </w:rPr>
                            </w:pPr>
                          </w:p>
                          <w:p w14:paraId="2B4CBF81" w14:textId="77777777" w:rsidR="00813ED7" w:rsidRDefault="00813ED7" w:rsidP="00C45417">
                            <w:pPr>
                              <w:jc w:val="center"/>
                              <w:rPr>
                                <w:rFonts w:ascii="Times New Roman" w:hAnsi="Times New Roman"/>
                              </w:rPr>
                            </w:pPr>
                          </w:p>
                          <w:p w14:paraId="3A5B82A4" w14:textId="77777777" w:rsidR="00813ED7" w:rsidRPr="001E7965" w:rsidRDefault="00813ED7" w:rsidP="00C45417">
                            <w:pPr>
                              <w:jc w:val="center"/>
                              <w:rPr>
                                <w:rFonts w:ascii="Times New Roman" w:hAnsi="Times New Roman"/>
                              </w:rPr>
                            </w:pPr>
                          </w:p>
                          <w:p w14:paraId="63AFB20E" w14:textId="77777777" w:rsidR="00813ED7" w:rsidRPr="00C45417" w:rsidRDefault="00813ED7"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EC957B" id="Pole tekstowe 1" o:spid="_x0000_s1030" type="#_x0000_t202" style="position:absolute;left:0;text-align:left;margin-left:206.65pt;margin-top:60.5pt;width:237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" stroked="f">
                <v:textbox style="mso-fit-shape-to-text:t">
                  <w:txbxContent>
                    <w:p w14:paraId="0DA0AAE5" w14:textId="77777777" w:rsidR="00813ED7" w:rsidRPr="001E7965" w:rsidRDefault="00813ED7" w:rsidP="00C45417">
                      <w:pPr>
                        <w:jc w:val="center"/>
                        <w:rPr>
                          <w:rFonts w:ascii="Times New Roman" w:hAnsi="Times New Roman"/>
                        </w:rPr>
                      </w:pPr>
                      <w:r w:rsidRPr="001E7965">
                        <w:rPr>
                          <w:rFonts w:ascii="Times New Roman" w:hAnsi="Times New Roman"/>
                        </w:rPr>
                        <w:t>PODKARPACKI WOJEWÓDZKI INSPEKTOR</w:t>
                      </w:r>
                    </w:p>
                    <w:p w14:paraId="67C8D07B" w14:textId="77777777" w:rsidR="00813ED7" w:rsidRPr="001E7965" w:rsidRDefault="00813ED7" w:rsidP="00C45417">
                      <w:pPr>
                        <w:jc w:val="center"/>
                        <w:rPr>
                          <w:rFonts w:ascii="Times New Roman" w:hAnsi="Times New Roman"/>
                        </w:rPr>
                      </w:pPr>
                      <w:r w:rsidRPr="001E7965">
                        <w:rPr>
                          <w:rFonts w:ascii="Times New Roman" w:hAnsi="Times New Roman"/>
                        </w:rPr>
                        <w:t>INSPEKCJI HANDLOWEJ</w:t>
                      </w:r>
                    </w:p>
                    <w:p w14:paraId="1DF2EEDB" w14:textId="77777777" w:rsidR="00813ED7" w:rsidRPr="001E7965" w:rsidRDefault="00813ED7" w:rsidP="00C45417">
                      <w:pPr>
                        <w:jc w:val="center"/>
                        <w:rPr>
                          <w:rFonts w:ascii="Times New Roman" w:hAnsi="Times New Roman"/>
                        </w:rPr>
                      </w:pPr>
                    </w:p>
                    <w:p w14:paraId="0BC1F7D1" w14:textId="77777777" w:rsidR="00813ED7" w:rsidRDefault="00813ED7" w:rsidP="00C45417">
                      <w:pPr>
                        <w:jc w:val="center"/>
                        <w:rPr>
                          <w:rFonts w:ascii="Times New Roman" w:hAnsi="Times New Roman"/>
                        </w:rPr>
                      </w:pPr>
                    </w:p>
                    <w:p w14:paraId="2B4CBF81" w14:textId="77777777" w:rsidR="00813ED7" w:rsidRDefault="00813ED7" w:rsidP="00C45417">
                      <w:pPr>
                        <w:jc w:val="center"/>
                        <w:rPr>
                          <w:rFonts w:ascii="Times New Roman" w:hAnsi="Times New Roman"/>
                        </w:rPr>
                      </w:pPr>
                    </w:p>
                    <w:p w14:paraId="3A5B82A4" w14:textId="77777777" w:rsidR="00813ED7" w:rsidRPr="001E7965" w:rsidRDefault="00813ED7" w:rsidP="00C45417">
                      <w:pPr>
                        <w:jc w:val="center"/>
                        <w:rPr>
                          <w:rFonts w:ascii="Times New Roman" w:hAnsi="Times New Roman"/>
                        </w:rPr>
                      </w:pPr>
                    </w:p>
                    <w:p w14:paraId="63AFB20E" w14:textId="77777777" w:rsidR="00813ED7" w:rsidRPr="00C45417" w:rsidRDefault="00813ED7"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p>
    <w:p w14:paraId="30937F83" w14:textId="72C5E9FB" w:rsidR="00B7350C" w:rsidRPr="00D26D7F" w:rsidRDefault="002E2713" w:rsidP="002C30BD">
      <w:pPr>
        <w:numPr>
          <w:ilvl w:val="0"/>
          <w:numId w:val="10"/>
        </w:numPr>
        <w:tabs>
          <w:tab w:val="left" w:pos="708"/>
        </w:tabs>
        <w:rPr>
          <w:rFonts w:ascii="Times New Roman" w:eastAsia="Times New Roman" w:hAnsi="Times New Roman" w:cs="Times New Roman"/>
          <w:szCs w:val="16"/>
          <w:lang w:eastAsia="zh-CN"/>
        </w:rPr>
      </w:pPr>
      <w:r w:rsidRPr="00D26D7F">
        <w:rPr>
          <w:rFonts w:ascii="Times New Roman" w:eastAsia="Times New Roman" w:hAnsi="Times New Roman" w:cs="Times New Roman"/>
          <w:szCs w:val="16"/>
          <w:lang w:eastAsia="pl-PL"/>
        </w:rPr>
        <w:t>Aa (DP/P.W.</w:t>
      </w:r>
      <w:r w:rsidR="0084605C" w:rsidRPr="00D26D7F">
        <w:rPr>
          <w:rFonts w:ascii="Times New Roman" w:eastAsia="Times New Roman" w:hAnsi="Times New Roman" w:cs="Times New Roman"/>
          <w:szCs w:val="16"/>
          <w:lang w:eastAsia="pl-PL"/>
        </w:rPr>
        <w:t xml:space="preserve"> po-m.o.</w:t>
      </w:r>
      <w:r w:rsidRPr="00D26D7F">
        <w:rPr>
          <w:rFonts w:ascii="Times New Roman" w:eastAsia="Times New Roman" w:hAnsi="Times New Roman" w:cs="Times New Roman"/>
          <w:szCs w:val="16"/>
          <w:lang w:eastAsia="pl-PL"/>
        </w:rPr>
        <w:t>).</w:t>
      </w:r>
      <w:bookmarkEnd w:id="0"/>
      <w:permEnd w:id="1347762865"/>
    </w:p>
    <w:sectPr w:rsidR="00B7350C" w:rsidRPr="00D26D7F" w:rsidSect="00381C52">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C8E1E" w14:textId="77777777" w:rsidR="00945D25" w:rsidRDefault="00945D25" w:rsidP="00636DD5">
      <w:r>
        <w:separator/>
      </w:r>
    </w:p>
  </w:endnote>
  <w:endnote w:type="continuationSeparator" w:id="0">
    <w:p w14:paraId="506C4048" w14:textId="77777777" w:rsidR="00945D25" w:rsidRDefault="00945D25" w:rsidP="0063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061858976"/>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5FF2D3C1" w14:textId="5AEE7514" w:rsidR="0084605C" w:rsidRPr="0084605C" w:rsidRDefault="0084605C">
            <w:pPr>
              <w:pStyle w:val="Stopka"/>
              <w:jc w:val="right"/>
              <w:rPr>
                <w:rFonts w:ascii="Times New Roman" w:hAnsi="Times New Roman" w:cs="Times New Roman"/>
                <w:sz w:val="20"/>
                <w:szCs w:val="20"/>
              </w:rPr>
            </w:pPr>
            <w:r w:rsidRPr="0084605C">
              <w:rPr>
                <w:rFonts w:ascii="Times New Roman" w:hAnsi="Times New Roman" w:cs="Times New Roman"/>
                <w:sz w:val="20"/>
                <w:szCs w:val="20"/>
              </w:rPr>
              <w:t xml:space="preserve">Strona </w:t>
            </w:r>
            <w:r w:rsidRPr="0084605C">
              <w:rPr>
                <w:rFonts w:ascii="Times New Roman" w:hAnsi="Times New Roman" w:cs="Times New Roman"/>
                <w:b/>
                <w:bCs/>
                <w:sz w:val="20"/>
                <w:szCs w:val="20"/>
              </w:rPr>
              <w:fldChar w:fldCharType="begin"/>
            </w:r>
            <w:r w:rsidRPr="0084605C">
              <w:rPr>
                <w:rFonts w:ascii="Times New Roman" w:hAnsi="Times New Roman" w:cs="Times New Roman"/>
                <w:b/>
                <w:bCs/>
                <w:sz w:val="20"/>
                <w:szCs w:val="20"/>
              </w:rPr>
              <w:instrText>PAGE</w:instrText>
            </w:r>
            <w:r w:rsidRPr="0084605C">
              <w:rPr>
                <w:rFonts w:ascii="Times New Roman" w:hAnsi="Times New Roman" w:cs="Times New Roman"/>
                <w:b/>
                <w:bCs/>
                <w:sz w:val="20"/>
                <w:szCs w:val="20"/>
              </w:rPr>
              <w:fldChar w:fldCharType="separate"/>
            </w:r>
            <w:r w:rsidRPr="0084605C">
              <w:rPr>
                <w:rFonts w:ascii="Times New Roman" w:hAnsi="Times New Roman" w:cs="Times New Roman"/>
                <w:b/>
                <w:bCs/>
                <w:sz w:val="20"/>
                <w:szCs w:val="20"/>
              </w:rPr>
              <w:t>2</w:t>
            </w:r>
            <w:r w:rsidRPr="0084605C">
              <w:rPr>
                <w:rFonts w:ascii="Times New Roman" w:hAnsi="Times New Roman" w:cs="Times New Roman"/>
                <w:b/>
                <w:bCs/>
                <w:sz w:val="20"/>
                <w:szCs w:val="20"/>
              </w:rPr>
              <w:fldChar w:fldCharType="end"/>
            </w:r>
            <w:r w:rsidRPr="0084605C">
              <w:rPr>
                <w:rFonts w:ascii="Times New Roman" w:hAnsi="Times New Roman" w:cs="Times New Roman"/>
                <w:sz w:val="20"/>
                <w:szCs w:val="20"/>
              </w:rPr>
              <w:t xml:space="preserve"> z </w:t>
            </w:r>
            <w:r w:rsidRPr="0084605C">
              <w:rPr>
                <w:rFonts w:ascii="Times New Roman" w:hAnsi="Times New Roman" w:cs="Times New Roman"/>
                <w:b/>
                <w:bCs/>
                <w:sz w:val="20"/>
                <w:szCs w:val="20"/>
              </w:rPr>
              <w:fldChar w:fldCharType="begin"/>
            </w:r>
            <w:r w:rsidRPr="0084605C">
              <w:rPr>
                <w:rFonts w:ascii="Times New Roman" w:hAnsi="Times New Roman" w:cs="Times New Roman"/>
                <w:b/>
                <w:bCs/>
                <w:sz w:val="20"/>
                <w:szCs w:val="20"/>
              </w:rPr>
              <w:instrText>NUMPAGES</w:instrText>
            </w:r>
            <w:r w:rsidRPr="0084605C">
              <w:rPr>
                <w:rFonts w:ascii="Times New Roman" w:hAnsi="Times New Roman" w:cs="Times New Roman"/>
                <w:b/>
                <w:bCs/>
                <w:sz w:val="20"/>
                <w:szCs w:val="20"/>
              </w:rPr>
              <w:fldChar w:fldCharType="separate"/>
            </w:r>
            <w:r w:rsidRPr="0084605C">
              <w:rPr>
                <w:rFonts w:ascii="Times New Roman" w:hAnsi="Times New Roman" w:cs="Times New Roman"/>
                <w:b/>
                <w:bCs/>
                <w:sz w:val="20"/>
                <w:szCs w:val="20"/>
              </w:rPr>
              <w:t>2</w:t>
            </w:r>
            <w:r w:rsidRPr="0084605C">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672E4" w14:textId="77777777" w:rsidR="00945D25" w:rsidRDefault="00945D25" w:rsidP="00636DD5">
      <w:r>
        <w:separator/>
      </w:r>
    </w:p>
  </w:footnote>
  <w:footnote w:type="continuationSeparator" w:id="0">
    <w:p w14:paraId="41AE0430" w14:textId="77777777" w:rsidR="00945D25" w:rsidRDefault="00945D25" w:rsidP="00636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3"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15:restartNumberingAfterBreak="0">
    <w:nsid w:val="3F6B290F"/>
    <w:multiLevelType w:val="hybridMultilevel"/>
    <w:tmpl w:val="1C729B14"/>
    <w:lvl w:ilvl="0" w:tplc="E0B8983E">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15:restartNumberingAfterBreak="0">
    <w:nsid w:val="6F37556E"/>
    <w:multiLevelType w:val="hybridMultilevel"/>
    <w:tmpl w:val="F9827A0E"/>
    <w:lvl w:ilvl="0" w:tplc="2388A2EE">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8"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109079908">
    <w:abstractNumId w:val="1"/>
  </w:num>
  <w:num w:numId="2" w16cid:durableId="1244488958">
    <w:abstractNumId w:val="9"/>
  </w:num>
  <w:num w:numId="3" w16cid:durableId="1319502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5796704">
    <w:abstractNumId w:val="8"/>
  </w:num>
  <w:num w:numId="5" w16cid:durableId="947812939">
    <w:abstractNumId w:val="1"/>
  </w:num>
  <w:num w:numId="6" w16cid:durableId="618805005">
    <w:abstractNumId w:val="3"/>
  </w:num>
  <w:num w:numId="7" w16cid:durableId="1912151511">
    <w:abstractNumId w:val="7"/>
  </w:num>
  <w:num w:numId="8" w16cid:durableId="3988716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01031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6510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584569">
    <w:abstractNumId w:val="0"/>
  </w:num>
  <w:num w:numId="12" w16cid:durableId="1699889856">
    <w:abstractNumId w:val="4"/>
  </w:num>
  <w:num w:numId="13" w16cid:durableId="432090717">
    <w:abstractNumId w:val="6"/>
  </w:num>
  <w:num w:numId="14" w16cid:durableId="1027410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5645"/>
    <w:rsid w:val="00006FE7"/>
    <w:rsid w:val="0001408E"/>
    <w:rsid w:val="00020E78"/>
    <w:rsid w:val="000313A3"/>
    <w:rsid w:val="000325A0"/>
    <w:rsid w:val="00033235"/>
    <w:rsid w:val="00037B80"/>
    <w:rsid w:val="00043BBC"/>
    <w:rsid w:val="00052A3D"/>
    <w:rsid w:val="00054339"/>
    <w:rsid w:val="000556D4"/>
    <w:rsid w:val="00061250"/>
    <w:rsid w:val="00067943"/>
    <w:rsid w:val="000713AD"/>
    <w:rsid w:val="00077287"/>
    <w:rsid w:val="00082AA5"/>
    <w:rsid w:val="000869DF"/>
    <w:rsid w:val="00093075"/>
    <w:rsid w:val="000A423B"/>
    <w:rsid w:val="000A4BE8"/>
    <w:rsid w:val="000A755E"/>
    <w:rsid w:val="000D425F"/>
    <w:rsid w:val="000E2365"/>
    <w:rsid w:val="000E4AE7"/>
    <w:rsid w:val="000E6C14"/>
    <w:rsid w:val="000E6C31"/>
    <w:rsid w:val="000F6C10"/>
    <w:rsid w:val="00110627"/>
    <w:rsid w:val="0011316F"/>
    <w:rsid w:val="00115DAD"/>
    <w:rsid w:val="00116D76"/>
    <w:rsid w:val="00126991"/>
    <w:rsid w:val="0013288A"/>
    <w:rsid w:val="00152421"/>
    <w:rsid w:val="001566C9"/>
    <w:rsid w:val="00177D5C"/>
    <w:rsid w:val="0018043A"/>
    <w:rsid w:val="001855C1"/>
    <w:rsid w:val="00187C7B"/>
    <w:rsid w:val="001A140F"/>
    <w:rsid w:val="001B19D1"/>
    <w:rsid w:val="001C14FA"/>
    <w:rsid w:val="001D0AF0"/>
    <w:rsid w:val="001E7965"/>
    <w:rsid w:val="002228BC"/>
    <w:rsid w:val="00225356"/>
    <w:rsid w:val="00225589"/>
    <w:rsid w:val="002338E5"/>
    <w:rsid w:val="002416B5"/>
    <w:rsid w:val="00254805"/>
    <w:rsid w:val="0028270D"/>
    <w:rsid w:val="002A09B7"/>
    <w:rsid w:val="002A5814"/>
    <w:rsid w:val="002C6E3E"/>
    <w:rsid w:val="002C7168"/>
    <w:rsid w:val="002D0C4B"/>
    <w:rsid w:val="002D5F17"/>
    <w:rsid w:val="002E2713"/>
    <w:rsid w:val="002F0CA1"/>
    <w:rsid w:val="002F5F45"/>
    <w:rsid w:val="00305F9A"/>
    <w:rsid w:val="003102FB"/>
    <w:rsid w:val="003240FB"/>
    <w:rsid w:val="00332838"/>
    <w:rsid w:val="0033526F"/>
    <w:rsid w:val="00362504"/>
    <w:rsid w:val="003825A8"/>
    <w:rsid w:val="003850DB"/>
    <w:rsid w:val="0039197F"/>
    <w:rsid w:val="00400AC3"/>
    <w:rsid w:val="00401486"/>
    <w:rsid w:val="00403CFC"/>
    <w:rsid w:val="004208F9"/>
    <w:rsid w:val="00423276"/>
    <w:rsid w:val="00437493"/>
    <w:rsid w:val="00464C18"/>
    <w:rsid w:val="004A606D"/>
    <w:rsid w:val="004C3E52"/>
    <w:rsid w:val="004C6515"/>
    <w:rsid w:val="004D019D"/>
    <w:rsid w:val="004D5422"/>
    <w:rsid w:val="004E2DD0"/>
    <w:rsid w:val="004E78FC"/>
    <w:rsid w:val="004F026D"/>
    <w:rsid w:val="004F1EC3"/>
    <w:rsid w:val="004F2C77"/>
    <w:rsid w:val="00511A78"/>
    <w:rsid w:val="0051290B"/>
    <w:rsid w:val="00512EF9"/>
    <w:rsid w:val="00515A51"/>
    <w:rsid w:val="0052048C"/>
    <w:rsid w:val="00530BB5"/>
    <w:rsid w:val="00532826"/>
    <w:rsid w:val="00537E7B"/>
    <w:rsid w:val="005473B5"/>
    <w:rsid w:val="00557AF3"/>
    <w:rsid w:val="005859C9"/>
    <w:rsid w:val="005A0DC6"/>
    <w:rsid w:val="005A0F90"/>
    <w:rsid w:val="005B0DA3"/>
    <w:rsid w:val="005C3512"/>
    <w:rsid w:val="005D2B83"/>
    <w:rsid w:val="005D74F0"/>
    <w:rsid w:val="005F2FB4"/>
    <w:rsid w:val="005F3599"/>
    <w:rsid w:val="00601504"/>
    <w:rsid w:val="00610812"/>
    <w:rsid w:val="00616798"/>
    <w:rsid w:val="006240C4"/>
    <w:rsid w:val="00636DD5"/>
    <w:rsid w:val="00640991"/>
    <w:rsid w:val="00651728"/>
    <w:rsid w:val="006569CD"/>
    <w:rsid w:val="00661521"/>
    <w:rsid w:val="00670CFC"/>
    <w:rsid w:val="006777A8"/>
    <w:rsid w:val="006804F1"/>
    <w:rsid w:val="0068056E"/>
    <w:rsid w:val="006827B0"/>
    <w:rsid w:val="00692F73"/>
    <w:rsid w:val="006A7650"/>
    <w:rsid w:val="006B712A"/>
    <w:rsid w:val="006B783B"/>
    <w:rsid w:val="006C02CD"/>
    <w:rsid w:val="006C0A24"/>
    <w:rsid w:val="006C5A34"/>
    <w:rsid w:val="006F50F1"/>
    <w:rsid w:val="007077CA"/>
    <w:rsid w:val="007218F0"/>
    <w:rsid w:val="00730F81"/>
    <w:rsid w:val="00731C17"/>
    <w:rsid w:val="00740B5E"/>
    <w:rsid w:val="007458E1"/>
    <w:rsid w:val="007649CC"/>
    <w:rsid w:val="00783ADE"/>
    <w:rsid w:val="0079173F"/>
    <w:rsid w:val="00797E27"/>
    <w:rsid w:val="007A55B3"/>
    <w:rsid w:val="007B07A9"/>
    <w:rsid w:val="007E3F87"/>
    <w:rsid w:val="008013B2"/>
    <w:rsid w:val="008018D1"/>
    <w:rsid w:val="00801E16"/>
    <w:rsid w:val="00806F1A"/>
    <w:rsid w:val="0080730F"/>
    <w:rsid w:val="00813ED7"/>
    <w:rsid w:val="00826101"/>
    <w:rsid w:val="00841FD8"/>
    <w:rsid w:val="0084605C"/>
    <w:rsid w:val="00853EA6"/>
    <w:rsid w:val="00886028"/>
    <w:rsid w:val="008906D9"/>
    <w:rsid w:val="00896740"/>
    <w:rsid w:val="008A5B73"/>
    <w:rsid w:val="008B30D2"/>
    <w:rsid w:val="008C304A"/>
    <w:rsid w:val="008D154C"/>
    <w:rsid w:val="008E0005"/>
    <w:rsid w:val="008E567F"/>
    <w:rsid w:val="008F58D5"/>
    <w:rsid w:val="0090240C"/>
    <w:rsid w:val="00905260"/>
    <w:rsid w:val="00905FA3"/>
    <w:rsid w:val="00944265"/>
    <w:rsid w:val="009454E6"/>
    <w:rsid w:val="00945D25"/>
    <w:rsid w:val="00946DAF"/>
    <w:rsid w:val="0096228B"/>
    <w:rsid w:val="00965C31"/>
    <w:rsid w:val="00972866"/>
    <w:rsid w:val="00986CF6"/>
    <w:rsid w:val="00987AF1"/>
    <w:rsid w:val="009A22EB"/>
    <w:rsid w:val="009A2B77"/>
    <w:rsid w:val="009D3453"/>
    <w:rsid w:val="009D5093"/>
    <w:rsid w:val="009D6DAA"/>
    <w:rsid w:val="009E6208"/>
    <w:rsid w:val="009F54B7"/>
    <w:rsid w:val="00A00156"/>
    <w:rsid w:val="00A00A85"/>
    <w:rsid w:val="00A24470"/>
    <w:rsid w:val="00A43333"/>
    <w:rsid w:val="00A55395"/>
    <w:rsid w:val="00A576B9"/>
    <w:rsid w:val="00A57EBA"/>
    <w:rsid w:val="00A6241C"/>
    <w:rsid w:val="00A655C8"/>
    <w:rsid w:val="00A9781A"/>
    <w:rsid w:val="00AA5C72"/>
    <w:rsid w:val="00AC1258"/>
    <w:rsid w:val="00AD3DB2"/>
    <w:rsid w:val="00AD4C1E"/>
    <w:rsid w:val="00AD5A36"/>
    <w:rsid w:val="00AE154C"/>
    <w:rsid w:val="00B07D4D"/>
    <w:rsid w:val="00B36AA5"/>
    <w:rsid w:val="00B431CA"/>
    <w:rsid w:val="00B45911"/>
    <w:rsid w:val="00B465F8"/>
    <w:rsid w:val="00B5438D"/>
    <w:rsid w:val="00B605D3"/>
    <w:rsid w:val="00B6106C"/>
    <w:rsid w:val="00B66191"/>
    <w:rsid w:val="00B66DD7"/>
    <w:rsid w:val="00B7350C"/>
    <w:rsid w:val="00B7593F"/>
    <w:rsid w:val="00B81547"/>
    <w:rsid w:val="00B83B00"/>
    <w:rsid w:val="00B87747"/>
    <w:rsid w:val="00BA52DE"/>
    <w:rsid w:val="00BB6C13"/>
    <w:rsid w:val="00BB6DD4"/>
    <w:rsid w:val="00BC0B90"/>
    <w:rsid w:val="00BD0277"/>
    <w:rsid w:val="00BD5AEA"/>
    <w:rsid w:val="00BD75A5"/>
    <w:rsid w:val="00BE087E"/>
    <w:rsid w:val="00C0212F"/>
    <w:rsid w:val="00C04044"/>
    <w:rsid w:val="00C05C73"/>
    <w:rsid w:val="00C12676"/>
    <w:rsid w:val="00C14785"/>
    <w:rsid w:val="00C45417"/>
    <w:rsid w:val="00C4551A"/>
    <w:rsid w:val="00C55EE8"/>
    <w:rsid w:val="00C723D3"/>
    <w:rsid w:val="00C84215"/>
    <w:rsid w:val="00C93350"/>
    <w:rsid w:val="00CC038C"/>
    <w:rsid w:val="00CC22A2"/>
    <w:rsid w:val="00CC3CF5"/>
    <w:rsid w:val="00CC6FF3"/>
    <w:rsid w:val="00CF2AF4"/>
    <w:rsid w:val="00D05943"/>
    <w:rsid w:val="00D11A93"/>
    <w:rsid w:val="00D13A29"/>
    <w:rsid w:val="00D14F00"/>
    <w:rsid w:val="00D26D7F"/>
    <w:rsid w:val="00D32874"/>
    <w:rsid w:val="00D33469"/>
    <w:rsid w:val="00D50A62"/>
    <w:rsid w:val="00D52921"/>
    <w:rsid w:val="00D80E54"/>
    <w:rsid w:val="00D914B1"/>
    <w:rsid w:val="00DB2333"/>
    <w:rsid w:val="00DC1B2D"/>
    <w:rsid w:val="00DC485B"/>
    <w:rsid w:val="00DD314C"/>
    <w:rsid w:val="00DF0407"/>
    <w:rsid w:val="00DF1418"/>
    <w:rsid w:val="00E20619"/>
    <w:rsid w:val="00E26E93"/>
    <w:rsid w:val="00E43BEB"/>
    <w:rsid w:val="00E46732"/>
    <w:rsid w:val="00E56363"/>
    <w:rsid w:val="00E56F19"/>
    <w:rsid w:val="00E6725D"/>
    <w:rsid w:val="00E932DD"/>
    <w:rsid w:val="00E94C93"/>
    <w:rsid w:val="00EA401A"/>
    <w:rsid w:val="00EA5447"/>
    <w:rsid w:val="00EB0C44"/>
    <w:rsid w:val="00EB38BF"/>
    <w:rsid w:val="00EB4466"/>
    <w:rsid w:val="00EC084C"/>
    <w:rsid w:val="00EC1013"/>
    <w:rsid w:val="00EC4A89"/>
    <w:rsid w:val="00F07F1A"/>
    <w:rsid w:val="00F1177B"/>
    <w:rsid w:val="00F15F5E"/>
    <w:rsid w:val="00F16353"/>
    <w:rsid w:val="00F2333A"/>
    <w:rsid w:val="00F270C9"/>
    <w:rsid w:val="00F43A8B"/>
    <w:rsid w:val="00F44596"/>
    <w:rsid w:val="00F45FDA"/>
    <w:rsid w:val="00F46BB4"/>
    <w:rsid w:val="00F574C3"/>
    <w:rsid w:val="00F619AF"/>
    <w:rsid w:val="00F759ED"/>
    <w:rsid w:val="00F91B9C"/>
    <w:rsid w:val="00FA4D06"/>
    <w:rsid w:val="00FA5563"/>
    <w:rsid w:val="00FA6C15"/>
    <w:rsid w:val="00FB1E01"/>
    <w:rsid w:val="00FB29E3"/>
    <w:rsid w:val="00FB5AD8"/>
    <w:rsid w:val="00FC1E77"/>
    <w:rsid w:val="00FC35ED"/>
    <w:rsid w:val="00FC3B8F"/>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rPr>
      <w:rFonts w:ascii="Calibri" w:hAnsi="Calibri" w:cs="Calibri"/>
    </w:r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Tekstdymka">
    <w:name w:val="Balloon Text"/>
    <w:basedOn w:val="Normalny"/>
    <w:link w:val="TekstdymkaZnak"/>
    <w:uiPriority w:val="99"/>
    <w:semiHidden/>
    <w:unhideWhenUsed/>
    <w:rsid w:val="00853EA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3EA6"/>
    <w:rPr>
      <w:rFonts w:ascii="Segoe UI" w:hAnsi="Segoe UI" w:cs="Segoe UI"/>
      <w:sz w:val="18"/>
      <w:szCs w:val="18"/>
    </w:rPr>
  </w:style>
  <w:style w:type="paragraph" w:styleId="Akapitzlist">
    <w:name w:val="List Paragraph"/>
    <w:basedOn w:val="Normalny"/>
    <w:uiPriority w:val="34"/>
    <w:qFormat/>
    <w:rsid w:val="004F1EC3"/>
    <w:pPr>
      <w:ind w:left="720"/>
      <w:contextualSpacing/>
    </w:pPr>
  </w:style>
  <w:style w:type="paragraph" w:styleId="Tekstprzypisukocowego">
    <w:name w:val="endnote text"/>
    <w:basedOn w:val="Normalny"/>
    <w:link w:val="TekstprzypisukocowegoZnak"/>
    <w:uiPriority w:val="99"/>
    <w:semiHidden/>
    <w:unhideWhenUsed/>
    <w:rsid w:val="00636DD5"/>
    <w:rPr>
      <w:sz w:val="20"/>
      <w:szCs w:val="20"/>
    </w:rPr>
  </w:style>
  <w:style w:type="character" w:customStyle="1" w:styleId="TekstprzypisukocowegoZnak">
    <w:name w:val="Tekst przypisu końcowego Znak"/>
    <w:basedOn w:val="Domylnaczcionkaakapitu"/>
    <w:link w:val="Tekstprzypisukocowego"/>
    <w:uiPriority w:val="99"/>
    <w:semiHidden/>
    <w:rsid w:val="00636DD5"/>
    <w:rPr>
      <w:rFonts w:ascii="Calibri" w:hAnsi="Calibri" w:cs="Calibri"/>
      <w:sz w:val="20"/>
      <w:szCs w:val="20"/>
    </w:rPr>
  </w:style>
  <w:style w:type="character" w:styleId="Odwoanieprzypisukocowego">
    <w:name w:val="endnote reference"/>
    <w:basedOn w:val="Domylnaczcionkaakapitu"/>
    <w:uiPriority w:val="99"/>
    <w:semiHidden/>
    <w:unhideWhenUsed/>
    <w:rsid w:val="00636DD5"/>
    <w:rPr>
      <w:vertAlign w:val="superscript"/>
    </w:rPr>
  </w:style>
  <w:style w:type="paragraph" w:styleId="Nagwek">
    <w:name w:val="header"/>
    <w:basedOn w:val="Normalny"/>
    <w:link w:val="NagwekZnak"/>
    <w:uiPriority w:val="99"/>
    <w:unhideWhenUsed/>
    <w:rsid w:val="0084605C"/>
    <w:pPr>
      <w:tabs>
        <w:tab w:val="center" w:pos="4536"/>
        <w:tab w:val="right" w:pos="9072"/>
      </w:tabs>
    </w:pPr>
  </w:style>
  <w:style w:type="character" w:customStyle="1" w:styleId="NagwekZnak">
    <w:name w:val="Nagłówek Znak"/>
    <w:basedOn w:val="Domylnaczcionkaakapitu"/>
    <w:link w:val="Nagwek"/>
    <w:uiPriority w:val="99"/>
    <w:rsid w:val="0084605C"/>
    <w:rPr>
      <w:rFonts w:ascii="Calibri" w:hAnsi="Calibri" w:cs="Calibri"/>
    </w:rPr>
  </w:style>
  <w:style w:type="paragraph" w:styleId="Stopka">
    <w:name w:val="footer"/>
    <w:basedOn w:val="Normalny"/>
    <w:link w:val="StopkaZnak"/>
    <w:uiPriority w:val="99"/>
    <w:unhideWhenUsed/>
    <w:rsid w:val="0084605C"/>
    <w:pPr>
      <w:tabs>
        <w:tab w:val="center" w:pos="4536"/>
        <w:tab w:val="right" w:pos="9072"/>
      </w:tabs>
    </w:pPr>
  </w:style>
  <w:style w:type="character" w:customStyle="1" w:styleId="StopkaZnak">
    <w:name w:val="Stopka Znak"/>
    <w:basedOn w:val="Domylnaczcionkaakapitu"/>
    <w:link w:val="Stopka"/>
    <w:uiPriority w:val="99"/>
    <w:rsid w:val="0084605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58675">
      <w:bodyDiv w:val="1"/>
      <w:marLeft w:val="0"/>
      <w:marRight w:val="0"/>
      <w:marTop w:val="0"/>
      <w:marBottom w:val="0"/>
      <w:divBdr>
        <w:top w:val="none" w:sz="0" w:space="0" w:color="auto"/>
        <w:left w:val="none" w:sz="0" w:space="0" w:color="auto"/>
        <w:bottom w:val="none" w:sz="0" w:space="0" w:color="auto"/>
        <w:right w:val="none" w:sz="0" w:space="0" w:color="auto"/>
      </w:divBdr>
    </w:div>
    <w:div w:id="1026297412">
      <w:bodyDiv w:val="1"/>
      <w:marLeft w:val="0"/>
      <w:marRight w:val="0"/>
      <w:marTop w:val="0"/>
      <w:marBottom w:val="0"/>
      <w:divBdr>
        <w:top w:val="none" w:sz="0" w:space="0" w:color="auto"/>
        <w:left w:val="none" w:sz="0" w:space="0" w:color="auto"/>
        <w:bottom w:val="none" w:sz="0" w:space="0" w:color="auto"/>
        <w:right w:val="none" w:sz="0" w:space="0" w:color="auto"/>
      </w:divBdr>
    </w:div>
    <w:div w:id="1251424364">
      <w:bodyDiv w:val="1"/>
      <w:marLeft w:val="0"/>
      <w:marRight w:val="0"/>
      <w:marTop w:val="0"/>
      <w:marBottom w:val="0"/>
      <w:divBdr>
        <w:top w:val="none" w:sz="0" w:space="0" w:color="auto"/>
        <w:left w:val="none" w:sz="0" w:space="0" w:color="auto"/>
        <w:bottom w:val="none" w:sz="0" w:space="0" w:color="auto"/>
        <w:right w:val="none" w:sz="0" w:space="0" w:color="auto"/>
      </w:divBdr>
    </w:div>
    <w:div w:id="1851093311">
      <w:bodyDiv w:val="1"/>
      <w:marLeft w:val="0"/>
      <w:marRight w:val="0"/>
      <w:marTop w:val="0"/>
      <w:marBottom w:val="0"/>
      <w:divBdr>
        <w:top w:val="none" w:sz="0" w:space="0" w:color="auto"/>
        <w:left w:val="none" w:sz="0" w:space="0" w:color="auto"/>
        <w:bottom w:val="none" w:sz="0" w:space="0" w:color="auto"/>
        <w:right w:val="none" w:sz="0" w:space="0" w:color="auto"/>
      </w:divBdr>
    </w:div>
    <w:div w:id="1983651945">
      <w:bodyDiv w:val="1"/>
      <w:marLeft w:val="0"/>
      <w:marRight w:val="0"/>
      <w:marTop w:val="0"/>
      <w:marBottom w:val="0"/>
      <w:divBdr>
        <w:top w:val="none" w:sz="0" w:space="0" w:color="auto"/>
        <w:left w:val="none" w:sz="0" w:space="0" w:color="auto"/>
        <w:bottom w:val="none" w:sz="0" w:space="0" w:color="auto"/>
        <w:right w:val="none" w:sz="0" w:space="0" w:color="auto"/>
      </w:divBdr>
    </w:div>
    <w:div w:id="200516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80746-6733-444D-8B88-D4094DE0B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5325</Words>
  <Characters>31956</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DP.8361.105.2021 z 29.07.2022 r.</vt:lpstr>
    </vt:vector>
  </TitlesOfParts>
  <Company/>
  <LinksUpToDate>false</LinksUpToDate>
  <CharactersWithSpaces>37207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DP.8361.105.2021 z 29.07.2022 r.</dc:title>
  <dc:subject/>
  <dc:creator>PWIIH</dc:creator>
  <cp:keywords>decyzja ceny</cp:keywords>
  <dc:description/>
  <cp:lastModifiedBy>Marcin Ożóg</cp:lastModifiedBy>
  <cp:revision>6</cp:revision>
  <cp:lastPrinted>2022-07-29T06:21:00Z</cp:lastPrinted>
  <dcterms:created xsi:type="dcterms:W3CDTF">2022-12-16T11:56:00Z</dcterms:created>
  <dcterms:modified xsi:type="dcterms:W3CDTF">2023-01-11T09:21:00Z</dcterms:modified>
</cp:coreProperties>
</file>