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0573F3A8" w:rsidR="0089209F" w:rsidRPr="00194596" w:rsidRDefault="0089209F" w:rsidP="00F82F8B">
      <w:pPr>
        <w:pStyle w:val="Nagwek"/>
        <w:spacing w:line="360" w:lineRule="auto"/>
        <w:rPr>
          <w:rFonts w:ascii="Arial" w:hAnsi="Arial" w:cs="Arial"/>
        </w:rPr>
      </w:pPr>
      <w:bookmarkStart w:id="0" w:name="_Hlk104358543"/>
      <w:bookmarkStart w:id="1" w:name="_Hlk104358949"/>
      <w:r w:rsidRPr="00194596">
        <w:rPr>
          <w:rFonts w:ascii="Arial" w:hAnsi="Arial" w:cs="Arial"/>
        </w:rPr>
        <w:t xml:space="preserve">Rzeszów, </w:t>
      </w:r>
      <w:r w:rsidR="00DE7224" w:rsidRPr="00194596">
        <w:rPr>
          <w:rFonts w:ascii="Arial" w:hAnsi="Arial" w:cs="Arial"/>
          <w:lang w:val="pl-PL"/>
        </w:rPr>
        <w:t>1</w:t>
      </w:r>
      <w:r w:rsidR="00CE4081" w:rsidRPr="00194596">
        <w:rPr>
          <w:rFonts w:ascii="Arial" w:hAnsi="Arial" w:cs="Arial"/>
          <w:lang w:val="pl-PL"/>
        </w:rPr>
        <w:t>5</w:t>
      </w:r>
      <w:r w:rsidRPr="00194596">
        <w:rPr>
          <w:rFonts w:ascii="Arial" w:hAnsi="Arial" w:cs="Arial"/>
        </w:rPr>
        <w:t xml:space="preserve"> </w:t>
      </w:r>
      <w:r w:rsidR="00153E5C" w:rsidRPr="00194596">
        <w:rPr>
          <w:rFonts w:ascii="Arial" w:hAnsi="Arial" w:cs="Arial"/>
          <w:lang w:val="pl-PL"/>
        </w:rPr>
        <w:t xml:space="preserve">kwietnia </w:t>
      </w:r>
      <w:r w:rsidRPr="00194596">
        <w:rPr>
          <w:rFonts w:ascii="Arial" w:hAnsi="Arial" w:cs="Arial"/>
        </w:rPr>
        <w:t>2022 r.</w:t>
      </w:r>
    </w:p>
    <w:p w14:paraId="067C078B" w14:textId="3BA21466" w:rsidR="0089209F" w:rsidRPr="00194596" w:rsidRDefault="00503D4C" w:rsidP="00F82F8B">
      <w:pPr>
        <w:pStyle w:val="Nagwek"/>
        <w:spacing w:line="360" w:lineRule="auto"/>
        <w:rPr>
          <w:rFonts w:ascii="Arial" w:hAnsi="Arial" w:cs="Arial"/>
          <w:lang w:val="pl-PL"/>
        </w:rPr>
      </w:pPr>
      <w:r w:rsidRPr="00194596">
        <w:rPr>
          <w:rFonts w:ascii="Arial" w:hAnsi="Arial" w:cs="Arial"/>
          <w:lang w:val="pl-PL"/>
        </w:rPr>
        <w:t>K</w:t>
      </w:r>
      <w:r w:rsidR="00CE4081" w:rsidRPr="00194596">
        <w:rPr>
          <w:rFonts w:ascii="Arial" w:hAnsi="Arial" w:cs="Arial"/>
          <w:lang w:val="pl-PL"/>
        </w:rPr>
        <w:t>H</w:t>
      </w:r>
      <w:r w:rsidR="0089209F" w:rsidRPr="00194596">
        <w:rPr>
          <w:rFonts w:ascii="Arial" w:hAnsi="Arial" w:cs="Arial"/>
        </w:rPr>
        <w:t>.8361.</w:t>
      </w:r>
      <w:r w:rsidR="00CE4081" w:rsidRPr="00194596">
        <w:rPr>
          <w:rFonts w:ascii="Arial" w:hAnsi="Arial" w:cs="Arial"/>
          <w:lang w:val="pl-PL"/>
        </w:rPr>
        <w:t>9</w:t>
      </w:r>
      <w:r w:rsidR="0089209F" w:rsidRPr="00194596">
        <w:rPr>
          <w:rFonts w:ascii="Arial" w:hAnsi="Arial" w:cs="Arial"/>
        </w:rPr>
        <w:t>.202</w:t>
      </w:r>
      <w:r w:rsidR="00CE4081" w:rsidRPr="00194596">
        <w:rPr>
          <w:rFonts w:ascii="Arial" w:hAnsi="Arial" w:cs="Arial"/>
          <w:lang w:val="pl-PL"/>
        </w:rPr>
        <w:t>2</w:t>
      </w:r>
    </w:p>
    <w:bookmarkEnd w:id="0"/>
    <w:p w14:paraId="65E9E06F" w14:textId="7C4364F2" w:rsidR="00A96E78" w:rsidRPr="00194596" w:rsidRDefault="00187AEB" w:rsidP="00F82F8B">
      <w:pPr>
        <w:pStyle w:val="Nagwek1"/>
        <w:spacing w:before="240" w:after="240" w:line="360" w:lineRule="auto"/>
        <w:jc w:val="left"/>
        <w:rPr>
          <w:rFonts w:ascii="Arial" w:hAnsi="Arial" w:cs="Arial"/>
          <w:sz w:val="28"/>
          <w:szCs w:val="28"/>
        </w:rPr>
      </w:pPr>
      <w:r w:rsidRPr="00194596">
        <w:rPr>
          <w:rFonts w:ascii="Arial" w:hAnsi="Arial" w:cs="Arial"/>
          <w:sz w:val="28"/>
          <w:szCs w:val="28"/>
        </w:rPr>
        <w:t>Decyzja</w:t>
      </w:r>
    </w:p>
    <w:bookmarkEnd w:id="1"/>
    <w:p w14:paraId="268ACDE7" w14:textId="65C8587A" w:rsidR="007F1BE6" w:rsidRPr="00194596" w:rsidRDefault="0089209F" w:rsidP="00F82F8B">
      <w:pPr>
        <w:pStyle w:val="Nagwek"/>
        <w:tabs>
          <w:tab w:val="left" w:pos="708"/>
        </w:tabs>
        <w:spacing w:line="360" w:lineRule="auto"/>
        <w:rPr>
          <w:rFonts w:ascii="Arial" w:hAnsi="Arial" w:cs="Arial"/>
          <w:szCs w:val="24"/>
        </w:rPr>
      </w:pPr>
      <w:r w:rsidRPr="00194596">
        <w:rPr>
          <w:rFonts w:ascii="Arial" w:hAnsi="Arial" w:cs="Arial"/>
          <w:szCs w:val="24"/>
        </w:rPr>
        <w:t xml:space="preserve">Na </w:t>
      </w:r>
      <w:r w:rsidR="00CE4081" w:rsidRPr="00194596">
        <w:rPr>
          <w:rFonts w:ascii="Arial" w:hAnsi="Arial" w:cs="Arial"/>
          <w:lang w:val="pl-PL" w:eastAsia="zh-CN"/>
        </w:rPr>
        <w:t>podstawie art. 6 ust. 1 ustawy z dnia 9 maja 2014 r. o informowaniu o cenach towarów</w:t>
      </w:r>
      <w:r w:rsidR="003213ED">
        <w:rPr>
          <w:rFonts w:ascii="Arial" w:hAnsi="Arial" w:cs="Arial"/>
          <w:lang w:val="pl-PL" w:eastAsia="zh-CN"/>
        </w:rPr>
        <w:t xml:space="preserve"> </w:t>
      </w:r>
      <w:r w:rsidR="00CE4081" w:rsidRPr="00194596">
        <w:rPr>
          <w:rFonts w:ascii="Arial" w:hAnsi="Arial" w:cs="Arial"/>
          <w:lang w:val="pl-PL" w:eastAsia="zh-CN"/>
        </w:rPr>
        <w:t>i usług (tekst jednolity: Dz. U. z 2019 r., poz. 178) – zwanej dalej „ustawą” - oraz art. 104 § 1 ustawy z dnia 14 czerwca 1960 r. – Kodeks postępowania administracyjnego (tekst jednolity: Dz. U. z 2021 r., poz. 735 ze zm.), po przeprowadzeniu postępowania administracyjnego wszczętego z urzędu</w:t>
      </w:r>
      <w:r w:rsidR="00065686" w:rsidRPr="00194596">
        <w:rPr>
          <w:rFonts w:ascii="Arial" w:hAnsi="Arial" w:cs="Arial"/>
          <w:szCs w:val="24"/>
          <w:lang w:val="pl-PL"/>
        </w:rPr>
        <w:t>,</w:t>
      </w:r>
    </w:p>
    <w:p w14:paraId="6DEFC71B" w14:textId="4A4FF0E5" w:rsidR="007F1BE6" w:rsidRPr="00194596" w:rsidRDefault="00774EB6" w:rsidP="00F82F8B">
      <w:pPr>
        <w:pStyle w:val="Nagwek2"/>
      </w:pPr>
      <w:r w:rsidRPr="00194596">
        <w:t>Podkarpacki Wojewódzki Inspektor Inspekcji Handlowej wymierza</w:t>
      </w:r>
    </w:p>
    <w:p w14:paraId="1D4B8374" w14:textId="784EFF83" w:rsidR="00CE4081" w:rsidRPr="00194596" w:rsidRDefault="00153E5C" w:rsidP="00F82F8B">
      <w:pPr>
        <w:tabs>
          <w:tab w:val="left" w:pos="0"/>
        </w:tabs>
        <w:spacing w:before="120" w:line="360" w:lineRule="auto"/>
        <w:rPr>
          <w:rFonts w:ascii="Arial" w:hAnsi="Arial" w:cs="Arial"/>
          <w:b/>
          <w:bCs/>
          <w:szCs w:val="24"/>
        </w:rPr>
      </w:pPr>
      <w:r w:rsidRPr="00194596">
        <w:rPr>
          <w:rFonts w:ascii="Arial" w:hAnsi="Arial" w:cs="Arial"/>
          <w:szCs w:val="24"/>
        </w:rPr>
        <w:t xml:space="preserve">przedsiębiorcy - </w:t>
      </w:r>
      <w:r w:rsidR="00CE4081" w:rsidRPr="00194596">
        <w:rPr>
          <w:rFonts w:ascii="Arial" w:hAnsi="Arial" w:cs="Arial"/>
          <w:b/>
          <w:szCs w:val="24"/>
        </w:rPr>
        <w:t>PRO-ONE CENTRUM Spółka z ograniczoną odpowiedzialnością,</w:t>
      </w:r>
      <w:r w:rsidR="003213ED">
        <w:rPr>
          <w:rFonts w:ascii="Arial" w:hAnsi="Arial" w:cs="Arial"/>
          <w:b/>
          <w:szCs w:val="24"/>
        </w:rPr>
        <w:t xml:space="preserve"> </w:t>
      </w:r>
      <w:r w:rsidR="00CE4081" w:rsidRPr="00194596">
        <w:rPr>
          <w:rFonts w:ascii="Arial" w:hAnsi="Arial" w:cs="Arial"/>
          <w:b/>
          <w:bCs/>
          <w:szCs w:val="24"/>
        </w:rPr>
        <w:t xml:space="preserve">(dane zanonimizowane) </w:t>
      </w:r>
      <w:r w:rsidR="00CE4081" w:rsidRPr="00194596">
        <w:rPr>
          <w:rFonts w:ascii="Arial" w:hAnsi="Arial" w:cs="Arial"/>
          <w:b/>
          <w:szCs w:val="24"/>
        </w:rPr>
        <w:t>Rzeszów</w:t>
      </w:r>
      <w:r w:rsidR="00CE4081" w:rsidRPr="00194596">
        <w:rPr>
          <w:rFonts w:ascii="Arial" w:hAnsi="Arial" w:cs="Arial"/>
          <w:b/>
          <w:bCs/>
          <w:szCs w:val="24"/>
        </w:rPr>
        <w:t xml:space="preserve"> </w:t>
      </w:r>
      <w:r w:rsidR="00CE4081" w:rsidRPr="00194596">
        <w:rPr>
          <w:rFonts w:ascii="Arial" w:hAnsi="Arial" w:cs="Arial"/>
          <w:bCs/>
          <w:szCs w:val="24"/>
        </w:rPr>
        <w:t>karę</w:t>
      </w:r>
      <w:r w:rsidR="00CE4081" w:rsidRPr="00194596">
        <w:rPr>
          <w:rFonts w:ascii="Arial" w:hAnsi="Arial" w:cs="Arial"/>
          <w:szCs w:val="24"/>
        </w:rPr>
        <w:t xml:space="preserve"> pieniężną w wysokości </w:t>
      </w:r>
      <w:r w:rsidR="00CE4081" w:rsidRPr="00194596">
        <w:rPr>
          <w:rFonts w:ascii="Arial" w:hAnsi="Arial" w:cs="Arial"/>
          <w:b/>
          <w:bCs/>
          <w:szCs w:val="24"/>
        </w:rPr>
        <w:t>1000</w:t>
      </w:r>
      <w:r w:rsidR="00CE4081" w:rsidRPr="00194596">
        <w:rPr>
          <w:rFonts w:ascii="Arial" w:hAnsi="Arial" w:cs="Arial"/>
          <w:b/>
          <w:bCs/>
          <w:color w:val="FF0000"/>
          <w:szCs w:val="24"/>
        </w:rPr>
        <w:t xml:space="preserve"> </w:t>
      </w:r>
      <w:r w:rsidR="00CE4081" w:rsidRPr="00194596">
        <w:rPr>
          <w:rFonts w:ascii="Arial" w:hAnsi="Arial" w:cs="Arial"/>
          <w:b/>
          <w:bCs/>
          <w:szCs w:val="24"/>
        </w:rPr>
        <w:t>zł</w:t>
      </w:r>
      <w:r w:rsidR="00CE4081" w:rsidRPr="00194596">
        <w:rPr>
          <w:rFonts w:ascii="Arial" w:hAnsi="Arial" w:cs="Arial"/>
          <w:b/>
          <w:bCs/>
          <w:color w:val="FF0000"/>
          <w:szCs w:val="24"/>
        </w:rPr>
        <w:t xml:space="preserve"> </w:t>
      </w:r>
      <w:r w:rsidR="00CE4081" w:rsidRPr="00194596">
        <w:rPr>
          <w:rFonts w:ascii="Arial" w:hAnsi="Arial" w:cs="Arial"/>
          <w:szCs w:val="24"/>
        </w:rPr>
        <w:t>(słownie:</w:t>
      </w:r>
      <w:r w:rsidR="00CE4081" w:rsidRPr="00194596">
        <w:rPr>
          <w:rFonts w:ascii="Arial" w:hAnsi="Arial" w:cs="Arial"/>
          <w:b/>
          <w:bCs/>
          <w:szCs w:val="24"/>
        </w:rPr>
        <w:t xml:space="preserve"> tysiąc złotych</w:t>
      </w:r>
      <w:r w:rsidR="00CE4081" w:rsidRPr="00194596">
        <w:rPr>
          <w:rFonts w:ascii="Arial" w:hAnsi="Arial" w:cs="Arial"/>
          <w:szCs w:val="24"/>
        </w:rPr>
        <w:t>)</w:t>
      </w:r>
      <w:r w:rsidR="00CE4081" w:rsidRPr="00194596">
        <w:rPr>
          <w:rFonts w:ascii="Arial" w:hAnsi="Arial" w:cs="Arial"/>
          <w:b/>
          <w:bCs/>
          <w:szCs w:val="24"/>
        </w:rPr>
        <w:t xml:space="preserve"> </w:t>
      </w:r>
      <w:r w:rsidR="00CE4081" w:rsidRPr="00194596">
        <w:rPr>
          <w:rFonts w:ascii="Arial" w:hAnsi="Arial" w:cs="Arial"/>
          <w:szCs w:val="24"/>
        </w:rPr>
        <w:t xml:space="preserve">za niewykonanie w dniu 22 lutego 2022 r. w należącym do ww. przedsiębiorcy </w:t>
      </w:r>
      <w:r w:rsidR="00CE4081" w:rsidRPr="00194596">
        <w:rPr>
          <w:rFonts w:ascii="Arial" w:hAnsi="Arial" w:cs="Arial"/>
          <w:b/>
          <w:bCs/>
          <w:szCs w:val="24"/>
        </w:rPr>
        <w:t>(dane zanonimizowane)</w:t>
      </w:r>
      <w:r w:rsidR="00CE4081" w:rsidRPr="00194596">
        <w:rPr>
          <w:rFonts w:ascii="Arial" w:hAnsi="Arial" w:cs="Arial"/>
          <w:szCs w:val="24"/>
        </w:rPr>
        <w:t xml:space="preserve">, Trzebownisko </w:t>
      </w:r>
      <w:r w:rsidR="00CE4081" w:rsidRPr="00194596">
        <w:rPr>
          <w:rFonts w:ascii="Arial" w:hAnsi="Arial" w:cs="Arial"/>
          <w:b/>
          <w:bCs/>
          <w:szCs w:val="24"/>
        </w:rPr>
        <w:t xml:space="preserve">(dane zanonimizowane) </w:t>
      </w:r>
      <w:r w:rsidR="00CE4081" w:rsidRPr="00194596">
        <w:rPr>
          <w:rFonts w:ascii="Arial" w:hAnsi="Arial" w:cs="Arial"/>
          <w:szCs w:val="24"/>
        </w:rPr>
        <w:t xml:space="preserve">wynikającego z art. 4 ust. 1 ustawy, obowiązku uwidocznienia dla konsumenta </w:t>
      </w:r>
      <w:r w:rsidR="00CE4081" w:rsidRPr="00194596">
        <w:rPr>
          <w:rFonts w:ascii="Arial" w:hAnsi="Arial" w:cs="Arial"/>
          <w:color w:val="000000"/>
          <w:szCs w:val="24"/>
        </w:rPr>
        <w:t xml:space="preserve">w miejscu sprzedaży detalicznej </w:t>
      </w:r>
      <w:r w:rsidR="00CE4081" w:rsidRPr="00194596">
        <w:rPr>
          <w:rFonts w:ascii="Arial" w:hAnsi="Arial" w:cs="Arial"/>
          <w:szCs w:val="24"/>
        </w:rPr>
        <w:t>informacji dotyczącej cen i cen jednostkowych w sposób jednoznaczny, niebudzący wątpliwości oraz umożliwiający ich porównanie dla 37 towarów będących w ofercie handlowej z uwagi na:</w:t>
      </w:r>
    </w:p>
    <w:p w14:paraId="74FEB0CF" w14:textId="77777777" w:rsidR="00CE4081" w:rsidRPr="00CE4081" w:rsidRDefault="00CE4081" w:rsidP="00F82F8B">
      <w:pPr>
        <w:numPr>
          <w:ilvl w:val="0"/>
          <w:numId w:val="8"/>
        </w:numPr>
        <w:tabs>
          <w:tab w:val="left" w:pos="0"/>
        </w:tabs>
        <w:spacing w:before="120" w:line="360" w:lineRule="auto"/>
        <w:rPr>
          <w:rFonts w:ascii="Arial" w:hAnsi="Arial" w:cs="Arial"/>
          <w:szCs w:val="24"/>
        </w:rPr>
      </w:pPr>
      <w:r w:rsidRPr="00CE4081">
        <w:rPr>
          <w:rFonts w:ascii="Arial" w:hAnsi="Arial" w:cs="Arial"/>
          <w:szCs w:val="24"/>
        </w:rPr>
        <w:t>brak uwidocznienia ceny i ceny jednostkowej 23 towarów,</w:t>
      </w:r>
    </w:p>
    <w:p w14:paraId="69D1F3D3" w14:textId="77777777" w:rsidR="00CE4081" w:rsidRPr="00CE4081" w:rsidRDefault="00CE4081" w:rsidP="00F82F8B">
      <w:pPr>
        <w:numPr>
          <w:ilvl w:val="0"/>
          <w:numId w:val="8"/>
        </w:numPr>
        <w:tabs>
          <w:tab w:val="left" w:pos="0"/>
        </w:tabs>
        <w:spacing w:before="120" w:line="360" w:lineRule="auto"/>
        <w:rPr>
          <w:rFonts w:ascii="Arial" w:hAnsi="Arial" w:cs="Arial"/>
          <w:szCs w:val="24"/>
        </w:rPr>
      </w:pPr>
      <w:r w:rsidRPr="00CE4081">
        <w:rPr>
          <w:rFonts w:ascii="Arial" w:hAnsi="Arial" w:cs="Arial"/>
          <w:szCs w:val="24"/>
        </w:rPr>
        <w:t xml:space="preserve">brak podania ceny dla 2 towarów, </w:t>
      </w:r>
    </w:p>
    <w:p w14:paraId="3683E4F5" w14:textId="77777777" w:rsidR="00CE4081" w:rsidRPr="00CE4081" w:rsidRDefault="00CE4081" w:rsidP="00F82F8B">
      <w:pPr>
        <w:numPr>
          <w:ilvl w:val="0"/>
          <w:numId w:val="8"/>
        </w:numPr>
        <w:tabs>
          <w:tab w:val="left" w:pos="0"/>
        </w:tabs>
        <w:spacing w:before="120" w:line="360" w:lineRule="auto"/>
        <w:rPr>
          <w:rFonts w:ascii="Arial" w:hAnsi="Arial" w:cs="Arial"/>
          <w:szCs w:val="24"/>
        </w:rPr>
      </w:pPr>
      <w:r w:rsidRPr="00CE4081">
        <w:rPr>
          <w:rFonts w:ascii="Arial" w:eastAsia="Calibri" w:hAnsi="Arial" w:cs="Arial"/>
          <w:szCs w:val="24"/>
          <w:lang w:eastAsia="x-none"/>
        </w:rPr>
        <w:t>brak podania ceny jednostkowej 3 towarów</w:t>
      </w:r>
      <w:r w:rsidRPr="00CE4081">
        <w:rPr>
          <w:rFonts w:ascii="Arial" w:hAnsi="Arial" w:cs="Arial"/>
          <w:szCs w:val="24"/>
        </w:rPr>
        <w:t>,</w:t>
      </w:r>
    </w:p>
    <w:p w14:paraId="7CF355C7" w14:textId="77777777" w:rsidR="00CE4081" w:rsidRPr="00CE4081" w:rsidRDefault="00CE4081" w:rsidP="00F82F8B">
      <w:pPr>
        <w:numPr>
          <w:ilvl w:val="0"/>
          <w:numId w:val="8"/>
        </w:numPr>
        <w:tabs>
          <w:tab w:val="left" w:pos="0"/>
        </w:tabs>
        <w:spacing w:before="120" w:line="360" w:lineRule="auto"/>
        <w:rPr>
          <w:rFonts w:ascii="Arial" w:hAnsi="Arial" w:cs="Arial"/>
          <w:szCs w:val="24"/>
        </w:rPr>
      </w:pPr>
      <w:r w:rsidRPr="00CE4081">
        <w:rPr>
          <w:rFonts w:ascii="Arial" w:hAnsi="Arial" w:cs="Arial"/>
          <w:szCs w:val="24"/>
        </w:rPr>
        <w:t>podanie nieprawidłowo wyliczonej ceny jednostkowej 6 towarów,</w:t>
      </w:r>
    </w:p>
    <w:p w14:paraId="31430C92" w14:textId="1E2EBE23" w:rsidR="00774EB6" w:rsidRPr="00194596" w:rsidRDefault="00CE4081" w:rsidP="00F82F8B">
      <w:pPr>
        <w:tabs>
          <w:tab w:val="left" w:pos="0"/>
        </w:tabs>
        <w:spacing w:before="120" w:line="360" w:lineRule="auto"/>
        <w:rPr>
          <w:rFonts w:ascii="Arial" w:hAnsi="Arial" w:cs="Arial"/>
          <w:szCs w:val="24"/>
        </w:rPr>
      </w:pPr>
      <w:r w:rsidRPr="00194596">
        <w:rPr>
          <w:rFonts w:ascii="Arial" w:hAnsi="Arial" w:cs="Arial"/>
          <w:szCs w:val="24"/>
        </w:rPr>
        <w:t>podanie nieprawidłowo wyliczonej ceny jednostkowej dla środków spożywczych w stanie stałym znajdujących się w środku płynnym 3 towarów</w:t>
      </w:r>
      <w:r w:rsidR="00503D4C" w:rsidRPr="00194596">
        <w:rPr>
          <w:rFonts w:ascii="Arial" w:hAnsi="Arial" w:cs="Arial"/>
          <w:szCs w:val="24"/>
        </w:rPr>
        <w:t>.</w:t>
      </w:r>
    </w:p>
    <w:p w14:paraId="637F9D98" w14:textId="0ECE6F3E" w:rsidR="00D74C22" w:rsidRPr="00194596" w:rsidRDefault="00B65984" w:rsidP="00F82F8B">
      <w:pPr>
        <w:pStyle w:val="Nagwek2"/>
      </w:pPr>
      <w:r w:rsidRPr="00194596">
        <w:t>Uzasadnienie</w:t>
      </w:r>
    </w:p>
    <w:p w14:paraId="39CF669D" w14:textId="155217CE" w:rsidR="00CE4081" w:rsidRPr="00194596" w:rsidRDefault="00D27EFC" w:rsidP="00F82F8B">
      <w:pPr>
        <w:spacing w:before="120" w:line="360" w:lineRule="auto"/>
        <w:outlineLvl w:val="0"/>
        <w:rPr>
          <w:rFonts w:ascii="Arial" w:hAnsi="Arial" w:cs="Arial"/>
          <w:kern w:val="1"/>
          <w:szCs w:val="24"/>
          <w:lang w:eastAsia="zh-CN"/>
        </w:rPr>
      </w:pPr>
      <w:r w:rsidRPr="00194596">
        <w:rPr>
          <w:rFonts w:ascii="Arial" w:hAnsi="Arial" w:cs="Arial"/>
          <w:szCs w:val="24"/>
        </w:rPr>
        <w:t xml:space="preserve">Na </w:t>
      </w:r>
      <w:r w:rsidR="00CE4081" w:rsidRPr="00194596">
        <w:rPr>
          <w:rFonts w:ascii="Arial" w:hAnsi="Arial" w:cs="Arial"/>
          <w:kern w:val="1"/>
          <w:szCs w:val="24"/>
          <w:lang w:eastAsia="zh-CN"/>
        </w:rPr>
        <w:t>podstawie art. 3 ust. 1 pkt 1 i 6 ustawy z dnia 15 grudnia 2000 r. o Inspekcji Handlowej</w:t>
      </w:r>
      <w:r w:rsidR="003213ED">
        <w:rPr>
          <w:rFonts w:ascii="Arial" w:hAnsi="Arial" w:cs="Arial"/>
          <w:kern w:val="1"/>
          <w:szCs w:val="24"/>
          <w:lang w:eastAsia="zh-CN"/>
        </w:rPr>
        <w:t xml:space="preserve"> </w:t>
      </w:r>
      <w:r w:rsidR="00CE4081" w:rsidRPr="00194596">
        <w:rPr>
          <w:rFonts w:ascii="Arial" w:hAnsi="Arial" w:cs="Arial"/>
          <w:kern w:val="1"/>
          <w:szCs w:val="24"/>
          <w:lang w:eastAsia="zh-CN"/>
        </w:rPr>
        <w:t xml:space="preserve">(tekst jednolity: Dz. U. z 2020 r., poz. 1706) inspektorzy z Wojewódzkiego Inspektoratu Inspekcji Handlowej w Rzeszowie, przeprowadzili w dniach 22-23 lutego i 1 marca 2022 r. kontrolę w sklepie </w:t>
      </w:r>
      <w:r w:rsidR="00CE4081" w:rsidRPr="00194596">
        <w:rPr>
          <w:rFonts w:ascii="Arial" w:hAnsi="Arial" w:cs="Arial"/>
          <w:b/>
          <w:bCs/>
          <w:kern w:val="1"/>
          <w:szCs w:val="24"/>
          <w:lang w:eastAsia="zh-CN"/>
        </w:rPr>
        <w:t xml:space="preserve">(dane zanonimizowane) </w:t>
      </w:r>
      <w:r w:rsidR="00CE4081" w:rsidRPr="00194596">
        <w:rPr>
          <w:rFonts w:ascii="Arial" w:hAnsi="Arial" w:cs="Arial"/>
          <w:kern w:val="1"/>
          <w:szCs w:val="24"/>
          <w:lang w:eastAsia="zh-CN"/>
        </w:rPr>
        <w:t xml:space="preserve">Trzebownisko </w:t>
      </w:r>
      <w:r w:rsidR="00CE4081" w:rsidRPr="00194596">
        <w:rPr>
          <w:rFonts w:ascii="Arial" w:hAnsi="Arial" w:cs="Arial"/>
          <w:b/>
          <w:bCs/>
          <w:kern w:val="1"/>
          <w:szCs w:val="24"/>
          <w:lang w:eastAsia="zh-CN"/>
        </w:rPr>
        <w:t xml:space="preserve">(dane </w:t>
      </w:r>
      <w:r w:rsidR="00CE4081" w:rsidRPr="00194596">
        <w:rPr>
          <w:rFonts w:ascii="Arial" w:hAnsi="Arial" w:cs="Arial"/>
          <w:b/>
          <w:bCs/>
          <w:kern w:val="1"/>
          <w:szCs w:val="24"/>
          <w:lang w:eastAsia="zh-CN"/>
        </w:rPr>
        <w:lastRenderedPageBreak/>
        <w:t>zanonimizowane)</w:t>
      </w:r>
      <w:r w:rsidR="00CE4081" w:rsidRPr="00194596">
        <w:rPr>
          <w:rFonts w:ascii="Arial" w:hAnsi="Arial" w:cs="Arial"/>
          <w:kern w:val="1"/>
          <w:szCs w:val="24"/>
          <w:lang w:eastAsia="zh-CN"/>
        </w:rPr>
        <w:t>, należącym do</w:t>
      </w:r>
      <w:r w:rsidR="00CE4081" w:rsidRPr="00194596">
        <w:rPr>
          <w:rFonts w:ascii="Arial" w:hAnsi="Arial" w:cs="Arial"/>
          <w:b/>
          <w:kern w:val="1"/>
          <w:szCs w:val="24"/>
          <w:lang w:eastAsia="zh-CN"/>
        </w:rPr>
        <w:t xml:space="preserve"> </w:t>
      </w:r>
      <w:r w:rsidR="00CE4081" w:rsidRPr="00194596">
        <w:rPr>
          <w:rFonts w:ascii="Arial" w:hAnsi="Arial" w:cs="Arial"/>
          <w:kern w:val="1"/>
          <w:szCs w:val="24"/>
          <w:lang w:eastAsia="zh-CN"/>
        </w:rPr>
        <w:t xml:space="preserve">PRO-ONE CENTRUM Sp. z o. o. ul. </w:t>
      </w:r>
      <w:r w:rsidR="00CE4081" w:rsidRPr="00194596">
        <w:rPr>
          <w:rFonts w:ascii="Arial" w:hAnsi="Arial" w:cs="Arial"/>
          <w:b/>
          <w:bCs/>
          <w:kern w:val="1"/>
          <w:szCs w:val="24"/>
          <w:lang w:eastAsia="zh-CN"/>
        </w:rPr>
        <w:t>(dane zanonimizowane)</w:t>
      </w:r>
      <w:r w:rsidR="00CE4081" w:rsidRPr="00194596">
        <w:rPr>
          <w:rFonts w:ascii="Arial" w:hAnsi="Arial" w:cs="Arial"/>
          <w:kern w:val="1"/>
          <w:szCs w:val="24"/>
          <w:lang w:eastAsia="zh-CN"/>
        </w:rPr>
        <w:t xml:space="preserve"> Rzeszów – zwanej dalej także „przedsiębiorcą”, „kontrolowanym” lub „stroną”.</w:t>
      </w:r>
    </w:p>
    <w:p w14:paraId="64A06EBA" w14:textId="77777777" w:rsidR="00CE4081" w:rsidRPr="00CE4081" w:rsidRDefault="00CE4081" w:rsidP="00F82F8B">
      <w:pPr>
        <w:spacing w:before="120" w:line="360" w:lineRule="auto"/>
        <w:rPr>
          <w:rFonts w:ascii="Arial" w:hAnsi="Arial" w:cs="Arial"/>
          <w:color w:val="000000"/>
          <w:kern w:val="1"/>
          <w:szCs w:val="24"/>
          <w:lang w:eastAsia="zh-CN"/>
        </w:rPr>
      </w:pPr>
      <w:r w:rsidRPr="00CE4081">
        <w:rPr>
          <w:rFonts w:ascii="Arial" w:hAnsi="Arial" w:cs="Arial"/>
          <w:color w:val="000000"/>
          <w:kern w:val="1"/>
          <w:szCs w:val="24"/>
          <w:lang w:eastAsia="zh-CN"/>
        </w:rPr>
        <w:t>W trakcie kontroli sprawdzano m.in. przestrzeganie przez przedsiębiorcę obowiązku informowania o cenach i cenach jednostkowych oferowanych towarów.</w:t>
      </w:r>
    </w:p>
    <w:p w14:paraId="79C4B04E" w14:textId="77777777" w:rsidR="00CE4081" w:rsidRPr="00194596" w:rsidRDefault="00CE4081" w:rsidP="00F82F8B">
      <w:pPr>
        <w:pStyle w:val="Nagwek3"/>
        <w:spacing w:before="120"/>
        <w:rPr>
          <w:lang w:eastAsia="zh-CN"/>
        </w:rPr>
      </w:pPr>
      <w:r w:rsidRPr="00194596">
        <w:rPr>
          <w:lang w:eastAsia="zh-CN"/>
        </w:rPr>
        <w:t>Kontrolę przeprowadzono po uprzednim zawiadomieniu przedsiębiorcy o zamiarze wszczęcia kontroli na podstawie 48 ust. 1 ustawy z dnia 6 marca 2018 r. Prawo przedsiębiorców (tekst jednolity: Dz. U. z 2021 r., poz. 162 ze zm.) sygnatura KH.8360.11.2022 z dnia 7 lutego 2022 r., które zostało doręczone w dniu 9 lutego 2022 r.</w:t>
      </w:r>
    </w:p>
    <w:p w14:paraId="09AC9F45" w14:textId="6FD0AC06" w:rsidR="00CE4081" w:rsidRPr="00CE4081" w:rsidRDefault="00CE4081" w:rsidP="00F82F8B">
      <w:pPr>
        <w:spacing w:before="120" w:line="360" w:lineRule="auto"/>
        <w:rPr>
          <w:rFonts w:ascii="Arial" w:hAnsi="Arial" w:cs="Arial"/>
          <w:color w:val="000000"/>
          <w:kern w:val="1"/>
          <w:szCs w:val="24"/>
          <w:lang w:eastAsia="zh-CN"/>
        </w:rPr>
      </w:pPr>
      <w:r w:rsidRPr="00CE4081">
        <w:rPr>
          <w:rFonts w:ascii="Arial" w:hAnsi="Arial" w:cs="Arial"/>
          <w:color w:val="000000"/>
          <w:kern w:val="1"/>
          <w:szCs w:val="24"/>
          <w:lang w:eastAsia="zh-CN"/>
        </w:rPr>
        <w:t>W dniu 22 lutego 2022 r. inspektorzy sprawdzili prawidłowość uwidaczniania informacji</w:t>
      </w:r>
      <w:r w:rsidR="003213ED">
        <w:rPr>
          <w:rFonts w:ascii="Arial" w:hAnsi="Arial" w:cs="Arial"/>
          <w:color w:val="000000"/>
          <w:kern w:val="1"/>
          <w:szCs w:val="24"/>
          <w:lang w:eastAsia="zh-CN"/>
        </w:rPr>
        <w:t xml:space="preserve"> </w:t>
      </w:r>
      <w:r w:rsidRPr="00CE4081">
        <w:rPr>
          <w:rFonts w:ascii="Arial" w:hAnsi="Arial" w:cs="Arial"/>
          <w:color w:val="000000"/>
          <w:kern w:val="1"/>
          <w:szCs w:val="24"/>
          <w:lang w:eastAsia="zh-CN"/>
        </w:rPr>
        <w:t>w powyższym zakresie dla 100 przypadkowo wybranych towarów, stwierdzając</w:t>
      </w:r>
      <w:r w:rsidR="003213ED">
        <w:rPr>
          <w:rFonts w:ascii="Arial" w:hAnsi="Arial" w:cs="Arial"/>
          <w:color w:val="000000"/>
          <w:kern w:val="1"/>
          <w:szCs w:val="24"/>
          <w:lang w:eastAsia="zh-CN"/>
        </w:rPr>
        <w:t xml:space="preserve"> </w:t>
      </w:r>
      <w:r w:rsidRPr="00CE4081">
        <w:rPr>
          <w:rFonts w:ascii="Arial" w:hAnsi="Arial" w:cs="Arial"/>
          <w:color w:val="000000"/>
          <w:kern w:val="1"/>
          <w:szCs w:val="24"/>
          <w:lang w:eastAsia="zh-CN"/>
        </w:rPr>
        <w:t>nieprawidłowości</w:t>
      </w:r>
      <w:bookmarkStart w:id="2" w:name="_Hlk8382262"/>
      <w:r w:rsidRPr="00CE4081">
        <w:rPr>
          <w:rFonts w:ascii="Arial" w:hAnsi="Arial" w:cs="Arial"/>
          <w:color w:val="000000"/>
          <w:kern w:val="1"/>
          <w:szCs w:val="24"/>
          <w:lang w:eastAsia="zh-CN"/>
        </w:rPr>
        <w:t xml:space="preserve"> dla 37 z nich, w tym:</w:t>
      </w:r>
    </w:p>
    <w:bookmarkEnd w:id="2"/>
    <w:p w14:paraId="3E66C227" w14:textId="77777777" w:rsidR="00CE4081" w:rsidRPr="00CE4081" w:rsidRDefault="00CE4081" w:rsidP="00F82F8B">
      <w:pPr>
        <w:numPr>
          <w:ilvl w:val="0"/>
          <w:numId w:val="13"/>
        </w:numPr>
        <w:spacing w:before="120" w:line="360" w:lineRule="auto"/>
        <w:outlineLvl w:val="0"/>
        <w:rPr>
          <w:rFonts w:ascii="Arial" w:hAnsi="Arial" w:cs="Arial"/>
          <w:b/>
          <w:bCs/>
          <w:kern w:val="1"/>
          <w:szCs w:val="24"/>
          <w:lang w:eastAsia="zh-CN"/>
        </w:rPr>
      </w:pPr>
      <w:r w:rsidRPr="00CE4081">
        <w:rPr>
          <w:rFonts w:ascii="Arial" w:hAnsi="Arial" w:cs="Arial"/>
          <w:b/>
          <w:bCs/>
          <w:kern w:val="1"/>
          <w:szCs w:val="24"/>
          <w:lang w:eastAsia="zh-CN"/>
        </w:rPr>
        <w:t>brak uwidocznienia ceny i ceny jednostkowej dla:</w:t>
      </w:r>
    </w:p>
    <w:p w14:paraId="073332D4"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 xml:space="preserve">Pomysł na …Kurczak w sosie z pieczarkami Winiary masa netto: 32 g </w:t>
      </w:r>
      <w:r w:rsidRPr="00194596">
        <w:rPr>
          <w:rFonts w:ascii="Arial" w:hAnsi="Arial" w:cs="Arial"/>
          <w:kern w:val="2"/>
          <w:szCs w:val="24"/>
          <w:lang w:eastAsia="zh-CN"/>
        </w:rPr>
        <w:t xml:space="preserve">– niezgodność ceny kasa/półka. Według uwidocznionej wywieszki w miejscu sprzedaży cena produktu 3,19 zł, cena obowiązująca na dzień kontroli wg wydrukowanej wywieszki 3,29 zł, tj. wyższa o 0,10 zł, </w:t>
      </w:r>
    </w:p>
    <w:p w14:paraId="5231AEA1" w14:textId="77777777" w:rsidR="00CE4081" w:rsidRPr="00194596" w:rsidRDefault="00CE4081" w:rsidP="00194596">
      <w:pPr>
        <w:pStyle w:val="Akapitzlist"/>
        <w:numPr>
          <w:ilvl w:val="0"/>
          <w:numId w:val="38"/>
        </w:numPr>
        <w:spacing w:before="120" w:line="360" w:lineRule="auto"/>
        <w:ind w:hanging="436"/>
        <w:rPr>
          <w:rFonts w:ascii="Arial" w:hAnsi="Arial" w:cs="Arial"/>
          <w:kern w:val="2"/>
          <w:szCs w:val="24"/>
          <w:lang w:eastAsia="zh-CN"/>
        </w:rPr>
      </w:pPr>
      <w:r w:rsidRPr="00194596">
        <w:rPr>
          <w:rFonts w:ascii="Arial" w:hAnsi="Arial" w:cs="Arial"/>
          <w:bCs/>
          <w:kern w:val="2"/>
          <w:szCs w:val="24"/>
          <w:lang w:eastAsia="zh-CN"/>
        </w:rPr>
        <w:t xml:space="preserve">Pomysł na …Kurczak w sosie włoskim z mozzarellą Winiary masa netto: 35 g </w:t>
      </w:r>
      <w:r w:rsidRPr="00194596">
        <w:rPr>
          <w:rFonts w:ascii="Arial" w:hAnsi="Arial" w:cs="Arial"/>
          <w:kern w:val="2"/>
          <w:szCs w:val="24"/>
          <w:lang w:eastAsia="zh-CN"/>
        </w:rPr>
        <w:t>– niezgodność ceny kasa/półka. Według uwidocznionej wywieszki w miejscu sprzedaży cena produktu 3,19 zł, cena obowiązująca na dzień kontroli wg wydrukowanej wywieszki 3,29 zł, tj. wyższa o 0,10 zł,</w:t>
      </w:r>
    </w:p>
    <w:p w14:paraId="5705387E" w14:textId="77777777" w:rsidR="00CE4081" w:rsidRPr="00194596" w:rsidRDefault="00CE4081" w:rsidP="00194596">
      <w:pPr>
        <w:pStyle w:val="Akapitzlist"/>
        <w:numPr>
          <w:ilvl w:val="0"/>
          <w:numId w:val="38"/>
        </w:numPr>
        <w:spacing w:before="120" w:line="360" w:lineRule="auto"/>
        <w:ind w:hanging="436"/>
        <w:rPr>
          <w:rFonts w:ascii="Arial" w:hAnsi="Arial" w:cs="Arial"/>
          <w:kern w:val="2"/>
          <w:szCs w:val="24"/>
          <w:lang w:eastAsia="zh-CN"/>
        </w:rPr>
      </w:pPr>
      <w:r w:rsidRPr="00194596">
        <w:rPr>
          <w:rFonts w:ascii="Arial" w:hAnsi="Arial" w:cs="Arial"/>
          <w:bCs/>
          <w:kern w:val="2"/>
          <w:szCs w:val="24"/>
          <w:lang w:eastAsia="zh-CN"/>
        </w:rPr>
        <w:t xml:space="preserve">Pomysł na … Makaron Spaghetti po Bolońsku Winiary masa netto 44 g </w:t>
      </w:r>
      <w:r w:rsidRPr="00194596">
        <w:rPr>
          <w:rFonts w:ascii="Arial" w:hAnsi="Arial" w:cs="Arial"/>
          <w:kern w:val="2"/>
          <w:szCs w:val="24"/>
          <w:lang w:eastAsia="zh-CN"/>
        </w:rPr>
        <w:t>– niezgodność ceny kasa/półka. Według uwidocznionej wywieszki w miejscu sprzedaży cena produktu 3,19 zł, cena obowiązująca na dzień kontroli wg wydrukowanej wywieszki 3,29 zł, tj. wyższa o 0,10 zł,</w:t>
      </w:r>
    </w:p>
    <w:p w14:paraId="7E552A16" w14:textId="2AA99799"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 xml:space="preserve">Pomysł na … Gulasz z cebulą i papryką Winiary masa netto: 47 g </w:t>
      </w:r>
      <w:r w:rsidRPr="00194596">
        <w:rPr>
          <w:rFonts w:ascii="Arial" w:hAnsi="Arial" w:cs="Arial"/>
          <w:kern w:val="2"/>
          <w:szCs w:val="24"/>
          <w:lang w:eastAsia="zh-CN"/>
        </w:rPr>
        <w:t>– niezgodność ceny kasa/półka. Według uwidocznionej wywieszki w miejscu sprzedaży cena produktu 3,19 zł, cena obowiązująca na dzień kontroli wg wydrukowanej wywieszki 3,29 zł tj. wyższa</w:t>
      </w:r>
      <w:r w:rsidR="003213ED">
        <w:rPr>
          <w:rFonts w:ascii="Arial" w:hAnsi="Arial" w:cs="Arial"/>
          <w:kern w:val="2"/>
          <w:szCs w:val="24"/>
          <w:lang w:eastAsia="zh-CN"/>
        </w:rPr>
        <w:t xml:space="preserve"> </w:t>
      </w:r>
      <w:r w:rsidRPr="00194596">
        <w:rPr>
          <w:rFonts w:ascii="Arial" w:hAnsi="Arial" w:cs="Arial"/>
          <w:kern w:val="2"/>
          <w:szCs w:val="24"/>
          <w:lang w:eastAsia="zh-CN"/>
        </w:rPr>
        <w:t>o 0,10 zł,</w:t>
      </w:r>
    </w:p>
    <w:p w14:paraId="243C98E9"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lastRenderedPageBreak/>
        <w:t>Pomysł na...Makaron z sosem z czerwonymi warzywami Winiary masa netto 42 g – przy produkcie umieszczona była wywieszka dotycząca innego produktu: ,,</w:t>
      </w:r>
      <w:proofErr w:type="spellStart"/>
      <w:r w:rsidRPr="00194596">
        <w:rPr>
          <w:rFonts w:ascii="Arial" w:hAnsi="Arial" w:cs="Arial"/>
          <w:bCs/>
          <w:kern w:val="2"/>
          <w:szCs w:val="24"/>
          <w:lang w:eastAsia="zh-CN"/>
        </w:rPr>
        <w:t>Fix</w:t>
      </w:r>
      <w:proofErr w:type="spellEnd"/>
      <w:r w:rsidRPr="00194596">
        <w:rPr>
          <w:rFonts w:ascii="Arial" w:hAnsi="Arial" w:cs="Arial"/>
          <w:bCs/>
          <w:kern w:val="2"/>
          <w:szCs w:val="24"/>
          <w:lang w:eastAsia="zh-CN"/>
        </w:rPr>
        <w:t xml:space="preserve"> Winiary Pomysł na makaron ziel.warz.35 g, </w:t>
      </w:r>
    </w:p>
    <w:p w14:paraId="43C2F37E"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Pomysł na ..Soczysta Pierś z kurczaka z czosnkiem i ziołami Winiary masa netto 23,7 g - przy produkcie umieszczona była wywieszka dotycząca innego produktu: ,,</w:t>
      </w:r>
      <w:proofErr w:type="spellStart"/>
      <w:r w:rsidRPr="00194596">
        <w:rPr>
          <w:rFonts w:ascii="Arial" w:hAnsi="Arial" w:cs="Arial"/>
          <w:bCs/>
          <w:kern w:val="2"/>
          <w:szCs w:val="24"/>
          <w:lang w:eastAsia="zh-CN"/>
        </w:rPr>
        <w:t>Fix</w:t>
      </w:r>
      <w:proofErr w:type="spellEnd"/>
      <w:r w:rsidRPr="00194596">
        <w:rPr>
          <w:rFonts w:ascii="Arial" w:hAnsi="Arial" w:cs="Arial"/>
          <w:bCs/>
          <w:kern w:val="2"/>
          <w:szCs w:val="24"/>
          <w:lang w:eastAsia="zh-CN"/>
        </w:rPr>
        <w:t xml:space="preserve"> Winiary Pomysł na papirus czosnkowy 25 g,</w:t>
      </w:r>
    </w:p>
    <w:p w14:paraId="2904023D"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 xml:space="preserve">Długopisy żelowe brokatowe </w:t>
      </w:r>
      <w:proofErr w:type="spellStart"/>
      <w:r w:rsidRPr="00194596">
        <w:rPr>
          <w:rFonts w:ascii="Arial" w:hAnsi="Arial" w:cs="Arial"/>
          <w:bCs/>
          <w:kern w:val="2"/>
          <w:szCs w:val="24"/>
          <w:lang w:eastAsia="zh-CN"/>
        </w:rPr>
        <w:t>Cricco</w:t>
      </w:r>
      <w:proofErr w:type="spellEnd"/>
      <w:r w:rsidRPr="00194596">
        <w:rPr>
          <w:rFonts w:ascii="Arial" w:hAnsi="Arial" w:cs="Arial"/>
          <w:bCs/>
          <w:kern w:val="2"/>
          <w:szCs w:val="24"/>
          <w:lang w:eastAsia="zh-CN"/>
        </w:rPr>
        <w:t xml:space="preserve"> 6 szt., </w:t>
      </w:r>
    </w:p>
    <w:p w14:paraId="19D6B35B"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 xml:space="preserve">Kredki </w:t>
      </w:r>
      <w:proofErr w:type="spellStart"/>
      <w:r w:rsidRPr="00194596">
        <w:rPr>
          <w:rFonts w:ascii="Arial" w:hAnsi="Arial" w:cs="Arial"/>
          <w:bCs/>
          <w:kern w:val="2"/>
          <w:szCs w:val="24"/>
          <w:lang w:eastAsia="zh-CN"/>
        </w:rPr>
        <w:t>Bambino</w:t>
      </w:r>
      <w:proofErr w:type="spellEnd"/>
      <w:r w:rsidRPr="00194596">
        <w:rPr>
          <w:rFonts w:ascii="Arial" w:hAnsi="Arial" w:cs="Arial"/>
          <w:bCs/>
          <w:kern w:val="2"/>
          <w:szCs w:val="24"/>
          <w:lang w:eastAsia="zh-CN"/>
        </w:rPr>
        <w:t xml:space="preserve"> 18 szt., </w:t>
      </w:r>
    </w:p>
    <w:p w14:paraId="5CAB71B0"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 xml:space="preserve">Cienkopisy F- </w:t>
      </w:r>
      <w:proofErr w:type="spellStart"/>
      <w:r w:rsidRPr="00194596">
        <w:rPr>
          <w:rFonts w:ascii="Arial" w:hAnsi="Arial" w:cs="Arial"/>
          <w:bCs/>
          <w:kern w:val="2"/>
          <w:szCs w:val="24"/>
          <w:lang w:eastAsia="zh-CN"/>
        </w:rPr>
        <w:t>Liner</w:t>
      </w:r>
      <w:proofErr w:type="spellEnd"/>
      <w:r w:rsidRPr="00194596">
        <w:rPr>
          <w:rFonts w:ascii="Arial" w:hAnsi="Arial" w:cs="Arial"/>
          <w:bCs/>
          <w:kern w:val="2"/>
          <w:szCs w:val="24"/>
          <w:lang w:eastAsia="zh-CN"/>
        </w:rPr>
        <w:t xml:space="preserve"> TOMA 6 szt.,</w:t>
      </w:r>
    </w:p>
    <w:p w14:paraId="38355FA7"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 xml:space="preserve">Łyżki wielokrotnego użytku </w:t>
      </w:r>
      <w:proofErr w:type="spellStart"/>
      <w:r w:rsidRPr="00194596">
        <w:rPr>
          <w:rFonts w:ascii="Arial" w:hAnsi="Arial" w:cs="Arial"/>
          <w:bCs/>
          <w:kern w:val="2"/>
          <w:szCs w:val="24"/>
          <w:lang w:eastAsia="zh-CN"/>
        </w:rPr>
        <w:t>Ravi</w:t>
      </w:r>
      <w:proofErr w:type="spellEnd"/>
      <w:r w:rsidRPr="00194596">
        <w:rPr>
          <w:rFonts w:ascii="Arial" w:hAnsi="Arial" w:cs="Arial"/>
          <w:bCs/>
          <w:kern w:val="2"/>
          <w:szCs w:val="24"/>
          <w:lang w:eastAsia="zh-CN"/>
        </w:rPr>
        <w:t xml:space="preserve"> 6 szt.,</w:t>
      </w:r>
    </w:p>
    <w:p w14:paraId="72A36707"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 xml:space="preserve">Kubki do zimnych napojów </w:t>
      </w:r>
      <w:proofErr w:type="spellStart"/>
      <w:r w:rsidRPr="00194596">
        <w:rPr>
          <w:rFonts w:ascii="Arial" w:hAnsi="Arial" w:cs="Arial"/>
          <w:bCs/>
          <w:kern w:val="2"/>
          <w:szCs w:val="24"/>
          <w:lang w:eastAsia="zh-CN"/>
        </w:rPr>
        <w:t>Ravi</w:t>
      </w:r>
      <w:proofErr w:type="spellEnd"/>
      <w:r w:rsidRPr="00194596">
        <w:rPr>
          <w:rFonts w:ascii="Arial" w:hAnsi="Arial" w:cs="Arial"/>
          <w:bCs/>
          <w:kern w:val="2"/>
          <w:szCs w:val="24"/>
          <w:lang w:eastAsia="zh-CN"/>
        </w:rPr>
        <w:t xml:space="preserve"> 12 szt.,</w:t>
      </w:r>
    </w:p>
    <w:p w14:paraId="01B45DD3"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 xml:space="preserve">Classic Kabanos </w:t>
      </w:r>
      <w:proofErr w:type="spellStart"/>
      <w:r w:rsidRPr="00194596">
        <w:rPr>
          <w:rFonts w:ascii="Arial" w:hAnsi="Arial" w:cs="Arial"/>
          <w:bCs/>
          <w:kern w:val="2"/>
          <w:szCs w:val="24"/>
          <w:lang w:eastAsia="zh-CN"/>
        </w:rPr>
        <w:t>Pork</w:t>
      </w:r>
      <w:proofErr w:type="spellEnd"/>
      <w:r w:rsidRPr="00194596">
        <w:rPr>
          <w:rFonts w:ascii="Arial" w:hAnsi="Arial" w:cs="Arial"/>
          <w:bCs/>
          <w:kern w:val="2"/>
          <w:szCs w:val="24"/>
          <w:lang w:eastAsia="zh-CN"/>
        </w:rPr>
        <w:t xml:space="preserve"> Tarczyński 200 g,</w:t>
      </w:r>
    </w:p>
    <w:p w14:paraId="7F8018E0"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 xml:space="preserve">Kabanosy </w:t>
      </w:r>
      <w:proofErr w:type="spellStart"/>
      <w:r w:rsidRPr="00194596">
        <w:rPr>
          <w:rFonts w:ascii="Arial" w:hAnsi="Arial" w:cs="Arial"/>
          <w:bCs/>
          <w:kern w:val="2"/>
          <w:szCs w:val="24"/>
          <w:lang w:eastAsia="zh-CN"/>
        </w:rPr>
        <w:t>exclusive</w:t>
      </w:r>
      <w:proofErr w:type="spellEnd"/>
      <w:r w:rsidRPr="00194596">
        <w:rPr>
          <w:rFonts w:ascii="Arial" w:hAnsi="Arial" w:cs="Arial"/>
          <w:bCs/>
          <w:kern w:val="2"/>
          <w:szCs w:val="24"/>
          <w:lang w:eastAsia="zh-CN"/>
        </w:rPr>
        <w:t xml:space="preserve"> Paluszki drobiowe z dodatkiem wieprzowinki Tarczyński 95 g,</w:t>
      </w:r>
    </w:p>
    <w:p w14:paraId="7047568A"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 xml:space="preserve">Filety ze śledzia w oleju roślinnym </w:t>
      </w:r>
      <w:proofErr w:type="spellStart"/>
      <w:r w:rsidRPr="00194596">
        <w:rPr>
          <w:rFonts w:ascii="Arial" w:hAnsi="Arial" w:cs="Arial"/>
          <w:bCs/>
          <w:kern w:val="2"/>
          <w:szCs w:val="24"/>
          <w:lang w:eastAsia="zh-CN"/>
        </w:rPr>
        <w:t>Graal</w:t>
      </w:r>
      <w:proofErr w:type="spellEnd"/>
      <w:r w:rsidRPr="00194596">
        <w:rPr>
          <w:rFonts w:ascii="Arial" w:hAnsi="Arial" w:cs="Arial"/>
          <w:bCs/>
          <w:kern w:val="2"/>
          <w:szCs w:val="24"/>
          <w:lang w:eastAsia="zh-CN"/>
        </w:rPr>
        <w:t xml:space="preserve"> masa netto: 120 g,</w:t>
      </w:r>
    </w:p>
    <w:p w14:paraId="7BCFE524" w14:textId="207D1B1C"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Orzeszki ziemne smażone w chrupkiej skorupce o smaku paprykowym Felix masa netto:</w:t>
      </w:r>
      <w:r w:rsidR="003213ED">
        <w:rPr>
          <w:rFonts w:ascii="Arial" w:hAnsi="Arial" w:cs="Arial"/>
          <w:bCs/>
          <w:kern w:val="2"/>
          <w:szCs w:val="24"/>
          <w:lang w:eastAsia="zh-CN"/>
        </w:rPr>
        <w:t xml:space="preserve"> </w:t>
      </w:r>
      <w:r w:rsidRPr="00194596">
        <w:rPr>
          <w:rFonts w:ascii="Arial" w:hAnsi="Arial" w:cs="Arial"/>
          <w:bCs/>
          <w:kern w:val="2"/>
          <w:szCs w:val="24"/>
          <w:lang w:eastAsia="zh-CN"/>
        </w:rPr>
        <w:t>125 g,</w:t>
      </w:r>
    </w:p>
    <w:p w14:paraId="71967D67"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Ciasteczka dyniowe naturalnie kruche Oskroba masa netto: 220 g,</w:t>
      </w:r>
    </w:p>
    <w:p w14:paraId="3555C4D7"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Ciasteczka z marmolada naturalnie Kruche Oskroba masa netto: 260 g,</w:t>
      </w:r>
    </w:p>
    <w:p w14:paraId="366D3FA7"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Ciasteczka owsiane 100% masła Oskroba masa netto: 160 g,</w:t>
      </w:r>
    </w:p>
    <w:p w14:paraId="182FB174"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Ciasteczka zbożowe naturalnie kruche Oskroba masa netto: 220 g,</w:t>
      </w:r>
    </w:p>
    <w:p w14:paraId="78B76310"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 xml:space="preserve">Ciasteczka słoneczne naturalnie kruche </w:t>
      </w:r>
      <w:proofErr w:type="spellStart"/>
      <w:r w:rsidRPr="00194596">
        <w:rPr>
          <w:rFonts w:ascii="Arial" w:hAnsi="Arial" w:cs="Arial"/>
          <w:bCs/>
          <w:kern w:val="2"/>
          <w:szCs w:val="24"/>
          <w:lang w:eastAsia="zh-CN"/>
        </w:rPr>
        <w:t>Oskrobe</w:t>
      </w:r>
      <w:proofErr w:type="spellEnd"/>
      <w:r w:rsidRPr="00194596">
        <w:rPr>
          <w:rFonts w:ascii="Arial" w:hAnsi="Arial" w:cs="Arial"/>
          <w:bCs/>
          <w:kern w:val="2"/>
          <w:szCs w:val="24"/>
          <w:lang w:eastAsia="zh-CN"/>
        </w:rPr>
        <w:t xml:space="preserve"> masa netto: 220 g,</w:t>
      </w:r>
    </w:p>
    <w:p w14:paraId="2E60584C"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bCs/>
          <w:kern w:val="2"/>
          <w:szCs w:val="24"/>
          <w:lang w:eastAsia="zh-CN"/>
        </w:rPr>
        <w:t>Wafle suche Podpłomyki z cukrem Kupiec masa netto: 70 g,</w:t>
      </w:r>
    </w:p>
    <w:p w14:paraId="41281C46" w14:textId="77777777" w:rsidR="00CE4081" w:rsidRPr="00194596" w:rsidRDefault="00CE4081" w:rsidP="00194596">
      <w:pPr>
        <w:pStyle w:val="Akapitzlist"/>
        <w:numPr>
          <w:ilvl w:val="0"/>
          <w:numId w:val="38"/>
        </w:numPr>
        <w:spacing w:before="120" w:line="360" w:lineRule="auto"/>
        <w:ind w:hanging="436"/>
        <w:rPr>
          <w:rFonts w:ascii="Arial" w:hAnsi="Arial" w:cs="Arial"/>
          <w:bCs/>
          <w:kern w:val="2"/>
          <w:szCs w:val="24"/>
          <w:lang w:eastAsia="zh-CN"/>
        </w:rPr>
      </w:pPr>
      <w:r w:rsidRPr="00194596">
        <w:rPr>
          <w:rFonts w:ascii="Arial" w:hAnsi="Arial" w:cs="Arial"/>
          <w:kern w:val="2"/>
          <w:szCs w:val="24"/>
          <w:lang w:eastAsia="zh-CN"/>
        </w:rPr>
        <w:t>Wafle suche Podpłomyki bez dodatku cukru Kupiec masa netto: 70 g,</w:t>
      </w:r>
    </w:p>
    <w:p w14:paraId="3AD179E7" w14:textId="77777777" w:rsidR="00CE4081" w:rsidRPr="00194596" w:rsidRDefault="00CE4081" w:rsidP="00194596">
      <w:pPr>
        <w:pStyle w:val="Akapitzlist"/>
        <w:numPr>
          <w:ilvl w:val="0"/>
          <w:numId w:val="38"/>
        </w:numPr>
        <w:spacing w:before="120" w:line="360" w:lineRule="auto"/>
        <w:ind w:hanging="436"/>
        <w:rPr>
          <w:rFonts w:ascii="Arial" w:hAnsi="Arial" w:cs="Arial"/>
          <w:kern w:val="2"/>
          <w:szCs w:val="24"/>
          <w:lang w:eastAsia="zh-CN"/>
        </w:rPr>
      </w:pPr>
      <w:r w:rsidRPr="00194596">
        <w:rPr>
          <w:rFonts w:ascii="Arial" w:hAnsi="Arial" w:cs="Arial"/>
          <w:kern w:val="2"/>
          <w:szCs w:val="24"/>
          <w:lang w:eastAsia="zh-CN"/>
        </w:rPr>
        <w:t>Ciastka Lubki z nadzieniem truskawkowym 350 g,</w:t>
      </w:r>
    </w:p>
    <w:p w14:paraId="113E6FE8" w14:textId="4513594C" w:rsidR="00CE4081" w:rsidRPr="00CE4081" w:rsidRDefault="00CE4081" w:rsidP="00F82F8B">
      <w:pPr>
        <w:spacing w:before="120" w:line="360" w:lineRule="auto"/>
        <w:outlineLvl w:val="0"/>
        <w:rPr>
          <w:rFonts w:ascii="Arial" w:hAnsi="Arial" w:cs="Arial"/>
          <w:kern w:val="1"/>
          <w:szCs w:val="24"/>
          <w:lang w:eastAsia="zh-CN"/>
        </w:rPr>
      </w:pPr>
      <w:r w:rsidRPr="00CE4081">
        <w:rPr>
          <w:rFonts w:ascii="Arial" w:hAnsi="Arial" w:cs="Arial"/>
          <w:kern w:val="1"/>
          <w:szCs w:val="24"/>
          <w:lang w:eastAsia="zh-CN"/>
        </w:rPr>
        <w:t>co narusza art. 4 ust. 1 ustawy oraz § 3 rozporządzenia Ministra Rozwoju z dnia 9 grudnia</w:t>
      </w:r>
      <w:r w:rsidR="00194596" w:rsidRPr="00194596">
        <w:rPr>
          <w:rFonts w:ascii="Arial" w:hAnsi="Arial" w:cs="Arial"/>
          <w:kern w:val="1"/>
          <w:szCs w:val="24"/>
          <w:lang w:eastAsia="zh-CN"/>
        </w:rPr>
        <w:t xml:space="preserve"> </w:t>
      </w:r>
      <w:r w:rsidRPr="00CE4081">
        <w:rPr>
          <w:rFonts w:ascii="Arial" w:hAnsi="Arial" w:cs="Arial"/>
          <w:kern w:val="1"/>
          <w:szCs w:val="24"/>
          <w:lang w:eastAsia="zh-CN"/>
        </w:rPr>
        <w:t>2015 r. w sprawie uwidaczniania cen towarów i usług (Dz. U. z 2015 r., poz. 2121) – zwanego dalej „rozporządzeniem”;</w:t>
      </w:r>
    </w:p>
    <w:p w14:paraId="7C6E8A99" w14:textId="77777777" w:rsidR="00CE4081" w:rsidRPr="00CE4081" w:rsidRDefault="00CE4081" w:rsidP="00F82F8B">
      <w:pPr>
        <w:numPr>
          <w:ilvl w:val="0"/>
          <w:numId w:val="13"/>
        </w:numPr>
        <w:spacing w:before="120" w:line="360" w:lineRule="auto"/>
        <w:outlineLvl w:val="0"/>
        <w:rPr>
          <w:rFonts w:ascii="Arial" w:hAnsi="Arial" w:cs="Arial"/>
          <w:b/>
          <w:kern w:val="1"/>
          <w:szCs w:val="24"/>
          <w:lang w:eastAsia="zh-CN"/>
        </w:rPr>
      </w:pPr>
      <w:r w:rsidRPr="00CE4081">
        <w:rPr>
          <w:rFonts w:ascii="Arial" w:hAnsi="Arial" w:cs="Arial"/>
          <w:b/>
          <w:kern w:val="1"/>
          <w:szCs w:val="24"/>
          <w:lang w:eastAsia="zh-CN"/>
        </w:rPr>
        <w:t>brak podania ceny dla:</w:t>
      </w:r>
    </w:p>
    <w:p w14:paraId="37C813E8" w14:textId="77777777" w:rsidR="00CE4081" w:rsidRPr="00CE4081" w:rsidRDefault="00CE4081" w:rsidP="00F82F8B">
      <w:pPr>
        <w:numPr>
          <w:ilvl w:val="0"/>
          <w:numId w:val="15"/>
        </w:numPr>
        <w:spacing w:before="120" w:line="360" w:lineRule="auto"/>
        <w:outlineLvl w:val="0"/>
        <w:rPr>
          <w:rFonts w:ascii="Arial" w:hAnsi="Arial" w:cs="Arial"/>
          <w:kern w:val="1"/>
          <w:szCs w:val="24"/>
          <w:lang w:eastAsia="zh-CN"/>
        </w:rPr>
      </w:pPr>
      <w:r w:rsidRPr="00CE4081">
        <w:rPr>
          <w:rFonts w:ascii="Arial" w:hAnsi="Arial" w:cs="Arial"/>
          <w:kern w:val="1"/>
          <w:szCs w:val="24"/>
          <w:lang w:eastAsia="zh-CN"/>
        </w:rPr>
        <w:t xml:space="preserve">Długopisy Żelowe brokatowe </w:t>
      </w:r>
      <w:proofErr w:type="spellStart"/>
      <w:r w:rsidRPr="00CE4081">
        <w:rPr>
          <w:rFonts w:ascii="Arial" w:hAnsi="Arial" w:cs="Arial"/>
          <w:kern w:val="1"/>
          <w:szCs w:val="24"/>
          <w:lang w:eastAsia="zh-CN"/>
        </w:rPr>
        <w:t>Cricco</w:t>
      </w:r>
      <w:proofErr w:type="spellEnd"/>
      <w:r w:rsidRPr="00CE4081">
        <w:rPr>
          <w:rFonts w:ascii="Arial" w:hAnsi="Arial" w:cs="Arial"/>
          <w:kern w:val="1"/>
          <w:szCs w:val="24"/>
          <w:lang w:eastAsia="zh-CN"/>
        </w:rPr>
        <w:t xml:space="preserve"> 10 kolorów,</w:t>
      </w:r>
    </w:p>
    <w:p w14:paraId="11B07CBB" w14:textId="77777777" w:rsidR="00CE4081" w:rsidRPr="00CE4081" w:rsidRDefault="00CE4081" w:rsidP="00F82F8B">
      <w:pPr>
        <w:numPr>
          <w:ilvl w:val="0"/>
          <w:numId w:val="15"/>
        </w:numPr>
        <w:spacing w:before="120" w:line="360" w:lineRule="auto"/>
        <w:outlineLvl w:val="0"/>
        <w:rPr>
          <w:rFonts w:ascii="Arial" w:hAnsi="Arial" w:cs="Arial"/>
          <w:bCs/>
          <w:kern w:val="1"/>
          <w:szCs w:val="24"/>
          <w:lang w:eastAsia="zh-CN"/>
        </w:rPr>
      </w:pPr>
      <w:r w:rsidRPr="00CE4081">
        <w:rPr>
          <w:rFonts w:ascii="Arial" w:hAnsi="Arial" w:cs="Arial"/>
          <w:bCs/>
          <w:kern w:val="1"/>
          <w:szCs w:val="24"/>
          <w:lang w:eastAsia="zh-CN"/>
        </w:rPr>
        <w:t>Kabanosy francuskie Sokołów 100 g,</w:t>
      </w:r>
    </w:p>
    <w:p w14:paraId="3AADD66B" w14:textId="77777777" w:rsidR="00CE4081" w:rsidRPr="00CE4081" w:rsidRDefault="00CE4081" w:rsidP="00F82F8B">
      <w:pPr>
        <w:spacing w:before="120" w:line="360" w:lineRule="auto"/>
        <w:outlineLvl w:val="0"/>
        <w:rPr>
          <w:rFonts w:ascii="Arial" w:hAnsi="Arial" w:cs="Arial"/>
          <w:kern w:val="1"/>
          <w:szCs w:val="24"/>
          <w:lang w:eastAsia="zh-CN"/>
        </w:rPr>
      </w:pPr>
      <w:r w:rsidRPr="00CE4081">
        <w:rPr>
          <w:rFonts w:ascii="Arial" w:hAnsi="Arial" w:cs="Arial"/>
          <w:kern w:val="1"/>
          <w:szCs w:val="24"/>
          <w:lang w:eastAsia="zh-CN"/>
        </w:rPr>
        <w:t xml:space="preserve">Powyższe nieprawidłowości naruszają art. 4 ust. 1 ustawy oraz § 3 rozporządzenia. </w:t>
      </w:r>
    </w:p>
    <w:p w14:paraId="51C9F67F" w14:textId="77777777" w:rsidR="00CE4081" w:rsidRPr="00CE4081" w:rsidRDefault="00CE4081" w:rsidP="00F82F8B">
      <w:pPr>
        <w:numPr>
          <w:ilvl w:val="0"/>
          <w:numId w:val="13"/>
        </w:numPr>
        <w:spacing w:before="120" w:line="360" w:lineRule="auto"/>
        <w:outlineLvl w:val="0"/>
        <w:rPr>
          <w:rFonts w:ascii="Arial" w:hAnsi="Arial" w:cs="Arial"/>
          <w:b/>
          <w:kern w:val="1"/>
          <w:szCs w:val="24"/>
          <w:lang w:eastAsia="zh-CN"/>
        </w:rPr>
      </w:pPr>
      <w:r w:rsidRPr="00CE4081">
        <w:rPr>
          <w:rFonts w:ascii="Arial" w:hAnsi="Arial" w:cs="Arial"/>
          <w:b/>
          <w:kern w:val="1"/>
          <w:szCs w:val="24"/>
          <w:lang w:eastAsia="zh-CN"/>
        </w:rPr>
        <w:lastRenderedPageBreak/>
        <w:t>brak podania ceny jednostkowej dla:</w:t>
      </w:r>
    </w:p>
    <w:p w14:paraId="4C023CAE" w14:textId="77777777" w:rsidR="00CE4081" w:rsidRPr="00CE4081" w:rsidRDefault="00CE4081" w:rsidP="00F82F8B">
      <w:pPr>
        <w:numPr>
          <w:ilvl w:val="0"/>
          <w:numId w:val="16"/>
        </w:numPr>
        <w:spacing w:before="120" w:line="360" w:lineRule="auto"/>
        <w:outlineLvl w:val="0"/>
        <w:rPr>
          <w:rFonts w:ascii="Arial" w:hAnsi="Arial" w:cs="Arial"/>
          <w:kern w:val="1"/>
          <w:szCs w:val="24"/>
          <w:lang w:eastAsia="zh-CN"/>
        </w:rPr>
      </w:pPr>
      <w:r w:rsidRPr="00CE4081">
        <w:rPr>
          <w:rFonts w:ascii="Arial" w:hAnsi="Arial" w:cs="Arial"/>
          <w:kern w:val="1"/>
          <w:szCs w:val="24"/>
          <w:lang w:eastAsia="zh-CN"/>
        </w:rPr>
        <w:t xml:space="preserve">Kabanosy </w:t>
      </w:r>
      <w:proofErr w:type="spellStart"/>
      <w:r w:rsidRPr="00CE4081">
        <w:rPr>
          <w:rFonts w:ascii="Arial" w:hAnsi="Arial" w:cs="Arial"/>
          <w:kern w:val="1"/>
          <w:szCs w:val="24"/>
          <w:lang w:eastAsia="zh-CN"/>
        </w:rPr>
        <w:t>Exclusive</w:t>
      </w:r>
      <w:proofErr w:type="spellEnd"/>
      <w:r w:rsidRPr="00CE4081">
        <w:rPr>
          <w:rFonts w:ascii="Arial" w:hAnsi="Arial" w:cs="Arial"/>
          <w:kern w:val="1"/>
          <w:szCs w:val="24"/>
          <w:lang w:eastAsia="zh-CN"/>
        </w:rPr>
        <w:t xml:space="preserve"> wieprzowe Paluszki GO! Tarczyński masa netto: 50 g, </w:t>
      </w:r>
    </w:p>
    <w:p w14:paraId="0CDEB130" w14:textId="77777777" w:rsidR="00CE4081" w:rsidRPr="00CE4081" w:rsidRDefault="00CE4081" w:rsidP="00F82F8B">
      <w:pPr>
        <w:numPr>
          <w:ilvl w:val="0"/>
          <w:numId w:val="16"/>
        </w:numPr>
        <w:spacing w:before="120" w:line="360" w:lineRule="auto"/>
        <w:outlineLvl w:val="0"/>
        <w:rPr>
          <w:rFonts w:ascii="Arial" w:hAnsi="Arial" w:cs="Arial"/>
          <w:kern w:val="1"/>
          <w:szCs w:val="24"/>
          <w:lang w:eastAsia="zh-CN"/>
        </w:rPr>
      </w:pPr>
      <w:r w:rsidRPr="00CE4081">
        <w:rPr>
          <w:rFonts w:ascii="Arial" w:hAnsi="Arial" w:cs="Arial"/>
          <w:kern w:val="1"/>
          <w:szCs w:val="24"/>
          <w:lang w:eastAsia="zh-CN"/>
        </w:rPr>
        <w:t xml:space="preserve">Krakowska sucha z szynki Tarczyński masa netto: 260 g, </w:t>
      </w:r>
    </w:p>
    <w:p w14:paraId="564026F9" w14:textId="77777777" w:rsidR="00CE4081" w:rsidRPr="00CE4081" w:rsidRDefault="00CE4081" w:rsidP="00F82F8B">
      <w:pPr>
        <w:numPr>
          <w:ilvl w:val="0"/>
          <w:numId w:val="16"/>
        </w:numPr>
        <w:spacing w:before="120" w:line="360" w:lineRule="auto"/>
        <w:outlineLvl w:val="0"/>
        <w:rPr>
          <w:rFonts w:ascii="Arial" w:hAnsi="Arial" w:cs="Arial"/>
          <w:kern w:val="1"/>
          <w:szCs w:val="24"/>
          <w:lang w:eastAsia="zh-CN"/>
        </w:rPr>
      </w:pPr>
      <w:r w:rsidRPr="00CE4081">
        <w:rPr>
          <w:rFonts w:ascii="Arial" w:hAnsi="Arial" w:cs="Arial"/>
          <w:kern w:val="1"/>
          <w:szCs w:val="24"/>
          <w:lang w:eastAsia="zh-CN"/>
        </w:rPr>
        <w:t xml:space="preserve">Roślinne kabanosy Bez kęsa mięsa Tarczyński masa netto: 90 g, </w:t>
      </w:r>
    </w:p>
    <w:p w14:paraId="7624028F" w14:textId="77777777" w:rsidR="00CE4081" w:rsidRPr="00CE4081" w:rsidRDefault="00CE4081" w:rsidP="00F82F8B">
      <w:pPr>
        <w:spacing w:before="120" w:line="360" w:lineRule="auto"/>
        <w:outlineLvl w:val="0"/>
        <w:rPr>
          <w:rFonts w:ascii="Arial" w:hAnsi="Arial" w:cs="Arial"/>
          <w:kern w:val="1"/>
          <w:szCs w:val="24"/>
          <w:lang w:eastAsia="zh-CN"/>
        </w:rPr>
      </w:pPr>
      <w:r w:rsidRPr="00CE4081">
        <w:rPr>
          <w:rFonts w:ascii="Arial" w:hAnsi="Arial" w:cs="Arial"/>
          <w:kern w:val="1"/>
          <w:szCs w:val="24"/>
          <w:lang w:eastAsia="zh-CN"/>
        </w:rPr>
        <w:t xml:space="preserve">Powyższe nieprawidłowości naruszają art. 4 ust. 1 ustawy oraz § 3 ust. 2 rozporządzenia. </w:t>
      </w:r>
    </w:p>
    <w:p w14:paraId="66C547A4" w14:textId="77777777" w:rsidR="00CE4081" w:rsidRPr="00CE4081" w:rsidRDefault="00CE4081" w:rsidP="00F82F8B">
      <w:pPr>
        <w:numPr>
          <w:ilvl w:val="0"/>
          <w:numId w:val="13"/>
        </w:numPr>
        <w:spacing w:before="120" w:line="360" w:lineRule="auto"/>
        <w:outlineLvl w:val="0"/>
        <w:rPr>
          <w:rFonts w:ascii="Arial" w:hAnsi="Arial" w:cs="Arial"/>
          <w:b/>
          <w:kern w:val="1"/>
          <w:szCs w:val="24"/>
          <w:lang w:eastAsia="zh-CN"/>
        </w:rPr>
      </w:pPr>
      <w:r w:rsidRPr="00CE4081">
        <w:rPr>
          <w:rFonts w:ascii="Arial" w:hAnsi="Arial" w:cs="Arial"/>
          <w:b/>
          <w:kern w:val="1"/>
          <w:szCs w:val="24"/>
          <w:lang w:eastAsia="zh-CN"/>
        </w:rPr>
        <w:t>nieprawidłowo wyliczona cena jednostkowa dla:</w:t>
      </w:r>
    </w:p>
    <w:p w14:paraId="395A40BC" w14:textId="77777777" w:rsidR="00CE4081" w:rsidRPr="00CE4081" w:rsidRDefault="00CE4081" w:rsidP="00F82F8B">
      <w:pPr>
        <w:numPr>
          <w:ilvl w:val="0"/>
          <w:numId w:val="17"/>
        </w:numPr>
        <w:spacing w:before="120" w:line="360" w:lineRule="auto"/>
        <w:outlineLvl w:val="0"/>
        <w:rPr>
          <w:rFonts w:ascii="Arial" w:hAnsi="Arial" w:cs="Arial"/>
          <w:bCs/>
          <w:kern w:val="1"/>
          <w:szCs w:val="24"/>
          <w:lang w:eastAsia="zh-CN"/>
        </w:rPr>
      </w:pPr>
      <w:r w:rsidRPr="00CE4081">
        <w:rPr>
          <w:rFonts w:ascii="Arial" w:hAnsi="Arial" w:cs="Arial"/>
          <w:kern w:val="1"/>
          <w:szCs w:val="24"/>
          <w:lang w:eastAsia="zh-CN"/>
        </w:rPr>
        <w:t xml:space="preserve">Pomysł na ,,Soczysta pierś z kurczaka w ziołach prowansalskich Winiary masa netto: 23,4 g </w:t>
      </w:r>
      <w:r w:rsidRPr="00CE4081">
        <w:rPr>
          <w:rFonts w:ascii="Arial" w:hAnsi="Arial" w:cs="Arial"/>
          <w:bCs/>
          <w:kern w:val="1"/>
          <w:szCs w:val="24"/>
          <w:lang w:eastAsia="zh-CN"/>
        </w:rPr>
        <w:t>(cena jednostkowa uwidoczniona przy produkcie wynosiła 156,09 zł, winno być 153,42 zł/kg),</w:t>
      </w:r>
    </w:p>
    <w:p w14:paraId="56724430" w14:textId="77777777" w:rsidR="00CE4081" w:rsidRPr="00CE4081" w:rsidRDefault="00CE4081" w:rsidP="00F82F8B">
      <w:pPr>
        <w:numPr>
          <w:ilvl w:val="0"/>
          <w:numId w:val="17"/>
        </w:numPr>
        <w:spacing w:before="120" w:line="360" w:lineRule="auto"/>
        <w:outlineLvl w:val="0"/>
        <w:rPr>
          <w:rFonts w:ascii="Arial" w:hAnsi="Arial" w:cs="Arial"/>
          <w:bCs/>
          <w:kern w:val="1"/>
          <w:szCs w:val="24"/>
          <w:lang w:eastAsia="zh-CN"/>
        </w:rPr>
      </w:pPr>
      <w:r w:rsidRPr="00CE4081">
        <w:rPr>
          <w:rFonts w:ascii="Arial" w:hAnsi="Arial" w:cs="Arial"/>
          <w:kern w:val="1"/>
          <w:szCs w:val="24"/>
          <w:lang w:eastAsia="zh-CN"/>
        </w:rPr>
        <w:t xml:space="preserve">Baton </w:t>
      </w:r>
      <w:proofErr w:type="spellStart"/>
      <w:r w:rsidRPr="00CE4081">
        <w:rPr>
          <w:rFonts w:ascii="Arial" w:hAnsi="Arial" w:cs="Arial"/>
          <w:kern w:val="1"/>
          <w:szCs w:val="24"/>
          <w:lang w:eastAsia="zh-CN"/>
        </w:rPr>
        <w:t>Snickers</w:t>
      </w:r>
      <w:proofErr w:type="spellEnd"/>
      <w:r w:rsidRPr="00CE4081">
        <w:rPr>
          <w:rFonts w:ascii="Arial" w:hAnsi="Arial" w:cs="Arial"/>
          <w:kern w:val="1"/>
          <w:szCs w:val="24"/>
          <w:lang w:eastAsia="zh-CN"/>
        </w:rPr>
        <w:t xml:space="preserve"> Trio 112,5g (</w:t>
      </w:r>
      <w:r w:rsidRPr="00CE4081">
        <w:rPr>
          <w:rFonts w:ascii="Arial" w:hAnsi="Arial" w:cs="Arial"/>
          <w:bCs/>
          <w:kern w:val="1"/>
          <w:szCs w:val="24"/>
          <w:lang w:eastAsia="zh-CN"/>
        </w:rPr>
        <w:t>cena jednostkowa uwidoczniona przy produkcie wynosiła 35,31 zł, winno być 35,47 zł/kg),</w:t>
      </w:r>
    </w:p>
    <w:p w14:paraId="78AEC1BF" w14:textId="77777777" w:rsidR="00CE4081" w:rsidRPr="00CE4081" w:rsidRDefault="00CE4081" w:rsidP="00F82F8B">
      <w:pPr>
        <w:numPr>
          <w:ilvl w:val="0"/>
          <w:numId w:val="17"/>
        </w:numPr>
        <w:spacing w:before="120" w:line="360" w:lineRule="auto"/>
        <w:outlineLvl w:val="0"/>
        <w:rPr>
          <w:rFonts w:ascii="Arial" w:hAnsi="Arial" w:cs="Arial"/>
          <w:bCs/>
          <w:kern w:val="1"/>
          <w:szCs w:val="24"/>
          <w:lang w:eastAsia="zh-CN"/>
        </w:rPr>
      </w:pPr>
      <w:r w:rsidRPr="00CE4081">
        <w:rPr>
          <w:rFonts w:ascii="Arial" w:hAnsi="Arial" w:cs="Arial"/>
          <w:kern w:val="1"/>
          <w:szCs w:val="24"/>
          <w:lang w:eastAsia="zh-CN"/>
        </w:rPr>
        <w:t xml:space="preserve">Filtry do kawy </w:t>
      </w:r>
      <w:proofErr w:type="spellStart"/>
      <w:r w:rsidRPr="00CE4081">
        <w:rPr>
          <w:rFonts w:ascii="Arial" w:hAnsi="Arial" w:cs="Arial"/>
          <w:kern w:val="1"/>
          <w:szCs w:val="24"/>
          <w:lang w:eastAsia="zh-CN"/>
        </w:rPr>
        <w:t>ravi</w:t>
      </w:r>
      <w:proofErr w:type="spellEnd"/>
      <w:r w:rsidRPr="00CE4081">
        <w:rPr>
          <w:rFonts w:ascii="Arial" w:hAnsi="Arial" w:cs="Arial"/>
          <w:kern w:val="1"/>
          <w:szCs w:val="24"/>
          <w:lang w:eastAsia="zh-CN"/>
        </w:rPr>
        <w:t xml:space="preserve"> 40 szt., (</w:t>
      </w:r>
      <w:r w:rsidRPr="00CE4081">
        <w:rPr>
          <w:rFonts w:ascii="Arial" w:hAnsi="Arial" w:cs="Arial"/>
          <w:bCs/>
          <w:kern w:val="1"/>
          <w:szCs w:val="24"/>
          <w:lang w:eastAsia="zh-CN"/>
        </w:rPr>
        <w:t>cena jednostkowa uwidoczniona przy produkcie wynosiła 2,79 zł/szt., winno być 0,07 zł/szt.),</w:t>
      </w:r>
    </w:p>
    <w:p w14:paraId="634BB432" w14:textId="77777777" w:rsidR="00CE4081" w:rsidRPr="00CE4081" w:rsidRDefault="00CE4081" w:rsidP="00F82F8B">
      <w:pPr>
        <w:numPr>
          <w:ilvl w:val="0"/>
          <w:numId w:val="17"/>
        </w:numPr>
        <w:spacing w:before="120" w:line="360" w:lineRule="auto"/>
        <w:outlineLvl w:val="0"/>
        <w:rPr>
          <w:rFonts w:ascii="Arial" w:hAnsi="Arial" w:cs="Arial"/>
          <w:bCs/>
          <w:kern w:val="1"/>
          <w:szCs w:val="24"/>
          <w:lang w:eastAsia="zh-CN"/>
        </w:rPr>
      </w:pPr>
      <w:r w:rsidRPr="00CE4081">
        <w:rPr>
          <w:rFonts w:ascii="Arial" w:hAnsi="Arial" w:cs="Arial"/>
          <w:bCs/>
          <w:kern w:val="1"/>
          <w:szCs w:val="24"/>
          <w:lang w:eastAsia="zh-CN"/>
        </w:rPr>
        <w:t xml:space="preserve">Gąbka do naczyń Extra </w:t>
      </w:r>
      <w:proofErr w:type="spellStart"/>
      <w:r w:rsidRPr="00CE4081">
        <w:rPr>
          <w:rFonts w:ascii="Arial" w:hAnsi="Arial" w:cs="Arial"/>
          <w:bCs/>
          <w:kern w:val="1"/>
          <w:szCs w:val="24"/>
          <w:lang w:eastAsia="zh-CN"/>
        </w:rPr>
        <w:t>Ravi</w:t>
      </w:r>
      <w:proofErr w:type="spellEnd"/>
      <w:r w:rsidRPr="00CE4081">
        <w:rPr>
          <w:rFonts w:ascii="Arial" w:hAnsi="Arial" w:cs="Arial"/>
          <w:bCs/>
          <w:kern w:val="1"/>
          <w:szCs w:val="24"/>
          <w:lang w:eastAsia="zh-CN"/>
        </w:rPr>
        <w:t xml:space="preserve"> 5 szt.</w:t>
      </w:r>
      <w:r w:rsidRPr="00CE4081">
        <w:rPr>
          <w:rFonts w:ascii="Arial" w:hAnsi="Arial" w:cs="Arial"/>
          <w:kern w:val="1"/>
          <w:szCs w:val="24"/>
          <w:lang w:eastAsia="zh-CN"/>
        </w:rPr>
        <w:t xml:space="preserve"> (</w:t>
      </w:r>
      <w:r w:rsidRPr="00CE4081">
        <w:rPr>
          <w:rFonts w:ascii="Arial" w:hAnsi="Arial" w:cs="Arial"/>
          <w:bCs/>
          <w:kern w:val="1"/>
          <w:szCs w:val="24"/>
          <w:lang w:eastAsia="zh-CN"/>
        </w:rPr>
        <w:t>cena jednostkowa uwidoczniona przy produkcie wynosiła 2,49 zł/szt., winno być 0,50 zł/szt.),</w:t>
      </w:r>
    </w:p>
    <w:p w14:paraId="6A4CCD16" w14:textId="77777777" w:rsidR="00CE4081" w:rsidRPr="00CE4081" w:rsidRDefault="00CE4081" w:rsidP="00F82F8B">
      <w:pPr>
        <w:numPr>
          <w:ilvl w:val="0"/>
          <w:numId w:val="17"/>
        </w:numPr>
        <w:spacing w:before="120" w:line="360" w:lineRule="auto"/>
        <w:outlineLvl w:val="0"/>
        <w:rPr>
          <w:rFonts w:ascii="Arial" w:hAnsi="Arial" w:cs="Arial"/>
          <w:bCs/>
          <w:kern w:val="1"/>
          <w:szCs w:val="24"/>
          <w:lang w:eastAsia="zh-CN"/>
        </w:rPr>
      </w:pPr>
      <w:r w:rsidRPr="00CE4081">
        <w:rPr>
          <w:rFonts w:ascii="Arial" w:hAnsi="Arial" w:cs="Arial"/>
          <w:bCs/>
          <w:kern w:val="1"/>
          <w:szCs w:val="24"/>
          <w:lang w:eastAsia="zh-CN"/>
        </w:rPr>
        <w:t xml:space="preserve">Torebki foliowe z suwakiem </w:t>
      </w:r>
      <w:proofErr w:type="spellStart"/>
      <w:r w:rsidRPr="00CE4081">
        <w:rPr>
          <w:rFonts w:ascii="Arial" w:hAnsi="Arial" w:cs="Arial"/>
          <w:bCs/>
          <w:kern w:val="1"/>
          <w:szCs w:val="24"/>
          <w:lang w:eastAsia="zh-CN"/>
        </w:rPr>
        <w:t>Ravi</w:t>
      </w:r>
      <w:proofErr w:type="spellEnd"/>
      <w:r w:rsidRPr="00CE4081">
        <w:rPr>
          <w:rFonts w:ascii="Arial" w:hAnsi="Arial" w:cs="Arial"/>
          <w:bCs/>
          <w:kern w:val="1"/>
          <w:szCs w:val="24"/>
          <w:lang w:eastAsia="zh-CN"/>
        </w:rPr>
        <w:t xml:space="preserve"> 15 szt.</w:t>
      </w:r>
      <w:r w:rsidRPr="00CE4081">
        <w:rPr>
          <w:rFonts w:ascii="Arial" w:hAnsi="Arial" w:cs="Arial"/>
          <w:kern w:val="1"/>
          <w:szCs w:val="24"/>
          <w:lang w:eastAsia="zh-CN"/>
        </w:rPr>
        <w:t xml:space="preserve"> (</w:t>
      </w:r>
      <w:r w:rsidRPr="00CE4081">
        <w:rPr>
          <w:rFonts w:ascii="Arial" w:hAnsi="Arial" w:cs="Arial"/>
          <w:bCs/>
          <w:kern w:val="1"/>
          <w:szCs w:val="24"/>
          <w:lang w:eastAsia="zh-CN"/>
        </w:rPr>
        <w:t xml:space="preserve">cena jednostkowa uwidoczniona przy produkcie wynosiła 7,49 zł/szt., winno być 0,50 zł/szt.), </w:t>
      </w:r>
    </w:p>
    <w:p w14:paraId="1F64A68D" w14:textId="77777777" w:rsidR="00CE4081" w:rsidRPr="00CE4081" w:rsidRDefault="00CE4081" w:rsidP="00F82F8B">
      <w:pPr>
        <w:numPr>
          <w:ilvl w:val="0"/>
          <w:numId w:val="17"/>
        </w:numPr>
        <w:spacing w:before="120" w:line="360" w:lineRule="auto"/>
        <w:outlineLvl w:val="0"/>
        <w:rPr>
          <w:rFonts w:ascii="Arial" w:hAnsi="Arial" w:cs="Arial"/>
          <w:bCs/>
          <w:kern w:val="1"/>
          <w:szCs w:val="24"/>
          <w:lang w:eastAsia="zh-CN"/>
        </w:rPr>
      </w:pPr>
      <w:r w:rsidRPr="00CE4081">
        <w:rPr>
          <w:rFonts w:ascii="Arial" w:hAnsi="Arial" w:cs="Arial"/>
          <w:bCs/>
          <w:kern w:val="1"/>
          <w:szCs w:val="24"/>
          <w:lang w:eastAsia="zh-CN"/>
        </w:rPr>
        <w:t xml:space="preserve">Torebki śniadaniowe papierowe </w:t>
      </w:r>
      <w:proofErr w:type="spellStart"/>
      <w:r w:rsidRPr="00CE4081">
        <w:rPr>
          <w:rFonts w:ascii="Arial" w:hAnsi="Arial" w:cs="Arial"/>
          <w:bCs/>
          <w:kern w:val="1"/>
          <w:szCs w:val="24"/>
          <w:lang w:eastAsia="zh-CN"/>
        </w:rPr>
        <w:t>Ravi</w:t>
      </w:r>
      <w:proofErr w:type="spellEnd"/>
      <w:r w:rsidRPr="00CE4081">
        <w:rPr>
          <w:rFonts w:ascii="Arial" w:hAnsi="Arial" w:cs="Arial"/>
          <w:bCs/>
          <w:kern w:val="1"/>
          <w:szCs w:val="24"/>
          <w:lang w:eastAsia="zh-CN"/>
        </w:rPr>
        <w:t xml:space="preserve"> 40 szt., </w:t>
      </w:r>
      <w:r w:rsidRPr="00CE4081">
        <w:rPr>
          <w:rFonts w:ascii="Arial" w:hAnsi="Arial" w:cs="Arial"/>
          <w:kern w:val="1"/>
          <w:szCs w:val="24"/>
          <w:lang w:eastAsia="zh-CN"/>
        </w:rPr>
        <w:t>(</w:t>
      </w:r>
      <w:r w:rsidRPr="00CE4081">
        <w:rPr>
          <w:rFonts w:ascii="Arial" w:hAnsi="Arial" w:cs="Arial"/>
          <w:bCs/>
          <w:kern w:val="1"/>
          <w:szCs w:val="24"/>
          <w:lang w:eastAsia="zh-CN"/>
        </w:rPr>
        <w:t>cena jednostkowa uwidoczniona przy produkcie wynosiła 6,99 zł/szt., winno być 0,17 zł/szt.),</w:t>
      </w:r>
    </w:p>
    <w:p w14:paraId="735635BA" w14:textId="77777777" w:rsidR="00CE4081" w:rsidRPr="00CE4081" w:rsidRDefault="00CE4081" w:rsidP="00F82F8B">
      <w:pPr>
        <w:spacing w:before="120" w:line="360" w:lineRule="auto"/>
        <w:outlineLvl w:val="0"/>
        <w:rPr>
          <w:rFonts w:ascii="Arial" w:hAnsi="Arial" w:cs="Arial"/>
          <w:kern w:val="1"/>
          <w:szCs w:val="24"/>
          <w:lang w:eastAsia="zh-CN"/>
        </w:rPr>
      </w:pPr>
      <w:r w:rsidRPr="00CE4081">
        <w:rPr>
          <w:rFonts w:ascii="Arial" w:hAnsi="Arial" w:cs="Arial"/>
          <w:kern w:val="1"/>
          <w:szCs w:val="24"/>
          <w:lang w:eastAsia="zh-CN"/>
        </w:rPr>
        <w:t>Powyższe nieprawidłowości naruszają art. 4 ust. 1 ustawy oraz § 3 ust. 2 rozporządzenia.</w:t>
      </w:r>
    </w:p>
    <w:p w14:paraId="487E02A5" w14:textId="77777777" w:rsidR="00CE4081" w:rsidRPr="00CE4081" w:rsidRDefault="00CE4081" w:rsidP="00F82F8B">
      <w:pPr>
        <w:numPr>
          <w:ilvl w:val="0"/>
          <w:numId w:val="13"/>
        </w:numPr>
        <w:spacing w:before="120" w:line="360" w:lineRule="auto"/>
        <w:outlineLvl w:val="0"/>
        <w:rPr>
          <w:rFonts w:ascii="Arial" w:hAnsi="Arial" w:cs="Arial"/>
          <w:kern w:val="1"/>
          <w:szCs w:val="24"/>
          <w:lang w:eastAsia="zh-CN"/>
        </w:rPr>
      </w:pPr>
      <w:r w:rsidRPr="00CE4081">
        <w:rPr>
          <w:rFonts w:ascii="Arial" w:hAnsi="Arial" w:cs="Arial"/>
          <w:b/>
          <w:bCs/>
          <w:kern w:val="1"/>
          <w:szCs w:val="24"/>
          <w:lang w:eastAsia="zh-CN"/>
        </w:rPr>
        <w:t xml:space="preserve">nieprawidłowo wyliczone ceny jednostkowe </w:t>
      </w:r>
      <w:r w:rsidRPr="00CE4081">
        <w:rPr>
          <w:rFonts w:ascii="Arial" w:hAnsi="Arial" w:cs="Arial"/>
          <w:kern w:val="1"/>
          <w:szCs w:val="24"/>
          <w:lang w:eastAsia="zh-CN"/>
        </w:rPr>
        <w:t>dla środków spożywczych w stanie stałym znajdujących się w środku płynnym:</w:t>
      </w:r>
    </w:p>
    <w:p w14:paraId="2538549A" w14:textId="77777777" w:rsidR="00CE4081" w:rsidRPr="00CE4081" w:rsidRDefault="00CE4081" w:rsidP="00F82F8B">
      <w:pPr>
        <w:numPr>
          <w:ilvl w:val="0"/>
          <w:numId w:val="18"/>
        </w:numPr>
        <w:spacing w:before="120" w:line="360" w:lineRule="auto"/>
        <w:outlineLvl w:val="0"/>
        <w:rPr>
          <w:rFonts w:ascii="Arial" w:hAnsi="Arial" w:cs="Arial"/>
          <w:bCs/>
          <w:kern w:val="1"/>
          <w:szCs w:val="24"/>
          <w:lang w:eastAsia="zh-CN"/>
        </w:rPr>
      </w:pPr>
      <w:r w:rsidRPr="00CE4081">
        <w:rPr>
          <w:rFonts w:ascii="Arial" w:hAnsi="Arial" w:cs="Arial"/>
          <w:bCs/>
          <w:kern w:val="1"/>
          <w:szCs w:val="24"/>
          <w:lang w:eastAsia="zh-CN"/>
        </w:rPr>
        <w:t>Szprot w sosie pomidorowym B&amp;K masa netto: 170 g, masa ryby: 85 g (cena</w:t>
      </w:r>
      <w:r w:rsidRPr="00CE4081">
        <w:rPr>
          <w:rFonts w:ascii="Arial" w:hAnsi="Arial" w:cs="Arial"/>
          <w:kern w:val="1"/>
          <w:szCs w:val="24"/>
          <w:lang w:eastAsia="zh-CN"/>
        </w:rPr>
        <w:t xml:space="preserve"> jednostkowa uwidoczniona przy produkcie wynosiła 26,41 zł /kg, winno być 52,82zł/kg),</w:t>
      </w:r>
    </w:p>
    <w:p w14:paraId="7D12578E" w14:textId="77777777" w:rsidR="00CE4081" w:rsidRPr="00CE4081" w:rsidRDefault="00CE4081" w:rsidP="00F82F8B">
      <w:pPr>
        <w:numPr>
          <w:ilvl w:val="0"/>
          <w:numId w:val="18"/>
        </w:numPr>
        <w:spacing w:before="120" w:line="360" w:lineRule="auto"/>
        <w:outlineLvl w:val="0"/>
        <w:rPr>
          <w:rFonts w:ascii="Arial" w:hAnsi="Arial" w:cs="Arial"/>
          <w:bCs/>
          <w:kern w:val="1"/>
          <w:szCs w:val="24"/>
          <w:lang w:eastAsia="zh-CN"/>
        </w:rPr>
      </w:pPr>
      <w:r w:rsidRPr="00CE4081">
        <w:rPr>
          <w:rFonts w:ascii="Arial" w:hAnsi="Arial" w:cs="Arial"/>
          <w:bCs/>
          <w:kern w:val="1"/>
          <w:szCs w:val="24"/>
          <w:lang w:eastAsia="zh-CN"/>
        </w:rPr>
        <w:lastRenderedPageBreak/>
        <w:t>Filety z makreli w sosie pomidorowym z curry King Oscar masa netto: 160 g, masa ryby: 80g (cena</w:t>
      </w:r>
      <w:r w:rsidRPr="00CE4081">
        <w:rPr>
          <w:rFonts w:ascii="Arial" w:hAnsi="Arial" w:cs="Arial"/>
          <w:kern w:val="1"/>
          <w:szCs w:val="24"/>
          <w:lang w:eastAsia="zh-CN"/>
        </w:rPr>
        <w:t xml:space="preserve"> jednostkowa uwidoczniona przy produkcie wynosiła 37,44 zł/kg, winno być 74,88 zł/kg),</w:t>
      </w:r>
    </w:p>
    <w:p w14:paraId="43B5EAF5" w14:textId="77777777" w:rsidR="00CE4081" w:rsidRPr="00CE4081" w:rsidRDefault="00CE4081" w:rsidP="00F82F8B">
      <w:pPr>
        <w:numPr>
          <w:ilvl w:val="0"/>
          <w:numId w:val="18"/>
        </w:numPr>
        <w:spacing w:before="120" w:line="360" w:lineRule="auto"/>
        <w:outlineLvl w:val="0"/>
        <w:rPr>
          <w:rFonts w:ascii="Arial" w:hAnsi="Arial" w:cs="Arial"/>
          <w:bCs/>
          <w:kern w:val="1"/>
          <w:szCs w:val="24"/>
          <w:lang w:eastAsia="zh-CN"/>
        </w:rPr>
      </w:pPr>
      <w:r w:rsidRPr="00CE4081">
        <w:rPr>
          <w:rFonts w:ascii="Arial" w:hAnsi="Arial" w:cs="Arial"/>
          <w:bCs/>
          <w:kern w:val="1"/>
          <w:szCs w:val="24"/>
          <w:lang w:eastAsia="zh-CN"/>
        </w:rPr>
        <w:t xml:space="preserve">Pomidory suszone z kaparami w oleju </w:t>
      </w:r>
      <w:proofErr w:type="spellStart"/>
      <w:r w:rsidRPr="00CE4081">
        <w:rPr>
          <w:rFonts w:ascii="Arial" w:hAnsi="Arial" w:cs="Arial"/>
          <w:bCs/>
          <w:kern w:val="1"/>
          <w:szCs w:val="24"/>
          <w:lang w:eastAsia="zh-CN"/>
        </w:rPr>
        <w:t>Vortumnus</w:t>
      </w:r>
      <w:proofErr w:type="spellEnd"/>
      <w:r w:rsidRPr="00CE4081">
        <w:rPr>
          <w:rFonts w:ascii="Arial" w:hAnsi="Arial" w:cs="Arial"/>
          <w:bCs/>
          <w:kern w:val="1"/>
          <w:szCs w:val="24"/>
          <w:lang w:eastAsia="zh-CN"/>
        </w:rPr>
        <w:t xml:space="preserve"> masa netto: 220g, masa netto po odsączeniu 125 g (cena</w:t>
      </w:r>
      <w:r w:rsidRPr="00CE4081">
        <w:rPr>
          <w:rFonts w:ascii="Arial" w:hAnsi="Arial" w:cs="Arial"/>
          <w:kern w:val="1"/>
          <w:szCs w:val="24"/>
          <w:lang w:eastAsia="zh-CN"/>
        </w:rPr>
        <w:t xml:space="preserve"> jednostkowa uwidoczniona przy produkcie wynosiła 52,23 zł /kg, winno być 91,92 zł/kg).</w:t>
      </w:r>
    </w:p>
    <w:p w14:paraId="350382F6" w14:textId="77777777" w:rsidR="00CE4081" w:rsidRPr="00CE4081" w:rsidRDefault="00CE4081" w:rsidP="00F82F8B">
      <w:pPr>
        <w:spacing w:before="120" w:line="360" w:lineRule="auto"/>
        <w:outlineLvl w:val="0"/>
        <w:rPr>
          <w:rFonts w:ascii="Arial" w:hAnsi="Arial" w:cs="Arial"/>
          <w:kern w:val="1"/>
          <w:szCs w:val="24"/>
          <w:lang w:eastAsia="zh-CN"/>
        </w:rPr>
      </w:pPr>
      <w:r w:rsidRPr="00CE4081">
        <w:rPr>
          <w:rFonts w:ascii="Arial" w:hAnsi="Arial" w:cs="Arial"/>
          <w:kern w:val="1"/>
          <w:szCs w:val="24"/>
          <w:lang w:eastAsia="zh-CN"/>
        </w:rPr>
        <w:t>Powyższe nieprawidłowości naruszają art. 4 ust. 1 ustawy oraz § 3 ust. 2 i § 6 rozporządzenia.</w:t>
      </w:r>
    </w:p>
    <w:p w14:paraId="62C3D58E" w14:textId="77777777" w:rsidR="00CE4081" w:rsidRPr="00CE4081" w:rsidRDefault="00CE4081" w:rsidP="00F82F8B">
      <w:pPr>
        <w:spacing w:before="120" w:line="360" w:lineRule="auto"/>
        <w:outlineLvl w:val="0"/>
        <w:rPr>
          <w:rFonts w:ascii="Arial" w:hAnsi="Arial" w:cs="Arial"/>
          <w:kern w:val="1"/>
          <w:szCs w:val="24"/>
          <w:lang w:eastAsia="zh-CN"/>
        </w:rPr>
      </w:pPr>
      <w:r w:rsidRPr="00CE4081">
        <w:rPr>
          <w:rFonts w:ascii="Arial" w:hAnsi="Arial" w:cs="Arial"/>
          <w:kern w:val="1"/>
          <w:szCs w:val="24"/>
          <w:lang w:eastAsia="zh-CN"/>
        </w:rPr>
        <w:t>Ustalenia kontroli udokumentowano w protokole kontroli KH.8361.9.2022 z dnia 22 lutego 2022 r. wraz załącznikami, do których kontrolowany przedsiębiorca nie wniósł uwag.</w:t>
      </w:r>
    </w:p>
    <w:p w14:paraId="0DE49FA6" w14:textId="77777777" w:rsidR="00CE4081" w:rsidRPr="00CE4081" w:rsidRDefault="00CE4081" w:rsidP="00194596">
      <w:pPr>
        <w:pStyle w:val="Nagwek3"/>
        <w:spacing w:before="120"/>
        <w:rPr>
          <w:bCs w:val="0"/>
          <w:kern w:val="1"/>
          <w:lang w:eastAsia="zh-CN"/>
        </w:rPr>
      </w:pPr>
      <w:r w:rsidRPr="00CE4081">
        <w:rPr>
          <w:bCs w:val="0"/>
          <w:kern w:val="1"/>
          <w:lang w:eastAsia="zh-CN"/>
        </w:rPr>
        <w:t xml:space="preserve">W związku z ustaleniami kontroli, Podkarpacki Wojewódzki Inspektor Inspekcji Handlowej pismem z dnia 18 marca 2022 r. zawiadomił przedsiębiorcę o wszczęciu postępowania z urzędu w trybie art. 6 ust. 1 ustawy, w związku ze stwierdzeniem nieprawidłowości w uwidacznianiu informacji o cenach i cenach jednostkowych.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Strona nie skorzystała ze swoich uprawnień. </w:t>
      </w:r>
    </w:p>
    <w:p w14:paraId="4111ACA1" w14:textId="16CD6ED6" w:rsidR="00F64E33" w:rsidRPr="00194596" w:rsidRDefault="00CE4081" w:rsidP="00194596">
      <w:pPr>
        <w:pStyle w:val="Nagwek3"/>
        <w:spacing w:before="120"/>
        <w:rPr>
          <w:bCs w:val="0"/>
        </w:rPr>
      </w:pPr>
      <w:r w:rsidRPr="00194596">
        <w:rPr>
          <w:bCs w:val="0"/>
          <w:kern w:val="1"/>
          <w:lang w:eastAsia="zh-CN"/>
        </w:rPr>
        <w:t>W dniu 25 marca 2022 r. do Wojewódzkiego Inspektoratu Inspekcji Handlowej w Rzeszowie wpłynęło pismo strony postępowania z dnia 22 marca 2022 r. z informacją o wielkości obrotów i przychodu za rok 2021</w:t>
      </w:r>
      <w:r w:rsidR="00F64E33" w:rsidRPr="00194596">
        <w:rPr>
          <w:bCs w:val="0"/>
        </w:rPr>
        <w:t>.</w:t>
      </w:r>
    </w:p>
    <w:p w14:paraId="048832BA" w14:textId="1D7C2403" w:rsidR="00A96E78" w:rsidRPr="00194596" w:rsidRDefault="00F64E33" w:rsidP="00F82F8B">
      <w:pPr>
        <w:pStyle w:val="Nagwek2"/>
      </w:pPr>
      <w:r w:rsidRPr="00194596">
        <w:t>Podkarpacki Wojewódzki Inspektor Inspekcji Handlowej ustalił i stwierdził, co następuje</w:t>
      </w:r>
      <w:r w:rsidR="0051739C" w:rsidRPr="00194596">
        <w:t>:</w:t>
      </w:r>
    </w:p>
    <w:p w14:paraId="1BD51DEF" w14:textId="7AABC538" w:rsidR="00CE4081" w:rsidRPr="00194596" w:rsidRDefault="008711FC" w:rsidP="00194596">
      <w:pPr>
        <w:pStyle w:val="Nagwek3"/>
        <w:spacing w:before="120"/>
        <w:rPr>
          <w:bCs w:val="0"/>
          <w:color w:val="000000"/>
        </w:rPr>
      </w:pPr>
      <w:r w:rsidRPr="00194596">
        <w:rPr>
          <w:bCs w:val="0"/>
          <w:lang w:eastAsia="zh-CN"/>
        </w:rPr>
        <w:t xml:space="preserve">Zgodnie </w:t>
      </w:r>
      <w:r w:rsidR="00CE4081" w:rsidRPr="00194596">
        <w:rPr>
          <w:bCs w:val="0"/>
          <w:color w:val="000000"/>
        </w:rPr>
        <w:t>z art. 6 ust. 1 ustawy karę pieniężną na przedsiębiorcę, który nie wykonuje obowiązku uwidaczniania ceny i ceny jednostkowej w miejscu sprzedaży detalicznej nakłada wojewódzki inspektor Inspekcji Handlowej. W związku z tym, że kontrola przeprowadzona została</w:t>
      </w:r>
      <w:r w:rsidR="003213ED">
        <w:rPr>
          <w:bCs w:val="0"/>
          <w:color w:val="000000"/>
        </w:rPr>
        <w:t xml:space="preserve"> </w:t>
      </w:r>
      <w:r w:rsidR="00CE4081" w:rsidRPr="00194596">
        <w:rPr>
          <w:bCs w:val="0"/>
          <w:color w:val="000000"/>
        </w:rPr>
        <w:t xml:space="preserve">w sklepie w Trzebownisku (woj. podkarpackie), w którym </w:t>
      </w:r>
      <w:r w:rsidR="00CE4081" w:rsidRPr="00194596">
        <w:rPr>
          <w:bCs w:val="0"/>
          <w:color w:val="000000"/>
        </w:rPr>
        <w:lastRenderedPageBreak/>
        <w:t>prowadzona jest sprzedaż detaliczna, właściwym do prowadzenia postępowania i nałożenia kary jest Podkarpacki Wojewódzki Inspektor Inspekcji Handlowej.</w:t>
      </w:r>
    </w:p>
    <w:p w14:paraId="59EA18E7" w14:textId="77777777" w:rsidR="00CE4081" w:rsidRPr="00CE4081" w:rsidRDefault="00CE4081" w:rsidP="00F82F8B">
      <w:pPr>
        <w:spacing w:before="120" w:line="360" w:lineRule="auto"/>
        <w:rPr>
          <w:rFonts w:ascii="Arial" w:hAnsi="Arial" w:cs="Arial"/>
          <w:color w:val="000000"/>
          <w:szCs w:val="24"/>
        </w:rPr>
      </w:pPr>
      <w:r w:rsidRPr="00CE4081">
        <w:rPr>
          <w:rFonts w:ascii="Arial" w:hAnsi="Arial" w:cs="Arial"/>
          <w:color w:val="000000"/>
          <w:szCs w:val="24"/>
        </w:rPr>
        <w:t>Przedsiębiorcą, zgodnie z art. 4 ust. 1 ustawy Prawo przedsiębiorców, jest osoba fizyczna, osoba prawna lub jednostka organizacyjna niebędąca osobą prawną, której odrębna ustawa przyznaje zdolność prawną – wykonującą działalność gospodarczą.</w:t>
      </w:r>
    </w:p>
    <w:p w14:paraId="04CA44A1" w14:textId="77777777" w:rsidR="00CE4081" w:rsidRPr="00CE4081" w:rsidRDefault="00CE4081" w:rsidP="00F82F8B">
      <w:pPr>
        <w:spacing w:before="120" w:line="360" w:lineRule="auto"/>
        <w:rPr>
          <w:rFonts w:ascii="Arial" w:hAnsi="Arial" w:cs="Arial"/>
          <w:color w:val="000000"/>
          <w:szCs w:val="24"/>
        </w:rPr>
      </w:pPr>
      <w:r w:rsidRPr="00CE4081">
        <w:rPr>
          <w:rFonts w:ascii="Arial" w:hAnsi="Arial" w:cs="Arial"/>
          <w:color w:val="000000"/>
          <w:szCs w:val="24"/>
        </w:rPr>
        <w:t>Zgodnie z art. 4 ust. 1 ustawy w miejscu sprzedaży detalicznej i świadczenia usług uwidacznia się cenę oraz cenę jednostkową towaru (usługi) w sposób jednoznaczny, niebudzący wątpliwości oraz umożliwiający porównanie cen.</w:t>
      </w:r>
    </w:p>
    <w:p w14:paraId="5EB78318" w14:textId="036D3B3F" w:rsidR="00CE4081" w:rsidRPr="00CE4081" w:rsidRDefault="00CE4081" w:rsidP="00F82F8B">
      <w:pPr>
        <w:tabs>
          <w:tab w:val="left" w:pos="708"/>
        </w:tabs>
        <w:spacing w:before="120" w:line="360" w:lineRule="auto"/>
        <w:rPr>
          <w:rFonts w:ascii="Arial" w:hAnsi="Arial" w:cs="Arial"/>
          <w:color w:val="000000"/>
          <w:szCs w:val="24"/>
        </w:rPr>
      </w:pPr>
      <w:r w:rsidRPr="00CE4081">
        <w:rPr>
          <w:rFonts w:ascii="Arial" w:hAnsi="Arial" w:cs="Arial"/>
          <w:color w:val="000000"/>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003213ED">
        <w:rPr>
          <w:rFonts w:ascii="Arial" w:hAnsi="Arial" w:cs="Arial"/>
          <w:color w:val="000000"/>
          <w:szCs w:val="24"/>
        </w:rPr>
        <w:t xml:space="preserve"> </w:t>
      </w:r>
      <w:r w:rsidRPr="00CE4081">
        <w:rPr>
          <w:rFonts w:ascii="Arial" w:hAnsi="Arial" w:cs="Arial"/>
          <w:color w:val="000000"/>
          <w:szCs w:val="24"/>
        </w:rPr>
        <w:t>o miarach (art. 3 ust. 1 pkt 2 ustawy).</w:t>
      </w:r>
    </w:p>
    <w:p w14:paraId="412D08CF" w14:textId="77777777" w:rsidR="00CE4081" w:rsidRPr="00CE4081" w:rsidRDefault="00CE4081" w:rsidP="00F82F8B">
      <w:pPr>
        <w:tabs>
          <w:tab w:val="left" w:pos="708"/>
        </w:tabs>
        <w:spacing w:before="120" w:line="360" w:lineRule="auto"/>
        <w:rPr>
          <w:rFonts w:ascii="Arial" w:hAnsi="Arial" w:cs="Arial"/>
          <w:color w:val="000000"/>
          <w:szCs w:val="24"/>
        </w:rPr>
      </w:pPr>
      <w:r w:rsidRPr="00CE4081">
        <w:rPr>
          <w:rFonts w:ascii="Arial" w:hAnsi="Arial" w:cs="Arial"/>
          <w:color w:val="000000"/>
          <w:szCs w:val="24"/>
        </w:rPr>
        <w:t>Zgodnie z § 3 ust. 1 rozporządzenia, cenę uwidacznia się w miejscu ogólnodostępnym i dobrze widocznym dla konsumentów, na danym towarze, bezpośrednio przy towarze lub w bliskości towaru, którego dotyczy.</w:t>
      </w:r>
    </w:p>
    <w:p w14:paraId="77B7C5E9" w14:textId="77777777" w:rsidR="00CE4081" w:rsidRPr="00CE4081" w:rsidRDefault="00CE4081" w:rsidP="00F82F8B">
      <w:pPr>
        <w:tabs>
          <w:tab w:val="left" w:pos="708"/>
        </w:tabs>
        <w:spacing w:before="120" w:line="360" w:lineRule="auto"/>
        <w:rPr>
          <w:rFonts w:ascii="Arial" w:hAnsi="Arial" w:cs="Arial"/>
          <w:color w:val="000000"/>
          <w:szCs w:val="24"/>
        </w:rPr>
      </w:pPr>
      <w:r w:rsidRPr="00CE4081">
        <w:rPr>
          <w:rFonts w:ascii="Arial" w:hAnsi="Arial" w:cs="Arial"/>
          <w:color w:val="000000"/>
          <w:szCs w:val="24"/>
        </w:rPr>
        <w:t>§ 3 ust. 2 rozporządzenia stanowi, że cenę i cenę jednostkową uwidacznia się w szczególności: na wywieszce, w cenniku, w katalogu, na obwolucie, w postaci nadruku lub napisu na towarze lub opakowaniu.</w:t>
      </w:r>
    </w:p>
    <w:p w14:paraId="60307E3E" w14:textId="77777777" w:rsidR="00CE4081" w:rsidRPr="00CE4081" w:rsidRDefault="00CE4081" w:rsidP="00F82F8B">
      <w:pPr>
        <w:tabs>
          <w:tab w:val="left" w:pos="708"/>
        </w:tabs>
        <w:spacing w:before="120" w:line="360" w:lineRule="auto"/>
        <w:rPr>
          <w:rFonts w:ascii="Arial" w:hAnsi="Arial" w:cs="Arial"/>
          <w:color w:val="000000"/>
          <w:szCs w:val="24"/>
        </w:rPr>
      </w:pPr>
      <w:r w:rsidRPr="00CE4081">
        <w:rPr>
          <w:rFonts w:ascii="Arial" w:hAnsi="Arial" w:cs="Arial"/>
          <w:color w:val="000000"/>
          <w:szCs w:val="24"/>
        </w:rPr>
        <w:t>Pod pojęciem wywieszki, rozporządzenie rozumie etykietę, metkę, tabliczkę lub plakat; wywieszka może mieć formę wyświetlacza (§ 2 pkt 4 rozporządzenia).</w:t>
      </w:r>
    </w:p>
    <w:p w14:paraId="3F680171" w14:textId="77777777" w:rsidR="00CE4081" w:rsidRPr="00CE4081" w:rsidRDefault="00CE4081" w:rsidP="00F82F8B">
      <w:pPr>
        <w:tabs>
          <w:tab w:val="left" w:pos="708"/>
        </w:tabs>
        <w:spacing w:before="120" w:line="360" w:lineRule="auto"/>
        <w:rPr>
          <w:rFonts w:ascii="Arial" w:hAnsi="Arial" w:cs="Arial"/>
          <w:color w:val="000000"/>
          <w:szCs w:val="24"/>
        </w:rPr>
      </w:pPr>
      <w:r w:rsidRPr="00CE4081">
        <w:rPr>
          <w:rFonts w:ascii="Arial" w:hAnsi="Arial" w:cs="Arial"/>
          <w:color w:val="000000"/>
          <w:szCs w:val="24"/>
        </w:rPr>
        <w:t xml:space="preserve">Zgodnie natomiast z § 4 ust. 1 rozporządzenia cena jednostkowa winna dotyczyć odpowiednio ceny za: </w:t>
      </w:r>
    </w:p>
    <w:p w14:paraId="140C1BA1" w14:textId="77777777" w:rsidR="00CE4081" w:rsidRPr="00CE4081" w:rsidRDefault="00CE4081" w:rsidP="00F82F8B">
      <w:pPr>
        <w:numPr>
          <w:ilvl w:val="0"/>
          <w:numId w:val="10"/>
        </w:numPr>
        <w:tabs>
          <w:tab w:val="left" w:pos="708"/>
        </w:tabs>
        <w:spacing w:before="120" w:line="360" w:lineRule="auto"/>
        <w:ind w:left="1440" w:hanging="1014"/>
        <w:rPr>
          <w:rFonts w:ascii="Arial" w:hAnsi="Arial" w:cs="Arial"/>
          <w:color w:val="000000"/>
          <w:szCs w:val="24"/>
        </w:rPr>
      </w:pPr>
      <w:r w:rsidRPr="00CE4081">
        <w:rPr>
          <w:rFonts w:ascii="Arial" w:hAnsi="Arial" w:cs="Arial"/>
          <w:color w:val="000000"/>
          <w:szCs w:val="24"/>
        </w:rPr>
        <w:t>litr lub metr sześcienny – dla towaru przeznaczonego do sprzedaży według objętości,</w:t>
      </w:r>
    </w:p>
    <w:p w14:paraId="2F8C9F38" w14:textId="77777777" w:rsidR="00CE4081" w:rsidRPr="00CE4081" w:rsidRDefault="00CE4081" w:rsidP="00F82F8B">
      <w:pPr>
        <w:numPr>
          <w:ilvl w:val="0"/>
          <w:numId w:val="10"/>
        </w:numPr>
        <w:tabs>
          <w:tab w:val="left" w:pos="708"/>
        </w:tabs>
        <w:spacing w:before="120" w:line="360" w:lineRule="auto"/>
        <w:ind w:left="1440" w:hanging="1014"/>
        <w:rPr>
          <w:rFonts w:ascii="Arial" w:hAnsi="Arial" w:cs="Arial"/>
          <w:color w:val="000000"/>
          <w:szCs w:val="24"/>
        </w:rPr>
      </w:pPr>
      <w:r w:rsidRPr="00CE4081">
        <w:rPr>
          <w:rFonts w:ascii="Arial" w:hAnsi="Arial" w:cs="Arial"/>
          <w:color w:val="000000"/>
          <w:szCs w:val="24"/>
        </w:rPr>
        <w:t>kilogram lub tonę – dla towaru przeznaczonego do sprzedaży według masy,</w:t>
      </w:r>
    </w:p>
    <w:p w14:paraId="40C4F5DE" w14:textId="77777777" w:rsidR="00CE4081" w:rsidRPr="00CE4081" w:rsidRDefault="00CE4081" w:rsidP="00F82F8B">
      <w:pPr>
        <w:numPr>
          <w:ilvl w:val="0"/>
          <w:numId w:val="10"/>
        </w:numPr>
        <w:tabs>
          <w:tab w:val="left" w:pos="708"/>
        </w:tabs>
        <w:spacing w:before="120" w:line="360" w:lineRule="auto"/>
        <w:ind w:left="1440" w:hanging="1014"/>
        <w:rPr>
          <w:rFonts w:ascii="Arial" w:hAnsi="Arial" w:cs="Arial"/>
          <w:color w:val="000000"/>
          <w:szCs w:val="24"/>
        </w:rPr>
      </w:pPr>
      <w:r w:rsidRPr="00CE4081">
        <w:rPr>
          <w:rFonts w:ascii="Arial" w:hAnsi="Arial" w:cs="Arial"/>
          <w:color w:val="000000"/>
          <w:szCs w:val="24"/>
        </w:rPr>
        <w:t>metr – dla towaru sprzedawanego według długości,</w:t>
      </w:r>
    </w:p>
    <w:p w14:paraId="5F192D46" w14:textId="77777777" w:rsidR="00CE4081" w:rsidRPr="00CE4081" w:rsidRDefault="00CE4081" w:rsidP="00F82F8B">
      <w:pPr>
        <w:numPr>
          <w:ilvl w:val="0"/>
          <w:numId w:val="10"/>
        </w:numPr>
        <w:tabs>
          <w:tab w:val="left" w:pos="708"/>
        </w:tabs>
        <w:spacing w:before="120" w:line="360" w:lineRule="auto"/>
        <w:ind w:left="1440" w:hanging="1014"/>
        <w:rPr>
          <w:rFonts w:ascii="Arial" w:hAnsi="Arial" w:cs="Arial"/>
          <w:color w:val="000000"/>
          <w:szCs w:val="24"/>
        </w:rPr>
      </w:pPr>
      <w:r w:rsidRPr="00CE4081">
        <w:rPr>
          <w:rFonts w:ascii="Arial" w:hAnsi="Arial" w:cs="Arial"/>
          <w:color w:val="000000"/>
          <w:szCs w:val="24"/>
        </w:rPr>
        <w:t>metr kwadratowy – dla towaru sprzedawanego według powierzchni,</w:t>
      </w:r>
    </w:p>
    <w:p w14:paraId="63EAB849" w14:textId="77777777" w:rsidR="00CE4081" w:rsidRPr="00CE4081" w:rsidRDefault="00CE4081" w:rsidP="00F82F8B">
      <w:pPr>
        <w:numPr>
          <w:ilvl w:val="0"/>
          <w:numId w:val="10"/>
        </w:numPr>
        <w:tabs>
          <w:tab w:val="left" w:pos="708"/>
        </w:tabs>
        <w:spacing w:before="120" w:line="360" w:lineRule="auto"/>
        <w:ind w:left="1440" w:hanging="1014"/>
        <w:rPr>
          <w:rFonts w:ascii="Arial" w:hAnsi="Arial" w:cs="Arial"/>
          <w:color w:val="000000"/>
          <w:szCs w:val="24"/>
        </w:rPr>
      </w:pPr>
      <w:r w:rsidRPr="00CE4081">
        <w:rPr>
          <w:rFonts w:ascii="Arial" w:hAnsi="Arial" w:cs="Arial"/>
          <w:color w:val="000000"/>
          <w:szCs w:val="24"/>
        </w:rPr>
        <w:t>sztukę – dla towarów przeznaczonych do sprzedaży na sztuki.</w:t>
      </w:r>
    </w:p>
    <w:p w14:paraId="3EACAAE7" w14:textId="77777777" w:rsidR="00CE4081" w:rsidRPr="00CE4081" w:rsidRDefault="00CE4081" w:rsidP="00F82F8B">
      <w:pPr>
        <w:tabs>
          <w:tab w:val="left" w:pos="708"/>
        </w:tabs>
        <w:spacing w:before="120" w:line="360" w:lineRule="auto"/>
        <w:rPr>
          <w:rFonts w:ascii="Arial" w:hAnsi="Arial" w:cs="Arial"/>
          <w:color w:val="000000"/>
          <w:szCs w:val="24"/>
        </w:rPr>
      </w:pPr>
      <w:r w:rsidRPr="00CE4081">
        <w:rPr>
          <w:rFonts w:ascii="Arial" w:hAnsi="Arial" w:cs="Arial"/>
          <w:color w:val="000000"/>
          <w:szCs w:val="24"/>
        </w:rPr>
        <w:lastRenderedPageBreak/>
        <w:t>Zgodnie z § 4 ust. 3 rozporządzenia w przypadku towaru pakowanego oznaczonego liczbą sztuk dopuszcza się stosowanie przeliczenia na cenę jednostkową za sztukę lub za dziesiętną wielokrotność liczby sztuk.</w:t>
      </w:r>
    </w:p>
    <w:p w14:paraId="0125265B" w14:textId="38226F3B" w:rsidR="00CE4081" w:rsidRPr="00CE4081" w:rsidRDefault="00CE4081" w:rsidP="00F82F8B">
      <w:pPr>
        <w:spacing w:before="120" w:line="360" w:lineRule="auto"/>
        <w:rPr>
          <w:rFonts w:ascii="Arial" w:hAnsi="Arial" w:cs="Arial"/>
          <w:color w:val="000000"/>
          <w:szCs w:val="24"/>
        </w:rPr>
      </w:pPr>
      <w:r w:rsidRPr="00CE4081">
        <w:rPr>
          <w:rFonts w:ascii="Arial" w:hAnsi="Arial" w:cs="Arial"/>
          <w:color w:val="000000"/>
          <w:szCs w:val="24"/>
        </w:rPr>
        <w:t>§ 6 rozporządzenia określa, że cena jednostkowa pakowanego środka spożywczego w stanie stałym znajdującego się w środku płynnym dotyczy masy netto środka spożywczego</w:t>
      </w:r>
      <w:r w:rsidR="003213ED">
        <w:rPr>
          <w:rFonts w:ascii="Arial" w:hAnsi="Arial" w:cs="Arial"/>
          <w:color w:val="000000"/>
          <w:szCs w:val="24"/>
        </w:rPr>
        <w:t xml:space="preserve"> </w:t>
      </w:r>
      <w:r w:rsidRPr="00CE4081">
        <w:rPr>
          <w:rFonts w:ascii="Arial" w:hAnsi="Arial" w:cs="Arial"/>
          <w:color w:val="000000"/>
          <w:szCs w:val="24"/>
        </w:rPr>
        <w:t>po odsączeniu, oznaczonej na opakowaniu jednostkowym, jeżeli płyn ten lub mieszanka płynów stanowi jedynie dodatek do podstawowego składu tego środka spożywczego.</w:t>
      </w:r>
    </w:p>
    <w:p w14:paraId="093D1AA6" w14:textId="7ACD5C81" w:rsidR="00CE4081" w:rsidRPr="00CE4081" w:rsidRDefault="00CE4081" w:rsidP="00F82F8B">
      <w:pPr>
        <w:tabs>
          <w:tab w:val="left" w:pos="708"/>
        </w:tabs>
        <w:spacing w:before="120" w:line="360" w:lineRule="auto"/>
        <w:rPr>
          <w:rFonts w:ascii="Arial" w:hAnsi="Arial" w:cs="Arial"/>
          <w:color w:val="000000"/>
          <w:szCs w:val="24"/>
        </w:rPr>
      </w:pPr>
      <w:r w:rsidRPr="00CE4081">
        <w:rPr>
          <w:rFonts w:ascii="Arial" w:hAnsi="Arial" w:cs="Arial"/>
          <w:color w:val="000000"/>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3213ED">
        <w:rPr>
          <w:rFonts w:ascii="Arial" w:hAnsi="Arial" w:cs="Arial"/>
          <w:color w:val="000000"/>
          <w:szCs w:val="24"/>
        </w:rPr>
        <w:t xml:space="preserve"> </w:t>
      </w:r>
      <w:r w:rsidRPr="00CE4081">
        <w:rPr>
          <w:rFonts w:ascii="Arial" w:hAnsi="Arial" w:cs="Arial"/>
          <w:color w:val="000000"/>
          <w:szCs w:val="24"/>
        </w:rPr>
        <w:t>w ww. przepisach, choćby naruszenie prawa miało charakter jednostkowy.</w:t>
      </w:r>
    </w:p>
    <w:p w14:paraId="0833FE84" w14:textId="77777777" w:rsidR="00CE4081" w:rsidRPr="00CE4081" w:rsidRDefault="00CE4081" w:rsidP="00F82F8B">
      <w:pPr>
        <w:spacing w:before="120" w:line="360" w:lineRule="auto"/>
        <w:rPr>
          <w:rFonts w:ascii="Arial" w:hAnsi="Arial" w:cs="Arial"/>
          <w:color w:val="000000"/>
          <w:szCs w:val="24"/>
        </w:rPr>
      </w:pPr>
      <w:r w:rsidRPr="00CE4081">
        <w:rPr>
          <w:rFonts w:ascii="Arial" w:hAnsi="Arial" w:cs="Arial"/>
          <w:color w:val="000000"/>
          <w:szCs w:val="24"/>
        </w:rPr>
        <w:t xml:space="preserve">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4DB7D360" w14:textId="62B17381" w:rsidR="00CE4081" w:rsidRPr="00CE4081" w:rsidRDefault="00CE4081" w:rsidP="00194596">
      <w:pPr>
        <w:pStyle w:val="Nagwek3"/>
        <w:spacing w:before="120"/>
        <w:rPr>
          <w:b/>
          <w:bCs w:val="0"/>
          <w:color w:val="000000"/>
        </w:rPr>
      </w:pPr>
      <w:r w:rsidRPr="00CE4081">
        <w:rPr>
          <w:bCs w:val="0"/>
          <w:color w:val="000000"/>
        </w:rPr>
        <w:t>W przedmiotowej sprawie w trakcie kontroli przeprowadzonej w miejscu sprzedaży detalicznej w Trzebownisku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37 spośród 100 ocenianych towarów, a mianowicie stwierdzono: brak uwidocznienia ceny i ceny jednostkowej</w:t>
      </w:r>
      <w:r w:rsidR="003213ED">
        <w:rPr>
          <w:bCs w:val="0"/>
          <w:color w:val="000000"/>
        </w:rPr>
        <w:t xml:space="preserve"> </w:t>
      </w:r>
      <w:r w:rsidRPr="00CE4081">
        <w:rPr>
          <w:bCs w:val="0"/>
          <w:color w:val="000000"/>
        </w:rPr>
        <w:t xml:space="preserve">dla 23 towarów (poz. I), brak podania ceny dla 2 towarów (poz. II), brak podania ceny jednostkowej dla 3 towarów (poz. III), podanie nieprawidłowo wyliczonej ceny jednostkowej dla 6 towarów, w </w:t>
      </w:r>
      <w:r w:rsidRPr="00CE4081">
        <w:rPr>
          <w:bCs w:val="0"/>
          <w:color w:val="000000"/>
        </w:rPr>
        <w:lastRenderedPageBreak/>
        <w:t>opakowaniach jednostkowych (poz. IV)</w:t>
      </w:r>
      <w:r w:rsidRPr="00CE4081">
        <w:rPr>
          <w:b/>
          <w:bCs w:val="0"/>
          <w:color w:val="000000"/>
        </w:rPr>
        <w:t xml:space="preserve"> </w:t>
      </w:r>
      <w:r w:rsidRPr="00CE4081">
        <w:rPr>
          <w:bCs w:val="0"/>
          <w:color w:val="000000"/>
        </w:rPr>
        <w:t>oraz 3 pakowanych środków spożywczych w stanie stałym znajdujących się w środku płynnym (poz. V)</w:t>
      </w:r>
      <w:r w:rsidRPr="00CE4081">
        <w:rPr>
          <w:b/>
          <w:bCs w:val="0"/>
          <w:color w:val="000000"/>
        </w:rPr>
        <w:t xml:space="preserve"> </w:t>
      </w:r>
    </w:p>
    <w:p w14:paraId="2034DBA9" w14:textId="77777777" w:rsidR="00CE4081" w:rsidRPr="00CE4081" w:rsidRDefault="00CE4081" w:rsidP="00F82F8B">
      <w:pPr>
        <w:spacing w:before="120" w:line="360" w:lineRule="auto"/>
        <w:rPr>
          <w:rFonts w:ascii="Arial" w:hAnsi="Arial" w:cs="Arial"/>
          <w:b/>
          <w:bCs/>
          <w:szCs w:val="24"/>
        </w:rPr>
      </w:pPr>
      <w:r w:rsidRPr="00CE4081">
        <w:rPr>
          <w:rFonts w:ascii="Arial" w:hAnsi="Arial" w:cs="Arial"/>
          <w:color w:val="000000"/>
          <w:szCs w:val="24"/>
        </w:rPr>
        <w:t xml:space="preserve">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stronie karę pieniężną w wysokości </w:t>
      </w:r>
      <w:r w:rsidRPr="00CE4081">
        <w:rPr>
          <w:rFonts w:ascii="Arial" w:hAnsi="Arial" w:cs="Arial"/>
          <w:b/>
          <w:szCs w:val="24"/>
        </w:rPr>
        <w:t>1000 zł.</w:t>
      </w:r>
    </w:p>
    <w:p w14:paraId="26DBB305" w14:textId="77777777" w:rsidR="00CE4081" w:rsidRPr="00CE4081" w:rsidRDefault="00CE4081" w:rsidP="00194596">
      <w:pPr>
        <w:pStyle w:val="Nagwek3"/>
        <w:spacing w:before="120"/>
        <w:rPr>
          <w:bCs w:val="0"/>
          <w:color w:val="000000"/>
        </w:rPr>
      </w:pPr>
      <w:r w:rsidRPr="00CE4081">
        <w:rPr>
          <w:bCs w:val="0"/>
          <w:color w:val="000000"/>
        </w:rPr>
        <w:t>Wymierzając ją wziął pod uwagę, zgodnie z art. 6 ust. 3 ustawy:</w:t>
      </w:r>
    </w:p>
    <w:p w14:paraId="556F8B60" w14:textId="6BC3FB4E" w:rsidR="00CE4081" w:rsidRPr="00CE4081" w:rsidRDefault="00CE4081" w:rsidP="00F82F8B">
      <w:pPr>
        <w:numPr>
          <w:ilvl w:val="0"/>
          <w:numId w:val="12"/>
        </w:numPr>
        <w:spacing w:before="120" w:line="360" w:lineRule="auto"/>
        <w:rPr>
          <w:rFonts w:ascii="Arial" w:hAnsi="Arial" w:cs="Arial"/>
          <w:color w:val="000000"/>
          <w:szCs w:val="24"/>
        </w:rPr>
      </w:pPr>
      <w:r w:rsidRPr="00CE4081">
        <w:rPr>
          <w:rFonts w:ascii="Arial" w:hAnsi="Arial" w:cs="Arial"/>
          <w:b/>
          <w:bCs/>
          <w:color w:val="000000"/>
          <w:szCs w:val="24"/>
        </w:rPr>
        <w:t xml:space="preserve">stopień naruszenia obowiązków - </w:t>
      </w:r>
      <w:r w:rsidRPr="00CE4081">
        <w:rPr>
          <w:rFonts w:ascii="Arial" w:hAnsi="Arial" w:cs="Arial"/>
          <w:color w:val="000000"/>
          <w:szCs w:val="24"/>
        </w:rPr>
        <w:t>nieprawidłowości stwierdzono w odniesieniu</w:t>
      </w:r>
      <w:r w:rsidR="003213ED">
        <w:rPr>
          <w:rFonts w:ascii="Arial" w:hAnsi="Arial" w:cs="Arial"/>
          <w:color w:val="000000"/>
          <w:szCs w:val="24"/>
        </w:rPr>
        <w:t xml:space="preserve"> </w:t>
      </w:r>
      <w:r w:rsidRPr="00CE4081">
        <w:rPr>
          <w:rFonts w:ascii="Arial" w:hAnsi="Arial" w:cs="Arial"/>
          <w:color w:val="000000"/>
          <w:szCs w:val="24"/>
        </w:rPr>
        <w:t xml:space="preserve">do </w:t>
      </w:r>
      <w:r w:rsidRPr="00CE4081">
        <w:rPr>
          <w:rFonts w:ascii="Arial" w:hAnsi="Arial" w:cs="Arial"/>
          <w:b/>
          <w:bCs/>
          <w:color w:val="000000"/>
          <w:szCs w:val="24"/>
        </w:rPr>
        <w:t>37 ze 100</w:t>
      </w:r>
      <w:r w:rsidRPr="00CE4081">
        <w:rPr>
          <w:rFonts w:ascii="Arial" w:hAnsi="Arial" w:cs="Arial"/>
          <w:color w:val="000000"/>
          <w:szCs w:val="24"/>
        </w:rPr>
        <w:t xml:space="preserve"> sprawdzonych przypadkowo towarów, co stanowi </w:t>
      </w:r>
      <w:r w:rsidRPr="00CE4081">
        <w:rPr>
          <w:rFonts w:ascii="Arial" w:hAnsi="Arial" w:cs="Arial"/>
          <w:b/>
          <w:bCs/>
          <w:color w:val="000000"/>
          <w:szCs w:val="24"/>
        </w:rPr>
        <w:t>37%</w:t>
      </w:r>
      <w:r w:rsidRPr="00CE4081">
        <w:rPr>
          <w:rFonts w:ascii="Arial" w:hAnsi="Arial" w:cs="Arial"/>
          <w:color w:val="000000"/>
          <w:szCs w:val="24"/>
        </w:rPr>
        <w:t xml:space="preserve"> produktów skontrolowanych w zakresie prawidłowości informowania o cenach. Wskazać należy,</w:t>
      </w:r>
      <w:r w:rsidR="003213ED">
        <w:rPr>
          <w:rFonts w:ascii="Arial" w:hAnsi="Arial" w:cs="Arial"/>
          <w:color w:val="000000"/>
          <w:szCs w:val="24"/>
        </w:rPr>
        <w:t xml:space="preserve"> </w:t>
      </w:r>
      <w:r w:rsidRPr="00CE4081">
        <w:rPr>
          <w:rFonts w:ascii="Arial" w:hAnsi="Arial" w:cs="Arial"/>
          <w:color w:val="000000"/>
          <w:szCs w:val="24"/>
        </w:rPr>
        <w:t>że przedsiębiorca powinien zapewnić rzetelność informacji przekazywanych w zakresie uwidaczniania cen i cen jednostkowych. Brak podania cen i cen 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w:t>
      </w:r>
      <w:r w:rsidR="003213ED">
        <w:rPr>
          <w:rFonts w:ascii="Arial" w:hAnsi="Arial" w:cs="Arial"/>
          <w:color w:val="000000"/>
          <w:szCs w:val="24"/>
        </w:rPr>
        <w:t xml:space="preserve"> </w:t>
      </w:r>
      <w:r w:rsidRPr="00CE4081">
        <w:rPr>
          <w:rFonts w:ascii="Arial" w:hAnsi="Arial" w:cs="Arial"/>
          <w:color w:val="000000"/>
          <w:szCs w:val="24"/>
        </w:rPr>
        <w:t>o najkorzystniejszej cenie.</w:t>
      </w:r>
    </w:p>
    <w:p w14:paraId="3342C36F" w14:textId="2F20A630" w:rsidR="00CE4081" w:rsidRPr="00CE4081" w:rsidRDefault="00CE4081" w:rsidP="00F82F8B">
      <w:pPr>
        <w:numPr>
          <w:ilvl w:val="0"/>
          <w:numId w:val="12"/>
        </w:numPr>
        <w:spacing w:before="120" w:line="360" w:lineRule="auto"/>
        <w:rPr>
          <w:rFonts w:ascii="Arial" w:hAnsi="Arial" w:cs="Arial"/>
          <w:color w:val="000000"/>
          <w:szCs w:val="24"/>
        </w:rPr>
      </w:pPr>
      <w:r w:rsidRPr="00CE4081">
        <w:rPr>
          <w:rFonts w:ascii="Arial" w:hAnsi="Arial" w:cs="Arial"/>
          <w:color w:val="000000"/>
          <w:szCs w:val="24"/>
        </w:rPr>
        <w:t xml:space="preserve">fakt, że jest to </w:t>
      </w:r>
      <w:r w:rsidRPr="00CE4081">
        <w:rPr>
          <w:rFonts w:ascii="Arial" w:hAnsi="Arial" w:cs="Arial"/>
          <w:b/>
          <w:bCs/>
          <w:color w:val="000000"/>
          <w:szCs w:val="24"/>
        </w:rPr>
        <w:t>pierwsze</w:t>
      </w:r>
      <w:r w:rsidRPr="00CE4081">
        <w:rPr>
          <w:rFonts w:ascii="Arial" w:hAnsi="Arial" w:cs="Arial"/>
          <w:color w:val="000000"/>
          <w:szCs w:val="24"/>
        </w:rPr>
        <w:t xml:space="preserve">, stwierdzone przez Podkarpackiego Wojewódzkiego Inspektora Inspekcji Handlowej w ciągu 12 miesięcy, </w:t>
      </w:r>
      <w:r w:rsidRPr="00CE4081">
        <w:rPr>
          <w:rFonts w:ascii="Arial" w:hAnsi="Arial" w:cs="Arial"/>
          <w:b/>
          <w:bCs/>
          <w:color w:val="000000"/>
          <w:szCs w:val="24"/>
        </w:rPr>
        <w:t>naruszenie</w:t>
      </w:r>
      <w:r w:rsidRPr="00CE4081">
        <w:rPr>
          <w:rFonts w:ascii="Arial" w:hAnsi="Arial" w:cs="Arial"/>
          <w:color w:val="000000"/>
          <w:szCs w:val="24"/>
        </w:rPr>
        <w:t xml:space="preserve"> przez przedsiębiorcę przepisów</w:t>
      </w:r>
      <w:r w:rsidR="003213ED">
        <w:rPr>
          <w:rFonts w:ascii="Arial" w:hAnsi="Arial" w:cs="Arial"/>
          <w:color w:val="000000"/>
          <w:szCs w:val="24"/>
        </w:rPr>
        <w:t xml:space="preserve"> </w:t>
      </w:r>
      <w:r w:rsidRPr="00CE4081">
        <w:rPr>
          <w:rFonts w:ascii="Arial" w:hAnsi="Arial" w:cs="Arial"/>
          <w:color w:val="000000"/>
          <w:szCs w:val="24"/>
        </w:rPr>
        <w:t xml:space="preserve">w zakresie uwidaczniania cen towarów, </w:t>
      </w:r>
    </w:p>
    <w:p w14:paraId="23503FD5" w14:textId="77777777" w:rsidR="00CE4081" w:rsidRPr="00CE4081" w:rsidRDefault="00CE4081" w:rsidP="00F82F8B">
      <w:pPr>
        <w:numPr>
          <w:ilvl w:val="0"/>
          <w:numId w:val="12"/>
        </w:numPr>
        <w:spacing w:before="120" w:line="360" w:lineRule="auto"/>
        <w:rPr>
          <w:rFonts w:ascii="Arial" w:hAnsi="Arial" w:cs="Arial"/>
          <w:color w:val="FF0000"/>
          <w:szCs w:val="24"/>
        </w:rPr>
      </w:pPr>
      <w:r w:rsidRPr="00CE4081">
        <w:rPr>
          <w:rFonts w:ascii="Arial" w:hAnsi="Arial" w:cs="Arial"/>
          <w:b/>
          <w:bCs/>
          <w:color w:val="000000"/>
          <w:szCs w:val="24"/>
        </w:rPr>
        <w:t>wielkość obrotów i przychodu</w:t>
      </w:r>
      <w:r w:rsidRPr="00CE4081">
        <w:rPr>
          <w:rFonts w:ascii="Arial" w:hAnsi="Arial" w:cs="Arial"/>
          <w:color w:val="000000"/>
          <w:szCs w:val="24"/>
        </w:rPr>
        <w:t xml:space="preserve"> przedsiębiorcy w roku </w:t>
      </w:r>
      <w:r w:rsidRPr="00CE4081">
        <w:rPr>
          <w:rFonts w:ascii="Arial" w:hAnsi="Arial" w:cs="Arial"/>
          <w:szCs w:val="24"/>
        </w:rPr>
        <w:t>2021.</w:t>
      </w:r>
    </w:p>
    <w:p w14:paraId="58ADA54B" w14:textId="410165D7" w:rsidR="00CE4081" w:rsidRPr="00CE4081" w:rsidRDefault="00CE4081" w:rsidP="003213ED">
      <w:pPr>
        <w:pStyle w:val="Nagwek3"/>
        <w:spacing w:before="120"/>
        <w:rPr>
          <w:bCs w:val="0"/>
          <w:color w:val="000000"/>
          <w:lang w:eastAsia="zh-CN"/>
        </w:rPr>
      </w:pPr>
      <w:r w:rsidRPr="00CE4081">
        <w:rPr>
          <w:bCs w:val="0"/>
          <w:color w:val="000000"/>
          <w:lang w:eastAsia="zh-CN"/>
        </w:rPr>
        <w:t>Podkarpacki Wojewódzki Inspektor Inspekcji Handlowej wydając decyzję oparł się</w:t>
      </w:r>
      <w:r w:rsidR="003213ED">
        <w:rPr>
          <w:bCs w:val="0"/>
          <w:color w:val="000000"/>
          <w:lang w:eastAsia="zh-CN"/>
        </w:rPr>
        <w:t xml:space="preserve"> </w:t>
      </w:r>
      <w:r w:rsidRPr="00CE4081">
        <w:rPr>
          <w:bCs w:val="0"/>
          <w:color w:val="000000"/>
          <w:lang w:eastAsia="zh-CN"/>
        </w:rPr>
        <w:t>na następujących dowodach: protokole kontroli KH.8361.9.2022 z dnia 22 lutego 2022 r. wraz z załącznikami, zawiadomieniu o wszczęciu postępowania z urzędu z dnia 18 marca</w:t>
      </w:r>
      <w:r w:rsidR="003213ED">
        <w:rPr>
          <w:bCs w:val="0"/>
          <w:color w:val="000000"/>
          <w:lang w:eastAsia="zh-CN"/>
        </w:rPr>
        <w:t xml:space="preserve"> </w:t>
      </w:r>
      <w:r w:rsidRPr="00CE4081">
        <w:rPr>
          <w:bCs w:val="0"/>
          <w:color w:val="000000"/>
          <w:lang w:eastAsia="zh-CN"/>
        </w:rPr>
        <w:t>2022 r. oraz piśmie strony z dnia 22 marca 2022 r. z informacją o wielkości obrotów</w:t>
      </w:r>
      <w:r w:rsidR="003213ED">
        <w:rPr>
          <w:bCs w:val="0"/>
          <w:color w:val="000000"/>
          <w:lang w:eastAsia="zh-CN"/>
        </w:rPr>
        <w:t xml:space="preserve"> </w:t>
      </w:r>
      <w:r w:rsidRPr="00CE4081">
        <w:rPr>
          <w:bCs w:val="0"/>
          <w:color w:val="000000"/>
          <w:lang w:eastAsia="zh-CN"/>
        </w:rPr>
        <w:t>i przychodu w roku 2021.</w:t>
      </w:r>
    </w:p>
    <w:p w14:paraId="18AB2310" w14:textId="77777777" w:rsidR="00CE4081" w:rsidRPr="00CE4081" w:rsidRDefault="00CE4081" w:rsidP="00F82F8B">
      <w:pPr>
        <w:tabs>
          <w:tab w:val="left" w:pos="0"/>
        </w:tabs>
        <w:spacing w:before="120" w:line="360" w:lineRule="auto"/>
        <w:rPr>
          <w:rFonts w:ascii="Arial" w:hAnsi="Arial" w:cs="Arial"/>
          <w:szCs w:val="24"/>
          <w:lang w:eastAsia="zh-CN"/>
        </w:rPr>
      </w:pPr>
      <w:r w:rsidRPr="00CE4081">
        <w:rPr>
          <w:rFonts w:ascii="Arial" w:hAnsi="Arial" w:cs="Arial"/>
          <w:szCs w:val="24"/>
          <w:lang w:eastAsia="zh-CN"/>
        </w:rPr>
        <w:t xml:space="preserve">Podkarpacki Wojewódzki Inspektor Inspekcji Handlowej stwierdza, iż na podstawie protokołu kontroli KH.8361.9.2022 oraz dołączonych do niego załączników za udowodniony został fakt, że w dniu 22 lutego 2022 r. w delikatesach w Trzebownisku własności </w:t>
      </w:r>
      <w:r w:rsidRPr="00CE4081">
        <w:rPr>
          <w:rFonts w:ascii="Arial" w:hAnsi="Arial" w:cs="Arial"/>
          <w:szCs w:val="24"/>
        </w:rPr>
        <w:t xml:space="preserve">PRO-ONE CENTRUM Sp. z o. o. ul. </w:t>
      </w:r>
      <w:r w:rsidRPr="00CE4081">
        <w:rPr>
          <w:rFonts w:ascii="Arial" w:hAnsi="Arial" w:cs="Arial"/>
          <w:b/>
          <w:bCs/>
          <w:szCs w:val="24"/>
        </w:rPr>
        <w:t xml:space="preserve">(dane zanonimizowane) </w:t>
      </w:r>
      <w:r w:rsidRPr="00CE4081">
        <w:rPr>
          <w:rFonts w:ascii="Arial" w:hAnsi="Arial" w:cs="Arial"/>
          <w:szCs w:val="24"/>
        </w:rPr>
        <w:t>Rzeszów</w:t>
      </w:r>
      <w:r w:rsidRPr="00CE4081">
        <w:rPr>
          <w:rFonts w:ascii="Arial" w:hAnsi="Arial" w:cs="Arial"/>
          <w:szCs w:val="24"/>
          <w:lang w:eastAsia="zh-CN"/>
        </w:rPr>
        <w:t xml:space="preserve">, </w:t>
      </w:r>
      <w:r w:rsidRPr="00CE4081">
        <w:rPr>
          <w:rFonts w:ascii="Arial" w:hAnsi="Arial" w:cs="Arial"/>
          <w:szCs w:val="24"/>
          <w:lang w:eastAsia="zh-CN"/>
        </w:rPr>
        <w:lastRenderedPageBreak/>
        <w:t xml:space="preserve">brak </w:t>
      </w:r>
      <w:r w:rsidRPr="00CE4081">
        <w:rPr>
          <w:rFonts w:ascii="Arial" w:hAnsi="Arial" w:cs="Arial"/>
          <w:szCs w:val="24"/>
        </w:rPr>
        <w:t xml:space="preserve">było uwidocznienia wymaganych prawem informacji w zakresie cen i cen jednostkowych dla 37 spośród 100 ocenianych towarów. </w:t>
      </w:r>
    </w:p>
    <w:p w14:paraId="786CD71B" w14:textId="171BB6F6" w:rsidR="00CE4081" w:rsidRPr="00CE4081" w:rsidRDefault="00CE4081" w:rsidP="00F82F8B">
      <w:pPr>
        <w:suppressAutoHyphens/>
        <w:spacing w:before="120" w:line="360" w:lineRule="auto"/>
        <w:rPr>
          <w:rFonts w:ascii="Arial" w:hAnsi="Arial" w:cs="Arial"/>
          <w:szCs w:val="24"/>
          <w:lang w:eastAsia="zh-CN"/>
        </w:rPr>
      </w:pPr>
      <w:r w:rsidRPr="00CE4081">
        <w:rPr>
          <w:rFonts w:ascii="Arial" w:hAnsi="Arial" w:cs="Arial"/>
          <w:szCs w:val="24"/>
          <w:lang w:eastAsia="zh-CN"/>
        </w:rPr>
        <w:t>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w:t>
      </w:r>
      <w:r w:rsidR="003213ED">
        <w:rPr>
          <w:rFonts w:ascii="Arial" w:hAnsi="Arial" w:cs="Arial"/>
          <w:szCs w:val="24"/>
          <w:lang w:eastAsia="zh-CN"/>
        </w:rPr>
        <w:t xml:space="preserve"> </w:t>
      </w:r>
      <w:r w:rsidRPr="00CE4081">
        <w:rPr>
          <w:rFonts w:ascii="Arial" w:hAnsi="Arial" w:cs="Arial"/>
          <w:szCs w:val="24"/>
          <w:lang w:eastAsia="zh-CN"/>
        </w:rPr>
        <w:t xml:space="preserve">w wyniku kontroli, że określony podmiot nie zrealizował ciążącego na nim obowiązku ustawowego powoduje konieczność nałożenia kary pieniężnej, która jest karą administracyjną. Istotnym jest tu również fakt, iż strona pismem KH.8360.11.2022 z dnia 7 lutego 2022 r. została powiadomiona o zamiarze wszczęcia kontroli oraz zakresie przedmiotowym, jak również, że kontrolę wszczęto 22 lutego 2022 r., strona miała więc wystarczająco dużo czasu, aby podjąć działania eliminujące ewentualne nieprawidłowości. </w:t>
      </w:r>
    </w:p>
    <w:p w14:paraId="02850CCA" w14:textId="4F99B3A5" w:rsidR="00CE4081" w:rsidRPr="00CE4081" w:rsidRDefault="00CE4081" w:rsidP="00F82F8B">
      <w:pPr>
        <w:tabs>
          <w:tab w:val="left" w:pos="708"/>
        </w:tabs>
        <w:spacing w:before="120" w:line="360" w:lineRule="auto"/>
        <w:rPr>
          <w:rFonts w:ascii="Arial" w:hAnsi="Arial" w:cs="Arial"/>
          <w:szCs w:val="24"/>
        </w:rPr>
      </w:pPr>
      <w:r w:rsidRPr="00CE4081">
        <w:rPr>
          <w:rFonts w:ascii="Arial" w:hAnsi="Arial" w:cs="Arial"/>
          <w:szCs w:val="24"/>
        </w:rPr>
        <w:t xml:space="preserve">Biorąc pod uwagę wymienione kryteria, nałożenie kary pieniężnej w kwocie </w:t>
      </w:r>
      <w:r w:rsidRPr="00CE4081">
        <w:rPr>
          <w:rFonts w:ascii="Arial" w:hAnsi="Arial" w:cs="Arial"/>
          <w:bCs/>
          <w:szCs w:val="24"/>
        </w:rPr>
        <w:t>1000 zł</w:t>
      </w:r>
      <w:r w:rsidR="003213ED">
        <w:rPr>
          <w:rFonts w:ascii="Arial" w:hAnsi="Arial" w:cs="Arial"/>
          <w:b/>
          <w:color w:val="FF0000"/>
          <w:szCs w:val="24"/>
        </w:rPr>
        <w:t xml:space="preserve"> </w:t>
      </w:r>
      <w:r w:rsidRPr="00CE4081">
        <w:rPr>
          <w:rFonts w:ascii="Arial" w:hAnsi="Arial" w:cs="Arial"/>
          <w:szCs w:val="24"/>
        </w:rPr>
        <w:t xml:space="preserve">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w:t>
      </w:r>
      <w:r w:rsidRPr="00CE4081">
        <w:rPr>
          <w:rFonts w:ascii="Arial" w:hAnsi="Arial" w:cs="Arial"/>
          <w:szCs w:val="24"/>
        </w:rPr>
        <w:lastRenderedPageBreak/>
        <w:t>Europejskiego i Rady z dnia 16 lutego 1998 r. w sprawie ochrony konsumenta przez podawanie cen produktów oferowanych konsumentom (Dz. Urz. WE L 80 z 18.3.1998 r., s. 27), czyli jest skuteczna, proporcjonalna i odstraszająca.</w:t>
      </w:r>
    </w:p>
    <w:p w14:paraId="45485D1A" w14:textId="77777777" w:rsidR="00CE4081" w:rsidRPr="00CE4081" w:rsidRDefault="00CE4081" w:rsidP="00F82F8B">
      <w:pPr>
        <w:tabs>
          <w:tab w:val="left" w:pos="708"/>
        </w:tabs>
        <w:spacing w:before="120" w:line="360" w:lineRule="auto"/>
        <w:rPr>
          <w:rFonts w:ascii="Arial" w:hAnsi="Arial" w:cs="Arial"/>
          <w:szCs w:val="24"/>
        </w:rPr>
      </w:pPr>
      <w:r w:rsidRPr="00CE4081">
        <w:rPr>
          <w:rFonts w:ascii="Arial" w:hAnsi="Arial" w:cs="Arial"/>
          <w:szCs w:val="24"/>
        </w:rPr>
        <w:t xml:space="preserve">Odpowiedzialność administracyjna ma charakter obiektywny i nie jest oparta na zasadzie winy. Już sam fakt stwierdzenia nieprawidłowości stanowi podstawę do wymierzenia kary. </w:t>
      </w:r>
    </w:p>
    <w:p w14:paraId="04287F60" w14:textId="3C551EA4" w:rsidR="00CE4081" w:rsidRPr="00CE4081" w:rsidRDefault="00CE4081" w:rsidP="003213ED">
      <w:pPr>
        <w:pStyle w:val="Nagwek3"/>
        <w:spacing w:before="120"/>
        <w:rPr>
          <w:bCs w:val="0"/>
          <w:color w:val="000000"/>
          <w:lang w:eastAsia="zh-CN"/>
        </w:rPr>
      </w:pPr>
      <w:r w:rsidRPr="00CE4081">
        <w:rPr>
          <w:bCs w:val="0"/>
          <w:color w:val="000000"/>
          <w:lang w:eastAsia="zh-CN"/>
        </w:rPr>
        <w:t>Zgodnie z art. 189e Kpa, w przypadku, gdy do naruszenia prawa doszło wskutek działania siły wyższej, strona nie podlega ukaraniu. Pojęcie to wprawdzie nie zostało zdefiniowane</w:t>
      </w:r>
      <w:r w:rsidR="003213ED">
        <w:rPr>
          <w:bCs w:val="0"/>
          <w:color w:val="000000"/>
          <w:lang w:eastAsia="zh-CN"/>
        </w:rPr>
        <w:t xml:space="preserve"> </w:t>
      </w:r>
      <w:r w:rsidRPr="00CE4081">
        <w:rPr>
          <w:bCs w:val="0"/>
          <w:color w:val="000000"/>
          <w:lang w:eastAsia="zh-CN"/>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CE4081">
        <w:rPr>
          <w:bCs w:val="0"/>
          <w:color w:val="000000"/>
          <w:lang w:eastAsia="zh-CN"/>
        </w:rPr>
        <w:t>MoP</w:t>
      </w:r>
      <w:proofErr w:type="spellEnd"/>
      <w:r w:rsidRPr="00CE4081">
        <w:rPr>
          <w:bCs w:val="0"/>
          <w:color w:val="000000"/>
          <w:lang w:eastAsia="zh-CN"/>
        </w:rPr>
        <w:t xml:space="preserve"> 2005, Nr 6). „Siłę wyższą odróżnia od zwykłego przypadku (casus) to, że jest to zdarzenie nadzwyczajne, zewnętrzne</w:t>
      </w:r>
      <w:r w:rsidR="003213ED">
        <w:rPr>
          <w:bCs w:val="0"/>
          <w:color w:val="000000"/>
          <w:lang w:eastAsia="zh-CN"/>
        </w:rPr>
        <w:t xml:space="preserve"> </w:t>
      </w:r>
      <w:r w:rsidRPr="00CE4081">
        <w:rPr>
          <w:bCs w:val="0"/>
          <w:color w:val="000000"/>
          <w:lang w:eastAsia="zh-CN"/>
        </w:rPr>
        <w:t xml:space="preserve">i niemożliwe do zapobieżenia (vis </w:t>
      </w:r>
      <w:proofErr w:type="spellStart"/>
      <w:r w:rsidRPr="00CE4081">
        <w:rPr>
          <w:bCs w:val="0"/>
          <w:color w:val="000000"/>
          <w:lang w:eastAsia="zh-CN"/>
        </w:rPr>
        <w:t>cui</w:t>
      </w:r>
      <w:proofErr w:type="spellEnd"/>
      <w:r w:rsidRPr="00CE4081">
        <w:rPr>
          <w:bCs w:val="0"/>
          <w:color w:val="000000"/>
          <w:lang w:eastAsia="zh-CN"/>
        </w:rPr>
        <w:t xml:space="preserve"> </w:t>
      </w:r>
      <w:proofErr w:type="spellStart"/>
      <w:r w:rsidRPr="00CE4081">
        <w:rPr>
          <w:bCs w:val="0"/>
          <w:color w:val="000000"/>
          <w:lang w:eastAsia="zh-CN"/>
        </w:rPr>
        <w:t>humana</w:t>
      </w:r>
      <w:proofErr w:type="spellEnd"/>
      <w:r w:rsidRPr="00CE4081">
        <w:rPr>
          <w:bCs w:val="0"/>
          <w:color w:val="000000"/>
          <w:lang w:eastAsia="zh-CN"/>
        </w:rPr>
        <w:t xml:space="preserve"> </w:t>
      </w:r>
      <w:proofErr w:type="spellStart"/>
      <w:r w:rsidRPr="00CE4081">
        <w:rPr>
          <w:bCs w:val="0"/>
          <w:color w:val="000000"/>
          <w:lang w:eastAsia="zh-CN"/>
        </w:rPr>
        <w:t>infirmitas</w:t>
      </w:r>
      <w:proofErr w:type="spellEnd"/>
      <w:r w:rsidRPr="00CE4081">
        <w:rPr>
          <w:bCs w:val="0"/>
          <w:color w:val="000000"/>
          <w:lang w:eastAsia="zh-CN"/>
        </w:rPr>
        <w:t xml:space="preserve"> </w:t>
      </w:r>
      <w:proofErr w:type="spellStart"/>
      <w:r w:rsidRPr="00CE4081">
        <w:rPr>
          <w:bCs w:val="0"/>
          <w:color w:val="000000"/>
          <w:lang w:eastAsia="zh-CN"/>
        </w:rPr>
        <w:t>resistere</w:t>
      </w:r>
      <w:proofErr w:type="spellEnd"/>
      <w:r w:rsidRPr="00CE4081">
        <w:rPr>
          <w:bCs w:val="0"/>
          <w:color w:val="000000"/>
          <w:lang w:eastAsia="zh-CN"/>
        </w:rPr>
        <w:t xml:space="preserve"> non </w:t>
      </w:r>
      <w:proofErr w:type="spellStart"/>
      <w:r w:rsidRPr="00CE4081">
        <w:rPr>
          <w:bCs w:val="0"/>
          <w:color w:val="000000"/>
          <w:lang w:eastAsia="zh-CN"/>
        </w:rPr>
        <w:t>potest</w:t>
      </w:r>
      <w:proofErr w:type="spellEnd"/>
      <w:r w:rsidRPr="00CE4081">
        <w:rPr>
          <w:bCs w:val="0"/>
          <w:color w:val="000000"/>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003213ED">
        <w:rPr>
          <w:bCs w:val="0"/>
          <w:color w:val="000000"/>
          <w:lang w:eastAsia="zh-CN"/>
        </w:rPr>
        <w:t xml:space="preserve"> </w:t>
      </w:r>
      <w:r w:rsidRPr="00CE4081">
        <w:rPr>
          <w:bCs w:val="0"/>
          <w:color w:val="000000"/>
          <w:lang w:eastAsia="zh-CN"/>
        </w:rPr>
        <w:t xml:space="preserve">– (A. </w:t>
      </w:r>
      <w:proofErr w:type="spellStart"/>
      <w:r w:rsidRPr="00CE4081">
        <w:rPr>
          <w:bCs w:val="0"/>
          <w:color w:val="000000"/>
          <w:lang w:eastAsia="zh-CN"/>
        </w:rPr>
        <w:t>Kidyba</w:t>
      </w:r>
      <w:proofErr w:type="spellEnd"/>
      <w:r w:rsidRPr="00CE4081">
        <w:rPr>
          <w:bCs w:val="0"/>
          <w:color w:val="000000"/>
          <w:lang w:eastAsia="zh-CN"/>
        </w:rPr>
        <w:t xml:space="preserve">: Kodeks cywilny. Komentarz. T. 3. Zobowiązania – część ogólna. Warszawa 2016, art. 124). </w:t>
      </w:r>
    </w:p>
    <w:p w14:paraId="20AB3096" w14:textId="77777777" w:rsidR="00CE4081" w:rsidRPr="00CE4081" w:rsidRDefault="00CE4081" w:rsidP="00F82F8B">
      <w:pPr>
        <w:tabs>
          <w:tab w:val="left" w:pos="708"/>
        </w:tabs>
        <w:spacing w:before="120" w:line="360" w:lineRule="auto"/>
        <w:rPr>
          <w:rFonts w:ascii="Arial" w:hAnsi="Arial" w:cs="Arial"/>
          <w:szCs w:val="24"/>
        </w:rPr>
      </w:pPr>
      <w:r w:rsidRPr="00CE4081">
        <w:rPr>
          <w:rFonts w:ascii="Arial" w:hAnsi="Arial" w:cs="Arial"/>
          <w:color w:val="000000"/>
          <w:szCs w:val="24"/>
          <w:lang w:eastAsia="zh-CN"/>
        </w:rPr>
        <w:t xml:space="preserve">W ocenie tutejszego organu Inspekcji, na gruncie sprawy nie ma bezpośredniego działania siły wyższej (epidemii) na powstanie ujawnionych podczas kontroli nieprawidłowości. </w:t>
      </w:r>
    </w:p>
    <w:p w14:paraId="6273B27F" w14:textId="05BF0695" w:rsidR="00CE4081" w:rsidRPr="00CE4081" w:rsidRDefault="00CE4081" w:rsidP="00F82F8B">
      <w:pPr>
        <w:tabs>
          <w:tab w:val="left" w:pos="708"/>
        </w:tabs>
        <w:suppressAutoHyphens/>
        <w:spacing w:before="120" w:line="360" w:lineRule="auto"/>
        <w:rPr>
          <w:rFonts w:ascii="Arial" w:hAnsi="Arial" w:cs="Arial"/>
          <w:szCs w:val="24"/>
          <w:lang w:eastAsia="zh-CN"/>
        </w:rPr>
      </w:pPr>
      <w:r w:rsidRPr="00CE4081">
        <w:rPr>
          <w:rFonts w:ascii="Arial" w:hAnsi="Arial" w:cs="Arial"/>
          <w:szCs w:val="24"/>
          <w:lang w:eastAsia="zh-CN"/>
        </w:rPr>
        <w:t>Przesłanki odstąpienia od nałożenia administracyjnej kary pieniężnej określone są także w art. 189f kpa, który stanowi w § 1, że organ administracji publicznej, w drodze decyzji, odstępuje</w:t>
      </w:r>
      <w:r w:rsidR="003213ED">
        <w:rPr>
          <w:rFonts w:ascii="Arial" w:hAnsi="Arial" w:cs="Arial"/>
          <w:szCs w:val="24"/>
          <w:lang w:eastAsia="zh-CN"/>
        </w:rPr>
        <w:t xml:space="preserve"> </w:t>
      </w:r>
      <w:r w:rsidRPr="00CE4081">
        <w:rPr>
          <w:rFonts w:ascii="Arial" w:hAnsi="Arial" w:cs="Arial"/>
          <w:szCs w:val="24"/>
          <w:lang w:eastAsia="zh-CN"/>
        </w:rPr>
        <w:t>od nałożenia administracyjnej kary pieniężnej i poprzestaje na pouczeniu, jeżeli:</w:t>
      </w:r>
    </w:p>
    <w:p w14:paraId="0B93A155" w14:textId="77777777" w:rsidR="00CE4081" w:rsidRPr="00CE4081" w:rsidRDefault="00CE4081" w:rsidP="00F82F8B">
      <w:pPr>
        <w:numPr>
          <w:ilvl w:val="0"/>
          <w:numId w:val="19"/>
        </w:numPr>
        <w:tabs>
          <w:tab w:val="left" w:pos="708"/>
        </w:tabs>
        <w:suppressAutoHyphens/>
        <w:spacing w:before="120" w:line="360" w:lineRule="auto"/>
        <w:ind w:left="709"/>
        <w:rPr>
          <w:rFonts w:ascii="Arial" w:hAnsi="Arial" w:cs="Arial"/>
          <w:szCs w:val="24"/>
          <w:lang w:eastAsia="zh-CN"/>
        </w:rPr>
      </w:pPr>
      <w:r w:rsidRPr="00CE4081">
        <w:rPr>
          <w:rFonts w:ascii="Arial" w:hAnsi="Arial" w:cs="Arial"/>
          <w:szCs w:val="24"/>
          <w:lang w:eastAsia="zh-CN"/>
        </w:rPr>
        <w:t>waga naruszenia prawa jest znikoma, a strona zaprzestała naruszania prawa lub</w:t>
      </w:r>
    </w:p>
    <w:p w14:paraId="39A102A3" w14:textId="77777777" w:rsidR="00CE4081" w:rsidRPr="00CE4081" w:rsidRDefault="00CE4081" w:rsidP="00F82F8B">
      <w:pPr>
        <w:numPr>
          <w:ilvl w:val="0"/>
          <w:numId w:val="19"/>
        </w:numPr>
        <w:tabs>
          <w:tab w:val="left" w:pos="708"/>
        </w:tabs>
        <w:suppressAutoHyphens/>
        <w:spacing w:before="120" w:line="360" w:lineRule="auto"/>
        <w:ind w:left="709"/>
        <w:rPr>
          <w:rFonts w:ascii="Arial" w:hAnsi="Arial" w:cs="Arial"/>
          <w:szCs w:val="24"/>
          <w:lang w:eastAsia="zh-CN"/>
        </w:rPr>
      </w:pPr>
      <w:r w:rsidRPr="00CE4081">
        <w:rPr>
          <w:rFonts w:ascii="Arial" w:hAnsi="Arial" w:cs="Arial"/>
          <w:szCs w:val="24"/>
          <w:lang w:eastAsia="zh-CN"/>
        </w:rPr>
        <w:t xml:space="preserve">za to samo zachowanie prawomocną decyzją na stronę została uprzednio nałożona administracyjna kara pieniężna przez inny uprawniony organ </w:t>
      </w:r>
      <w:r w:rsidRPr="00CE4081">
        <w:rPr>
          <w:rFonts w:ascii="Arial" w:hAnsi="Arial" w:cs="Arial"/>
          <w:szCs w:val="24"/>
          <w:lang w:eastAsia="zh-CN"/>
        </w:rPr>
        <w:lastRenderedPageBreak/>
        <w:t>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0EEE900" w14:textId="6417A3DC" w:rsidR="00CE4081" w:rsidRPr="00CE4081" w:rsidRDefault="00CE4081" w:rsidP="00F82F8B">
      <w:pPr>
        <w:tabs>
          <w:tab w:val="left" w:pos="708"/>
        </w:tabs>
        <w:suppressAutoHyphens/>
        <w:spacing w:before="120" w:line="360" w:lineRule="auto"/>
        <w:ind w:right="-2"/>
        <w:rPr>
          <w:rFonts w:ascii="Arial" w:hAnsi="Arial" w:cs="Arial"/>
          <w:szCs w:val="24"/>
          <w:lang w:eastAsia="zh-CN"/>
        </w:rPr>
      </w:pPr>
      <w:r w:rsidRPr="00CE4081">
        <w:rPr>
          <w:rFonts w:ascii="Arial" w:hAnsi="Arial" w:cs="Arial"/>
          <w:color w:val="000000"/>
          <w:szCs w:val="24"/>
          <w:lang w:eastAsia="zh-CN"/>
        </w:rPr>
        <w:t>W ocenie tutejszego organu Inspekcji wagi naruszenia prawa przez stronę nie można uznać</w:t>
      </w:r>
      <w:r w:rsidR="003213ED">
        <w:rPr>
          <w:rFonts w:ascii="Arial" w:hAnsi="Arial" w:cs="Arial"/>
          <w:color w:val="000000"/>
          <w:szCs w:val="24"/>
          <w:lang w:eastAsia="zh-CN"/>
        </w:rPr>
        <w:t xml:space="preserve"> </w:t>
      </w:r>
      <w:r w:rsidRPr="00CE4081">
        <w:rPr>
          <w:rFonts w:ascii="Arial" w:hAnsi="Arial" w:cs="Arial"/>
          <w:color w:val="000000"/>
          <w:szCs w:val="24"/>
          <w:lang w:eastAsia="zh-CN"/>
        </w:rPr>
        <w:t>za znikomą, gdyż nieuwidocznienie wymaganych informacji o cenach i cenach jednostkowych towarów stwierdzono łącznie dla 37% spośród sprawdzonych w toku kontroli. Uchybienia</w:t>
      </w:r>
      <w:r w:rsidR="003213ED">
        <w:rPr>
          <w:rFonts w:ascii="Arial" w:hAnsi="Arial" w:cs="Arial"/>
          <w:color w:val="000000"/>
          <w:szCs w:val="24"/>
          <w:lang w:eastAsia="zh-CN"/>
        </w:rPr>
        <w:t xml:space="preserve"> </w:t>
      </w:r>
      <w:r w:rsidRPr="00CE4081">
        <w:rPr>
          <w:rFonts w:ascii="Arial" w:hAnsi="Arial" w:cs="Arial"/>
          <w:color w:val="000000"/>
          <w:szCs w:val="24"/>
          <w:lang w:eastAsia="zh-CN"/>
        </w:rPr>
        <w:t xml:space="preserve">w powyższym zakresie naruszały prawo konsumentów do rzetelnej i pełnej informacji oraz ograniczały ich prawo do świadomego wyboru oferty. </w:t>
      </w:r>
      <w:r w:rsidRPr="00CE4081">
        <w:rPr>
          <w:rFonts w:ascii="Arial" w:hAnsi="Arial" w:cs="Arial"/>
          <w:szCs w:val="24"/>
          <w:lang w:eastAsia="zh-CN"/>
        </w:rPr>
        <w:t>Mając na uwadze że, jak wskazał organ, wagi naruszenia nie można było uznać za znikomą, tym samym brak jest podstaw</w:t>
      </w:r>
      <w:r w:rsidR="003213ED">
        <w:rPr>
          <w:rFonts w:ascii="Arial" w:hAnsi="Arial" w:cs="Arial"/>
          <w:szCs w:val="24"/>
          <w:lang w:eastAsia="zh-CN"/>
        </w:rPr>
        <w:t xml:space="preserve"> </w:t>
      </w:r>
      <w:r w:rsidRPr="00CE4081">
        <w:rPr>
          <w:rFonts w:ascii="Arial" w:hAnsi="Arial" w:cs="Arial"/>
          <w:szCs w:val="24"/>
          <w:lang w:eastAsia="zh-CN"/>
        </w:rPr>
        <w:t xml:space="preserve">do odstąpienia od nałożenia administracyjnej kary pieniężnej przewidzianego w art. 189f § 1 pkt 1 Kpa. </w:t>
      </w:r>
    </w:p>
    <w:p w14:paraId="186D9146" w14:textId="77777777" w:rsidR="00CE4081" w:rsidRPr="00CE4081" w:rsidRDefault="00CE4081" w:rsidP="00F82F8B">
      <w:pPr>
        <w:tabs>
          <w:tab w:val="left" w:pos="708"/>
        </w:tabs>
        <w:suppressAutoHyphens/>
        <w:spacing w:before="120" w:line="360" w:lineRule="auto"/>
        <w:ind w:right="-2"/>
        <w:rPr>
          <w:rFonts w:ascii="Arial" w:hAnsi="Arial" w:cs="Arial"/>
          <w:szCs w:val="24"/>
          <w:lang w:eastAsia="zh-CN"/>
        </w:rPr>
      </w:pPr>
      <w:r w:rsidRPr="00CE4081">
        <w:rPr>
          <w:rFonts w:ascii="Arial" w:hAnsi="Arial" w:cs="Arial"/>
          <w:szCs w:val="24"/>
          <w:lang w:eastAsia="zh-CN"/>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3E6AF00A" w14:textId="7D4F391A" w:rsidR="00CE4081" w:rsidRPr="00CE4081" w:rsidRDefault="00CE4081" w:rsidP="00F82F8B">
      <w:pPr>
        <w:tabs>
          <w:tab w:val="left" w:pos="708"/>
          <w:tab w:val="num" w:pos="3720"/>
        </w:tabs>
        <w:spacing w:before="120" w:line="360" w:lineRule="auto"/>
        <w:ind w:right="-2"/>
        <w:rPr>
          <w:rFonts w:ascii="Arial" w:hAnsi="Arial" w:cs="Arial"/>
          <w:szCs w:val="24"/>
        </w:rPr>
      </w:pPr>
      <w:r w:rsidRPr="00CE4081">
        <w:rPr>
          <w:rFonts w:ascii="Arial" w:hAnsi="Arial" w:cs="Arial"/>
          <w:szCs w:val="24"/>
        </w:rPr>
        <w:t xml:space="preserve">Nie można również było zastosować alternatywy, która umożliwiałaby zastosowanie instytucji odstąpienia wskazanej w przepisie art. </w:t>
      </w:r>
      <w:r w:rsidRPr="00CE4081">
        <w:rPr>
          <w:rFonts w:ascii="Arial" w:hAnsi="Arial" w:cs="Arial"/>
          <w:kern w:val="2"/>
          <w:szCs w:val="24"/>
          <w:lang w:eastAsia="zh-CN"/>
        </w:rPr>
        <w:t>189f § 1 pkt 2 Kpa.</w:t>
      </w:r>
      <w:r w:rsidRPr="00CE4081">
        <w:rPr>
          <w:rFonts w:ascii="Arial" w:hAnsi="Arial" w:cs="Arial"/>
          <w:szCs w:val="24"/>
        </w:rPr>
        <w:t xml:space="preserve"> Kwestie cen sprawdzonych w trakcie kontroli nie mogły być przedmiotem kontroli innego organu, gdyż zgodnie z przepisami, jedynym uprawnionym rzeczowo i miejscowo organem mogącym przeprowadzić kontrolę</w:t>
      </w:r>
      <w:r w:rsidR="003213ED">
        <w:rPr>
          <w:rFonts w:ascii="Arial" w:hAnsi="Arial" w:cs="Arial"/>
          <w:szCs w:val="24"/>
        </w:rPr>
        <w:t xml:space="preserve"> </w:t>
      </w:r>
      <w:r w:rsidRPr="00CE4081">
        <w:rPr>
          <w:rFonts w:ascii="Arial" w:hAnsi="Arial" w:cs="Arial"/>
          <w:szCs w:val="24"/>
        </w:rPr>
        <w:t xml:space="preserve">i nałożyć karę w przedmiotowym zakresie jest Podkarpacki Wojewódzki Inspektor Inspekcji Handlowej. </w:t>
      </w:r>
      <w:r w:rsidRPr="00CE4081">
        <w:rPr>
          <w:rFonts w:ascii="Arial" w:hAnsi="Arial" w:cs="Arial"/>
          <w:color w:val="000000"/>
          <w:szCs w:val="24"/>
          <w:lang w:eastAsia="zh-CN"/>
        </w:rPr>
        <w:t>Na stronę nadto nie była nakładana uprzednio kara pieniężna z uwagi na fakt,</w:t>
      </w:r>
      <w:r w:rsidR="003213ED">
        <w:rPr>
          <w:rFonts w:ascii="Arial" w:hAnsi="Arial" w:cs="Arial"/>
          <w:color w:val="000000"/>
          <w:szCs w:val="24"/>
          <w:lang w:eastAsia="zh-CN"/>
        </w:rPr>
        <w:t xml:space="preserve"> </w:t>
      </w:r>
      <w:r w:rsidRPr="00CE4081">
        <w:rPr>
          <w:rFonts w:ascii="Arial" w:hAnsi="Arial" w:cs="Arial"/>
          <w:color w:val="000000"/>
          <w:szCs w:val="24"/>
          <w:lang w:eastAsia="zh-CN"/>
        </w:rPr>
        <w:t>że jest to pierwsze naruszenie przepisów w zakresie uwidaczniania cen, a właściwym do jej wymierzenia jest Podkarpacki Wojewódzki Inspektor Inspekcji Handlowej.</w:t>
      </w:r>
    </w:p>
    <w:p w14:paraId="27877FA8" w14:textId="77777777" w:rsidR="00CE4081" w:rsidRPr="00CE4081" w:rsidRDefault="00CE4081" w:rsidP="00F82F8B">
      <w:pPr>
        <w:tabs>
          <w:tab w:val="left" w:pos="708"/>
        </w:tabs>
        <w:suppressAutoHyphens/>
        <w:spacing w:before="120" w:line="360" w:lineRule="auto"/>
        <w:rPr>
          <w:rFonts w:ascii="Arial" w:hAnsi="Arial" w:cs="Arial"/>
          <w:szCs w:val="24"/>
          <w:lang w:eastAsia="zh-CN"/>
        </w:rPr>
      </w:pPr>
      <w:r w:rsidRPr="00CE4081">
        <w:rPr>
          <w:rFonts w:ascii="Arial" w:hAnsi="Arial" w:cs="Arial"/>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14392993" w14:textId="77777777" w:rsidR="00CE4081" w:rsidRPr="00CE4081" w:rsidRDefault="00CE4081" w:rsidP="00F82F8B">
      <w:pPr>
        <w:numPr>
          <w:ilvl w:val="0"/>
          <w:numId w:val="20"/>
        </w:numPr>
        <w:tabs>
          <w:tab w:val="left" w:pos="708"/>
        </w:tabs>
        <w:suppressAutoHyphens/>
        <w:spacing w:before="120" w:line="360" w:lineRule="auto"/>
        <w:ind w:left="709" w:hanging="357"/>
        <w:rPr>
          <w:rFonts w:ascii="Arial" w:hAnsi="Arial" w:cs="Arial"/>
          <w:szCs w:val="24"/>
          <w:lang w:eastAsia="zh-CN"/>
        </w:rPr>
      </w:pPr>
      <w:r w:rsidRPr="00CE4081">
        <w:rPr>
          <w:rFonts w:ascii="Arial" w:hAnsi="Arial" w:cs="Arial"/>
          <w:szCs w:val="24"/>
          <w:lang w:eastAsia="zh-CN"/>
        </w:rPr>
        <w:t>usunięcie naruszenia prawa lub</w:t>
      </w:r>
    </w:p>
    <w:p w14:paraId="6FFCA233" w14:textId="77777777" w:rsidR="00CE4081" w:rsidRPr="00CE4081" w:rsidRDefault="00CE4081" w:rsidP="00F82F8B">
      <w:pPr>
        <w:numPr>
          <w:ilvl w:val="0"/>
          <w:numId w:val="20"/>
        </w:numPr>
        <w:tabs>
          <w:tab w:val="left" w:pos="708"/>
        </w:tabs>
        <w:suppressAutoHyphens/>
        <w:spacing w:before="120" w:line="360" w:lineRule="auto"/>
        <w:ind w:left="709"/>
        <w:rPr>
          <w:rFonts w:ascii="Arial" w:hAnsi="Arial" w:cs="Arial"/>
          <w:szCs w:val="24"/>
          <w:lang w:eastAsia="zh-CN"/>
        </w:rPr>
      </w:pPr>
      <w:r w:rsidRPr="00CE4081">
        <w:rPr>
          <w:rFonts w:ascii="Arial" w:hAnsi="Arial" w:cs="Arial"/>
          <w:szCs w:val="24"/>
          <w:lang w:eastAsia="zh-CN"/>
        </w:rPr>
        <w:lastRenderedPageBreak/>
        <w:t>powiadomienie właściwych podmiotów o stwierdzonym naruszeniu prawa, określając termin i sposób powiadomienia.</w:t>
      </w:r>
    </w:p>
    <w:p w14:paraId="49E76867" w14:textId="1C799195" w:rsidR="00CE4081" w:rsidRPr="00CE4081" w:rsidRDefault="00CE4081" w:rsidP="00F82F8B">
      <w:pPr>
        <w:tabs>
          <w:tab w:val="left" w:pos="708"/>
        </w:tabs>
        <w:spacing w:before="120" w:line="360" w:lineRule="auto"/>
        <w:rPr>
          <w:rFonts w:ascii="Arial" w:hAnsi="Arial" w:cs="Arial"/>
          <w:szCs w:val="24"/>
        </w:rPr>
      </w:pPr>
      <w:r w:rsidRPr="00CE4081">
        <w:rPr>
          <w:rFonts w:ascii="Arial" w:hAnsi="Arial" w:cs="Arial"/>
          <w:szCs w:val="24"/>
        </w:rPr>
        <w:t>W ocenie tutejszego organu Inspekcji odstąpienie od nałożenia kary na tej podstawie byłoby pozbawione podstawy faktycznej, jak i nie było celowe. Odwołać się przy tym należy</w:t>
      </w:r>
      <w:r w:rsidR="003213ED">
        <w:rPr>
          <w:rFonts w:ascii="Arial" w:hAnsi="Arial" w:cs="Arial"/>
          <w:szCs w:val="24"/>
        </w:rPr>
        <w:t xml:space="preserve"> </w:t>
      </w:r>
      <w:r w:rsidRPr="00CE4081">
        <w:rPr>
          <w:rFonts w:ascii="Arial" w:hAnsi="Arial" w:cs="Arial"/>
          <w:szCs w:val="24"/>
        </w:rP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4D9D0438" w14:textId="77777777" w:rsidR="00CE4081" w:rsidRPr="00CE4081" w:rsidRDefault="00CE4081" w:rsidP="00F82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360" w:lineRule="auto"/>
        <w:textAlignment w:val="baseline"/>
        <w:rPr>
          <w:rFonts w:ascii="Arial" w:hAnsi="Arial" w:cs="Arial"/>
          <w:kern w:val="2"/>
          <w:szCs w:val="24"/>
          <w:lang w:eastAsia="zh-CN"/>
        </w:rPr>
      </w:pPr>
      <w:r w:rsidRPr="00CE4081">
        <w:rPr>
          <w:rFonts w:ascii="Arial" w:hAnsi="Arial" w:cs="Arial"/>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podmiotem działającym w oparciu o wpis do CEIDG. </w:t>
      </w:r>
    </w:p>
    <w:p w14:paraId="1BB7B927" w14:textId="77777777" w:rsidR="00CE4081" w:rsidRPr="00CE4081" w:rsidRDefault="00CE4081" w:rsidP="00F82F8B">
      <w:pPr>
        <w:tabs>
          <w:tab w:val="left" w:pos="708"/>
        </w:tabs>
        <w:spacing w:before="120" w:line="360" w:lineRule="auto"/>
        <w:rPr>
          <w:rFonts w:ascii="Arial" w:hAnsi="Arial" w:cs="Arial"/>
          <w:szCs w:val="24"/>
        </w:rPr>
      </w:pPr>
      <w:r w:rsidRPr="00CE4081">
        <w:rPr>
          <w:rFonts w:ascii="Arial" w:hAnsi="Arial" w:cs="Arial"/>
          <w:szCs w:val="24"/>
        </w:rPr>
        <w:t>W związku z powyższym tutejszy organ Inspekcji Handlowej orzekł jak w sentencji.</w:t>
      </w:r>
    </w:p>
    <w:p w14:paraId="7246DAB7" w14:textId="77777777" w:rsidR="00CE4081" w:rsidRPr="00CE4081" w:rsidRDefault="00CE4081" w:rsidP="00F82F8B">
      <w:pPr>
        <w:tabs>
          <w:tab w:val="left" w:pos="708"/>
        </w:tabs>
        <w:spacing w:before="120" w:line="360" w:lineRule="auto"/>
        <w:rPr>
          <w:rFonts w:ascii="Arial" w:hAnsi="Arial" w:cs="Arial"/>
          <w:szCs w:val="24"/>
        </w:rPr>
      </w:pPr>
      <w:r w:rsidRPr="00CE4081">
        <w:rPr>
          <w:rFonts w:ascii="Arial" w:hAnsi="Arial" w:cs="Arial"/>
          <w:color w:val="000000"/>
          <w:szCs w:val="24"/>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CE4081">
        <w:rPr>
          <w:rFonts w:ascii="Arial" w:hAnsi="Arial" w:cs="Arial"/>
          <w:szCs w:val="24"/>
        </w:rPr>
        <w:t>.</w:t>
      </w:r>
    </w:p>
    <w:p w14:paraId="57D1AD20" w14:textId="02996BCA" w:rsidR="00CE4081" w:rsidRPr="00CE4081" w:rsidRDefault="00CE4081" w:rsidP="00F82F8B">
      <w:pPr>
        <w:spacing w:before="120" w:line="360" w:lineRule="auto"/>
        <w:rPr>
          <w:rFonts w:ascii="Arial" w:hAnsi="Arial" w:cs="Arial"/>
          <w:color w:val="000000"/>
          <w:szCs w:val="24"/>
        </w:rPr>
      </w:pPr>
      <w:r w:rsidRPr="00CE4081">
        <w:rPr>
          <w:rFonts w:ascii="Arial" w:hAnsi="Arial" w:cs="Arial"/>
          <w:color w:val="000000"/>
          <w:szCs w:val="24"/>
        </w:rPr>
        <w:t xml:space="preserve">Na podstawie art. 7 ust. 1 i 3 ustawy karę pieniężną, stanowiącą dochód budżetu państwa, przedsiębiorca winien uiścić na rachunek bankowy Wojewódzkiego Inspektoratu Inspekcji Handlowej w Rzeszowie, ul. 8 Marca 5, 35-959 Rzeszów - </w:t>
      </w:r>
      <w:r w:rsidRPr="00CE4081">
        <w:rPr>
          <w:rFonts w:ascii="Arial" w:hAnsi="Arial" w:cs="Arial"/>
          <w:color w:val="000000"/>
          <w:szCs w:val="24"/>
        </w:rPr>
        <w:lastRenderedPageBreak/>
        <w:t>numer konta:</w:t>
      </w:r>
      <w:r w:rsidR="003213ED">
        <w:rPr>
          <w:rFonts w:ascii="Arial" w:hAnsi="Arial" w:cs="Arial"/>
          <w:color w:val="000000"/>
          <w:szCs w:val="24"/>
        </w:rPr>
        <w:t xml:space="preserve"> </w:t>
      </w:r>
      <w:r w:rsidRPr="00CE4081">
        <w:rPr>
          <w:rFonts w:ascii="Arial" w:hAnsi="Arial" w:cs="Arial"/>
          <w:b/>
          <w:color w:val="000000"/>
          <w:szCs w:val="24"/>
        </w:rPr>
        <w:t>NBP O/O w Rzeszowie 67 1010 1528 0016 5822 3100 0000,</w:t>
      </w:r>
      <w:r w:rsidR="003213ED">
        <w:rPr>
          <w:rFonts w:ascii="Arial" w:hAnsi="Arial" w:cs="Arial"/>
          <w:color w:val="000000"/>
          <w:szCs w:val="24"/>
        </w:rPr>
        <w:t xml:space="preserve"> </w:t>
      </w:r>
      <w:r w:rsidRPr="00CE4081">
        <w:rPr>
          <w:rFonts w:ascii="Arial" w:hAnsi="Arial" w:cs="Arial"/>
          <w:color w:val="000000"/>
          <w:szCs w:val="24"/>
        </w:rPr>
        <w:t>w terminie 7 dni od dnia, w którym decyzja o wymierzeniu kary stała się ostateczna.</w:t>
      </w:r>
    </w:p>
    <w:p w14:paraId="65170D9A" w14:textId="77777777" w:rsidR="00CE4081" w:rsidRPr="00CE4081" w:rsidRDefault="00CE4081" w:rsidP="003213ED">
      <w:pPr>
        <w:pStyle w:val="Nagwek3"/>
        <w:spacing w:before="120"/>
        <w:rPr>
          <w:b/>
          <w:bCs w:val="0"/>
          <w:color w:val="000000"/>
        </w:rPr>
      </w:pPr>
      <w:r w:rsidRPr="00CE4081">
        <w:rPr>
          <w:b/>
          <w:bCs w:val="0"/>
          <w:color w:val="000000"/>
        </w:rPr>
        <w:t xml:space="preserve">Pouczenie: </w:t>
      </w:r>
    </w:p>
    <w:p w14:paraId="4071CCD9" w14:textId="77777777" w:rsidR="00CE4081" w:rsidRPr="00CE4081" w:rsidRDefault="00CE4081" w:rsidP="00F82F8B">
      <w:pPr>
        <w:spacing w:before="120" w:line="360" w:lineRule="auto"/>
        <w:rPr>
          <w:rFonts w:ascii="Arial" w:hAnsi="Arial" w:cs="Arial"/>
          <w:b/>
          <w:color w:val="000000"/>
          <w:szCs w:val="24"/>
        </w:rPr>
      </w:pPr>
      <w:r w:rsidRPr="00CE4081">
        <w:rPr>
          <w:rFonts w:ascii="Arial" w:hAnsi="Arial" w:cs="Arial"/>
          <w:bCs/>
          <w:color w:val="000000"/>
          <w:szCs w:val="24"/>
        </w:rPr>
        <w:t>Zg</w:t>
      </w:r>
      <w:r w:rsidRPr="00CE4081">
        <w:rPr>
          <w:rFonts w:ascii="Arial" w:hAnsi="Arial" w:cs="Arial"/>
          <w:color w:val="000000"/>
          <w:szCs w:val="24"/>
        </w:rPr>
        <w:t xml:space="preserve">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8CC7CFE" w14:textId="77777777" w:rsidR="00CE4081" w:rsidRPr="00CE4081" w:rsidRDefault="00CE4081" w:rsidP="00F82F8B">
      <w:pPr>
        <w:spacing w:before="120" w:line="360" w:lineRule="auto"/>
        <w:rPr>
          <w:rFonts w:ascii="Arial" w:hAnsi="Arial" w:cs="Arial"/>
          <w:color w:val="000000"/>
          <w:szCs w:val="24"/>
        </w:rPr>
      </w:pPr>
      <w:r w:rsidRPr="00CE4081">
        <w:rPr>
          <w:rFonts w:ascii="Arial" w:hAnsi="Arial" w:cs="Arial"/>
          <w:color w:val="000000"/>
          <w:szCs w:val="24"/>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7E40627" w14:textId="00C899A5" w:rsidR="00CE4081" w:rsidRPr="00CE4081" w:rsidRDefault="00CE4081" w:rsidP="00F82F8B">
      <w:pPr>
        <w:spacing w:before="120" w:line="360" w:lineRule="auto"/>
        <w:rPr>
          <w:rFonts w:ascii="Arial" w:hAnsi="Arial" w:cs="Arial"/>
          <w:color w:val="000000"/>
          <w:szCs w:val="24"/>
        </w:rPr>
      </w:pPr>
      <w:r w:rsidRPr="00CE4081">
        <w:rPr>
          <w:rFonts w:ascii="Arial" w:hAnsi="Arial" w:cs="Arial"/>
          <w:color w:val="000000"/>
          <w:szCs w:val="24"/>
        </w:rPr>
        <w:t>Zgodnie z art. 8 ustawy o informowaniu o cenach towarów i usług do kar pieniężnych</w:t>
      </w:r>
      <w:r w:rsidR="003213ED">
        <w:rPr>
          <w:rFonts w:ascii="Arial" w:hAnsi="Arial" w:cs="Arial"/>
          <w:color w:val="000000"/>
          <w:szCs w:val="24"/>
        </w:rPr>
        <w:t xml:space="preserve"> </w:t>
      </w:r>
      <w:r w:rsidRPr="00CE4081">
        <w:rPr>
          <w:rFonts w:ascii="Arial" w:hAnsi="Arial" w:cs="Arial"/>
          <w:color w:val="000000"/>
          <w:szCs w:val="24"/>
        </w:rPr>
        <w:t>w zakresie nieuregulowanym w ustawie stosuje się odpowiednio przepisy działu III ustawy</w:t>
      </w:r>
      <w:r w:rsidR="003213ED">
        <w:rPr>
          <w:rFonts w:ascii="Arial" w:hAnsi="Arial" w:cs="Arial"/>
          <w:color w:val="000000"/>
          <w:szCs w:val="24"/>
        </w:rPr>
        <w:t xml:space="preserve"> </w:t>
      </w:r>
      <w:r w:rsidRPr="00CE4081">
        <w:rPr>
          <w:rFonts w:ascii="Arial" w:hAnsi="Arial" w:cs="Arial"/>
          <w:color w:val="000000"/>
          <w:szCs w:val="24"/>
        </w:rPr>
        <w:t xml:space="preserve">z dnia 29 sierpnia 1997 r. </w:t>
      </w:r>
      <w:r w:rsidRPr="00CE4081">
        <w:rPr>
          <w:rFonts w:ascii="Arial" w:hAnsi="Arial" w:cs="Arial"/>
          <w:szCs w:val="24"/>
        </w:rPr>
        <w:t>Ordynacja podatkowa (tekst jednolity: Dz. U. z 2021 r., poz. 1540</w:t>
      </w:r>
      <w:r w:rsidR="003213ED">
        <w:rPr>
          <w:rFonts w:ascii="Arial" w:hAnsi="Arial" w:cs="Arial"/>
          <w:szCs w:val="24"/>
        </w:rPr>
        <w:t xml:space="preserve"> </w:t>
      </w:r>
      <w:r w:rsidRPr="00CE4081">
        <w:rPr>
          <w:rFonts w:ascii="Arial" w:hAnsi="Arial" w:cs="Arial"/>
          <w:szCs w:val="24"/>
        </w:rPr>
        <w:t>ze zm.).</w:t>
      </w:r>
      <w:r w:rsidRPr="00CE4081">
        <w:rPr>
          <w:rFonts w:ascii="Arial" w:hAnsi="Arial" w:cs="Arial"/>
          <w:color w:val="000000"/>
          <w:szCs w:val="24"/>
        </w:rPr>
        <w:t xml:space="preserve"> Kary pieniężne podlegają egzekucji w trybie przepisów o postępowaniu egzekucyjnym w administracji w zakresie egzekucji obowiązków o charakterze pieniężnym.</w:t>
      </w:r>
    </w:p>
    <w:p w14:paraId="3403B73F" w14:textId="77777777" w:rsidR="00CE4081" w:rsidRPr="00CE4081" w:rsidRDefault="00CE4081" w:rsidP="003213ED">
      <w:pPr>
        <w:pStyle w:val="Nagwek3"/>
        <w:spacing w:before="120"/>
        <w:rPr>
          <w:b/>
          <w:bCs w:val="0"/>
          <w:color w:val="000000"/>
        </w:rPr>
      </w:pPr>
      <w:r w:rsidRPr="00CE4081">
        <w:rPr>
          <w:b/>
          <w:bCs w:val="0"/>
          <w:color w:val="000000"/>
        </w:rPr>
        <w:t xml:space="preserve">Otrzymują: </w:t>
      </w:r>
    </w:p>
    <w:p w14:paraId="0D99BD90" w14:textId="4489D5F2" w:rsidR="00CE4081" w:rsidRPr="003213ED" w:rsidRDefault="00CE4081" w:rsidP="003213ED">
      <w:pPr>
        <w:pStyle w:val="Akapitzlist"/>
        <w:numPr>
          <w:ilvl w:val="0"/>
          <w:numId w:val="40"/>
        </w:numPr>
        <w:suppressAutoHyphens/>
        <w:spacing w:before="120" w:line="360" w:lineRule="auto"/>
        <w:ind w:left="357" w:hanging="357"/>
        <w:contextualSpacing w:val="0"/>
        <w:rPr>
          <w:rFonts w:ascii="Arial" w:hAnsi="Arial" w:cs="Arial"/>
          <w:bCs/>
          <w:szCs w:val="24"/>
          <w:lang w:eastAsia="zh-CN"/>
        </w:rPr>
      </w:pPr>
      <w:r w:rsidRPr="003213ED">
        <w:rPr>
          <w:rFonts w:ascii="Arial" w:hAnsi="Arial" w:cs="Arial"/>
          <w:bCs/>
          <w:szCs w:val="24"/>
          <w:lang w:eastAsia="zh-CN"/>
        </w:rPr>
        <w:t xml:space="preserve">Adresat </w:t>
      </w:r>
    </w:p>
    <w:p w14:paraId="5E09F056" w14:textId="71F48BB3" w:rsidR="00CE4081" w:rsidRPr="003213ED" w:rsidRDefault="00CE4081" w:rsidP="003213ED">
      <w:pPr>
        <w:pStyle w:val="Akapitzlist"/>
        <w:numPr>
          <w:ilvl w:val="0"/>
          <w:numId w:val="40"/>
        </w:numPr>
        <w:suppressAutoHyphens/>
        <w:spacing w:before="120" w:line="360" w:lineRule="auto"/>
        <w:ind w:left="357" w:hanging="357"/>
        <w:contextualSpacing w:val="0"/>
        <w:rPr>
          <w:rFonts w:ascii="Arial" w:hAnsi="Arial" w:cs="Arial"/>
          <w:color w:val="000000"/>
          <w:szCs w:val="24"/>
        </w:rPr>
      </w:pPr>
      <w:r w:rsidRPr="003213ED">
        <w:rPr>
          <w:rFonts w:ascii="Arial" w:hAnsi="Arial" w:cs="Arial"/>
          <w:color w:val="000000"/>
          <w:szCs w:val="24"/>
        </w:rPr>
        <w:t xml:space="preserve">Wydział BA; </w:t>
      </w:r>
    </w:p>
    <w:p w14:paraId="3ABA21BF" w14:textId="52AA479F" w:rsidR="008D6352" w:rsidRPr="00194596" w:rsidRDefault="00CE4081" w:rsidP="003213ED">
      <w:pPr>
        <w:pStyle w:val="Nagwek"/>
        <w:numPr>
          <w:ilvl w:val="0"/>
          <w:numId w:val="40"/>
        </w:numPr>
        <w:spacing w:before="120" w:line="360" w:lineRule="auto"/>
        <w:ind w:left="357" w:hanging="357"/>
        <w:rPr>
          <w:rFonts w:ascii="Arial" w:hAnsi="Arial" w:cs="Arial"/>
          <w:szCs w:val="24"/>
        </w:rPr>
      </w:pPr>
      <w:r w:rsidRPr="00194596">
        <w:rPr>
          <w:rFonts w:ascii="Arial" w:hAnsi="Arial" w:cs="Arial"/>
          <w:color w:val="000000"/>
          <w:szCs w:val="24"/>
          <w:lang w:val="pl-PL" w:eastAsia="pl-PL"/>
        </w:rPr>
        <w:t>aa (</w:t>
      </w:r>
      <w:proofErr w:type="spellStart"/>
      <w:r w:rsidRPr="00194596">
        <w:rPr>
          <w:rFonts w:ascii="Arial" w:hAnsi="Arial" w:cs="Arial"/>
          <w:color w:val="000000"/>
          <w:szCs w:val="24"/>
          <w:lang w:val="pl-PL" w:eastAsia="pl-PL"/>
        </w:rPr>
        <w:t>kh</w:t>
      </w:r>
      <w:proofErr w:type="spellEnd"/>
      <w:r w:rsidRPr="00194596">
        <w:rPr>
          <w:rFonts w:ascii="Arial" w:hAnsi="Arial" w:cs="Arial"/>
          <w:color w:val="000000"/>
          <w:szCs w:val="24"/>
          <w:lang w:val="pl-PL" w:eastAsia="pl-PL"/>
        </w:rPr>
        <w:t>/m.t., po-</w:t>
      </w:r>
      <w:proofErr w:type="spellStart"/>
      <w:r w:rsidRPr="00194596">
        <w:rPr>
          <w:rFonts w:ascii="Arial" w:hAnsi="Arial" w:cs="Arial"/>
          <w:color w:val="000000"/>
          <w:szCs w:val="24"/>
          <w:lang w:val="pl-PL" w:eastAsia="pl-PL"/>
        </w:rPr>
        <w:t>m.o</w:t>
      </w:r>
      <w:proofErr w:type="spellEnd"/>
      <w:r w:rsidRPr="00194596">
        <w:rPr>
          <w:rFonts w:ascii="Arial" w:hAnsi="Arial" w:cs="Arial"/>
          <w:color w:val="000000"/>
          <w:szCs w:val="24"/>
          <w:lang w:val="pl-PL" w:eastAsia="pl-PL"/>
        </w:rPr>
        <w:t>.)</w:t>
      </w:r>
      <w:r w:rsidR="008711FC" w:rsidRPr="00194596">
        <w:rPr>
          <w:rFonts w:ascii="Arial" w:hAnsi="Arial" w:cs="Arial"/>
          <w:szCs w:val="24"/>
          <w:lang w:val="pl-PL" w:eastAsia="zh-CN"/>
        </w:rPr>
        <w:t>.</w:t>
      </w:r>
    </w:p>
    <w:p w14:paraId="45A6F4A7" w14:textId="082D4838" w:rsidR="003B7C7E" w:rsidRPr="00194596" w:rsidRDefault="003B7C7E" w:rsidP="00F82F8B">
      <w:pPr>
        <w:spacing w:before="240" w:line="360" w:lineRule="auto"/>
        <w:rPr>
          <w:rFonts w:ascii="Arial" w:hAnsi="Arial" w:cs="Arial"/>
          <w:szCs w:val="24"/>
        </w:rPr>
      </w:pPr>
      <w:r w:rsidRPr="00194596">
        <w:rPr>
          <w:rFonts w:ascii="Arial" w:hAnsi="Arial" w:cs="Arial"/>
          <w:szCs w:val="24"/>
        </w:rPr>
        <w:t>PODKARPACKI WOJEWÓDZKI INSPEKTOR INSPEKCJI HANDLOWEJ Jerzy Szczepański</w:t>
      </w:r>
    </w:p>
    <w:sectPr w:rsidR="003B7C7E" w:rsidRPr="00194596"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7448" w14:textId="77777777" w:rsidR="002C59D9" w:rsidRDefault="002C59D9">
      <w:r>
        <w:separator/>
      </w:r>
    </w:p>
  </w:endnote>
  <w:endnote w:type="continuationSeparator" w:id="0">
    <w:p w14:paraId="03A70BDE" w14:textId="77777777" w:rsidR="002C59D9" w:rsidRDefault="002C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8339" w14:textId="77777777" w:rsidR="002C59D9" w:rsidRDefault="002C59D9">
      <w:r>
        <w:separator/>
      </w:r>
    </w:p>
  </w:footnote>
  <w:footnote w:type="continuationSeparator" w:id="0">
    <w:p w14:paraId="38C6709D" w14:textId="77777777" w:rsidR="002C59D9" w:rsidRDefault="002C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1BF3547"/>
    <w:multiLevelType w:val="hybridMultilevel"/>
    <w:tmpl w:val="553AFC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87A1B"/>
    <w:multiLevelType w:val="hybridMultilevel"/>
    <w:tmpl w:val="4BEC1B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BE175B"/>
    <w:multiLevelType w:val="hybridMultilevel"/>
    <w:tmpl w:val="199017AE"/>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2C12F2"/>
    <w:multiLevelType w:val="hybridMultilevel"/>
    <w:tmpl w:val="2E7828B6"/>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05960813"/>
    <w:multiLevelType w:val="hybridMultilevel"/>
    <w:tmpl w:val="5C548A8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D540694"/>
    <w:multiLevelType w:val="hybridMultilevel"/>
    <w:tmpl w:val="689E06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DC41D8"/>
    <w:multiLevelType w:val="hybridMultilevel"/>
    <w:tmpl w:val="2B8884A8"/>
    <w:lvl w:ilvl="0" w:tplc="A5B0DA9E">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19115A8"/>
    <w:multiLevelType w:val="hybridMultilevel"/>
    <w:tmpl w:val="EBB2AA7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3264AD"/>
    <w:multiLevelType w:val="hybridMultilevel"/>
    <w:tmpl w:val="FE7A5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46870"/>
    <w:multiLevelType w:val="hybridMultilevel"/>
    <w:tmpl w:val="BC9EA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3615D3"/>
    <w:multiLevelType w:val="hybridMultilevel"/>
    <w:tmpl w:val="3300CDF4"/>
    <w:lvl w:ilvl="0" w:tplc="2DE87A72">
      <w:start w:val="1"/>
      <w:numFmt w:val="upperRoman"/>
      <w:lvlText w:val="%1."/>
      <w:lvlJc w:val="left"/>
      <w:pPr>
        <w:tabs>
          <w:tab w:val="num" w:pos="94"/>
        </w:tabs>
        <w:ind w:left="720" w:hanging="72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119F8"/>
    <w:multiLevelType w:val="hybridMultilevel"/>
    <w:tmpl w:val="E4F07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C83E84"/>
    <w:multiLevelType w:val="hybridMultilevel"/>
    <w:tmpl w:val="1D9A0614"/>
    <w:lvl w:ilvl="0" w:tplc="0415000F">
      <w:start w:val="1"/>
      <w:numFmt w:val="decimal"/>
      <w:lvlText w:val="%1."/>
      <w:lvlJc w:val="left"/>
      <w:pPr>
        <w:ind w:left="305" w:hanging="360"/>
      </w:pPr>
    </w:lvl>
    <w:lvl w:ilvl="1" w:tplc="04150019">
      <w:start w:val="1"/>
      <w:numFmt w:val="lowerLetter"/>
      <w:lvlText w:val="%2."/>
      <w:lvlJc w:val="left"/>
      <w:pPr>
        <w:ind w:left="1025" w:hanging="360"/>
      </w:pPr>
    </w:lvl>
    <w:lvl w:ilvl="2" w:tplc="0415001B">
      <w:start w:val="1"/>
      <w:numFmt w:val="lowerRoman"/>
      <w:lvlText w:val="%3."/>
      <w:lvlJc w:val="right"/>
      <w:pPr>
        <w:ind w:left="1745" w:hanging="180"/>
      </w:pPr>
    </w:lvl>
    <w:lvl w:ilvl="3" w:tplc="0415000F">
      <w:start w:val="1"/>
      <w:numFmt w:val="decimal"/>
      <w:lvlText w:val="%4."/>
      <w:lvlJc w:val="left"/>
      <w:pPr>
        <w:ind w:left="2465" w:hanging="360"/>
      </w:pPr>
    </w:lvl>
    <w:lvl w:ilvl="4" w:tplc="04150019">
      <w:start w:val="1"/>
      <w:numFmt w:val="lowerLetter"/>
      <w:lvlText w:val="%5."/>
      <w:lvlJc w:val="left"/>
      <w:pPr>
        <w:ind w:left="3185" w:hanging="360"/>
      </w:pPr>
    </w:lvl>
    <w:lvl w:ilvl="5" w:tplc="0415001B">
      <w:start w:val="1"/>
      <w:numFmt w:val="lowerRoman"/>
      <w:lvlText w:val="%6."/>
      <w:lvlJc w:val="right"/>
      <w:pPr>
        <w:ind w:left="3905" w:hanging="180"/>
      </w:pPr>
    </w:lvl>
    <w:lvl w:ilvl="6" w:tplc="0415000F">
      <w:start w:val="1"/>
      <w:numFmt w:val="decimal"/>
      <w:lvlText w:val="%7."/>
      <w:lvlJc w:val="left"/>
      <w:pPr>
        <w:ind w:left="4625" w:hanging="360"/>
      </w:pPr>
    </w:lvl>
    <w:lvl w:ilvl="7" w:tplc="04150019">
      <w:start w:val="1"/>
      <w:numFmt w:val="lowerLetter"/>
      <w:lvlText w:val="%8."/>
      <w:lvlJc w:val="left"/>
      <w:pPr>
        <w:ind w:left="5345" w:hanging="360"/>
      </w:pPr>
    </w:lvl>
    <w:lvl w:ilvl="8" w:tplc="0415001B">
      <w:start w:val="1"/>
      <w:numFmt w:val="lowerRoman"/>
      <w:lvlText w:val="%9."/>
      <w:lvlJc w:val="right"/>
      <w:pPr>
        <w:ind w:left="6065" w:hanging="180"/>
      </w:pPr>
    </w:lvl>
  </w:abstractNum>
  <w:abstractNum w:abstractNumId="16" w15:restartNumberingAfterBreak="0">
    <w:nsid w:val="26206307"/>
    <w:multiLevelType w:val="hybridMultilevel"/>
    <w:tmpl w:val="3954A152"/>
    <w:lvl w:ilvl="0" w:tplc="04150017">
      <w:start w:val="1"/>
      <w:numFmt w:val="lowerLetter"/>
      <w:lvlText w:val="%1)"/>
      <w:lvlJc w:val="left"/>
      <w:pPr>
        <w:ind w:left="1352" w:hanging="360"/>
      </w:pPr>
    </w:lvl>
    <w:lvl w:ilvl="1" w:tplc="5C685E40">
      <w:start w:val="1"/>
      <w:numFmt w:val="decimal"/>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86C7905"/>
    <w:multiLevelType w:val="hybridMultilevel"/>
    <w:tmpl w:val="2E0E2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19" w15:restartNumberingAfterBreak="0">
    <w:nsid w:val="32273335"/>
    <w:multiLevelType w:val="hybridMultilevel"/>
    <w:tmpl w:val="85A0C242"/>
    <w:lvl w:ilvl="0" w:tplc="023887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7A263B"/>
    <w:multiLevelType w:val="hybridMultilevel"/>
    <w:tmpl w:val="C230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E405C5"/>
    <w:multiLevelType w:val="hybridMultilevel"/>
    <w:tmpl w:val="F2B6CB42"/>
    <w:lvl w:ilvl="0" w:tplc="2A545A68">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582807"/>
    <w:multiLevelType w:val="hybridMultilevel"/>
    <w:tmpl w:val="BC8E16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510E3EE1"/>
    <w:multiLevelType w:val="hybridMultilevel"/>
    <w:tmpl w:val="19E02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082471"/>
    <w:multiLevelType w:val="hybridMultilevel"/>
    <w:tmpl w:val="9B6C2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1D1311"/>
    <w:multiLevelType w:val="hybridMultilevel"/>
    <w:tmpl w:val="1B001A06"/>
    <w:lvl w:ilvl="0" w:tplc="97D6872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B8725B6"/>
    <w:multiLevelType w:val="hybridMultilevel"/>
    <w:tmpl w:val="CFA45100"/>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CA0062"/>
    <w:multiLevelType w:val="hybridMultilevel"/>
    <w:tmpl w:val="B44A1ED4"/>
    <w:lvl w:ilvl="0" w:tplc="023887E0">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9" w15:restartNumberingAfterBreak="0">
    <w:nsid w:val="6740591B"/>
    <w:multiLevelType w:val="hybridMultilevel"/>
    <w:tmpl w:val="3086E558"/>
    <w:lvl w:ilvl="0" w:tplc="04150017">
      <w:start w:val="1"/>
      <w:numFmt w:val="lowerLetter"/>
      <w:lvlText w:val="%1)"/>
      <w:lvlJc w:val="left"/>
      <w:pPr>
        <w:ind w:left="720" w:hanging="360"/>
      </w:pPr>
    </w:lvl>
    <w:lvl w:ilvl="1" w:tplc="01C2D4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B2371E"/>
    <w:multiLevelType w:val="hybridMultilevel"/>
    <w:tmpl w:val="476680B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8766B4"/>
    <w:multiLevelType w:val="hybridMultilevel"/>
    <w:tmpl w:val="96FCBAD2"/>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62412BA"/>
    <w:multiLevelType w:val="hybridMultilevel"/>
    <w:tmpl w:val="42FE99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68F2786"/>
    <w:multiLevelType w:val="hybridMultilevel"/>
    <w:tmpl w:val="0B5C16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7386CEF"/>
    <w:multiLevelType w:val="hybridMultilevel"/>
    <w:tmpl w:val="CE40F6F8"/>
    <w:lvl w:ilvl="0" w:tplc="FB3E043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2354E8"/>
    <w:multiLevelType w:val="hybridMultilevel"/>
    <w:tmpl w:val="1BF283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BA40F9B"/>
    <w:multiLevelType w:val="hybridMultilevel"/>
    <w:tmpl w:val="EDCC3BF2"/>
    <w:lvl w:ilvl="0" w:tplc="2A4896E6">
      <w:start w:val="1"/>
      <w:numFmt w:val="decimal"/>
      <w:lvlText w:val="%1."/>
      <w:lvlJc w:val="left"/>
      <w:pPr>
        <w:tabs>
          <w:tab w:val="num" w:pos="94"/>
        </w:tabs>
        <w:ind w:left="720" w:hanging="72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556472361">
    <w:abstractNumId w:val="9"/>
  </w:num>
  <w:num w:numId="2" w16cid:durableId="739911014">
    <w:abstractNumId w:val="5"/>
  </w:num>
  <w:num w:numId="3" w16cid:durableId="69272953">
    <w:abstractNumId w:val="0"/>
  </w:num>
  <w:num w:numId="4" w16cid:durableId="1569730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5859482">
    <w:abstractNumId w:val="36"/>
  </w:num>
  <w:num w:numId="6" w16cid:durableId="905072925">
    <w:abstractNumId w:val="2"/>
  </w:num>
  <w:num w:numId="7" w16cid:durableId="653728238">
    <w:abstractNumId w:val="31"/>
  </w:num>
  <w:num w:numId="8" w16cid:durableId="1678389123">
    <w:abstractNumId w:val="27"/>
  </w:num>
  <w:num w:numId="9" w16cid:durableId="651449591">
    <w:abstractNumId w:val="18"/>
  </w:num>
  <w:num w:numId="10" w16cid:durableId="13582352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0918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7011166">
    <w:abstractNumId w:val="23"/>
  </w:num>
  <w:num w:numId="13" w16cid:durableId="1408072835">
    <w:abstractNumId w:val="12"/>
  </w:num>
  <w:num w:numId="14" w16cid:durableId="1429350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330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6754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626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6292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9045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759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5163787">
    <w:abstractNumId w:val="11"/>
  </w:num>
  <w:num w:numId="22" w16cid:durableId="1005206996">
    <w:abstractNumId w:val="19"/>
  </w:num>
  <w:num w:numId="23" w16cid:durableId="754866354">
    <w:abstractNumId w:val="16"/>
  </w:num>
  <w:num w:numId="24" w16cid:durableId="1656257042">
    <w:abstractNumId w:val="1"/>
  </w:num>
  <w:num w:numId="25" w16cid:durableId="1148597338">
    <w:abstractNumId w:val="28"/>
  </w:num>
  <w:num w:numId="26" w16cid:durableId="246768783">
    <w:abstractNumId w:val="6"/>
  </w:num>
  <w:num w:numId="27" w16cid:durableId="15479878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66013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9474063">
    <w:abstractNumId w:val="3"/>
  </w:num>
  <w:num w:numId="30" w16cid:durableId="2102218402">
    <w:abstractNumId w:val="35"/>
  </w:num>
  <w:num w:numId="31" w16cid:durableId="1649289277">
    <w:abstractNumId w:val="34"/>
  </w:num>
  <w:num w:numId="32" w16cid:durableId="1468818304">
    <w:abstractNumId w:val="30"/>
  </w:num>
  <w:num w:numId="33" w16cid:durableId="2031684525">
    <w:abstractNumId w:val="29"/>
  </w:num>
  <w:num w:numId="34" w16cid:durableId="360783740">
    <w:abstractNumId w:val="10"/>
  </w:num>
  <w:num w:numId="35" w16cid:durableId="401804079">
    <w:abstractNumId w:val="25"/>
  </w:num>
  <w:num w:numId="36" w16cid:durableId="1198737935">
    <w:abstractNumId w:val="32"/>
  </w:num>
  <w:num w:numId="37" w16cid:durableId="409622289">
    <w:abstractNumId w:val="12"/>
  </w:num>
  <w:num w:numId="38" w16cid:durableId="1338998559">
    <w:abstractNumId w:val="37"/>
  </w:num>
  <w:num w:numId="39" w16cid:durableId="836698844">
    <w:abstractNumId w:val="24"/>
  </w:num>
  <w:num w:numId="40" w16cid:durableId="5840570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0AD"/>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3E5C"/>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596"/>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2A6"/>
    <w:rsid w:val="00247F16"/>
    <w:rsid w:val="002507BC"/>
    <w:rsid w:val="002507DC"/>
    <w:rsid w:val="00251D80"/>
    <w:rsid w:val="00253B41"/>
    <w:rsid w:val="00255FB7"/>
    <w:rsid w:val="00256044"/>
    <w:rsid w:val="002562BD"/>
    <w:rsid w:val="00256638"/>
    <w:rsid w:val="00256D53"/>
    <w:rsid w:val="002577D6"/>
    <w:rsid w:val="002626F1"/>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59D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13ED"/>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5E0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3DDC"/>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52A2"/>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0B16"/>
    <w:rsid w:val="00503D4C"/>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11FC"/>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971D9"/>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05C7"/>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132C"/>
    <w:rsid w:val="00B9512C"/>
    <w:rsid w:val="00B95316"/>
    <w:rsid w:val="00B9722A"/>
    <w:rsid w:val="00B978A0"/>
    <w:rsid w:val="00BA0F1A"/>
    <w:rsid w:val="00BA189A"/>
    <w:rsid w:val="00BA1B47"/>
    <w:rsid w:val="00BA445E"/>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483"/>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4081"/>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224"/>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0BF3"/>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2F8B"/>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uiPriority w:val="99"/>
    <w:rsid w:val="00CA2BF4"/>
    <w:rPr>
      <w:rFonts w:ascii="Segoe UI" w:hAnsi="Segoe UI"/>
      <w:sz w:val="18"/>
      <w:szCs w:val="18"/>
      <w:lang w:val="x-none" w:eastAsia="x-none"/>
    </w:rPr>
  </w:style>
  <w:style w:type="character" w:customStyle="1" w:styleId="TekstdymkaZnak">
    <w:name w:val="Tekst dymka Znak"/>
    <w:link w:val="Tekstdymka"/>
    <w:uiPriority w:val="99"/>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character" w:styleId="Odwoaniedokomentarza">
    <w:name w:val="annotation reference"/>
    <w:basedOn w:val="Domylnaczcionkaakapitu"/>
    <w:uiPriority w:val="99"/>
    <w:semiHidden/>
    <w:unhideWhenUsed/>
    <w:rsid w:val="00503D4C"/>
    <w:rPr>
      <w:sz w:val="16"/>
      <w:szCs w:val="16"/>
    </w:rPr>
  </w:style>
  <w:style w:type="paragraph" w:styleId="Tekstkomentarza">
    <w:name w:val="annotation text"/>
    <w:basedOn w:val="Normalny"/>
    <w:link w:val="TekstkomentarzaZnak"/>
    <w:uiPriority w:val="99"/>
    <w:semiHidden/>
    <w:unhideWhenUsed/>
    <w:rsid w:val="00503D4C"/>
    <w:pPr>
      <w:tabs>
        <w:tab w:val="num" w:pos="1620"/>
      </w:tabs>
      <w:ind w:left="1260"/>
    </w:pPr>
    <w:rPr>
      <w:sz w:val="20"/>
    </w:rPr>
  </w:style>
  <w:style w:type="character" w:customStyle="1" w:styleId="TekstkomentarzaZnak">
    <w:name w:val="Tekst komentarza Znak"/>
    <w:basedOn w:val="Domylnaczcionkaakapitu"/>
    <w:link w:val="Tekstkomentarza"/>
    <w:uiPriority w:val="99"/>
    <w:semiHidden/>
    <w:rsid w:val="00503D4C"/>
  </w:style>
  <w:style w:type="paragraph" w:styleId="Tematkomentarza">
    <w:name w:val="annotation subject"/>
    <w:basedOn w:val="Tekstkomentarza"/>
    <w:next w:val="Tekstkomentarza"/>
    <w:link w:val="TematkomentarzaZnak"/>
    <w:uiPriority w:val="99"/>
    <w:semiHidden/>
    <w:unhideWhenUsed/>
    <w:rsid w:val="00503D4C"/>
    <w:rPr>
      <w:b/>
      <w:bCs/>
    </w:rPr>
  </w:style>
  <w:style w:type="character" w:customStyle="1" w:styleId="TematkomentarzaZnak">
    <w:name w:val="Temat komentarza Znak"/>
    <w:basedOn w:val="TekstkomentarzaZnak"/>
    <w:link w:val="Tematkomentarza"/>
    <w:uiPriority w:val="99"/>
    <w:semiHidden/>
    <w:rsid w:val="00503D4C"/>
    <w:rPr>
      <w:b/>
      <w:bCs/>
    </w:rPr>
  </w:style>
  <w:style w:type="character" w:customStyle="1" w:styleId="WW8Num2z0">
    <w:name w:val="WW8Num2z0"/>
    <w:rsid w:val="00DE7224"/>
  </w:style>
  <w:style w:type="numbering" w:customStyle="1" w:styleId="Bezlisty1">
    <w:name w:val="Bez listy1"/>
    <w:next w:val="Bezlisty"/>
    <w:uiPriority w:val="99"/>
    <w:semiHidden/>
    <w:unhideWhenUsed/>
    <w:rsid w:val="00CE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3733</Words>
  <Characters>22403</Characters>
  <Application>Microsoft Office Word</Application>
  <DocSecurity>2</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2022-09-14T07:04:00Z</dcterms:created>
  <dcterms:modified xsi:type="dcterms:W3CDTF">2022-09-14T13:08:00Z</dcterms:modified>
</cp:coreProperties>
</file>