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4E42E" w14:textId="2EE35FAA" w:rsidR="00D47CCF" w:rsidRPr="0024118E" w:rsidRDefault="0040669A" w:rsidP="002C0D5D">
      <w:pPr>
        <w:spacing w:line="360" w:lineRule="auto"/>
        <w:jc w:val="both"/>
        <w:rPr>
          <w:sz w:val="32"/>
          <w:szCs w:val="32"/>
        </w:rPr>
      </w:pPr>
      <w:r>
        <w:rPr>
          <w:sz w:val="32"/>
          <w:szCs w:val="32"/>
        </w:rPr>
        <w:t xml:space="preserve">OPŁATY ZA POŁĄCZENIA Z INFOLINIĄ ORANGE – </w:t>
      </w:r>
      <w:r w:rsidR="00D55468">
        <w:rPr>
          <w:sz w:val="32"/>
          <w:szCs w:val="32"/>
        </w:rPr>
        <w:t xml:space="preserve">ZARZUTY </w:t>
      </w:r>
      <w:r>
        <w:rPr>
          <w:sz w:val="32"/>
          <w:szCs w:val="32"/>
        </w:rPr>
        <w:t>PREZES</w:t>
      </w:r>
      <w:r w:rsidR="00D55468">
        <w:rPr>
          <w:sz w:val="32"/>
          <w:szCs w:val="32"/>
        </w:rPr>
        <w:t>A</w:t>
      </w:r>
      <w:r>
        <w:rPr>
          <w:sz w:val="32"/>
          <w:szCs w:val="32"/>
        </w:rPr>
        <w:t xml:space="preserve"> UOKiK </w:t>
      </w:r>
    </w:p>
    <w:p w14:paraId="2872B9BE" w14:textId="46E45DE2" w:rsidR="00986C37" w:rsidRPr="00BE4664" w:rsidRDefault="004F20CA" w:rsidP="00BE4664">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sidRPr="00BE4664">
        <w:rPr>
          <w:rFonts w:cs="Tahoma"/>
          <w:b/>
          <w:bCs/>
          <w:color w:val="000000" w:themeColor="text1"/>
          <w:sz w:val="22"/>
          <w:lang w:eastAsia="en-GB"/>
        </w:rPr>
        <w:t xml:space="preserve">UOKiK otrzymał skargi dotyczące pobierania opłat </w:t>
      </w:r>
      <w:r w:rsidR="008458AB" w:rsidRPr="00BE4664">
        <w:rPr>
          <w:rFonts w:cs="Tahoma"/>
          <w:b/>
          <w:bCs/>
          <w:color w:val="000000" w:themeColor="text1"/>
          <w:sz w:val="22"/>
          <w:lang w:eastAsia="en-GB"/>
        </w:rPr>
        <w:t xml:space="preserve">za połączenia z infoliniami </w:t>
      </w:r>
      <w:r w:rsidR="00575DF8">
        <w:rPr>
          <w:rFonts w:cs="Tahoma"/>
          <w:b/>
          <w:bCs/>
          <w:color w:val="000000" w:themeColor="text1"/>
          <w:sz w:val="22"/>
          <w:lang w:eastAsia="en-GB"/>
        </w:rPr>
        <w:t>od klientów</w:t>
      </w:r>
      <w:r w:rsidR="009F21A9" w:rsidRPr="00BE4664">
        <w:rPr>
          <w:rFonts w:cs="Tahoma"/>
          <w:b/>
          <w:bCs/>
          <w:color w:val="000000" w:themeColor="text1"/>
          <w:sz w:val="22"/>
          <w:lang w:eastAsia="en-GB"/>
        </w:rPr>
        <w:t xml:space="preserve"> sieci</w:t>
      </w:r>
      <w:r w:rsidR="008458AB" w:rsidRPr="00BE4664">
        <w:rPr>
          <w:rFonts w:cs="Tahoma"/>
          <w:b/>
          <w:bCs/>
          <w:color w:val="000000" w:themeColor="text1"/>
          <w:sz w:val="22"/>
          <w:lang w:eastAsia="en-GB"/>
        </w:rPr>
        <w:t xml:space="preserve"> Orange</w:t>
      </w:r>
      <w:r w:rsidR="009F21A9" w:rsidRPr="00BE4664">
        <w:rPr>
          <w:rFonts w:cs="Tahoma"/>
          <w:b/>
          <w:bCs/>
          <w:color w:val="000000" w:themeColor="text1"/>
          <w:sz w:val="22"/>
          <w:lang w:eastAsia="en-GB"/>
        </w:rPr>
        <w:t xml:space="preserve"> i nju mobile</w:t>
      </w:r>
      <w:r w:rsidR="008458AB" w:rsidRPr="00BE4664">
        <w:rPr>
          <w:rFonts w:cs="Tahoma"/>
          <w:b/>
          <w:bCs/>
          <w:color w:val="000000" w:themeColor="text1"/>
          <w:sz w:val="22"/>
          <w:lang w:eastAsia="en-GB"/>
        </w:rPr>
        <w:t xml:space="preserve">, na przykład przy składaniu reklamacji lub </w:t>
      </w:r>
      <w:r w:rsidR="009F21A9" w:rsidRPr="00BE4664">
        <w:rPr>
          <w:rFonts w:cs="Tahoma"/>
          <w:b/>
          <w:bCs/>
          <w:color w:val="000000" w:themeColor="text1"/>
          <w:sz w:val="22"/>
          <w:lang w:eastAsia="en-GB"/>
        </w:rPr>
        <w:t>zgłaszaniu awarii</w:t>
      </w:r>
      <w:r w:rsidR="008458AB" w:rsidRPr="00BE4664">
        <w:rPr>
          <w:rFonts w:cs="Tahoma"/>
          <w:b/>
          <w:bCs/>
          <w:color w:val="000000" w:themeColor="text1"/>
          <w:sz w:val="22"/>
          <w:lang w:eastAsia="en-GB"/>
        </w:rPr>
        <w:t>.</w:t>
      </w:r>
      <w:r w:rsidRPr="00BE4664">
        <w:rPr>
          <w:rFonts w:cs="Tahoma"/>
          <w:b/>
          <w:bCs/>
          <w:color w:val="000000" w:themeColor="text1"/>
          <w:sz w:val="22"/>
          <w:lang w:eastAsia="en-GB"/>
        </w:rPr>
        <w:t xml:space="preserve"> </w:t>
      </w:r>
    </w:p>
    <w:p w14:paraId="13DD0E73" w14:textId="62127A1B" w:rsidR="00BE4664" w:rsidRPr="00876174" w:rsidRDefault="00BE4664" w:rsidP="00876174">
      <w:pPr>
        <w:pStyle w:val="Akapitzlist"/>
        <w:numPr>
          <w:ilvl w:val="0"/>
          <w:numId w:val="6"/>
        </w:numPr>
        <w:autoSpaceDE w:val="0"/>
        <w:autoSpaceDN w:val="0"/>
        <w:spacing w:before="40" w:after="40" w:line="360" w:lineRule="auto"/>
        <w:rPr>
          <w:b/>
          <w:sz w:val="22"/>
        </w:rPr>
      </w:pPr>
      <w:r w:rsidRPr="00876174">
        <w:rPr>
          <w:b/>
          <w:sz w:val="22"/>
        </w:rPr>
        <w:t>Prezes UOKiK Tomasz Chróstny wszczął postępowanie właściwe przeciwko Orange Polska.</w:t>
      </w:r>
    </w:p>
    <w:p w14:paraId="2280203B" w14:textId="1F251299" w:rsidR="00BE4664" w:rsidRPr="00876174" w:rsidRDefault="00BE4664" w:rsidP="00876174">
      <w:pPr>
        <w:pStyle w:val="Akapitzlist"/>
        <w:numPr>
          <w:ilvl w:val="0"/>
          <w:numId w:val="6"/>
        </w:numPr>
        <w:autoSpaceDE w:val="0"/>
        <w:autoSpaceDN w:val="0"/>
        <w:spacing w:before="40" w:after="40" w:line="360" w:lineRule="auto"/>
        <w:rPr>
          <w:b/>
          <w:sz w:val="22"/>
        </w:rPr>
      </w:pPr>
      <w:r w:rsidRPr="00876174">
        <w:rPr>
          <w:b/>
          <w:sz w:val="22"/>
        </w:rPr>
        <w:t>Przygląda się również praktykom T-Mobile, w toku jest również postępowanie wyjaśniające wobec P4. </w:t>
      </w:r>
      <w:r w:rsidRPr="00876174">
        <w:rPr>
          <w:rFonts w:cs="Segoe UI"/>
          <w:b/>
          <w:color w:val="000000"/>
          <w:sz w:val="22"/>
        </w:rPr>
        <w:t xml:space="preserve"> </w:t>
      </w:r>
    </w:p>
    <w:p w14:paraId="11C3B77C" w14:textId="77777777" w:rsidR="00986C37" w:rsidRPr="00BE4664" w:rsidRDefault="008458AB">
      <w:pPr>
        <w:pStyle w:val="Akapitzlist"/>
        <w:numPr>
          <w:ilvl w:val="0"/>
          <w:numId w:val="6"/>
        </w:numPr>
        <w:shd w:val="clear" w:color="auto" w:fill="FFFFFF"/>
        <w:spacing w:before="100" w:beforeAutospacing="1" w:after="240" w:line="360" w:lineRule="auto"/>
        <w:jc w:val="both"/>
        <w:rPr>
          <w:rFonts w:cs="Tahoma"/>
          <w:b/>
          <w:color w:val="000000" w:themeColor="text1"/>
          <w:sz w:val="22"/>
          <w:lang w:eastAsia="en-GB"/>
        </w:rPr>
      </w:pPr>
      <w:r w:rsidRPr="00BE4664">
        <w:rPr>
          <w:rFonts w:cs="Tahoma"/>
          <w:b/>
          <w:bCs/>
          <w:color w:val="000000" w:themeColor="text1"/>
          <w:sz w:val="22"/>
          <w:lang w:eastAsia="en-GB"/>
        </w:rPr>
        <w:t>Za naruszenie zbiorowych interesów konsumentów grozi kara do 10 procent obrotu.</w:t>
      </w:r>
    </w:p>
    <w:p w14:paraId="1C62CD91" w14:textId="27351308" w:rsidR="00B41502" w:rsidRPr="0010559C" w:rsidRDefault="0010559C" w:rsidP="00986C37">
      <w:pPr>
        <w:spacing w:after="240" w:line="360" w:lineRule="auto"/>
        <w:jc w:val="both"/>
        <w:rPr>
          <w:sz w:val="22"/>
        </w:rPr>
      </w:pPr>
      <w:r>
        <w:rPr>
          <w:b/>
          <w:sz w:val="22"/>
        </w:rPr>
        <w:t>[Wa</w:t>
      </w:r>
      <w:r w:rsidR="00A65F20">
        <w:rPr>
          <w:b/>
          <w:sz w:val="22"/>
        </w:rPr>
        <w:t>rszawa,</w:t>
      </w:r>
      <w:r w:rsidR="006422DE">
        <w:rPr>
          <w:b/>
          <w:sz w:val="22"/>
        </w:rPr>
        <w:t xml:space="preserve"> </w:t>
      </w:r>
      <w:r w:rsidR="00283295">
        <w:rPr>
          <w:b/>
          <w:sz w:val="22"/>
        </w:rPr>
        <w:t>12</w:t>
      </w:r>
      <w:bookmarkStart w:id="0" w:name="_GoBack"/>
      <w:bookmarkEnd w:id="0"/>
      <w:r w:rsidR="00986C37">
        <w:rPr>
          <w:b/>
          <w:sz w:val="22"/>
        </w:rPr>
        <w:t xml:space="preserve"> </w:t>
      </w:r>
      <w:r w:rsidR="007D4BCC">
        <w:rPr>
          <w:b/>
          <w:sz w:val="22"/>
        </w:rPr>
        <w:t>wrześni</w:t>
      </w:r>
      <w:r w:rsidR="00255F77">
        <w:rPr>
          <w:b/>
          <w:sz w:val="22"/>
        </w:rPr>
        <w:t>a</w:t>
      </w:r>
      <w:r w:rsidR="007224B3">
        <w:rPr>
          <w:b/>
          <w:sz w:val="22"/>
        </w:rPr>
        <w:t xml:space="preserve"> </w:t>
      </w:r>
      <w:r w:rsidR="00986C37">
        <w:rPr>
          <w:b/>
          <w:sz w:val="22"/>
        </w:rPr>
        <w:t>20</w:t>
      </w:r>
      <w:r w:rsidR="00255F77">
        <w:rPr>
          <w:b/>
          <w:sz w:val="22"/>
        </w:rPr>
        <w:t>22</w:t>
      </w:r>
      <w:r>
        <w:rPr>
          <w:b/>
          <w:sz w:val="22"/>
        </w:rPr>
        <w:t xml:space="preserve"> r.]</w:t>
      </w:r>
      <w:r w:rsidR="001A6E5B">
        <w:rPr>
          <w:sz w:val="22"/>
        </w:rPr>
        <w:t xml:space="preserve"> </w:t>
      </w:r>
      <w:r w:rsidR="001D4902">
        <w:rPr>
          <w:sz w:val="22"/>
        </w:rPr>
        <w:t xml:space="preserve">Do UOKiK </w:t>
      </w:r>
      <w:r w:rsidR="009F21A9">
        <w:rPr>
          <w:sz w:val="22"/>
        </w:rPr>
        <w:t xml:space="preserve">docierały sygnały dotyczące </w:t>
      </w:r>
      <w:r w:rsidR="001D4902">
        <w:rPr>
          <w:sz w:val="22"/>
        </w:rPr>
        <w:t>opłat za połączenia z infoliniami obsługowymi Orange</w:t>
      </w:r>
      <w:r w:rsidR="009F21A9">
        <w:rPr>
          <w:sz w:val="22"/>
        </w:rPr>
        <w:t xml:space="preserve"> i nju mobile</w:t>
      </w:r>
      <w:r w:rsidR="001D4902">
        <w:rPr>
          <w:sz w:val="22"/>
        </w:rPr>
        <w:t>, służącymi do zgłaszania usterek i reklamacji. Opłaty za połączenia są naliczane również w sytuacji, gdy konsument korzysta z oferty, w której ma nielimitowane rozmowy do sieci komórkowych i stacjonarnych w ramach abonamentu. Co więcej, opłaty są pobierane nie tylko za faktyczny czas połączenia z konsultantem, ale również za czas oczekiwania na takie połączenie.</w:t>
      </w:r>
    </w:p>
    <w:p w14:paraId="1574EC06" w14:textId="1003DAB3" w:rsidR="00B73F22" w:rsidRDefault="000E36E7" w:rsidP="004326A1">
      <w:pPr>
        <w:spacing w:after="100" w:afterAutospacing="1" w:line="372" w:lineRule="auto"/>
        <w:jc w:val="both"/>
        <w:rPr>
          <w:i/>
          <w:sz w:val="22"/>
        </w:rPr>
      </w:pPr>
      <w:r>
        <w:rPr>
          <w:rFonts w:cs="Tahoma"/>
          <w:bCs/>
          <w:sz w:val="22"/>
          <w:lang w:eastAsia="pl-PL"/>
        </w:rPr>
        <w:t xml:space="preserve">Wiele osób, które zgłosiły się do UOKiK, było nieświadomych, że połączenia z infolinią są płatne, w sytuacji, gdy w ramach wybranego pakietu </w:t>
      </w:r>
      <w:r w:rsidR="007D4BCC">
        <w:rPr>
          <w:rFonts w:cs="Tahoma"/>
          <w:bCs/>
          <w:sz w:val="22"/>
          <w:lang w:eastAsia="pl-PL"/>
        </w:rPr>
        <w:t>mają nielimitowane rozmowy</w:t>
      </w:r>
      <w:r>
        <w:rPr>
          <w:rFonts w:cs="Tahoma"/>
          <w:bCs/>
          <w:sz w:val="22"/>
          <w:lang w:eastAsia="pl-PL"/>
        </w:rPr>
        <w:t xml:space="preserve">. Fragment jednej ze skarg: </w:t>
      </w:r>
      <w:r w:rsidR="004326A1" w:rsidRPr="002001EA">
        <w:rPr>
          <w:sz w:val="22"/>
          <w:lang w:eastAsia="pl-PL"/>
        </w:rPr>
        <w:t>„</w:t>
      </w:r>
      <w:r w:rsidR="004326A1" w:rsidRPr="00CF3419">
        <w:rPr>
          <w:i/>
          <w:sz w:val="22"/>
        </w:rPr>
        <w:t xml:space="preserve">Gdy </w:t>
      </w:r>
      <w:r w:rsidR="004326A1">
        <w:rPr>
          <w:i/>
          <w:sz w:val="22"/>
        </w:rPr>
        <w:t>np.</w:t>
      </w:r>
      <w:r w:rsidR="004326A1" w:rsidRPr="00CF3419">
        <w:rPr>
          <w:i/>
          <w:sz w:val="22"/>
        </w:rPr>
        <w:t xml:space="preserve"> usługa nie działa, tak jak teraz u mnie Tv - muszę zadzwonić i to zgłosić. Paradoksem jest to, że to ja muszę zapłacić za to, że zgłaszam u nich awarie na usługach które oni dostarczają. (…) czekam 20 minut na infolinii, a i tak nikt nie odebrał. A płacić za to będę musiał - dodam że pomimo tego że mam telefon w Orange – bez limitów do wszystkich - ale nie do biura obsługi Orange.”</w:t>
      </w:r>
    </w:p>
    <w:p w14:paraId="363FB864" w14:textId="09E41F04" w:rsidR="000E36E7" w:rsidRDefault="000E36E7" w:rsidP="004326A1">
      <w:pPr>
        <w:spacing w:after="100" w:afterAutospacing="1" w:line="372" w:lineRule="auto"/>
        <w:jc w:val="both"/>
        <w:rPr>
          <w:rFonts w:cs="Tahoma"/>
          <w:bCs/>
          <w:sz w:val="22"/>
          <w:lang w:eastAsia="pl-PL"/>
        </w:rPr>
      </w:pPr>
      <w:r>
        <w:rPr>
          <w:rFonts w:cs="Tahoma"/>
          <w:bCs/>
          <w:sz w:val="22"/>
          <w:lang w:eastAsia="pl-PL"/>
        </w:rPr>
        <w:t xml:space="preserve">Działania Orange Polska mogą być niezgodne z </w:t>
      </w:r>
      <w:r w:rsidR="009F21A9">
        <w:rPr>
          <w:rFonts w:cs="Tahoma"/>
          <w:bCs/>
          <w:sz w:val="22"/>
          <w:lang w:eastAsia="pl-PL"/>
        </w:rPr>
        <w:t>artykułem 11 ustawy o prawach konsumenta</w:t>
      </w:r>
      <w:r>
        <w:rPr>
          <w:rFonts w:cs="Tahoma"/>
          <w:bCs/>
          <w:sz w:val="22"/>
          <w:lang w:eastAsia="pl-PL"/>
        </w:rPr>
        <w:t xml:space="preserve">, </w:t>
      </w:r>
      <w:r w:rsidR="009F21A9">
        <w:rPr>
          <w:rFonts w:cs="Tahoma"/>
          <w:bCs/>
          <w:sz w:val="22"/>
          <w:lang w:eastAsia="pl-PL"/>
        </w:rPr>
        <w:t xml:space="preserve">który </w:t>
      </w:r>
      <w:r w:rsidR="007D4BCC">
        <w:rPr>
          <w:rFonts w:cs="Tahoma"/>
          <w:bCs/>
          <w:sz w:val="22"/>
          <w:lang w:eastAsia="pl-PL"/>
        </w:rPr>
        <w:t>stano</w:t>
      </w:r>
      <w:r>
        <w:rPr>
          <w:rFonts w:cs="Tahoma"/>
          <w:bCs/>
          <w:sz w:val="22"/>
          <w:lang w:eastAsia="pl-PL"/>
        </w:rPr>
        <w:t>wi, że „</w:t>
      </w:r>
      <w:r w:rsidRPr="000E36E7">
        <w:rPr>
          <w:rFonts w:cs="Tahoma"/>
          <w:bCs/>
          <w:sz w:val="22"/>
          <w:lang w:eastAsia="pl-PL"/>
        </w:rPr>
        <w:t>jeżeli przedsiębiorca wskazuje numer telefonu przeznaczony do kontaktowania się z nim w sprawie zawartej umowy, opłata dla konsumenta za połączenie z tym numerem nie może być wyższa niż opłata za zwykłe połączenie telefoniczne, zgodnie z pakietem taryfowym dostawcy usług, z którego korzysta konsument</w:t>
      </w:r>
      <w:r>
        <w:rPr>
          <w:rFonts w:cs="Tahoma"/>
          <w:bCs/>
          <w:sz w:val="22"/>
          <w:lang w:eastAsia="pl-PL"/>
        </w:rPr>
        <w:t>”.</w:t>
      </w:r>
    </w:p>
    <w:p w14:paraId="4591948B" w14:textId="61BDA631" w:rsidR="002F23DA" w:rsidRDefault="007D4BCC" w:rsidP="004326A1">
      <w:pPr>
        <w:spacing w:after="100" w:afterAutospacing="1" w:line="372" w:lineRule="auto"/>
        <w:jc w:val="both"/>
        <w:rPr>
          <w:rFonts w:cs="Tahoma"/>
          <w:bCs/>
          <w:sz w:val="22"/>
          <w:lang w:eastAsia="pl-PL"/>
        </w:rPr>
      </w:pPr>
      <w:r>
        <w:rPr>
          <w:rFonts w:cs="Tahoma"/>
          <w:bCs/>
          <w:i/>
          <w:sz w:val="22"/>
          <w:lang w:eastAsia="pl-PL"/>
        </w:rPr>
        <w:lastRenderedPageBreak/>
        <w:t xml:space="preserve">- </w:t>
      </w:r>
      <w:r w:rsidR="002F23DA" w:rsidRPr="002F23DA">
        <w:rPr>
          <w:rFonts w:cs="Tahoma"/>
          <w:bCs/>
          <w:i/>
          <w:sz w:val="22"/>
          <w:lang w:eastAsia="pl-PL"/>
        </w:rPr>
        <w:t xml:space="preserve">Orange nie powinien obciążać swoich </w:t>
      </w:r>
      <w:r w:rsidR="002F23DA" w:rsidRPr="009F21A9">
        <w:rPr>
          <w:rFonts w:cs="Tahoma"/>
          <w:bCs/>
          <w:i/>
          <w:sz w:val="22"/>
          <w:lang w:eastAsia="pl-PL"/>
        </w:rPr>
        <w:t xml:space="preserve">klientów kosztami </w:t>
      </w:r>
      <w:r w:rsidR="009F21A9" w:rsidRPr="009F21A9">
        <w:rPr>
          <w:i/>
          <w:sz w:val="22"/>
        </w:rPr>
        <w:t>połączeń z infolinią obsługową w taryfach, w których konsumenci nie są obciążani kosztami za połączenia z numerami komórkowymi. W takiej sytuacji, połączenie z udostępnianym numerem komórkowym infolinii powinno być bezpłatne. Co więcej, pobieranie opłat za połączenia reklamacyjne lub zgłoszenia awarii może stanowić przenoszenie na konsumentów ryzyka gospodarczego prowadzonej działalności. Takie działanie może zniechęcać konsumentów do dochodzenia roszczeń, np. gdy opłata za połączenie z infolinią przewyższać będzie kwotę sporną</w:t>
      </w:r>
      <w:r w:rsidR="009F21A9">
        <w:t xml:space="preserve"> </w:t>
      </w:r>
      <w:r w:rsidR="002F23DA">
        <w:rPr>
          <w:rFonts w:cs="Tahoma"/>
          <w:bCs/>
          <w:sz w:val="22"/>
          <w:lang w:eastAsia="pl-PL"/>
        </w:rPr>
        <w:t>– mówi Prezes UOKiK Tomasz Chróstny.</w:t>
      </w:r>
    </w:p>
    <w:p w14:paraId="7CFC6585" w14:textId="7067E12C" w:rsidR="002F23DA" w:rsidRPr="009F21A9" w:rsidRDefault="00481061" w:rsidP="002F23DA">
      <w:pPr>
        <w:spacing w:after="100" w:afterAutospacing="1" w:line="372" w:lineRule="auto"/>
        <w:jc w:val="both"/>
        <w:rPr>
          <w:rFonts w:cs="Tahoma"/>
          <w:bCs/>
          <w:sz w:val="22"/>
          <w:lang w:eastAsia="pl-PL"/>
        </w:rPr>
      </w:pPr>
      <w:r w:rsidRPr="009F21A9">
        <w:rPr>
          <w:rFonts w:cs="Tahoma"/>
          <w:bCs/>
          <w:sz w:val="22"/>
          <w:lang w:eastAsia="pl-PL"/>
        </w:rPr>
        <w:t xml:space="preserve">Drugą praktyką zakwestionowaną przez Prezesa UOKiK jest pobieranie opłat za </w:t>
      </w:r>
      <w:r w:rsidR="009F21A9" w:rsidRPr="009F21A9">
        <w:rPr>
          <w:sz w:val="22"/>
        </w:rPr>
        <w:t xml:space="preserve">diagnozę, czy do zgłaszanego przez konsumenta w postępowaniu reklamacyjnym uszkodzenia doszło, </w:t>
      </w:r>
      <w:r w:rsidR="00D55468">
        <w:rPr>
          <w:sz w:val="22"/>
        </w:rPr>
        <w:t xml:space="preserve">oraz tego </w:t>
      </w:r>
      <w:r w:rsidR="009F21A9" w:rsidRPr="009F21A9">
        <w:rPr>
          <w:sz w:val="22"/>
        </w:rPr>
        <w:t>która ze stron przyczyniła się do jego powstania</w:t>
      </w:r>
      <w:r w:rsidR="00C303D7" w:rsidRPr="009F21A9">
        <w:rPr>
          <w:rFonts w:cs="Tahoma"/>
          <w:bCs/>
          <w:sz w:val="22"/>
          <w:lang w:eastAsia="pl-PL"/>
        </w:rPr>
        <w:t>.</w:t>
      </w:r>
    </w:p>
    <w:p w14:paraId="79CF9507" w14:textId="5C3651AA" w:rsidR="002F23DA" w:rsidRDefault="007D4BCC" w:rsidP="00986C37">
      <w:pPr>
        <w:spacing w:after="100" w:afterAutospacing="1" w:line="372" w:lineRule="auto"/>
        <w:jc w:val="both"/>
        <w:rPr>
          <w:sz w:val="22"/>
        </w:rPr>
      </w:pPr>
      <w:r w:rsidRPr="009F21A9">
        <w:rPr>
          <w:i/>
          <w:sz w:val="22"/>
        </w:rPr>
        <w:t xml:space="preserve">- </w:t>
      </w:r>
      <w:r w:rsidR="009F21A9" w:rsidRPr="009F21A9">
        <w:rPr>
          <w:i/>
          <w:sz w:val="22"/>
        </w:rPr>
        <w:t xml:space="preserve">Naliczenie opłaty następuje już po dokonaniu diagnozy uszkodzenia. Wzywając technika konsument nie wie, czy usługa będzie odpłatna czy nie, co może powodować wątpliwości czy zdecydować się na naprawę. </w:t>
      </w:r>
      <w:r w:rsidR="00C303D7" w:rsidRPr="009F21A9">
        <w:rPr>
          <w:i/>
          <w:sz w:val="22"/>
        </w:rPr>
        <w:t>Obowiązkiem każdego przedsiębiorcy świadczącego</w:t>
      </w:r>
      <w:r w:rsidR="00C303D7" w:rsidRPr="00C303D7">
        <w:rPr>
          <w:i/>
          <w:sz w:val="22"/>
        </w:rPr>
        <w:t xml:space="preserve"> usługi jest bezpłatn</w:t>
      </w:r>
      <w:r>
        <w:rPr>
          <w:i/>
          <w:sz w:val="22"/>
        </w:rPr>
        <w:t>e</w:t>
      </w:r>
      <w:r w:rsidR="00C303D7" w:rsidRPr="00C303D7">
        <w:rPr>
          <w:i/>
          <w:sz w:val="22"/>
        </w:rPr>
        <w:t xml:space="preserve"> </w:t>
      </w:r>
      <w:r>
        <w:rPr>
          <w:i/>
          <w:sz w:val="22"/>
        </w:rPr>
        <w:t>sprawdzenie</w:t>
      </w:r>
      <w:r w:rsidR="00C303D7" w:rsidRPr="00C303D7">
        <w:rPr>
          <w:i/>
          <w:sz w:val="22"/>
        </w:rPr>
        <w:t xml:space="preserve"> zasadności kierowanych d</w:t>
      </w:r>
      <w:r>
        <w:rPr>
          <w:i/>
          <w:sz w:val="22"/>
        </w:rPr>
        <w:t>o niego zgłoszeń reklamacyjnych</w:t>
      </w:r>
      <w:r w:rsidR="00C303D7">
        <w:rPr>
          <w:sz w:val="22"/>
        </w:rPr>
        <w:t xml:space="preserve"> – mówi Prezes UOKiK Tomasz Chróstny.</w:t>
      </w:r>
      <w:r w:rsidR="00C303D7" w:rsidRPr="00C303D7">
        <w:rPr>
          <w:sz w:val="22"/>
        </w:rPr>
        <w:t xml:space="preserve"> </w:t>
      </w:r>
    </w:p>
    <w:p w14:paraId="2B95152C" w14:textId="77777777" w:rsidR="00C303D7" w:rsidRPr="00D55468" w:rsidRDefault="00C303D7" w:rsidP="00986C37">
      <w:pPr>
        <w:spacing w:after="100" w:afterAutospacing="1" w:line="372" w:lineRule="auto"/>
        <w:jc w:val="both"/>
        <w:rPr>
          <w:bCs/>
          <w:sz w:val="22"/>
        </w:rPr>
      </w:pPr>
      <w:r w:rsidRPr="00D55468">
        <w:rPr>
          <w:bCs/>
          <w:sz w:val="22"/>
        </w:rPr>
        <w:t>Postępowanie w sprawie naruszenia zbiorowych interesów konsumentów może zakończyć się nałożeniem kary finansowej do 10 proc. ubiegłorocznego obrotu.</w:t>
      </w:r>
    </w:p>
    <w:p w14:paraId="1159F48E" w14:textId="77777777" w:rsidR="00C303D7" w:rsidRDefault="00C303D7" w:rsidP="00986C37">
      <w:pPr>
        <w:spacing w:after="100" w:afterAutospacing="1" w:line="372" w:lineRule="auto"/>
        <w:jc w:val="both"/>
        <w:rPr>
          <w:sz w:val="22"/>
        </w:rPr>
      </w:pPr>
      <w:r w:rsidRPr="00C303D7">
        <w:rPr>
          <w:sz w:val="22"/>
        </w:rPr>
        <w:t xml:space="preserve">To nie jedyne działania Prezesa UOKiK </w:t>
      </w:r>
      <w:r w:rsidR="00700C54">
        <w:rPr>
          <w:sz w:val="22"/>
        </w:rPr>
        <w:t>względem</w:t>
      </w:r>
      <w:r w:rsidRPr="00C303D7">
        <w:rPr>
          <w:sz w:val="22"/>
        </w:rPr>
        <w:t xml:space="preserve"> Orange Polska.</w:t>
      </w:r>
      <w:r w:rsidR="00700C54">
        <w:rPr>
          <w:sz w:val="22"/>
        </w:rPr>
        <w:t xml:space="preserve"> Kilka miesięcy temu zakończyło się </w:t>
      </w:r>
      <w:hyperlink r:id="rId8" w:history="1">
        <w:r w:rsidR="00700C54" w:rsidRPr="00700C54">
          <w:rPr>
            <w:rStyle w:val="Hipercze"/>
            <w:sz w:val="22"/>
          </w:rPr>
          <w:t>postępowanie dotyczące aktywacji płatnych usług dodatkowych bez wyraźnej zgody konsumenta</w:t>
        </w:r>
      </w:hyperlink>
      <w:r w:rsidR="00700C54">
        <w:rPr>
          <w:sz w:val="22"/>
        </w:rPr>
        <w:t>.</w:t>
      </w:r>
    </w:p>
    <w:p w14:paraId="4307AE92" w14:textId="77777777" w:rsidR="00700C54" w:rsidRPr="00E775AA" w:rsidRDefault="00700C54" w:rsidP="00700C54">
      <w:pPr>
        <w:spacing w:after="240" w:line="360" w:lineRule="auto"/>
        <w:rPr>
          <w:bCs/>
          <w:szCs w:val="18"/>
        </w:rPr>
      </w:pPr>
      <w:r w:rsidRPr="00E775AA">
        <w:rPr>
          <w:b/>
          <w:bCs/>
          <w:szCs w:val="18"/>
        </w:rPr>
        <w:t>Pomoc dla konsumentów:</w:t>
      </w:r>
    </w:p>
    <w:p w14:paraId="18C0FFB7" w14:textId="77777777" w:rsidR="00700C54" w:rsidRPr="00700C54" w:rsidRDefault="00700C54" w:rsidP="00700C54">
      <w:pPr>
        <w:spacing w:after="240" w:line="360" w:lineRule="auto"/>
        <w:rPr>
          <w:bCs/>
          <w:szCs w:val="18"/>
        </w:rPr>
      </w:pPr>
      <w:r w:rsidRPr="00E775AA">
        <w:rPr>
          <w:bCs/>
          <w:szCs w:val="18"/>
        </w:rPr>
        <w:t>Tel. 801 440 220 lub 22 290 89 16 – infolinia konsumencka</w:t>
      </w:r>
      <w:r w:rsidRPr="00E775AA">
        <w:rPr>
          <w:bCs/>
          <w:szCs w:val="18"/>
        </w:rPr>
        <w:br/>
        <w:t>E-mail: </w:t>
      </w:r>
      <w:hyperlink r:id="rId9" w:history="1">
        <w:r w:rsidRPr="00E775AA">
          <w:rPr>
            <w:rStyle w:val="Hipercze"/>
            <w:bCs/>
            <w:szCs w:val="18"/>
          </w:rPr>
          <w:t>porady@dlakonsumentow.pl</w:t>
        </w:r>
      </w:hyperlink>
      <w:r w:rsidRPr="00E775AA">
        <w:rPr>
          <w:bCs/>
          <w:szCs w:val="18"/>
        </w:rPr>
        <w:br/>
      </w:r>
      <w:hyperlink r:id="rId10" w:tgtFrame="_blank" w:history="1">
        <w:r w:rsidRPr="00E775AA">
          <w:rPr>
            <w:rStyle w:val="Hipercze"/>
            <w:bCs/>
            <w:szCs w:val="18"/>
          </w:rPr>
          <w:t>Rzecznicy konsumentów</w:t>
        </w:r>
      </w:hyperlink>
      <w:r w:rsidRPr="00E775AA">
        <w:rPr>
          <w:bCs/>
          <w:szCs w:val="18"/>
        </w:rPr>
        <w:t> – w t</w:t>
      </w:r>
      <w:r>
        <w:rPr>
          <w:bCs/>
          <w:szCs w:val="18"/>
        </w:rPr>
        <w:t>woim mieście lub powiecie</w:t>
      </w:r>
      <w:r>
        <w:rPr>
          <w:bCs/>
          <w:szCs w:val="18"/>
        </w:rPr>
        <w:br/>
      </w:r>
      <w:hyperlink r:id="rId11" w:history="1">
        <w:r w:rsidRPr="00700C54">
          <w:rPr>
            <w:rStyle w:val="Hipercze"/>
            <w:bCs/>
            <w:szCs w:val="18"/>
          </w:rPr>
          <w:t>Urząd Komunikacji Elektronicznej – Centrum Informacji Konsumenckiej</w:t>
        </w:r>
      </w:hyperlink>
      <w:r w:rsidRPr="00700C54">
        <w:rPr>
          <w:bCs/>
          <w:szCs w:val="18"/>
        </w:rPr>
        <w:t> tel. 22 330 40 00</w:t>
      </w:r>
      <w:r w:rsidRPr="00700C54">
        <w:rPr>
          <w:rFonts w:ascii="Tahoma" w:hAnsi="Tahoma" w:cs="Tahoma"/>
          <w:szCs w:val="18"/>
          <w:lang w:eastAsia="pl-PL"/>
        </w:rPr>
        <w:br/>
      </w:r>
    </w:p>
    <w:p w14:paraId="3F1EDFCE" w14:textId="77777777" w:rsidR="00700C54" w:rsidRPr="000E36E7" w:rsidRDefault="00700C54" w:rsidP="00986C37">
      <w:pPr>
        <w:spacing w:after="100" w:afterAutospacing="1" w:line="372" w:lineRule="auto"/>
        <w:jc w:val="both"/>
        <w:rPr>
          <w:sz w:val="22"/>
        </w:rPr>
      </w:pPr>
    </w:p>
    <w:sectPr w:rsidR="00700C54" w:rsidRPr="000E36E7" w:rsidSect="00240013">
      <w:headerReference w:type="default" r:id="rId12"/>
      <w:footerReference w:type="default" r:id="rId13"/>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E581C" w14:textId="77777777" w:rsidR="00C32FFB" w:rsidRDefault="00C32FFB">
      <w:r>
        <w:separator/>
      </w:r>
    </w:p>
  </w:endnote>
  <w:endnote w:type="continuationSeparator" w:id="0">
    <w:p w14:paraId="3DA7AE6B" w14:textId="77777777" w:rsidR="00C32FFB" w:rsidRDefault="00C3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7A921" w14:textId="77777777"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14:anchorId="0F813DE4" wp14:editId="6C3012EA">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31DE7"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14:paraId="0F5052C6" w14:textId="77777777"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r w:rsidR="00360C66">
      <w:rPr>
        <w:rStyle w:val="u-linkcomplex-target"/>
        <w:rFonts w:asciiTheme="minorHAnsi" w:hAnsiTheme="minorHAnsi" w:cstheme="minorHAnsi"/>
        <w:color w:val="595959" w:themeColor="text1" w:themeTint="A6"/>
        <w:sz w:val="16"/>
        <w:szCs w:val="16"/>
        <w:u w:val="single"/>
        <w:lang w:val="pl-PL"/>
      </w:rPr>
      <w:br/>
    </w:r>
    <w:r w:rsidR="00360C66"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00360C66"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BDD2E" w14:textId="77777777" w:rsidR="00C32FFB" w:rsidRDefault="00C32FFB">
      <w:r>
        <w:separator/>
      </w:r>
    </w:p>
  </w:footnote>
  <w:footnote w:type="continuationSeparator" w:id="0">
    <w:p w14:paraId="2F5B4C4F" w14:textId="77777777" w:rsidR="00C32FFB" w:rsidRDefault="00C32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3F89" w14:textId="77777777" w:rsidR="0059016B" w:rsidRDefault="00C81210" w:rsidP="0041396E">
    <w:pPr>
      <w:pStyle w:val="Nagwek"/>
      <w:tabs>
        <w:tab w:val="clear" w:pos="9072"/>
      </w:tabs>
    </w:pPr>
    <w:r>
      <w:rPr>
        <w:noProof/>
        <w:lang w:val="pl-PL" w:eastAsia="pl-PL"/>
      </w:rPr>
      <w:drawing>
        <wp:inline distT="0" distB="0" distL="0" distR="0" wp14:anchorId="4DA9BB98" wp14:editId="038E91EF">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2C19"/>
    <w:rsid w:val="0000713A"/>
    <w:rsid w:val="00007E00"/>
    <w:rsid w:val="00011AF2"/>
    <w:rsid w:val="00022C26"/>
    <w:rsid w:val="00023634"/>
    <w:rsid w:val="0002523D"/>
    <w:rsid w:val="00042F96"/>
    <w:rsid w:val="000651E9"/>
    <w:rsid w:val="00073AA7"/>
    <w:rsid w:val="000A74FA"/>
    <w:rsid w:val="000B149D"/>
    <w:rsid w:val="000B1AC5"/>
    <w:rsid w:val="000B7247"/>
    <w:rsid w:val="000C7FF2"/>
    <w:rsid w:val="000E36E7"/>
    <w:rsid w:val="0010559C"/>
    <w:rsid w:val="00107844"/>
    <w:rsid w:val="00120FBD"/>
    <w:rsid w:val="0012424D"/>
    <w:rsid w:val="0013159A"/>
    <w:rsid w:val="00131BB9"/>
    <w:rsid w:val="00135455"/>
    <w:rsid w:val="00143310"/>
    <w:rsid w:val="00144E9C"/>
    <w:rsid w:val="00161094"/>
    <w:rsid w:val="00163DF9"/>
    <w:rsid w:val="00164833"/>
    <w:rsid w:val="001666D6"/>
    <w:rsid w:val="00166B5D"/>
    <w:rsid w:val="001675EF"/>
    <w:rsid w:val="0017028A"/>
    <w:rsid w:val="00190D5A"/>
    <w:rsid w:val="001979B5"/>
    <w:rsid w:val="001A5F7C"/>
    <w:rsid w:val="001A6E5B"/>
    <w:rsid w:val="001A7451"/>
    <w:rsid w:val="001C1FAD"/>
    <w:rsid w:val="001D4902"/>
    <w:rsid w:val="001E188E"/>
    <w:rsid w:val="001E4F92"/>
    <w:rsid w:val="001F16A4"/>
    <w:rsid w:val="001F4A73"/>
    <w:rsid w:val="002016E7"/>
    <w:rsid w:val="00205580"/>
    <w:rsid w:val="002157BB"/>
    <w:rsid w:val="002262B5"/>
    <w:rsid w:val="0023138D"/>
    <w:rsid w:val="002317EF"/>
    <w:rsid w:val="00240013"/>
    <w:rsid w:val="0024118E"/>
    <w:rsid w:val="00241BAC"/>
    <w:rsid w:val="00255F77"/>
    <w:rsid w:val="00260382"/>
    <w:rsid w:val="002645D4"/>
    <w:rsid w:val="00266CB4"/>
    <w:rsid w:val="00267DD1"/>
    <w:rsid w:val="002801AA"/>
    <w:rsid w:val="00283295"/>
    <w:rsid w:val="00295B34"/>
    <w:rsid w:val="002A5D69"/>
    <w:rsid w:val="002B1DBF"/>
    <w:rsid w:val="002C0D5D"/>
    <w:rsid w:val="002C692D"/>
    <w:rsid w:val="002C6ABE"/>
    <w:rsid w:val="002E388C"/>
    <w:rsid w:val="002F1BF3"/>
    <w:rsid w:val="002F23DA"/>
    <w:rsid w:val="002F4D43"/>
    <w:rsid w:val="003056C6"/>
    <w:rsid w:val="00311B14"/>
    <w:rsid w:val="00324306"/>
    <w:rsid w:val="003278D6"/>
    <w:rsid w:val="003303F0"/>
    <w:rsid w:val="0034059B"/>
    <w:rsid w:val="0035019C"/>
    <w:rsid w:val="00360248"/>
    <w:rsid w:val="00360C66"/>
    <w:rsid w:val="00366A46"/>
    <w:rsid w:val="00377A0D"/>
    <w:rsid w:val="0038677D"/>
    <w:rsid w:val="003D3FF4"/>
    <w:rsid w:val="003D7161"/>
    <w:rsid w:val="003E3F9D"/>
    <w:rsid w:val="003E69E5"/>
    <w:rsid w:val="003F43A4"/>
    <w:rsid w:val="0040669A"/>
    <w:rsid w:val="0040748E"/>
    <w:rsid w:val="00412206"/>
    <w:rsid w:val="00427E08"/>
    <w:rsid w:val="004326A1"/>
    <w:rsid w:val="004349BA"/>
    <w:rsid w:val="0043575C"/>
    <w:rsid w:val="004365C7"/>
    <w:rsid w:val="004425B7"/>
    <w:rsid w:val="00444A85"/>
    <w:rsid w:val="00462CFA"/>
    <w:rsid w:val="00480DF4"/>
    <w:rsid w:val="00481061"/>
    <w:rsid w:val="00486DB1"/>
    <w:rsid w:val="00493E10"/>
    <w:rsid w:val="004972E8"/>
    <w:rsid w:val="004C0F9E"/>
    <w:rsid w:val="004C1243"/>
    <w:rsid w:val="004C5C26"/>
    <w:rsid w:val="004F20CA"/>
    <w:rsid w:val="004F7E99"/>
    <w:rsid w:val="005003F9"/>
    <w:rsid w:val="0050417B"/>
    <w:rsid w:val="005133CE"/>
    <w:rsid w:val="00521BA3"/>
    <w:rsid w:val="00523E0D"/>
    <w:rsid w:val="00525588"/>
    <w:rsid w:val="0052710E"/>
    <w:rsid w:val="005442FC"/>
    <w:rsid w:val="0055631D"/>
    <w:rsid w:val="00575DF8"/>
    <w:rsid w:val="00593935"/>
    <w:rsid w:val="005973FD"/>
    <w:rsid w:val="00597C68"/>
    <w:rsid w:val="005A382B"/>
    <w:rsid w:val="005A4047"/>
    <w:rsid w:val="005C0D39"/>
    <w:rsid w:val="005C6232"/>
    <w:rsid w:val="005D6F7A"/>
    <w:rsid w:val="005E5B88"/>
    <w:rsid w:val="005E78EE"/>
    <w:rsid w:val="005F139F"/>
    <w:rsid w:val="005F1EBD"/>
    <w:rsid w:val="006063D0"/>
    <w:rsid w:val="00613C45"/>
    <w:rsid w:val="00633D4E"/>
    <w:rsid w:val="0063526F"/>
    <w:rsid w:val="00637E86"/>
    <w:rsid w:val="006422DE"/>
    <w:rsid w:val="006439FA"/>
    <w:rsid w:val="0067485D"/>
    <w:rsid w:val="006A2065"/>
    <w:rsid w:val="006A3D88"/>
    <w:rsid w:val="006A4A7A"/>
    <w:rsid w:val="006B0848"/>
    <w:rsid w:val="006B733D"/>
    <w:rsid w:val="006C34AE"/>
    <w:rsid w:val="006C67AF"/>
    <w:rsid w:val="006D3DC5"/>
    <w:rsid w:val="006F143B"/>
    <w:rsid w:val="00700C54"/>
    <w:rsid w:val="007039EC"/>
    <w:rsid w:val="0071572D"/>
    <w:rsid w:val="007157BA"/>
    <w:rsid w:val="007169F9"/>
    <w:rsid w:val="007174A6"/>
    <w:rsid w:val="007224B3"/>
    <w:rsid w:val="00731303"/>
    <w:rsid w:val="007402E0"/>
    <w:rsid w:val="0074489D"/>
    <w:rsid w:val="00746549"/>
    <w:rsid w:val="00750D50"/>
    <w:rsid w:val="007514AD"/>
    <w:rsid w:val="0075524D"/>
    <w:rsid w:val="007560B0"/>
    <w:rsid w:val="007627D7"/>
    <w:rsid w:val="00776C4F"/>
    <w:rsid w:val="007838E4"/>
    <w:rsid w:val="007846DC"/>
    <w:rsid w:val="007A19D8"/>
    <w:rsid w:val="007B480B"/>
    <w:rsid w:val="007D4BCC"/>
    <w:rsid w:val="007E36E4"/>
    <w:rsid w:val="007F0ACE"/>
    <w:rsid w:val="00800F0E"/>
    <w:rsid w:val="00804024"/>
    <w:rsid w:val="0081287E"/>
    <w:rsid w:val="0081753E"/>
    <w:rsid w:val="008458AB"/>
    <w:rsid w:val="0085010E"/>
    <w:rsid w:val="0085454F"/>
    <w:rsid w:val="0087354F"/>
    <w:rsid w:val="00876174"/>
    <w:rsid w:val="00896985"/>
    <w:rsid w:val="008C53D0"/>
    <w:rsid w:val="008D0E5C"/>
    <w:rsid w:val="008D527A"/>
    <w:rsid w:val="008D56DA"/>
    <w:rsid w:val="008D5771"/>
    <w:rsid w:val="008F266A"/>
    <w:rsid w:val="008F472E"/>
    <w:rsid w:val="008F7A68"/>
    <w:rsid w:val="00902556"/>
    <w:rsid w:val="0090338C"/>
    <w:rsid w:val="0091048E"/>
    <w:rsid w:val="00924ABC"/>
    <w:rsid w:val="00940E8F"/>
    <w:rsid w:val="0095309C"/>
    <w:rsid w:val="009652F2"/>
    <w:rsid w:val="009719ED"/>
    <w:rsid w:val="00986C37"/>
    <w:rsid w:val="0099691C"/>
    <w:rsid w:val="00997528"/>
    <w:rsid w:val="0099796A"/>
    <w:rsid w:val="009C1346"/>
    <w:rsid w:val="009D053F"/>
    <w:rsid w:val="009D05C8"/>
    <w:rsid w:val="009E3C0B"/>
    <w:rsid w:val="009F21A9"/>
    <w:rsid w:val="00A13244"/>
    <w:rsid w:val="00A239AA"/>
    <w:rsid w:val="00A439E8"/>
    <w:rsid w:val="00A45753"/>
    <w:rsid w:val="00A53423"/>
    <w:rsid w:val="00A62659"/>
    <w:rsid w:val="00A65F20"/>
    <w:rsid w:val="00A76293"/>
    <w:rsid w:val="00A77DA2"/>
    <w:rsid w:val="00A81877"/>
    <w:rsid w:val="00A85D9D"/>
    <w:rsid w:val="00A92C4C"/>
    <w:rsid w:val="00AA602D"/>
    <w:rsid w:val="00AB572D"/>
    <w:rsid w:val="00AE2923"/>
    <w:rsid w:val="00AE7F9D"/>
    <w:rsid w:val="00AF1794"/>
    <w:rsid w:val="00B028F7"/>
    <w:rsid w:val="00B22863"/>
    <w:rsid w:val="00B41502"/>
    <w:rsid w:val="00B51024"/>
    <w:rsid w:val="00B512B5"/>
    <w:rsid w:val="00B60CD8"/>
    <w:rsid w:val="00B60F9C"/>
    <w:rsid w:val="00B6769E"/>
    <w:rsid w:val="00B73F22"/>
    <w:rsid w:val="00B76F9A"/>
    <w:rsid w:val="00B810B2"/>
    <w:rsid w:val="00BA26F7"/>
    <w:rsid w:val="00BA79F0"/>
    <w:rsid w:val="00BB3BE6"/>
    <w:rsid w:val="00BB5068"/>
    <w:rsid w:val="00BB7AE8"/>
    <w:rsid w:val="00BD0481"/>
    <w:rsid w:val="00BD4447"/>
    <w:rsid w:val="00BE2623"/>
    <w:rsid w:val="00BE3923"/>
    <w:rsid w:val="00BE4664"/>
    <w:rsid w:val="00BE4BF0"/>
    <w:rsid w:val="00BE5EE5"/>
    <w:rsid w:val="00BE68EE"/>
    <w:rsid w:val="00BE7F63"/>
    <w:rsid w:val="00BF45FB"/>
    <w:rsid w:val="00C123B1"/>
    <w:rsid w:val="00C21071"/>
    <w:rsid w:val="00C2398C"/>
    <w:rsid w:val="00C25569"/>
    <w:rsid w:val="00C27366"/>
    <w:rsid w:val="00C303D7"/>
    <w:rsid w:val="00C32FFB"/>
    <w:rsid w:val="00C63AA8"/>
    <w:rsid w:val="00C7783C"/>
    <w:rsid w:val="00C81210"/>
    <w:rsid w:val="00CA6B58"/>
    <w:rsid w:val="00CB1AE6"/>
    <w:rsid w:val="00CB3ED4"/>
    <w:rsid w:val="00CB3F86"/>
    <w:rsid w:val="00CD34F0"/>
    <w:rsid w:val="00CE0954"/>
    <w:rsid w:val="00CF11F7"/>
    <w:rsid w:val="00CF3B87"/>
    <w:rsid w:val="00D1323F"/>
    <w:rsid w:val="00D202BA"/>
    <w:rsid w:val="00D251AC"/>
    <w:rsid w:val="00D43766"/>
    <w:rsid w:val="00D47CCF"/>
    <w:rsid w:val="00D55468"/>
    <w:rsid w:val="00D6457B"/>
    <w:rsid w:val="00D66DEC"/>
    <w:rsid w:val="00D71A41"/>
    <w:rsid w:val="00D768A4"/>
    <w:rsid w:val="00D92F52"/>
    <w:rsid w:val="00DA57AC"/>
    <w:rsid w:val="00DA753F"/>
    <w:rsid w:val="00DC182C"/>
    <w:rsid w:val="00DC5754"/>
    <w:rsid w:val="00DD34A3"/>
    <w:rsid w:val="00DD6056"/>
    <w:rsid w:val="00DE7C6A"/>
    <w:rsid w:val="00DF2857"/>
    <w:rsid w:val="00DF782B"/>
    <w:rsid w:val="00E03AEF"/>
    <w:rsid w:val="00E102DE"/>
    <w:rsid w:val="00E24825"/>
    <w:rsid w:val="00E42093"/>
    <w:rsid w:val="00E522AD"/>
    <w:rsid w:val="00E64103"/>
    <w:rsid w:val="00E76CD1"/>
    <w:rsid w:val="00EE4AD8"/>
    <w:rsid w:val="00F139AC"/>
    <w:rsid w:val="00F21EAC"/>
    <w:rsid w:val="00F3243D"/>
    <w:rsid w:val="00F46D0D"/>
    <w:rsid w:val="00F764D9"/>
    <w:rsid w:val="00F92B59"/>
    <w:rsid w:val="00F948BC"/>
    <w:rsid w:val="00F960CF"/>
    <w:rsid w:val="00FA10A3"/>
    <w:rsid w:val="00FA1226"/>
    <w:rsid w:val="00FC5C48"/>
    <w:rsid w:val="00FD09D8"/>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23F65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uiPriority w:val="34"/>
    <w:qFormat/>
    <w:rsid w:val="00D47CCF"/>
    <w:pPr>
      <w:ind w:left="720"/>
      <w:contextualSpacing/>
    </w:pPr>
  </w:style>
  <w:style w:type="paragraph" w:styleId="Poprawka">
    <w:name w:val="Revision"/>
    <w:hidden/>
    <w:uiPriority w:val="99"/>
    <w:semiHidden/>
    <w:rsid w:val="004326A1"/>
    <w:pPr>
      <w:spacing w:after="0" w:line="240" w:lineRule="auto"/>
    </w:pPr>
    <w:rPr>
      <w:rFonts w:ascii="Trebuchet MS" w:eastAsia="Times New Roman" w:hAnsi="Trebuchet M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51899">
      <w:bodyDiv w:val="1"/>
      <w:marLeft w:val="0"/>
      <w:marRight w:val="0"/>
      <w:marTop w:val="0"/>
      <w:marBottom w:val="0"/>
      <w:divBdr>
        <w:top w:val="none" w:sz="0" w:space="0" w:color="auto"/>
        <w:left w:val="none" w:sz="0" w:space="0" w:color="auto"/>
        <w:bottom w:val="none" w:sz="0" w:space="0" w:color="auto"/>
        <w:right w:val="none" w:sz="0" w:space="0" w:color="auto"/>
      </w:divBdr>
    </w:div>
    <w:div w:id="310988947">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kik.gov.pl/aktualnosci.php?news_id=1846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k.uke.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okik.gov.pl/pomoc.php" TargetMode="External"/><Relationship Id="rId4" Type="http://schemas.openxmlformats.org/officeDocument/2006/relationships/settings" Target="settings.xml"/><Relationship Id="rId9" Type="http://schemas.openxmlformats.org/officeDocument/2006/relationships/hyperlink" Target="mailto:porady@dlakonsumentow.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FD6BBEFD-8C46-454B-BE84-75AD8B236F4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3471</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Anna Dymkowska</cp:lastModifiedBy>
  <cp:revision>3</cp:revision>
  <cp:lastPrinted>2019-03-06T14:11:00Z</cp:lastPrinted>
  <dcterms:created xsi:type="dcterms:W3CDTF">2022-08-29T07:44:00Z</dcterms:created>
  <dcterms:modified xsi:type="dcterms:W3CDTF">2022-09-09T13:52:00Z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6cc4c0e5-ac49-4c7e-92da-c57d85fc7134</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