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DE24" w14:textId="690852D4" w:rsidR="00AA0410" w:rsidRDefault="00862D25" w:rsidP="0032663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BEZPIECZN</w:t>
      </w:r>
      <w:r w:rsidR="00982181">
        <w:rPr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r w:rsidR="00982181">
        <w:rPr>
          <w:sz w:val="32"/>
          <w:szCs w:val="32"/>
        </w:rPr>
        <w:t>PREZENT</w:t>
      </w:r>
      <w:r>
        <w:rPr>
          <w:sz w:val="32"/>
          <w:szCs w:val="32"/>
        </w:rPr>
        <w:t xml:space="preserve"> DLA MALUC</w:t>
      </w:r>
      <w:r w:rsidR="00982181">
        <w:rPr>
          <w:sz w:val="32"/>
          <w:szCs w:val="32"/>
        </w:rPr>
        <w:t>HA</w:t>
      </w:r>
    </w:p>
    <w:p w14:paraId="0FBFB6EC" w14:textId="4B7FFB28" w:rsidR="00326637" w:rsidRDefault="00326637" w:rsidP="00326637">
      <w:pPr>
        <w:pStyle w:val="Akapitzlist"/>
        <w:numPr>
          <w:ilvl w:val="0"/>
          <w:numId w:val="6"/>
        </w:numPr>
        <w:spacing w:line="360" w:lineRule="auto"/>
        <w:rPr>
          <w:rFonts w:cs="Tahoma"/>
          <w:b/>
          <w:color w:val="000000" w:themeColor="text1"/>
          <w:sz w:val="22"/>
          <w:lang w:eastAsia="en-GB"/>
        </w:rPr>
      </w:pPr>
      <w:bookmarkStart w:id="0" w:name="_Hlk103758872"/>
      <w:r w:rsidRPr="00326637">
        <w:rPr>
          <w:rFonts w:cs="Tahoma"/>
          <w:b/>
          <w:color w:val="000000" w:themeColor="text1"/>
          <w:sz w:val="22"/>
          <w:lang w:eastAsia="en-GB"/>
        </w:rPr>
        <w:t xml:space="preserve">Prawie połowa skontrolowanych zabawek </w:t>
      </w:r>
      <w:r>
        <w:rPr>
          <w:rFonts w:cs="Tahoma"/>
          <w:b/>
          <w:color w:val="000000" w:themeColor="text1"/>
          <w:sz w:val="22"/>
          <w:lang w:eastAsia="en-GB"/>
        </w:rPr>
        <w:t>dla dzieci poniżej 3 roku życia</w:t>
      </w:r>
      <w:r w:rsidRPr="00326637">
        <w:rPr>
          <w:rFonts w:cs="Tahoma"/>
          <w:b/>
          <w:color w:val="000000" w:themeColor="text1"/>
          <w:sz w:val="22"/>
          <w:lang w:eastAsia="en-GB"/>
        </w:rPr>
        <w:t xml:space="preserve"> nie spełniała wymagań formalnych lub konstrukcyjnych.</w:t>
      </w:r>
    </w:p>
    <w:p w14:paraId="49E24C52" w14:textId="4CC4226D" w:rsidR="00326637" w:rsidRPr="00326637" w:rsidRDefault="00326637" w:rsidP="00326637">
      <w:pPr>
        <w:pStyle w:val="Akapitzlist"/>
        <w:numPr>
          <w:ilvl w:val="0"/>
          <w:numId w:val="6"/>
        </w:numPr>
        <w:spacing w:line="360" w:lineRule="auto"/>
        <w:rPr>
          <w:rFonts w:cs="Tahoma"/>
          <w:b/>
          <w:color w:val="000000" w:themeColor="text1"/>
          <w:sz w:val="22"/>
          <w:lang w:eastAsia="en-GB"/>
        </w:rPr>
      </w:pPr>
      <w:r w:rsidRPr="00326637">
        <w:rPr>
          <w:rFonts w:cs="Tahoma"/>
          <w:b/>
          <w:color w:val="000000" w:themeColor="text1"/>
          <w:sz w:val="22"/>
          <w:lang w:eastAsia="en-GB"/>
        </w:rPr>
        <w:t>Najpoważniejsz</w:t>
      </w:r>
      <w:r w:rsidR="0049288B">
        <w:rPr>
          <w:rFonts w:cs="Tahoma"/>
          <w:b/>
          <w:color w:val="000000" w:themeColor="text1"/>
          <w:sz w:val="22"/>
          <w:lang w:eastAsia="en-GB"/>
        </w:rPr>
        <w:t xml:space="preserve">e problemy to </w:t>
      </w:r>
      <w:r w:rsidR="003C0846">
        <w:rPr>
          <w:rFonts w:cs="Tahoma"/>
          <w:b/>
          <w:color w:val="000000" w:themeColor="text1"/>
          <w:sz w:val="22"/>
          <w:lang w:eastAsia="en-GB"/>
        </w:rPr>
        <w:t>występowanie</w:t>
      </w:r>
      <w:r w:rsidRPr="00326637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3C0846">
        <w:rPr>
          <w:rFonts w:cs="Tahoma"/>
          <w:b/>
          <w:color w:val="000000" w:themeColor="text1"/>
          <w:sz w:val="22"/>
          <w:lang w:eastAsia="en-GB"/>
        </w:rPr>
        <w:t xml:space="preserve">zbyt małych elementów </w:t>
      </w:r>
      <w:r w:rsidR="00046D9D">
        <w:rPr>
          <w:rFonts w:cs="Tahoma"/>
          <w:b/>
          <w:color w:val="000000" w:themeColor="text1"/>
          <w:sz w:val="22"/>
          <w:lang w:eastAsia="en-GB"/>
        </w:rPr>
        <w:t xml:space="preserve">w </w:t>
      </w:r>
      <w:r w:rsidR="003C0846">
        <w:rPr>
          <w:rFonts w:cs="Tahoma"/>
          <w:b/>
          <w:color w:val="000000" w:themeColor="text1"/>
          <w:sz w:val="22"/>
          <w:lang w:eastAsia="en-GB"/>
        </w:rPr>
        <w:t>zabaw</w:t>
      </w:r>
      <w:r w:rsidR="00046D9D">
        <w:rPr>
          <w:rFonts w:cs="Tahoma"/>
          <w:b/>
          <w:color w:val="000000" w:themeColor="text1"/>
          <w:sz w:val="22"/>
          <w:lang w:eastAsia="en-GB"/>
        </w:rPr>
        <w:t>kach</w:t>
      </w:r>
      <w:r w:rsidR="003C0846">
        <w:rPr>
          <w:rFonts w:cs="Tahoma"/>
          <w:b/>
          <w:color w:val="000000" w:themeColor="text1"/>
          <w:sz w:val="22"/>
          <w:lang w:eastAsia="en-GB"/>
        </w:rPr>
        <w:t>, nieprawidłowo sporządzone deklaracje zgodności oraz</w:t>
      </w:r>
      <w:r w:rsidRPr="00326637">
        <w:rPr>
          <w:rFonts w:cs="Tahoma"/>
          <w:b/>
          <w:color w:val="000000" w:themeColor="text1"/>
          <w:sz w:val="22"/>
          <w:lang w:eastAsia="en-GB"/>
        </w:rPr>
        <w:t xml:space="preserve"> brak niezbędnych ostrzeżeń.</w:t>
      </w:r>
      <w:r w:rsidR="0049288B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6E3464" w:rsidRPr="006E3464">
        <w:rPr>
          <w:rFonts w:cs="Tahoma"/>
          <w:b/>
          <w:bCs/>
          <w:color w:val="000000" w:themeColor="text1"/>
          <w:sz w:val="22"/>
          <w:lang w:eastAsia="en-GB"/>
        </w:rPr>
        <w:t>Pobierz </w:t>
      </w:r>
      <w:hyperlink r:id="rId8" w:history="1">
        <w:r w:rsidR="006E3464" w:rsidRPr="006E3464">
          <w:rPr>
            <w:rStyle w:val="Hipercze"/>
            <w:rFonts w:cs="Tahoma"/>
            <w:b/>
            <w:bCs/>
            <w:sz w:val="22"/>
            <w:lang w:eastAsia="en-GB"/>
          </w:rPr>
          <w:t>raport</w:t>
        </w:r>
      </w:hyperlink>
      <w:r w:rsidR="006E3464" w:rsidRPr="006E3464">
        <w:rPr>
          <w:rFonts w:cs="Tahoma"/>
          <w:b/>
          <w:bCs/>
          <w:color w:val="000000" w:themeColor="text1"/>
          <w:sz w:val="22"/>
          <w:lang w:eastAsia="en-GB"/>
        </w:rPr>
        <w:t> i </w:t>
      </w:r>
      <w:hyperlink r:id="rId9" w:history="1">
        <w:r w:rsidR="006E3464" w:rsidRPr="006E3464">
          <w:rPr>
            <w:rStyle w:val="Hipercze"/>
            <w:rFonts w:cs="Tahoma"/>
            <w:b/>
            <w:bCs/>
            <w:sz w:val="22"/>
            <w:lang w:eastAsia="en-GB"/>
          </w:rPr>
          <w:t>wykaz przebadanych zabawek</w:t>
        </w:r>
      </w:hyperlink>
      <w:r w:rsidR="006E3464" w:rsidRPr="006E346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44252FCB" w14:textId="47FC70C4" w:rsidR="00326637" w:rsidRPr="00326637" w:rsidRDefault="00326637" w:rsidP="00326637">
      <w:pPr>
        <w:pStyle w:val="Akapitzlist"/>
        <w:numPr>
          <w:ilvl w:val="0"/>
          <w:numId w:val="6"/>
        </w:numPr>
        <w:spacing w:line="360" w:lineRule="auto"/>
        <w:rPr>
          <w:rFonts w:cs="Tahoma"/>
          <w:b/>
          <w:color w:val="000000" w:themeColor="text1"/>
          <w:sz w:val="22"/>
          <w:lang w:eastAsia="en-GB"/>
        </w:rPr>
      </w:pPr>
      <w:r w:rsidRPr="00326637">
        <w:rPr>
          <w:rFonts w:cs="Tahoma"/>
          <w:b/>
          <w:color w:val="000000" w:themeColor="text1"/>
          <w:sz w:val="22"/>
          <w:lang w:eastAsia="en-GB"/>
        </w:rPr>
        <w:t>Na co zwrócić uwagę podczas zakupu</w:t>
      </w:r>
      <w:r w:rsidR="003C0846">
        <w:rPr>
          <w:rFonts w:cs="Tahoma"/>
          <w:b/>
          <w:color w:val="000000" w:themeColor="text1"/>
          <w:sz w:val="22"/>
          <w:lang w:eastAsia="en-GB"/>
        </w:rPr>
        <w:t xml:space="preserve"> prezentu</w:t>
      </w:r>
      <w:r w:rsidRPr="00326637">
        <w:rPr>
          <w:rFonts w:cs="Tahoma"/>
          <w:b/>
          <w:color w:val="000000" w:themeColor="text1"/>
          <w:sz w:val="22"/>
          <w:lang w:eastAsia="en-GB"/>
        </w:rPr>
        <w:t>?</w:t>
      </w:r>
      <w:r w:rsidR="003C0846">
        <w:rPr>
          <w:rFonts w:cs="Tahoma"/>
          <w:b/>
          <w:color w:val="000000" w:themeColor="text1"/>
          <w:sz w:val="22"/>
          <w:lang w:eastAsia="en-GB"/>
        </w:rPr>
        <w:t xml:space="preserve"> Zobacz, co radzimy.</w:t>
      </w:r>
    </w:p>
    <w:p w14:paraId="66DA637A" w14:textId="65C5EE30" w:rsidR="00326637" w:rsidRPr="00326637" w:rsidRDefault="0010559C" w:rsidP="00326637">
      <w:pPr>
        <w:pStyle w:val="xmsonormal"/>
        <w:spacing w:after="240" w:line="360" w:lineRule="auto"/>
        <w:jc w:val="both"/>
        <w:rPr>
          <w:rFonts w:ascii="Trebuchet MS" w:hAnsi="Trebuchet MS"/>
          <w:sz w:val="22"/>
          <w:szCs w:val="22"/>
        </w:rPr>
      </w:pPr>
      <w:r w:rsidRPr="00641AB6">
        <w:rPr>
          <w:rFonts w:ascii="Trebuchet MS" w:hAnsi="Trebuchet MS"/>
          <w:b/>
          <w:sz w:val="22"/>
          <w:szCs w:val="22"/>
        </w:rPr>
        <w:t>[Wa</w:t>
      </w:r>
      <w:r w:rsidR="00A65F20" w:rsidRPr="00641AB6">
        <w:rPr>
          <w:rFonts w:ascii="Trebuchet MS" w:hAnsi="Trebuchet MS"/>
          <w:b/>
          <w:sz w:val="22"/>
          <w:szCs w:val="22"/>
        </w:rPr>
        <w:t>rszawa,</w:t>
      </w:r>
      <w:r w:rsidR="006422DE" w:rsidRPr="00641AB6">
        <w:rPr>
          <w:rFonts w:ascii="Trebuchet MS" w:hAnsi="Trebuchet MS"/>
          <w:b/>
          <w:sz w:val="22"/>
          <w:szCs w:val="22"/>
        </w:rPr>
        <w:t xml:space="preserve"> </w:t>
      </w:r>
      <w:r w:rsidR="00862D25">
        <w:rPr>
          <w:rFonts w:ascii="Trebuchet MS" w:hAnsi="Trebuchet MS"/>
          <w:b/>
          <w:sz w:val="22"/>
          <w:szCs w:val="22"/>
        </w:rPr>
        <w:t>27</w:t>
      </w:r>
      <w:r w:rsidR="00986C37" w:rsidRPr="00641AB6">
        <w:rPr>
          <w:rFonts w:ascii="Trebuchet MS" w:hAnsi="Trebuchet MS"/>
          <w:b/>
          <w:sz w:val="22"/>
          <w:szCs w:val="22"/>
        </w:rPr>
        <w:t xml:space="preserve"> </w:t>
      </w:r>
      <w:r w:rsidR="00E97015" w:rsidRPr="00641AB6">
        <w:rPr>
          <w:rFonts w:ascii="Trebuchet MS" w:hAnsi="Trebuchet MS"/>
          <w:b/>
          <w:sz w:val="22"/>
          <w:szCs w:val="22"/>
        </w:rPr>
        <w:t>maj</w:t>
      </w:r>
      <w:r w:rsidR="00B075C5" w:rsidRPr="00641AB6">
        <w:rPr>
          <w:rFonts w:ascii="Trebuchet MS" w:hAnsi="Trebuchet MS"/>
          <w:b/>
          <w:sz w:val="22"/>
          <w:szCs w:val="22"/>
        </w:rPr>
        <w:t>a</w:t>
      </w:r>
      <w:r w:rsidR="007224B3" w:rsidRPr="00641AB6">
        <w:rPr>
          <w:rFonts w:ascii="Trebuchet MS" w:hAnsi="Trebuchet MS"/>
          <w:b/>
          <w:sz w:val="22"/>
          <w:szCs w:val="22"/>
        </w:rPr>
        <w:t xml:space="preserve"> </w:t>
      </w:r>
      <w:r w:rsidR="00986C37" w:rsidRPr="00641AB6">
        <w:rPr>
          <w:rFonts w:ascii="Trebuchet MS" w:hAnsi="Trebuchet MS"/>
          <w:b/>
          <w:sz w:val="22"/>
          <w:szCs w:val="22"/>
        </w:rPr>
        <w:t>20</w:t>
      </w:r>
      <w:r w:rsidR="00B075C5" w:rsidRPr="00641AB6">
        <w:rPr>
          <w:rFonts w:ascii="Trebuchet MS" w:hAnsi="Trebuchet MS"/>
          <w:b/>
          <w:sz w:val="22"/>
          <w:szCs w:val="22"/>
        </w:rPr>
        <w:t>22</w:t>
      </w:r>
      <w:r w:rsidRPr="00641AB6">
        <w:rPr>
          <w:rFonts w:ascii="Trebuchet MS" w:hAnsi="Trebuchet MS"/>
          <w:b/>
          <w:sz w:val="22"/>
          <w:szCs w:val="22"/>
        </w:rPr>
        <w:t xml:space="preserve"> r.]</w:t>
      </w:r>
      <w:r w:rsidR="001A6E5B" w:rsidRPr="00641AB6">
        <w:rPr>
          <w:rFonts w:ascii="Trebuchet MS" w:hAnsi="Trebuchet MS"/>
          <w:sz w:val="22"/>
          <w:szCs w:val="22"/>
        </w:rPr>
        <w:t xml:space="preserve"> </w:t>
      </w:r>
      <w:r w:rsidR="00326637">
        <w:rPr>
          <w:rFonts w:ascii="Trebuchet MS" w:hAnsi="Trebuchet MS"/>
          <w:sz w:val="22"/>
          <w:szCs w:val="22"/>
        </w:rPr>
        <w:t xml:space="preserve">Już wkrótce </w:t>
      </w:r>
      <w:r w:rsidR="00326637" w:rsidRPr="00326637">
        <w:rPr>
          <w:rFonts w:ascii="Trebuchet MS" w:hAnsi="Trebuchet MS"/>
          <w:sz w:val="22"/>
          <w:szCs w:val="22"/>
        </w:rPr>
        <w:t xml:space="preserve">Dzień Dziecka. Wybierając upominki </w:t>
      </w:r>
      <w:r w:rsidR="00326637">
        <w:rPr>
          <w:rFonts w:ascii="Trebuchet MS" w:hAnsi="Trebuchet MS"/>
          <w:sz w:val="22"/>
          <w:szCs w:val="22"/>
        </w:rPr>
        <w:t>z tej okazji,</w:t>
      </w:r>
      <w:r w:rsidR="00326637" w:rsidRPr="00326637">
        <w:rPr>
          <w:rFonts w:ascii="Trebuchet MS" w:hAnsi="Trebuchet MS"/>
          <w:sz w:val="22"/>
          <w:szCs w:val="22"/>
        </w:rPr>
        <w:t xml:space="preserve"> warto </w:t>
      </w:r>
      <w:r w:rsidR="00326637">
        <w:rPr>
          <w:rFonts w:ascii="Trebuchet MS" w:hAnsi="Trebuchet MS"/>
          <w:sz w:val="22"/>
          <w:szCs w:val="22"/>
        </w:rPr>
        <w:t xml:space="preserve">zwrócić uwagę na ich bezpieczeństwo. </w:t>
      </w:r>
    </w:p>
    <w:p w14:paraId="6345F8EC" w14:textId="6DE22A85" w:rsidR="00862D25" w:rsidRPr="006C5E93" w:rsidRDefault="00326637" w:rsidP="00326637">
      <w:pPr>
        <w:pStyle w:val="xmsonormal"/>
        <w:spacing w:before="0" w:beforeAutospacing="0" w:after="240" w:afterAutospacing="0" w:line="360" w:lineRule="auto"/>
        <w:jc w:val="both"/>
        <w:rPr>
          <w:sz w:val="22"/>
        </w:rPr>
      </w:pPr>
      <w:r w:rsidRPr="00326637">
        <w:rPr>
          <w:rFonts w:ascii="Trebuchet MS" w:hAnsi="Trebuchet MS"/>
          <w:sz w:val="22"/>
          <w:szCs w:val="22"/>
        </w:rPr>
        <w:t xml:space="preserve">- </w:t>
      </w:r>
      <w:bookmarkStart w:id="1" w:name="_Hlk103758853"/>
      <w:r w:rsidRPr="0043600A">
        <w:rPr>
          <w:rFonts w:ascii="Trebuchet MS" w:hAnsi="Trebuchet MS"/>
          <w:i/>
          <w:sz w:val="22"/>
          <w:szCs w:val="22"/>
        </w:rPr>
        <w:t>Dbamy o to</w:t>
      </w:r>
      <w:r w:rsidR="004771C4" w:rsidRPr="0043600A">
        <w:rPr>
          <w:rFonts w:ascii="Trebuchet MS" w:hAnsi="Trebuchet MS"/>
          <w:i/>
          <w:sz w:val="22"/>
          <w:szCs w:val="22"/>
        </w:rPr>
        <w:t>,</w:t>
      </w:r>
      <w:r w:rsidRPr="0043600A">
        <w:rPr>
          <w:rFonts w:ascii="Trebuchet MS" w:hAnsi="Trebuchet MS"/>
          <w:i/>
          <w:sz w:val="22"/>
          <w:szCs w:val="22"/>
        </w:rPr>
        <w:t xml:space="preserve"> by zabawki, które trafiają do rąk naszych dzieci, były bezpieczne. Przez cały rok kontrolujemy je wraz z Inspekcją Handlow</w:t>
      </w:r>
      <w:r w:rsidR="00F32A66" w:rsidRPr="0043600A">
        <w:rPr>
          <w:rFonts w:ascii="Trebuchet MS" w:hAnsi="Trebuchet MS"/>
          <w:i/>
          <w:sz w:val="22"/>
          <w:szCs w:val="22"/>
        </w:rPr>
        <w:t>ą</w:t>
      </w:r>
      <w:r w:rsidRPr="0043600A">
        <w:rPr>
          <w:rFonts w:ascii="Trebuchet MS" w:hAnsi="Trebuchet MS"/>
          <w:i/>
          <w:sz w:val="22"/>
          <w:szCs w:val="22"/>
        </w:rPr>
        <w:t xml:space="preserve"> – rwiemy, palimy, zgniatamy, zrzucamy z wysokości – innymi słowy</w:t>
      </w:r>
      <w:r w:rsidR="00C340B9">
        <w:rPr>
          <w:rFonts w:ascii="Trebuchet MS" w:hAnsi="Trebuchet MS"/>
          <w:i/>
          <w:sz w:val="22"/>
          <w:szCs w:val="22"/>
        </w:rPr>
        <w:t>,</w:t>
      </w:r>
      <w:r w:rsidR="00F32A66" w:rsidRPr="0043600A">
        <w:rPr>
          <w:rFonts w:ascii="Trebuchet MS" w:hAnsi="Trebuchet MS"/>
          <w:i/>
          <w:sz w:val="22"/>
          <w:szCs w:val="22"/>
        </w:rPr>
        <w:t xml:space="preserve"> </w:t>
      </w:r>
      <w:r w:rsidRPr="0043600A">
        <w:rPr>
          <w:rFonts w:ascii="Trebuchet MS" w:hAnsi="Trebuchet MS"/>
          <w:i/>
          <w:sz w:val="22"/>
          <w:szCs w:val="22"/>
        </w:rPr>
        <w:t xml:space="preserve">surowo je testujemy </w:t>
      </w:r>
      <w:r w:rsidR="008D1D19" w:rsidRPr="0043600A">
        <w:rPr>
          <w:rFonts w:ascii="Trebuchet MS" w:hAnsi="Trebuchet MS"/>
          <w:i/>
          <w:sz w:val="22"/>
          <w:szCs w:val="22"/>
        </w:rPr>
        <w:t xml:space="preserve">m.in. w </w:t>
      </w:r>
      <w:r w:rsidR="00C340B9">
        <w:rPr>
          <w:rFonts w:ascii="Trebuchet MS" w:hAnsi="Trebuchet MS"/>
          <w:i/>
          <w:sz w:val="22"/>
          <w:szCs w:val="22"/>
        </w:rPr>
        <w:t xml:space="preserve">wyspecjalizowanym </w:t>
      </w:r>
      <w:r w:rsidRPr="0043600A">
        <w:rPr>
          <w:rFonts w:ascii="Trebuchet MS" w:hAnsi="Trebuchet MS"/>
          <w:i/>
          <w:sz w:val="22"/>
          <w:szCs w:val="22"/>
        </w:rPr>
        <w:t>laboratori</w:t>
      </w:r>
      <w:r w:rsidR="008D1D19" w:rsidRPr="0043600A">
        <w:rPr>
          <w:rFonts w:ascii="Trebuchet MS" w:hAnsi="Trebuchet MS"/>
          <w:i/>
          <w:sz w:val="22"/>
          <w:szCs w:val="22"/>
        </w:rPr>
        <w:t xml:space="preserve">um </w:t>
      </w:r>
      <w:r w:rsidRPr="0043600A">
        <w:rPr>
          <w:rFonts w:ascii="Trebuchet MS" w:hAnsi="Trebuchet MS"/>
          <w:i/>
          <w:sz w:val="22"/>
          <w:szCs w:val="22"/>
        </w:rPr>
        <w:t>UOKiK w Lublinie.</w:t>
      </w:r>
      <w:r w:rsidR="00F32A66" w:rsidRPr="0043600A">
        <w:rPr>
          <w:rFonts w:ascii="Trebuchet MS" w:hAnsi="Trebuchet MS"/>
          <w:i/>
          <w:sz w:val="22"/>
          <w:szCs w:val="22"/>
        </w:rPr>
        <w:t xml:space="preserve"> Podczas ostatniej kontroli</w:t>
      </w:r>
      <w:r w:rsidRPr="0043600A">
        <w:rPr>
          <w:rFonts w:ascii="Trebuchet MS" w:hAnsi="Trebuchet MS"/>
          <w:i/>
          <w:sz w:val="22"/>
          <w:szCs w:val="22"/>
        </w:rPr>
        <w:t xml:space="preserve"> </w:t>
      </w:r>
      <w:r w:rsidR="00F32A66" w:rsidRPr="0043600A">
        <w:rPr>
          <w:rFonts w:ascii="Trebuchet MS" w:hAnsi="Trebuchet MS"/>
          <w:i/>
          <w:sz w:val="22"/>
          <w:szCs w:val="22"/>
        </w:rPr>
        <w:t>s</w:t>
      </w:r>
      <w:r w:rsidRPr="0043600A">
        <w:rPr>
          <w:rFonts w:ascii="Trebuchet MS" w:hAnsi="Trebuchet MS"/>
          <w:i/>
          <w:sz w:val="22"/>
          <w:szCs w:val="22"/>
        </w:rPr>
        <w:t>prawdz</w:t>
      </w:r>
      <w:r w:rsidR="00A101BD" w:rsidRPr="0043600A">
        <w:rPr>
          <w:rFonts w:ascii="Trebuchet MS" w:hAnsi="Trebuchet MS"/>
          <w:i/>
          <w:sz w:val="22"/>
          <w:szCs w:val="22"/>
        </w:rPr>
        <w:t>iliś</w:t>
      </w:r>
      <w:r w:rsidRPr="0043600A">
        <w:rPr>
          <w:rFonts w:ascii="Trebuchet MS" w:hAnsi="Trebuchet MS"/>
          <w:i/>
          <w:sz w:val="22"/>
          <w:szCs w:val="22"/>
        </w:rPr>
        <w:t xml:space="preserve">my, czy </w:t>
      </w:r>
      <w:r w:rsidR="00F32A66" w:rsidRPr="0043600A">
        <w:rPr>
          <w:rFonts w:ascii="Trebuchet MS" w:hAnsi="Trebuchet MS"/>
          <w:i/>
          <w:sz w:val="22"/>
          <w:szCs w:val="22"/>
        </w:rPr>
        <w:t xml:space="preserve">110 modeli </w:t>
      </w:r>
      <w:r w:rsidRPr="0043600A">
        <w:rPr>
          <w:rFonts w:ascii="Trebuchet MS" w:hAnsi="Trebuchet MS"/>
          <w:i/>
          <w:sz w:val="22"/>
          <w:szCs w:val="22"/>
        </w:rPr>
        <w:t>zabaw</w:t>
      </w:r>
      <w:r w:rsidR="00F32A66" w:rsidRPr="0043600A">
        <w:rPr>
          <w:rFonts w:ascii="Trebuchet MS" w:hAnsi="Trebuchet MS"/>
          <w:i/>
          <w:sz w:val="22"/>
          <w:szCs w:val="22"/>
        </w:rPr>
        <w:t>e</w:t>
      </w:r>
      <w:r w:rsidRPr="0043600A">
        <w:rPr>
          <w:rFonts w:ascii="Trebuchet MS" w:hAnsi="Trebuchet MS"/>
          <w:i/>
          <w:sz w:val="22"/>
          <w:szCs w:val="22"/>
        </w:rPr>
        <w:t xml:space="preserve">k </w:t>
      </w:r>
      <w:r w:rsidR="00046D9D" w:rsidRPr="0043600A">
        <w:rPr>
          <w:rFonts w:ascii="Trebuchet MS" w:hAnsi="Trebuchet MS"/>
          <w:i/>
          <w:sz w:val="22"/>
          <w:szCs w:val="22"/>
        </w:rPr>
        <w:t xml:space="preserve">przeznaczonych dla dzieci poniżej 3 roku życia </w:t>
      </w:r>
      <w:r w:rsidR="00F32A66" w:rsidRPr="0043600A">
        <w:rPr>
          <w:rFonts w:ascii="Trebuchet MS" w:hAnsi="Trebuchet MS"/>
          <w:i/>
          <w:sz w:val="22"/>
          <w:szCs w:val="22"/>
        </w:rPr>
        <w:t>jest</w:t>
      </w:r>
      <w:r w:rsidRPr="0043600A">
        <w:rPr>
          <w:rFonts w:ascii="Trebuchet MS" w:hAnsi="Trebuchet MS"/>
          <w:i/>
          <w:sz w:val="22"/>
          <w:szCs w:val="22"/>
        </w:rPr>
        <w:t xml:space="preserve"> dobrze oznakowan</w:t>
      </w:r>
      <w:r w:rsidR="00F32A66" w:rsidRPr="0043600A">
        <w:rPr>
          <w:rFonts w:ascii="Trebuchet MS" w:hAnsi="Trebuchet MS"/>
          <w:i/>
          <w:sz w:val="22"/>
          <w:szCs w:val="22"/>
        </w:rPr>
        <w:t>ych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oraz czy</w:t>
      </w:r>
      <w:r w:rsidRPr="0043600A">
        <w:rPr>
          <w:rFonts w:ascii="Trebuchet MS" w:hAnsi="Trebuchet MS"/>
          <w:i/>
          <w:sz w:val="22"/>
          <w:szCs w:val="22"/>
        </w:rPr>
        <w:t xml:space="preserve"> nie ma wad konstrukcyjnych </w:t>
      </w:r>
      <w:r w:rsidR="00A101BD" w:rsidRPr="0043600A">
        <w:rPr>
          <w:rFonts w:ascii="Trebuchet MS" w:hAnsi="Trebuchet MS"/>
          <w:i/>
          <w:sz w:val="22"/>
          <w:szCs w:val="22"/>
        </w:rPr>
        <w:t>np.</w:t>
      </w:r>
      <w:r w:rsidRPr="0043600A">
        <w:rPr>
          <w:rFonts w:ascii="Trebuchet MS" w:hAnsi="Trebuchet MS"/>
          <w:i/>
          <w:sz w:val="22"/>
          <w:szCs w:val="22"/>
        </w:rPr>
        <w:t xml:space="preserve"> 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zbyt małych elementów, które dziecko z łatwością może połknąć. </w:t>
      </w:r>
      <w:r w:rsidR="00F32A66" w:rsidRPr="0043600A">
        <w:rPr>
          <w:rFonts w:ascii="Trebuchet MS" w:hAnsi="Trebuchet MS"/>
          <w:i/>
          <w:sz w:val="22"/>
          <w:szCs w:val="22"/>
        </w:rPr>
        <w:t>Zw</w:t>
      </w:r>
      <w:r w:rsidR="00A101BD" w:rsidRPr="0043600A">
        <w:rPr>
          <w:rFonts w:ascii="Trebuchet MS" w:hAnsi="Trebuchet MS"/>
          <w:i/>
          <w:sz w:val="22"/>
          <w:szCs w:val="22"/>
        </w:rPr>
        <w:t>eryfik</w:t>
      </w:r>
      <w:r w:rsidR="00F32A66" w:rsidRPr="0043600A">
        <w:rPr>
          <w:rFonts w:ascii="Trebuchet MS" w:hAnsi="Trebuchet MS"/>
          <w:i/>
          <w:sz w:val="22"/>
          <w:szCs w:val="22"/>
        </w:rPr>
        <w:t>owaliśmy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również, czy </w:t>
      </w:r>
      <w:r w:rsidR="00F32A66" w:rsidRPr="0043600A">
        <w:rPr>
          <w:rFonts w:ascii="Trebuchet MS" w:hAnsi="Trebuchet MS"/>
          <w:i/>
          <w:sz w:val="22"/>
          <w:szCs w:val="22"/>
        </w:rPr>
        <w:t xml:space="preserve">produkty </w:t>
      </w:r>
      <w:r w:rsidR="004771C4">
        <w:rPr>
          <w:rFonts w:ascii="Trebuchet MS" w:hAnsi="Trebuchet MS"/>
          <w:i/>
          <w:sz w:val="22"/>
          <w:szCs w:val="22"/>
        </w:rPr>
        <w:t>są</w:t>
      </w:r>
      <w:r w:rsidR="004771C4" w:rsidRPr="0043600A">
        <w:rPr>
          <w:rFonts w:ascii="Trebuchet MS" w:hAnsi="Trebuchet MS"/>
          <w:i/>
          <w:sz w:val="22"/>
          <w:szCs w:val="22"/>
        </w:rPr>
        <w:t xml:space="preserve"> 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solidnie wykonane i nie </w:t>
      </w:r>
      <w:r w:rsidR="00F32A66" w:rsidRPr="0043600A">
        <w:rPr>
          <w:rFonts w:ascii="Trebuchet MS" w:hAnsi="Trebuchet MS"/>
          <w:i/>
          <w:sz w:val="22"/>
          <w:szCs w:val="22"/>
        </w:rPr>
        <w:t>wydają zbyt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głośn</w:t>
      </w:r>
      <w:r w:rsidR="00F32A66" w:rsidRPr="0043600A">
        <w:rPr>
          <w:rFonts w:ascii="Trebuchet MS" w:hAnsi="Trebuchet MS"/>
          <w:i/>
          <w:sz w:val="22"/>
          <w:szCs w:val="22"/>
        </w:rPr>
        <w:t>ych dźwięków,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narażają</w:t>
      </w:r>
      <w:r w:rsidR="00F32A66" w:rsidRPr="0043600A">
        <w:rPr>
          <w:rFonts w:ascii="Trebuchet MS" w:hAnsi="Trebuchet MS"/>
          <w:i/>
          <w:sz w:val="22"/>
          <w:szCs w:val="22"/>
        </w:rPr>
        <w:t>cych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nasz</w:t>
      </w:r>
      <w:r w:rsidR="00F32A66" w:rsidRPr="0043600A">
        <w:rPr>
          <w:rFonts w:ascii="Trebuchet MS" w:hAnsi="Trebuchet MS"/>
          <w:i/>
          <w:sz w:val="22"/>
          <w:szCs w:val="22"/>
        </w:rPr>
        <w:t>e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pociech</w:t>
      </w:r>
      <w:r w:rsidR="00F32A66" w:rsidRPr="0043600A">
        <w:rPr>
          <w:rFonts w:ascii="Trebuchet MS" w:hAnsi="Trebuchet MS"/>
          <w:i/>
          <w:sz w:val="22"/>
          <w:szCs w:val="22"/>
        </w:rPr>
        <w:t>y</w:t>
      </w:r>
      <w:r w:rsidR="00A101BD" w:rsidRPr="0043600A">
        <w:rPr>
          <w:rFonts w:ascii="Trebuchet MS" w:hAnsi="Trebuchet MS"/>
          <w:i/>
          <w:sz w:val="22"/>
          <w:szCs w:val="22"/>
        </w:rPr>
        <w:t xml:space="preserve"> na uszkodzenie słuchu. </w:t>
      </w:r>
      <w:r w:rsidR="008D1D19" w:rsidRPr="0043600A">
        <w:rPr>
          <w:rFonts w:ascii="Trebuchet MS" w:hAnsi="Trebuchet MS"/>
          <w:i/>
          <w:sz w:val="22"/>
          <w:szCs w:val="22"/>
        </w:rPr>
        <w:t>Zachęcam do zapoznania się z</w:t>
      </w:r>
      <w:r w:rsidR="001B40B4" w:rsidRPr="0043600A">
        <w:rPr>
          <w:rFonts w:ascii="Trebuchet MS" w:hAnsi="Trebuchet MS"/>
          <w:i/>
          <w:sz w:val="22"/>
          <w:szCs w:val="22"/>
        </w:rPr>
        <w:t>e szczegółowymi</w:t>
      </w:r>
      <w:r w:rsidR="008D1D19" w:rsidRPr="0043600A">
        <w:rPr>
          <w:rFonts w:ascii="Trebuchet MS" w:hAnsi="Trebuchet MS"/>
          <w:i/>
          <w:sz w:val="22"/>
          <w:szCs w:val="22"/>
        </w:rPr>
        <w:t xml:space="preserve"> efektami kontroli</w:t>
      </w:r>
      <w:r w:rsidRPr="00326637">
        <w:rPr>
          <w:rFonts w:ascii="Trebuchet MS" w:hAnsi="Trebuchet MS"/>
          <w:sz w:val="22"/>
          <w:szCs w:val="22"/>
        </w:rPr>
        <w:t xml:space="preserve"> </w:t>
      </w:r>
      <w:bookmarkEnd w:id="1"/>
      <w:r w:rsidRPr="00326637">
        <w:rPr>
          <w:rFonts w:ascii="Trebuchet MS" w:hAnsi="Trebuchet MS"/>
          <w:sz w:val="22"/>
          <w:szCs w:val="22"/>
        </w:rPr>
        <w:t>– mówi Tomasz Chróstny, Prezes Urzędu Ochrony Konkurencji i Konsumentów.</w:t>
      </w:r>
    </w:p>
    <w:p w14:paraId="7DF08FD4" w14:textId="77777777" w:rsidR="00DE476D" w:rsidRDefault="00DE476D" w:rsidP="00DE476D">
      <w:pPr>
        <w:spacing w:after="240" w:line="360" w:lineRule="auto"/>
        <w:jc w:val="both"/>
        <w:rPr>
          <w:rFonts w:cstheme="minorHAnsi"/>
          <w:b/>
          <w:color w:val="000000" w:themeColor="text1"/>
          <w:sz w:val="22"/>
        </w:rPr>
      </w:pPr>
      <w:bookmarkStart w:id="2" w:name="_Hlk103760054"/>
      <w:bookmarkStart w:id="3" w:name="_GoBack"/>
      <w:bookmarkEnd w:id="3"/>
      <w:r w:rsidRPr="00DE476D">
        <w:rPr>
          <w:rFonts w:cstheme="minorHAnsi"/>
          <w:b/>
          <w:color w:val="000000" w:themeColor="text1"/>
          <w:sz w:val="22"/>
        </w:rPr>
        <w:t xml:space="preserve">Kupujesz prezent z okazji Dnia Dziecka? </w:t>
      </w:r>
    </w:p>
    <w:p w14:paraId="08934C71" w14:textId="77777777" w:rsidR="00DE476D" w:rsidRPr="00DE476D" w:rsidRDefault="00DE476D" w:rsidP="00DE476D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b/>
          <w:color w:val="000000" w:themeColor="text1"/>
          <w:sz w:val="22"/>
        </w:rPr>
      </w:pPr>
      <w:r w:rsidRPr="00DE476D">
        <w:rPr>
          <w:rFonts w:cstheme="minorHAnsi"/>
          <w:color w:val="000000" w:themeColor="text1"/>
          <w:sz w:val="22"/>
          <w:lang w:eastAsia="pl-PL"/>
        </w:rPr>
        <w:t>Wybierz </w:t>
      </w:r>
      <w:r w:rsidRPr="00DE476D">
        <w:rPr>
          <w:rFonts w:cstheme="minorHAnsi"/>
          <w:b/>
          <w:bCs/>
          <w:color w:val="000000" w:themeColor="text1"/>
          <w:sz w:val="22"/>
          <w:lang w:eastAsia="pl-PL"/>
        </w:rPr>
        <w:t>zabawkę odpowiednią do wieku malucha</w:t>
      </w:r>
      <w:r w:rsidRPr="00DE476D">
        <w:rPr>
          <w:rFonts w:cstheme="minorHAnsi"/>
          <w:color w:val="000000" w:themeColor="text1"/>
          <w:sz w:val="22"/>
          <w:lang w:eastAsia="pl-PL"/>
        </w:rPr>
        <w:t xml:space="preserve">. </w:t>
      </w:r>
      <w:r>
        <w:rPr>
          <w:rFonts w:cstheme="minorHAnsi"/>
          <w:color w:val="000000" w:themeColor="text1"/>
          <w:sz w:val="22"/>
          <w:lang w:eastAsia="pl-PL"/>
        </w:rPr>
        <w:t>Z</w:t>
      </w:r>
      <w:r w:rsidRPr="00DE476D">
        <w:rPr>
          <w:rFonts w:cstheme="minorHAnsi"/>
          <w:color w:val="000000" w:themeColor="text1"/>
          <w:sz w:val="22"/>
          <w:lang w:eastAsia="pl-PL"/>
        </w:rPr>
        <w:t>wróć uwagę, czy na opakowaniu nie ma napisu „Nieodpowiednie dla dzieci w wieku poniżej 36 miesięcy/3 lat” lub jego graficznego odpowiednika. Obok tego ostrzeżenia lub w instrukcji producent powinien umieścić krótki opis zagrożenia, np. pojawienie się małych elementów.</w:t>
      </w:r>
      <w:r>
        <w:rPr>
          <w:rFonts w:cstheme="minorHAnsi"/>
          <w:color w:val="000000" w:themeColor="text1"/>
          <w:sz w:val="22"/>
          <w:lang w:eastAsia="pl-PL"/>
        </w:rPr>
        <w:t xml:space="preserve"> Przykładowo </w:t>
      </w:r>
      <w:r w:rsidRPr="00DE476D">
        <w:rPr>
          <w:rFonts w:cstheme="minorHAnsi"/>
          <w:color w:val="000000" w:themeColor="text1"/>
          <w:sz w:val="22"/>
          <w:lang w:eastAsia="pl-PL"/>
        </w:rPr>
        <w:t>lalki dla najmłodszych</w:t>
      </w:r>
      <w:r>
        <w:rPr>
          <w:rFonts w:cstheme="minorHAnsi"/>
          <w:color w:val="000000" w:themeColor="text1"/>
          <w:sz w:val="22"/>
          <w:lang w:eastAsia="pl-PL"/>
        </w:rPr>
        <w:t>, m</w:t>
      </w:r>
      <w:r w:rsidRPr="00DE476D">
        <w:rPr>
          <w:rFonts w:cstheme="minorHAnsi"/>
          <w:color w:val="000000" w:themeColor="text1"/>
          <w:sz w:val="22"/>
          <w:lang w:eastAsia="pl-PL"/>
        </w:rPr>
        <w:t>askotki</w:t>
      </w:r>
      <w:r>
        <w:rPr>
          <w:rFonts w:cstheme="minorHAnsi"/>
          <w:color w:val="000000" w:themeColor="text1"/>
          <w:sz w:val="22"/>
          <w:lang w:eastAsia="pl-PL"/>
        </w:rPr>
        <w:t xml:space="preserve"> czy</w:t>
      </w:r>
      <w:r w:rsidRPr="00DE476D">
        <w:rPr>
          <w:rFonts w:cstheme="minorHAnsi"/>
          <w:color w:val="000000" w:themeColor="text1"/>
          <w:sz w:val="22"/>
          <w:lang w:eastAsia="pl-PL"/>
        </w:rPr>
        <w:t xml:space="preserve"> gryzaki</w:t>
      </w:r>
      <w:r>
        <w:rPr>
          <w:rFonts w:cstheme="minorHAnsi"/>
          <w:color w:val="000000" w:themeColor="text1"/>
          <w:sz w:val="22"/>
          <w:lang w:eastAsia="pl-PL"/>
        </w:rPr>
        <w:t xml:space="preserve"> </w:t>
      </w:r>
      <w:r w:rsidRPr="00DE476D">
        <w:rPr>
          <w:rFonts w:cstheme="minorHAnsi"/>
          <w:color w:val="000000" w:themeColor="text1"/>
          <w:sz w:val="22"/>
          <w:lang w:eastAsia="pl-PL"/>
        </w:rPr>
        <w:t>nie mogą zawierać małych części – dziecko mogłoby się nimi udławić.</w:t>
      </w:r>
    </w:p>
    <w:p w14:paraId="01E2AA96" w14:textId="77777777" w:rsidR="000B7759" w:rsidRDefault="00DE476D" w:rsidP="000B7759">
      <w:pPr>
        <w:numPr>
          <w:ilvl w:val="0"/>
          <w:numId w:val="12"/>
        </w:numPr>
        <w:shd w:val="clear" w:color="auto" w:fill="FFFFFF"/>
        <w:spacing w:before="100" w:beforeAutospacing="1" w:after="240" w:line="360" w:lineRule="auto"/>
        <w:ind w:left="714" w:hanging="357"/>
        <w:jc w:val="both"/>
        <w:rPr>
          <w:rFonts w:cstheme="minorHAnsi"/>
          <w:color w:val="000000" w:themeColor="text1"/>
          <w:sz w:val="22"/>
        </w:rPr>
      </w:pPr>
      <w:bookmarkStart w:id="4" w:name="_Hlk103775878"/>
      <w:r w:rsidRPr="00DE476D">
        <w:rPr>
          <w:rFonts w:cstheme="minorHAnsi"/>
          <w:color w:val="000000" w:themeColor="text1"/>
          <w:sz w:val="22"/>
          <w:lang w:eastAsia="pl-PL"/>
        </w:rPr>
        <w:t>Upewnij się, że</w:t>
      </w:r>
      <w:r w:rsidRPr="00DE476D">
        <w:rPr>
          <w:rFonts w:cstheme="minorHAnsi"/>
          <w:b/>
          <w:bCs/>
          <w:color w:val="000000" w:themeColor="text1"/>
          <w:sz w:val="22"/>
          <w:lang w:eastAsia="pl-PL"/>
        </w:rPr>
        <w:t> zabawka jest bezpieczna.</w:t>
      </w:r>
      <w:r w:rsidRPr="00DE476D">
        <w:rPr>
          <w:rFonts w:cstheme="minorHAnsi"/>
          <w:color w:val="000000" w:themeColor="text1"/>
          <w:sz w:val="22"/>
          <w:lang w:eastAsia="pl-PL"/>
        </w:rPr>
        <w:t xml:space="preserve"> Sprawdź, czy nie ma ostrych krawędzi, sztywnych lub wystających elementów. </w:t>
      </w:r>
      <w:r w:rsidR="000B7759" w:rsidRPr="00B34FE0">
        <w:rPr>
          <w:rFonts w:cs="Tahoma"/>
          <w:color w:val="000000" w:themeColor="text1"/>
          <w:sz w:val="22"/>
          <w:shd w:val="clear" w:color="auto" w:fill="FFFFFF"/>
        </w:rPr>
        <w:t xml:space="preserve">Często mała nierówność może być przyczyną dużego nieszczęścia. </w:t>
      </w:r>
      <w:r w:rsidRPr="000B7759">
        <w:rPr>
          <w:rFonts w:cstheme="minorHAnsi"/>
          <w:color w:val="000000" w:themeColor="text1"/>
          <w:sz w:val="22"/>
          <w:lang w:eastAsia="pl-PL"/>
        </w:rPr>
        <w:t xml:space="preserve">Składane </w:t>
      </w:r>
      <w:r w:rsidR="0049288B" w:rsidRPr="000B7759">
        <w:rPr>
          <w:rFonts w:cstheme="minorHAnsi"/>
          <w:color w:val="000000" w:themeColor="text1"/>
          <w:sz w:val="22"/>
          <w:lang w:eastAsia="pl-PL"/>
        </w:rPr>
        <w:t>wózki dla lalek</w:t>
      </w:r>
      <w:r w:rsidRPr="000B7759">
        <w:rPr>
          <w:rFonts w:cstheme="minorHAnsi"/>
          <w:color w:val="000000" w:themeColor="text1"/>
          <w:sz w:val="22"/>
          <w:lang w:eastAsia="pl-PL"/>
        </w:rPr>
        <w:t xml:space="preserve"> czy dziecięce deski do prasowania </w:t>
      </w:r>
      <w:r w:rsidRPr="000B7759">
        <w:rPr>
          <w:rFonts w:cstheme="minorHAnsi"/>
          <w:color w:val="000000" w:themeColor="text1"/>
          <w:sz w:val="22"/>
          <w:lang w:eastAsia="pl-PL"/>
        </w:rPr>
        <w:lastRenderedPageBreak/>
        <w:t>muszą być wyposażone w blokadę zabezpieczającą.</w:t>
      </w:r>
      <w:r w:rsidR="0049288B" w:rsidRPr="000B7759">
        <w:rPr>
          <w:rFonts w:cstheme="minorHAnsi"/>
          <w:color w:val="000000" w:themeColor="text1"/>
          <w:sz w:val="22"/>
        </w:rPr>
        <w:t xml:space="preserve"> W zabawkach, do których dziecko może wejść (np. namiot, domek) drzwi lub pokrywa powinny się swobodnie otwierać. </w:t>
      </w:r>
      <w:r w:rsidR="00FE073C" w:rsidRPr="000B7759">
        <w:rPr>
          <w:rFonts w:cstheme="minorHAnsi"/>
          <w:color w:val="000000" w:themeColor="text1"/>
          <w:sz w:val="22"/>
        </w:rPr>
        <w:t>W</w:t>
      </w:r>
      <w:r w:rsidR="0049288B" w:rsidRPr="000B7759">
        <w:rPr>
          <w:rFonts w:cstheme="minorHAnsi"/>
          <w:color w:val="000000" w:themeColor="text1"/>
          <w:sz w:val="22"/>
        </w:rPr>
        <w:t xml:space="preserve"> huśtawkach </w:t>
      </w:r>
      <w:r w:rsidR="00FE073C" w:rsidRPr="000B7759">
        <w:rPr>
          <w:rFonts w:cstheme="minorHAnsi"/>
          <w:color w:val="000000" w:themeColor="text1"/>
          <w:sz w:val="22"/>
        </w:rPr>
        <w:t xml:space="preserve">sprawdź sznurki i linki </w:t>
      </w:r>
      <w:r w:rsidR="0049288B" w:rsidRPr="000B7759">
        <w:rPr>
          <w:rFonts w:cstheme="minorHAnsi"/>
          <w:color w:val="000000" w:themeColor="text1"/>
          <w:sz w:val="22"/>
        </w:rPr>
        <w:t>– czy są solidne, a węzły się nie rozwiązują.</w:t>
      </w:r>
      <w:r w:rsidR="000B7759">
        <w:rPr>
          <w:rFonts w:cstheme="minorHAnsi"/>
          <w:color w:val="000000" w:themeColor="text1"/>
          <w:sz w:val="22"/>
        </w:rPr>
        <w:t xml:space="preserve"> </w:t>
      </w:r>
      <w:r w:rsidR="000B7759" w:rsidRPr="00B34FE0">
        <w:rPr>
          <w:rFonts w:cs="Tahoma"/>
          <w:color w:val="000000" w:themeColor="text1"/>
          <w:sz w:val="22"/>
          <w:shd w:val="clear" w:color="auto" w:fill="FFFFFF"/>
        </w:rPr>
        <w:t>Obejrzyj dokładnie zabawkę, zanim podejmiesz decyzję o jej zakupie.</w:t>
      </w:r>
      <w:bookmarkEnd w:id="4"/>
    </w:p>
    <w:p w14:paraId="38D24DFC" w14:textId="383C71B3" w:rsidR="00DE476D" w:rsidRPr="000B7759" w:rsidRDefault="00DE476D" w:rsidP="000B7759">
      <w:pPr>
        <w:numPr>
          <w:ilvl w:val="0"/>
          <w:numId w:val="12"/>
        </w:numPr>
        <w:shd w:val="clear" w:color="auto" w:fill="FFFFFF"/>
        <w:spacing w:before="100" w:beforeAutospacing="1" w:after="240" w:line="360" w:lineRule="auto"/>
        <w:ind w:left="714" w:hanging="357"/>
        <w:jc w:val="both"/>
        <w:rPr>
          <w:rFonts w:cstheme="minorHAnsi"/>
          <w:color w:val="000000" w:themeColor="text1"/>
          <w:sz w:val="22"/>
        </w:rPr>
      </w:pPr>
      <w:r w:rsidRPr="000B7759">
        <w:rPr>
          <w:rFonts w:cstheme="minorHAnsi"/>
          <w:b/>
          <w:bCs/>
          <w:color w:val="000000" w:themeColor="text1"/>
          <w:sz w:val="22"/>
          <w:lang w:eastAsia="pl-PL"/>
        </w:rPr>
        <w:t>Czytaj instrukcje.</w:t>
      </w:r>
      <w:r w:rsidRPr="000B7759">
        <w:rPr>
          <w:rFonts w:cstheme="minorHAnsi"/>
          <w:color w:val="000000" w:themeColor="text1"/>
          <w:sz w:val="22"/>
          <w:lang w:eastAsia="pl-PL"/>
        </w:rPr>
        <w:t xml:space="preserve"> Powinny być one dołączone np. do rowerków, hulajnóg czy huśtawek. Jeśli produkt wymaga samodzielnego złożenia – przedsiębiorca </w:t>
      </w:r>
      <w:r w:rsidR="00C340B9" w:rsidRPr="000B7759">
        <w:rPr>
          <w:rFonts w:cstheme="minorHAnsi"/>
          <w:color w:val="000000" w:themeColor="text1"/>
          <w:sz w:val="22"/>
          <w:lang w:eastAsia="pl-PL"/>
        </w:rPr>
        <w:t>ma obowiązek dołączyć do produktu</w:t>
      </w:r>
      <w:r w:rsidRPr="000B7759">
        <w:rPr>
          <w:rFonts w:cstheme="minorHAnsi"/>
          <w:color w:val="000000" w:themeColor="text1"/>
          <w:sz w:val="22"/>
          <w:lang w:eastAsia="pl-PL"/>
        </w:rPr>
        <w:t xml:space="preserve"> instrukcję montażu.</w:t>
      </w:r>
    </w:p>
    <w:p w14:paraId="44B0F647" w14:textId="77777777" w:rsidR="000B7759" w:rsidRDefault="00DE476D" w:rsidP="000B7759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DE476D">
        <w:rPr>
          <w:rFonts w:cstheme="minorHAnsi"/>
          <w:b/>
          <w:color w:val="000000" w:themeColor="text1"/>
          <w:sz w:val="22"/>
        </w:rPr>
        <w:t>Znak CE</w:t>
      </w:r>
      <w:r w:rsidRPr="00DE476D">
        <w:rPr>
          <w:rFonts w:cstheme="minorHAnsi"/>
          <w:color w:val="000000" w:themeColor="text1"/>
          <w:sz w:val="22"/>
        </w:rPr>
        <w:t xml:space="preserve"> powinien być umieszczony w sposób widoczny, czytelny i trwały na zabawce, opakowaniu lub przytwierdzonej etykiecie. To deklaracja producenta, że produkt spełnia wszystkie wymagania techniczne i prawne. Można wtedy domniemywać, że zabawka będzie bezpieczna dla małych użytkowników.</w:t>
      </w:r>
    </w:p>
    <w:p w14:paraId="207AD7C7" w14:textId="757FD8E6" w:rsidR="00DE476D" w:rsidRPr="000B7759" w:rsidRDefault="00DE476D" w:rsidP="000B7759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0B7759">
        <w:rPr>
          <w:rFonts w:cstheme="minorHAnsi"/>
          <w:color w:val="000000" w:themeColor="text1"/>
          <w:sz w:val="22"/>
        </w:rPr>
        <w:t>Zwróć uwagę na</w:t>
      </w:r>
      <w:r w:rsidRPr="000B7759">
        <w:rPr>
          <w:rFonts w:cstheme="minorHAnsi"/>
          <w:b/>
          <w:color w:val="000000" w:themeColor="text1"/>
          <w:sz w:val="22"/>
        </w:rPr>
        <w:t xml:space="preserve"> głośność</w:t>
      </w:r>
      <w:r w:rsidR="0042120A" w:rsidRPr="000B7759">
        <w:rPr>
          <w:rFonts w:cstheme="minorHAnsi"/>
          <w:b/>
          <w:color w:val="000000" w:themeColor="text1"/>
          <w:sz w:val="22"/>
        </w:rPr>
        <w:t xml:space="preserve"> zabawki</w:t>
      </w:r>
      <w:r w:rsidRPr="000B7759">
        <w:rPr>
          <w:rFonts w:cstheme="minorHAnsi"/>
          <w:b/>
          <w:color w:val="000000" w:themeColor="text1"/>
          <w:sz w:val="22"/>
        </w:rPr>
        <w:t>.</w:t>
      </w:r>
      <w:r w:rsidRPr="000B7759">
        <w:rPr>
          <w:rFonts w:cstheme="minorHAnsi"/>
          <w:color w:val="000000" w:themeColor="text1"/>
          <w:sz w:val="22"/>
        </w:rPr>
        <w:t xml:space="preserve"> W zależności od </w:t>
      </w:r>
      <w:r w:rsidR="0049288B" w:rsidRPr="000B7759">
        <w:rPr>
          <w:rFonts w:cstheme="minorHAnsi"/>
          <w:color w:val="000000" w:themeColor="text1"/>
          <w:sz w:val="22"/>
        </w:rPr>
        <w:t xml:space="preserve">jej </w:t>
      </w:r>
      <w:r w:rsidRPr="000B7759">
        <w:rPr>
          <w:rFonts w:cstheme="minorHAnsi"/>
          <w:color w:val="000000" w:themeColor="text1"/>
          <w:sz w:val="22"/>
        </w:rPr>
        <w:t>rodzaju (np. grzechotka, telefon, pianinko) oraz czasu trwania dźwięku</w:t>
      </w:r>
      <w:r w:rsidR="0049288B" w:rsidRPr="000B7759">
        <w:rPr>
          <w:rFonts w:cstheme="minorHAnsi"/>
          <w:color w:val="000000" w:themeColor="text1"/>
          <w:sz w:val="22"/>
        </w:rPr>
        <w:t xml:space="preserve">, </w:t>
      </w:r>
      <w:r w:rsidRPr="000B7759">
        <w:rPr>
          <w:rFonts w:cstheme="minorHAnsi"/>
          <w:color w:val="000000" w:themeColor="text1"/>
          <w:sz w:val="22"/>
        </w:rPr>
        <w:t>jego maksymalny, dopuszczalny poziom wynosi od 60 do 130 dB. Niestety, te wymagania można sprawdzić tylko w laboratorium. To producent jest zobowiązany zapewnić, by zabawka wydawała dźwięk na dopuszczalnym poziomie, czyli powinien mieć sprawozdanie z badań potwierdzające spełnienie tego parametru. Kupujący przed zakupem mogą jedynie posłuchać, jakie dźwięki wydaje zabawka i czy nie są one nieprzyjemne</w:t>
      </w:r>
      <w:r w:rsidR="0042120A" w:rsidRPr="000B7759">
        <w:rPr>
          <w:rFonts w:cstheme="minorHAnsi"/>
          <w:color w:val="000000" w:themeColor="text1"/>
          <w:sz w:val="22"/>
        </w:rPr>
        <w:t>, zbyt ostre</w:t>
      </w:r>
      <w:r w:rsidRPr="000B7759">
        <w:rPr>
          <w:rFonts w:cstheme="minorHAnsi"/>
          <w:color w:val="000000" w:themeColor="text1"/>
          <w:sz w:val="22"/>
        </w:rPr>
        <w:t xml:space="preserve"> dla ucha.</w:t>
      </w:r>
      <w:bookmarkEnd w:id="2"/>
    </w:p>
    <w:p w14:paraId="596A7D3E" w14:textId="1AB4F714" w:rsidR="000B7759" w:rsidRDefault="00DD3C91" w:rsidP="000B7759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Przed zakupem zabawki świetlnej</w:t>
      </w:r>
      <w:r w:rsidR="000B7759">
        <w:rPr>
          <w:rFonts w:cstheme="minorHAnsi"/>
          <w:color w:val="000000" w:themeColor="text1"/>
          <w:sz w:val="22"/>
        </w:rPr>
        <w:t xml:space="preserve"> sprawdź</w:t>
      </w:r>
      <w:r w:rsidR="009636C9">
        <w:rPr>
          <w:rFonts w:cstheme="minorHAnsi"/>
          <w:color w:val="000000" w:themeColor="text1"/>
          <w:sz w:val="22"/>
        </w:rPr>
        <w:t>,</w:t>
      </w:r>
      <w:r>
        <w:rPr>
          <w:rFonts w:cstheme="minorHAnsi"/>
          <w:color w:val="000000" w:themeColor="text1"/>
          <w:sz w:val="22"/>
        </w:rPr>
        <w:t xml:space="preserve"> czy </w:t>
      </w:r>
      <w:r w:rsidR="009636C9">
        <w:rPr>
          <w:rFonts w:cstheme="minorHAnsi"/>
          <w:color w:val="000000" w:themeColor="text1"/>
          <w:sz w:val="22"/>
        </w:rPr>
        <w:t>światło</w:t>
      </w:r>
      <w:r w:rsidR="000B7759">
        <w:rPr>
          <w:rFonts w:cstheme="minorHAnsi"/>
          <w:color w:val="000000" w:themeColor="text1"/>
          <w:sz w:val="22"/>
        </w:rPr>
        <w:t xml:space="preserve"> nie jest zbyt intensywne – może to </w:t>
      </w:r>
      <w:r w:rsidR="009636C9">
        <w:rPr>
          <w:rFonts w:cstheme="minorHAnsi"/>
          <w:color w:val="000000" w:themeColor="text1"/>
          <w:sz w:val="22"/>
        </w:rPr>
        <w:t>negatywnie wpływać na wzrok dziecka</w:t>
      </w:r>
      <w:r w:rsidR="000B7759">
        <w:rPr>
          <w:rFonts w:cstheme="minorHAnsi"/>
          <w:color w:val="000000" w:themeColor="text1"/>
          <w:sz w:val="22"/>
        </w:rPr>
        <w:t>.</w:t>
      </w:r>
    </w:p>
    <w:p w14:paraId="1581A5E1" w14:textId="77777777" w:rsidR="000B7759" w:rsidRPr="000B7759" w:rsidRDefault="005D5272" w:rsidP="000B7759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0B7759">
        <w:rPr>
          <w:rFonts w:cs="Tahoma"/>
          <w:b/>
          <w:bCs/>
          <w:color w:val="000000" w:themeColor="text1"/>
          <w:sz w:val="22"/>
          <w:lang w:eastAsia="pl-PL"/>
        </w:rPr>
        <w:t>Dostęp do baterii</w:t>
      </w:r>
      <w:r w:rsidRPr="000B7759">
        <w:rPr>
          <w:rFonts w:cs="Tahoma"/>
          <w:color w:val="000000" w:themeColor="text1"/>
          <w:sz w:val="22"/>
          <w:lang w:eastAsia="pl-PL"/>
        </w:rPr>
        <w:t> musi być dobrze zabezpieczony. Powinien być możliwy tylko przy użyciu odpowiedniego narzędzia (np. śrubokrętu) lub dzięki wykonaniu dwóch niezależnych ruchów (np. pociągnięcie i skręt). W pierwszym przypadku śrubka musi być na stałe umieszczona w klapie osłony pojemnika na baterie, tak aby nie można było jej wykręcić do końca i wyjąć.</w:t>
      </w:r>
    </w:p>
    <w:p w14:paraId="33873A64" w14:textId="4F5AA241" w:rsidR="005D5272" w:rsidRPr="000B7759" w:rsidRDefault="00DD3C91" w:rsidP="000B7759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0B7759">
        <w:rPr>
          <w:color w:val="000000" w:themeColor="text1"/>
          <w:sz w:val="22"/>
        </w:rPr>
        <w:t>Pilnuj, aby dziecko nie połykało zabawek, które zwiększają wymiary po kontakci</w:t>
      </w:r>
      <w:r w:rsidR="009636C9">
        <w:rPr>
          <w:color w:val="000000" w:themeColor="text1"/>
          <w:sz w:val="22"/>
        </w:rPr>
        <w:t xml:space="preserve">e z wodą, np. </w:t>
      </w:r>
      <w:r w:rsidR="005D5272" w:rsidRPr="000B7759">
        <w:rPr>
          <w:color w:val="000000" w:themeColor="text1"/>
          <w:sz w:val="22"/>
        </w:rPr>
        <w:t>po 24 godzinach moczenia</w:t>
      </w:r>
      <w:r w:rsidRPr="000B7759">
        <w:rPr>
          <w:color w:val="000000" w:themeColor="text1"/>
          <w:sz w:val="22"/>
        </w:rPr>
        <w:t>. St</w:t>
      </w:r>
      <w:r w:rsidR="005D5272" w:rsidRPr="000B7759">
        <w:rPr>
          <w:color w:val="000000" w:themeColor="text1"/>
          <w:sz w:val="22"/>
        </w:rPr>
        <w:t>warza</w:t>
      </w:r>
      <w:r w:rsidRPr="000B7759">
        <w:rPr>
          <w:color w:val="000000" w:themeColor="text1"/>
          <w:sz w:val="22"/>
        </w:rPr>
        <w:t xml:space="preserve"> to</w:t>
      </w:r>
      <w:r w:rsidR="005D5272" w:rsidRPr="000B7759">
        <w:rPr>
          <w:color w:val="000000" w:themeColor="text1"/>
          <w:sz w:val="22"/>
        </w:rPr>
        <w:t xml:space="preserve"> zagrożenie uduszenia się dziecka lub zatkania układu pokarmowego, gdy zabawka po połknięciu </w:t>
      </w:r>
      <w:r w:rsidR="009636C9">
        <w:rPr>
          <w:color w:val="000000" w:themeColor="text1"/>
          <w:sz w:val="22"/>
        </w:rPr>
        <w:t>rozszerzy</w:t>
      </w:r>
      <w:r w:rsidR="005D5272" w:rsidRPr="000B7759">
        <w:rPr>
          <w:color w:val="000000" w:themeColor="text1"/>
          <w:sz w:val="22"/>
        </w:rPr>
        <w:t xml:space="preserve"> swoją objętość</w:t>
      </w:r>
      <w:r w:rsidRPr="000B7759">
        <w:rPr>
          <w:color w:val="000000" w:themeColor="text1"/>
          <w:sz w:val="22"/>
        </w:rPr>
        <w:t>.</w:t>
      </w:r>
    </w:p>
    <w:p w14:paraId="4DE4FFD9" w14:textId="68292363" w:rsidR="0049288B" w:rsidRPr="000B7759" w:rsidRDefault="0049288B" w:rsidP="000B7759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0B7759">
        <w:rPr>
          <w:rFonts w:cstheme="minorHAnsi"/>
          <w:color w:val="000000" w:themeColor="text1"/>
          <w:sz w:val="22"/>
        </w:rPr>
        <w:lastRenderedPageBreak/>
        <w:t xml:space="preserve">Wybierasz się z maluchem na plac zabaw? </w:t>
      </w:r>
      <w:r w:rsidRPr="000B7759">
        <w:rPr>
          <w:rFonts w:cstheme="minorHAnsi"/>
          <w:b/>
          <w:color w:val="000000" w:themeColor="text1"/>
          <w:sz w:val="22"/>
        </w:rPr>
        <w:t xml:space="preserve">Odwiedź </w:t>
      </w:r>
      <w:hyperlink r:id="rId10" w:history="1">
        <w:r w:rsidRPr="000B7759">
          <w:rPr>
            <w:rStyle w:val="Hipercze"/>
            <w:rFonts w:cstheme="minorHAnsi"/>
            <w:b/>
            <w:sz w:val="22"/>
          </w:rPr>
          <w:t>placezabaw.uokik.gov.pl/</w:t>
        </w:r>
      </w:hyperlink>
      <w:r w:rsidRPr="000B7759">
        <w:rPr>
          <w:rFonts w:cstheme="minorHAnsi"/>
          <w:color w:val="000000" w:themeColor="text1"/>
          <w:sz w:val="22"/>
        </w:rPr>
        <w:t xml:space="preserve"> - to serwis z praktycznymi informacjami dla rodziców, opiekunów oraz właścicieli i osób zarządzających miejscami zabaw dla najmłodszych.</w:t>
      </w:r>
    </w:p>
    <w:p w14:paraId="47CF303C" w14:textId="12773042" w:rsidR="0049288B" w:rsidRPr="0043600A" w:rsidRDefault="006E3464" w:rsidP="006E3464">
      <w:p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 w:rsidRPr="006E3464">
        <w:rPr>
          <w:rFonts w:cs="Tahoma"/>
          <w:b/>
          <w:bCs/>
          <w:color w:val="000000" w:themeColor="text1"/>
          <w:sz w:val="22"/>
          <w:lang w:eastAsia="en-GB"/>
        </w:rPr>
        <w:t>Pobierz </w:t>
      </w:r>
      <w:hyperlink r:id="rId11" w:history="1">
        <w:r w:rsidRPr="006E3464">
          <w:rPr>
            <w:rStyle w:val="Hipercze"/>
            <w:rFonts w:cs="Tahoma"/>
            <w:b/>
            <w:bCs/>
            <w:sz w:val="22"/>
            <w:lang w:eastAsia="en-GB"/>
          </w:rPr>
          <w:t>raport</w:t>
        </w:r>
      </w:hyperlink>
      <w:r w:rsidRPr="006E3464">
        <w:rPr>
          <w:rFonts w:cs="Tahoma"/>
          <w:b/>
          <w:bCs/>
          <w:color w:val="000000" w:themeColor="text1"/>
          <w:sz w:val="22"/>
          <w:lang w:eastAsia="en-GB"/>
        </w:rPr>
        <w:t> i </w:t>
      </w:r>
      <w:hyperlink r:id="rId12" w:history="1">
        <w:r w:rsidRPr="006E3464">
          <w:rPr>
            <w:rStyle w:val="Hipercze"/>
            <w:rFonts w:cs="Tahoma"/>
            <w:b/>
            <w:bCs/>
            <w:sz w:val="22"/>
            <w:lang w:eastAsia="en-GB"/>
          </w:rPr>
          <w:t>wykaz przebadanych zabawek</w:t>
        </w:r>
      </w:hyperlink>
      <w:r w:rsidRPr="006E346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sectPr w:rsidR="0049288B" w:rsidRPr="0043600A" w:rsidSect="00D548E0">
      <w:headerReference w:type="default" r:id="rId13"/>
      <w:footerReference w:type="default" r:id="rId14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A6A8D" w16cid:durableId="263A23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A9E4" w14:textId="77777777" w:rsidR="00806363" w:rsidRDefault="00806363">
      <w:r>
        <w:separator/>
      </w:r>
    </w:p>
  </w:endnote>
  <w:endnote w:type="continuationSeparator" w:id="0">
    <w:p w14:paraId="13E3D0E7" w14:textId="77777777" w:rsidR="00806363" w:rsidRDefault="0080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ED4C" w14:textId="77777777" w:rsidR="00806363" w:rsidRDefault="00806363">
      <w:r>
        <w:separator/>
      </w:r>
    </w:p>
  </w:footnote>
  <w:footnote w:type="continuationSeparator" w:id="0">
    <w:p w14:paraId="7DFC04DE" w14:textId="77777777" w:rsidR="00806363" w:rsidRDefault="0080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C5BAE"/>
    <w:multiLevelType w:val="hybridMultilevel"/>
    <w:tmpl w:val="C1BE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F36"/>
    <w:multiLevelType w:val="hybridMultilevel"/>
    <w:tmpl w:val="21949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D784B"/>
    <w:multiLevelType w:val="multilevel"/>
    <w:tmpl w:val="2CA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C2E5E"/>
    <w:multiLevelType w:val="multilevel"/>
    <w:tmpl w:val="04F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37109"/>
    <w:rsid w:val="000407E0"/>
    <w:rsid w:val="00042F96"/>
    <w:rsid w:val="00046D9D"/>
    <w:rsid w:val="00056AF4"/>
    <w:rsid w:val="00057CA6"/>
    <w:rsid w:val="00061725"/>
    <w:rsid w:val="00061749"/>
    <w:rsid w:val="000651E9"/>
    <w:rsid w:val="00073AA7"/>
    <w:rsid w:val="00095A32"/>
    <w:rsid w:val="000A0FBD"/>
    <w:rsid w:val="000A74FA"/>
    <w:rsid w:val="000B149D"/>
    <w:rsid w:val="000B1AC5"/>
    <w:rsid w:val="000B7247"/>
    <w:rsid w:val="000B7759"/>
    <w:rsid w:val="000C0542"/>
    <w:rsid w:val="000F1478"/>
    <w:rsid w:val="0010559C"/>
    <w:rsid w:val="00107844"/>
    <w:rsid w:val="00107F60"/>
    <w:rsid w:val="00111422"/>
    <w:rsid w:val="00120FBD"/>
    <w:rsid w:val="0012424D"/>
    <w:rsid w:val="0013159A"/>
    <w:rsid w:val="00133470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0740"/>
    <w:rsid w:val="001B40B4"/>
    <w:rsid w:val="001C1FAD"/>
    <w:rsid w:val="001C598B"/>
    <w:rsid w:val="001D1E10"/>
    <w:rsid w:val="001D28F8"/>
    <w:rsid w:val="001D5E17"/>
    <w:rsid w:val="001E188E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2635"/>
    <w:rsid w:val="002873DB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E592C"/>
    <w:rsid w:val="002F1BF3"/>
    <w:rsid w:val="002F2C49"/>
    <w:rsid w:val="002F4D43"/>
    <w:rsid w:val="003035B9"/>
    <w:rsid w:val="003039AF"/>
    <w:rsid w:val="003056C6"/>
    <w:rsid w:val="0031170A"/>
    <w:rsid w:val="00311B14"/>
    <w:rsid w:val="00313EBF"/>
    <w:rsid w:val="0032426F"/>
    <w:rsid w:val="00324306"/>
    <w:rsid w:val="00326637"/>
    <w:rsid w:val="003278D6"/>
    <w:rsid w:val="003303F0"/>
    <w:rsid w:val="0033610B"/>
    <w:rsid w:val="0034059B"/>
    <w:rsid w:val="00343931"/>
    <w:rsid w:val="0035019C"/>
    <w:rsid w:val="00360248"/>
    <w:rsid w:val="00360C66"/>
    <w:rsid w:val="00362E62"/>
    <w:rsid w:val="00365C1F"/>
    <w:rsid w:val="00366A46"/>
    <w:rsid w:val="00377A0D"/>
    <w:rsid w:val="003854CA"/>
    <w:rsid w:val="0038677D"/>
    <w:rsid w:val="0039154A"/>
    <w:rsid w:val="00391F20"/>
    <w:rsid w:val="003A20FC"/>
    <w:rsid w:val="003A73BE"/>
    <w:rsid w:val="003B7F0F"/>
    <w:rsid w:val="003C0846"/>
    <w:rsid w:val="003D0369"/>
    <w:rsid w:val="003D1479"/>
    <w:rsid w:val="003D3FF4"/>
    <w:rsid w:val="003D7161"/>
    <w:rsid w:val="003E3F9D"/>
    <w:rsid w:val="003E69E5"/>
    <w:rsid w:val="003E6CE9"/>
    <w:rsid w:val="003F2C04"/>
    <w:rsid w:val="003F76BB"/>
    <w:rsid w:val="00401C23"/>
    <w:rsid w:val="0040748E"/>
    <w:rsid w:val="00412206"/>
    <w:rsid w:val="0042120A"/>
    <w:rsid w:val="0042676A"/>
    <w:rsid w:val="00427E08"/>
    <w:rsid w:val="004349BA"/>
    <w:rsid w:val="0043575C"/>
    <w:rsid w:val="0043600A"/>
    <w:rsid w:val="004365C7"/>
    <w:rsid w:val="004425B7"/>
    <w:rsid w:val="00444A85"/>
    <w:rsid w:val="00444D11"/>
    <w:rsid w:val="004450C8"/>
    <w:rsid w:val="00447ABC"/>
    <w:rsid w:val="00462CFA"/>
    <w:rsid w:val="00471131"/>
    <w:rsid w:val="00471F59"/>
    <w:rsid w:val="004771C4"/>
    <w:rsid w:val="00486D03"/>
    <w:rsid w:val="00486DB1"/>
    <w:rsid w:val="00487B6E"/>
    <w:rsid w:val="0049288B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417B"/>
    <w:rsid w:val="005077A1"/>
    <w:rsid w:val="00511612"/>
    <w:rsid w:val="005133CE"/>
    <w:rsid w:val="0052180A"/>
    <w:rsid w:val="00521BA3"/>
    <w:rsid w:val="00523E0D"/>
    <w:rsid w:val="00525588"/>
    <w:rsid w:val="0052710E"/>
    <w:rsid w:val="00541A48"/>
    <w:rsid w:val="005442FC"/>
    <w:rsid w:val="0055631D"/>
    <w:rsid w:val="0056486F"/>
    <w:rsid w:val="00585740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5272"/>
    <w:rsid w:val="005D6F7A"/>
    <w:rsid w:val="005E5B88"/>
    <w:rsid w:val="005E78EE"/>
    <w:rsid w:val="005F139F"/>
    <w:rsid w:val="005F1EBD"/>
    <w:rsid w:val="00602A1B"/>
    <w:rsid w:val="006063D0"/>
    <w:rsid w:val="00613C45"/>
    <w:rsid w:val="00633D4E"/>
    <w:rsid w:val="00633F31"/>
    <w:rsid w:val="0063526F"/>
    <w:rsid w:val="00637E86"/>
    <w:rsid w:val="00641AB6"/>
    <w:rsid w:val="006422DE"/>
    <w:rsid w:val="006430A5"/>
    <w:rsid w:val="006439FA"/>
    <w:rsid w:val="006458F2"/>
    <w:rsid w:val="00654E55"/>
    <w:rsid w:val="0065736E"/>
    <w:rsid w:val="00670341"/>
    <w:rsid w:val="00674348"/>
    <w:rsid w:val="0067485D"/>
    <w:rsid w:val="0068740C"/>
    <w:rsid w:val="006878AF"/>
    <w:rsid w:val="00687B0B"/>
    <w:rsid w:val="006A2065"/>
    <w:rsid w:val="006A3D88"/>
    <w:rsid w:val="006A4A7A"/>
    <w:rsid w:val="006B0848"/>
    <w:rsid w:val="006B733D"/>
    <w:rsid w:val="006B7535"/>
    <w:rsid w:val="006C34AE"/>
    <w:rsid w:val="006C5E93"/>
    <w:rsid w:val="006C67AF"/>
    <w:rsid w:val="006D3DC5"/>
    <w:rsid w:val="006D5D7C"/>
    <w:rsid w:val="006E3464"/>
    <w:rsid w:val="006E6683"/>
    <w:rsid w:val="006F143B"/>
    <w:rsid w:val="007039EC"/>
    <w:rsid w:val="007067CE"/>
    <w:rsid w:val="00714482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414D"/>
    <w:rsid w:val="007748CC"/>
    <w:rsid w:val="00776C4F"/>
    <w:rsid w:val="007838E4"/>
    <w:rsid w:val="007846DC"/>
    <w:rsid w:val="0079108F"/>
    <w:rsid w:val="007A19D8"/>
    <w:rsid w:val="007B18E7"/>
    <w:rsid w:val="007E109D"/>
    <w:rsid w:val="007E36E4"/>
    <w:rsid w:val="007F0ACE"/>
    <w:rsid w:val="00800F0E"/>
    <w:rsid w:val="00804024"/>
    <w:rsid w:val="00806363"/>
    <w:rsid w:val="00813C2C"/>
    <w:rsid w:val="0081753E"/>
    <w:rsid w:val="0082248B"/>
    <w:rsid w:val="008442F8"/>
    <w:rsid w:val="0085010E"/>
    <w:rsid w:val="0085454F"/>
    <w:rsid w:val="00862D25"/>
    <w:rsid w:val="0087354F"/>
    <w:rsid w:val="00875B42"/>
    <w:rsid w:val="00896985"/>
    <w:rsid w:val="008A0CBD"/>
    <w:rsid w:val="008B22C8"/>
    <w:rsid w:val="008C53D0"/>
    <w:rsid w:val="008C70D3"/>
    <w:rsid w:val="008D1D19"/>
    <w:rsid w:val="008D527A"/>
    <w:rsid w:val="008D56DA"/>
    <w:rsid w:val="008D5771"/>
    <w:rsid w:val="008D5784"/>
    <w:rsid w:val="008D6467"/>
    <w:rsid w:val="008E0487"/>
    <w:rsid w:val="008E7693"/>
    <w:rsid w:val="008F472E"/>
    <w:rsid w:val="008F5AF1"/>
    <w:rsid w:val="00902556"/>
    <w:rsid w:val="0090338C"/>
    <w:rsid w:val="0091048E"/>
    <w:rsid w:val="00920076"/>
    <w:rsid w:val="00924ABC"/>
    <w:rsid w:val="009302B8"/>
    <w:rsid w:val="00940E8F"/>
    <w:rsid w:val="0094300F"/>
    <w:rsid w:val="0095309C"/>
    <w:rsid w:val="00962E23"/>
    <w:rsid w:val="009636C9"/>
    <w:rsid w:val="009652F2"/>
    <w:rsid w:val="009700D7"/>
    <w:rsid w:val="009719ED"/>
    <w:rsid w:val="009749C6"/>
    <w:rsid w:val="00982181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9F68E1"/>
    <w:rsid w:val="00A03921"/>
    <w:rsid w:val="00A101BD"/>
    <w:rsid w:val="00A116C6"/>
    <w:rsid w:val="00A13244"/>
    <w:rsid w:val="00A219BC"/>
    <w:rsid w:val="00A239AA"/>
    <w:rsid w:val="00A25513"/>
    <w:rsid w:val="00A31DB2"/>
    <w:rsid w:val="00A35329"/>
    <w:rsid w:val="00A439E8"/>
    <w:rsid w:val="00A45753"/>
    <w:rsid w:val="00A526E5"/>
    <w:rsid w:val="00A53423"/>
    <w:rsid w:val="00A560C5"/>
    <w:rsid w:val="00A62659"/>
    <w:rsid w:val="00A64AE7"/>
    <w:rsid w:val="00A6532D"/>
    <w:rsid w:val="00A65F20"/>
    <w:rsid w:val="00A76293"/>
    <w:rsid w:val="00A77DA2"/>
    <w:rsid w:val="00A84763"/>
    <w:rsid w:val="00A85D9D"/>
    <w:rsid w:val="00A870B6"/>
    <w:rsid w:val="00A909BC"/>
    <w:rsid w:val="00A90B9D"/>
    <w:rsid w:val="00A92C4C"/>
    <w:rsid w:val="00AA0410"/>
    <w:rsid w:val="00AA602D"/>
    <w:rsid w:val="00AB0518"/>
    <w:rsid w:val="00AB1E95"/>
    <w:rsid w:val="00AB572D"/>
    <w:rsid w:val="00AB6D7A"/>
    <w:rsid w:val="00AC21A3"/>
    <w:rsid w:val="00AC2764"/>
    <w:rsid w:val="00AD1AE0"/>
    <w:rsid w:val="00AD5AE2"/>
    <w:rsid w:val="00AE2923"/>
    <w:rsid w:val="00AE7F9D"/>
    <w:rsid w:val="00AF1794"/>
    <w:rsid w:val="00B028F7"/>
    <w:rsid w:val="00B05800"/>
    <w:rsid w:val="00B05A3A"/>
    <w:rsid w:val="00B075C5"/>
    <w:rsid w:val="00B12CD3"/>
    <w:rsid w:val="00B218B9"/>
    <w:rsid w:val="00B22863"/>
    <w:rsid w:val="00B33A60"/>
    <w:rsid w:val="00B34FE0"/>
    <w:rsid w:val="00B3586F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9A"/>
    <w:rsid w:val="00B774D3"/>
    <w:rsid w:val="00B810B2"/>
    <w:rsid w:val="00B81C07"/>
    <w:rsid w:val="00B8234E"/>
    <w:rsid w:val="00B97E8F"/>
    <w:rsid w:val="00BA26F7"/>
    <w:rsid w:val="00BA79F0"/>
    <w:rsid w:val="00BB5068"/>
    <w:rsid w:val="00BB7AE8"/>
    <w:rsid w:val="00BC023F"/>
    <w:rsid w:val="00BC3DD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EA7"/>
    <w:rsid w:val="00C123B1"/>
    <w:rsid w:val="00C158D4"/>
    <w:rsid w:val="00C204A7"/>
    <w:rsid w:val="00C21071"/>
    <w:rsid w:val="00C22886"/>
    <w:rsid w:val="00C2398C"/>
    <w:rsid w:val="00C25569"/>
    <w:rsid w:val="00C27366"/>
    <w:rsid w:val="00C340B9"/>
    <w:rsid w:val="00C3619D"/>
    <w:rsid w:val="00C36419"/>
    <w:rsid w:val="00C37383"/>
    <w:rsid w:val="00C516DC"/>
    <w:rsid w:val="00C63AA8"/>
    <w:rsid w:val="00C655F4"/>
    <w:rsid w:val="00C7783C"/>
    <w:rsid w:val="00C81210"/>
    <w:rsid w:val="00C874E3"/>
    <w:rsid w:val="00CA6B58"/>
    <w:rsid w:val="00CA7F98"/>
    <w:rsid w:val="00CB1AE6"/>
    <w:rsid w:val="00CB3ED4"/>
    <w:rsid w:val="00CB3F86"/>
    <w:rsid w:val="00CC17D5"/>
    <w:rsid w:val="00CD039E"/>
    <w:rsid w:val="00CD2803"/>
    <w:rsid w:val="00CD34F0"/>
    <w:rsid w:val="00CD421A"/>
    <w:rsid w:val="00CE0954"/>
    <w:rsid w:val="00CE2DAA"/>
    <w:rsid w:val="00CE5213"/>
    <w:rsid w:val="00CF11F7"/>
    <w:rsid w:val="00CF22A5"/>
    <w:rsid w:val="00CF43D0"/>
    <w:rsid w:val="00CF7946"/>
    <w:rsid w:val="00D1323F"/>
    <w:rsid w:val="00D17225"/>
    <w:rsid w:val="00D202BA"/>
    <w:rsid w:val="00D251AC"/>
    <w:rsid w:val="00D43766"/>
    <w:rsid w:val="00D47CCF"/>
    <w:rsid w:val="00D548E0"/>
    <w:rsid w:val="00D6457B"/>
    <w:rsid w:val="00D653EE"/>
    <w:rsid w:val="00D66DEC"/>
    <w:rsid w:val="00D71A41"/>
    <w:rsid w:val="00D768A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3C91"/>
    <w:rsid w:val="00DD6056"/>
    <w:rsid w:val="00DE2E93"/>
    <w:rsid w:val="00DE476D"/>
    <w:rsid w:val="00DE7C6A"/>
    <w:rsid w:val="00DF2857"/>
    <w:rsid w:val="00DF782B"/>
    <w:rsid w:val="00E03AEF"/>
    <w:rsid w:val="00E102DE"/>
    <w:rsid w:val="00E22D24"/>
    <w:rsid w:val="00E24825"/>
    <w:rsid w:val="00E42093"/>
    <w:rsid w:val="00E423BD"/>
    <w:rsid w:val="00E522AD"/>
    <w:rsid w:val="00E56F53"/>
    <w:rsid w:val="00E64103"/>
    <w:rsid w:val="00E76CD1"/>
    <w:rsid w:val="00E83D25"/>
    <w:rsid w:val="00E97015"/>
    <w:rsid w:val="00EB1CB6"/>
    <w:rsid w:val="00EC64E5"/>
    <w:rsid w:val="00ED7FEA"/>
    <w:rsid w:val="00EE4AD8"/>
    <w:rsid w:val="00EF40D4"/>
    <w:rsid w:val="00EF4900"/>
    <w:rsid w:val="00EF713A"/>
    <w:rsid w:val="00F139AC"/>
    <w:rsid w:val="00F14778"/>
    <w:rsid w:val="00F16179"/>
    <w:rsid w:val="00F21642"/>
    <w:rsid w:val="00F21EAC"/>
    <w:rsid w:val="00F267B8"/>
    <w:rsid w:val="00F3243D"/>
    <w:rsid w:val="00F32A66"/>
    <w:rsid w:val="00F46D0D"/>
    <w:rsid w:val="00F72E4B"/>
    <w:rsid w:val="00F7591A"/>
    <w:rsid w:val="00F76E8F"/>
    <w:rsid w:val="00F83244"/>
    <w:rsid w:val="00F92986"/>
    <w:rsid w:val="00F92B59"/>
    <w:rsid w:val="00F948BC"/>
    <w:rsid w:val="00F960CF"/>
    <w:rsid w:val="00FA10A3"/>
    <w:rsid w:val="00FA1226"/>
    <w:rsid w:val="00FD09D8"/>
    <w:rsid w:val="00FD1963"/>
    <w:rsid w:val="00FD27A8"/>
    <w:rsid w:val="00FE073C"/>
    <w:rsid w:val="00FE3C6D"/>
    <w:rsid w:val="00FF231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plik=264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download.php?plik=26418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plik=264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cezabaw.uokik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.php?plik=2641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9C6B09E3-5226-4962-A9FE-B700CE0784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4</cp:revision>
  <cp:lastPrinted>2022-05-10T16:20:00Z</cp:lastPrinted>
  <dcterms:created xsi:type="dcterms:W3CDTF">2022-05-26T15:52:00Z</dcterms:created>
  <dcterms:modified xsi:type="dcterms:W3CDTF">2022-05-27T06:52:00Z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d2ea51bc-b37a-4f68-9c62-db84cd067614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