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587085" w:rsidRDefault="006B783B" w:rsidP="006B783B">
      <w:pPr>
        <w:jc w:val="right"/>
        <w:rPr>
          <w:rFonts w:ascii="Times New Roman" w:hAnsi="Times New Roman" w:cs="Times New Roman"/>
        </w:rPr>
      </w:pPr>
      <w:bookmarkStart w:id="0" w:name="_Hlk106009470"/>
      <w:r w:rsidRPr="00587085">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4A4E99BB">
                <wp:simplePos x="0" y="0"/>
                <wp:positionH relativeFrom="column">
                  <wp:posOffset>14605</wp:posOffset>
                </wp:positionH>
                <wp:positionV relativeFrom="page">
                  <wp:posOffset>1800225</wp:posOffset>
                </wp:positionV>
                <wp:extent cx="1590675" cy="271145"/>
                <wp:effectExtent l="0" t="0" r="9525" b="444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47B247EB"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AA4B14">
                              <w:rPr>
                                <w:rFonts w:ascii="Times New Roman" w:hAnsi="Times New Roman" w:cs="Times New Roman"/>
                                <w:sz w:val="24"/>
                                <w:szCs w:val="24"/>
                              </w:rPr>
                              <w:t>27</w:t>
                            </w:r>
                            <w:r w:rsidR="006B783B" w:rsidRPr="000966B7">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47B247EB"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AA4B14">
                        <w:rPr>
                          <w:rFonts w:ascii="Times New Roman" w:hAnsi="Times New Roman" w:cs="Times New Roman"/>
                          <w:sz w:val="24"/>
                          <w:szCs w:val="24"/>
                        </w:rPr>
                        <w:t>27</w:t>
                      </w:r>
                      <w:r w:rsidR="006B783B" w:rsidRPr="000966B7">
                        <w:rPr>
                          <w:rFonts w:ascii="Times New Roman" w:hAnsi="Times New Roman" w:cs="Times New Roman"/>
                          <w:sz w:val="24"/>
                          <w:szCs w:val="24"/>
                        </w:rPr>
                        <w:t>.2022</w:t>
                      </w:r>
                      <w:permEnd w:id="1333005240"/>
                    </w:p>
                  </w:txbxContent>
                </v:textbox>
                <w10:wrap type="square" anchory="page"/>
                <w10:anchorlock/>
              </v:shape>
            </w:pict>
          </mc:Fallback>
        </mc:AlternateContent>
      </w:r>
      <w:r w:rsidRPr="00587085">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0E405901" w:rsidR="006B783B" w:rsidRPr="00562492" w:rsidRDefault="00970A2A" w:rsidP="006B783B">
                            <w:pPr>
                              <w:rPr>
                                <w:rFonts w:ascii="Times New Roman" w:hAnsi="Times New Roman" w:cs="Times New Roman"/>
                                <w:noProof/>
                                <w:sz w:val="24"/>
                                <w:szCs w:val="24"/>
                              </w:rPr>
                            </w:pPr>
                            <w:r>
                              <w:rPr>
                                <w:rFonts w:ascii="Times New Roman" w:hAnsi="Times New Roman" w:cs="Times New Roman"/>
                                <w:sz w:val="24"/>
                                <w:szCs w:val="24"/>
                              </w:rPr>
                              <w:t>Rzeszów, 7 lipca 2022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0E405901" w:rsidR="006B783B" w:rsidRPr="00562492" w:rsidRDefault="00970A2A" w:rsidP="006B783B">
                      <w:pPr>
                        <w:rPr>
                          <w:rFonts w:ascii="Times New Roman" w:hAnsi="Times New Roman" w:cs="Times New Roman"/>
                          <w:noProof/>
                          <w:sz w:val="24"/>
                          <w:szCs w:val="24"/>
                        </w:rPr>
                      </w:pPr>
                      <w:r>
                        <w:rPr>
                          <w:rFonts w:ascii="Times New Roman" w:hAnsi="Times New Roman" w:cs="Times New Roman"/>
                          <w:sz w:val="24"/>
                          <w:szCs w:val="24"/>
                        </w:rPr>
                        <w:t>Rzeszów, 7 lipca 2022 r.</w:t>
                      </w:r>
                    </w:p>
                  </w:txbxContent>
                </v:textbox>
                <w10:wrap type="square" anchory="page"/>
                <w10:anchorlock/>
              </v:shape>
            </w:pict>
          </mc:Fallback>
        </mc:AlternateContent>
      </w:r>
      <w:r w:rsidRPr="00587085">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59B581E">
                <wp:simplePos x="0" y="0"/>
                <wp:positionH relativeFrom="column">
                  <wp:posOffset>-490220</wp:posOffset>
                </wp:positionH>
                <wp:positionV relativeFrom="page">
                  <wp:posOffset>457200</wp:posOffset>
                </wp:positionV>
                <wp:extent cx="2966720" cy="1005840"/>
                <wp:effectExtent l="0" t="0" r="508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005840"/>
                        </a:xfrm>
                        <a:prstGeom prst="rect">
                          <a:avLst/>
                        </a:prstGeom>
                        <a:solidFill>
                          <a:srgbClr val="FFFFFF"/>
                        </a:solidFill>
                        <a:ln w="9525">
                          <a:noFill/>
                          <a:miter lim="800000"/>
                          <a:headEnd/>
                          <a:tailEnd/>
                        </a:ln>
                      </wps:spPr>
                      <wps:txbx>
                        <w:txbxContent>
                          <w:p w14:paraId="0B3F21DF" w14:textId="713B8D16"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970A2A">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8.6pt;margin-top:36pt;width:233.6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HDEAIAAP4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" stroked="f">
                <v:textbox style="mso-fit-shape-to-text:t">
                  <w:txbxContent>
                    <w:p w14:paraId="0B3F21DF" w14:textId="713B8D16"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970A2A">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587085" w:rsidRDefault="00170E04" w:rsidP="006B783B">
      <w:pPr>
        <w:jc w:val="right"/>
        <w:rPr>
          <w:rFonts w:ascii="Times New Roman" w:hAnsi="Times New Roman" w:cs="Times New Roman"/>
        </w:rPr>
      </w:pPr>
      <w:permStart w:id="727938473" w:edGrp="everyone"/>
    </w:p>
    <w:p w14:paraId="5C54AAA6" w14:textId="37239313" w:rsidR="00170E04" w:rsidRPr="00587085" w:rsidRDefault="00170E04" w:rsidP="006B783B">
      <w:pPr>
        <w:jc w:val="right"/>
        <w:rPr>
          <w:rFonts w:ascii="Times New Roman" w:hAnsi="Times New Roman" w:cs="Times New Roman"/>
        </w:rPr>
      </w:pPr>
    </w:p>
    <w:p w14:paraId="6ACE018A" w14:textId="7C1DE977" w:rsidR="00170E04" w:rsidRPr="00587085" w:rsidRDefault="00170E04" w:rsidP="006B783B">
      <w:pPr>
        <w:jc w:val="right"/>
        <w:rPr>
          <w:rFonts w:ascii="Times New Roman" w:hAnsi="Times New Roman" w:cs="Times New Roman"/>
        </w:rPr>
      </w:pPr>
    </w:p>
    <w:p w14:paraId="22926E72" w14:textId="66A3DAC3" w:rsidR="00170E04" w:rsidRPr="00587085" w:rsidRDefault="00170E04" w:rsidP="006B783B">
      <w:pPr>
        <w:jc w:val="right"/>
        <w:rPr>
          <w:rFonts w:ascii="Times New Roman" w:hAnsi="Times New Roman" w:cs="Times New Roman"/>
          <w:sz w:val="24"/>
        </w:rPr>
      </w:pPr>
    </w:p>
    <w:p w14:paraId="370C5264" w14:textId="6EC1A137" w:rsidR="00170E04" w:rsidRPr="00587085" w:rsidRDefault="00170E04" w:rsidP="006B783B">
      <w:pPr>
        <w:jc w:val="right"/>
        <w:rPr>
          <w:rFonts w:ascii="Times New Roman" w:hAnsi="Times New Roman" w:cs="Times New Roman"/>
          <w:sz w:val="24"/>
        </w:rPr>
      </w:pPr>
    </w:p>
    <w:p w14:paraId="1552A17C" w14:textId="1E09D81B" w:rsidR="00170E04" w:rsidRPr="00587085" w:rsidRDefault="00170E04" w:rsidP="006B783B">
      <w:pPr>
        <w:jc w:val="right"/>
        <w:rPr>
          <w:rFonts w:ascii="Times New Roman" w:hAnsi="Times New Roman" w:cs="Times New Roman"/>
          <w:sz w:val="24"/>
        </w:rPr>
      </w:pPr>
    </w:p>
    <w:p w14:paraId="4261D678" w14:textId="77777777" w:rsidR="00A86A55" w:rsidRPr="00587085" w:rsidRDefault="00A86A55" w:rsidP="00A86A55">
      <w:pPr>
        <w:tabs>
          <w:tab w:val="left" w:pos="708"/>
          <w:tab w:val="num" w:pos="3720"/>
        </w:tabs>
        <w:rPr>
          <w:rFonts w:ascii="Times New Roman" w:hAnsi="Times New Roman" w:cs="Times New Roman"/>
          <w:sz w:val="24"/>
        </w:rPr>
      </w:pPr>
    </w:p>
    <w:p w14:paraId="0E1F4EE6" w14:textId="77777777" w:rsidR="00AA4B14" w:rsidRPr="00587085" w:rsidRDefault="00AA4B14" w:rsidP="00AA4B14">
      <w:pPr>
        <w:ind w:left="3545"/>
        <w:rPr>
          <w:rFonts w:ascii="Times New Roman" w:eastAsia="Times New Roman" w:hAnsi="Times New Roman" w:cs="Times New Roman"/>
          <w:b/>
          <w:sz w:val="28"/>
          <w:szCs w:val="24"/>
          <w:lang w:eastAsia="pl-PL"/>
        </w:rPr>
      </w:pPr>
      <w:proofErr w:type="spellStart"/>
      <w:r w:rsidRPr="00587085">
        <w:rPr>
          <w:rFonts w:ascii="Times New Roman" w:eastAsia="Times New Roman" w:hAnsi="Times New Roman" w:cs="Times New Roman"/>
          <w:b/>
          <w:sz w:val="28"/>
          <w:szCs w:val="24"/>
          <w:lang w:eastAsia="pl-PL"/>
        </w:rPr>
        <w:t>Niwex</w:t>
      </w:r>
      <w:proofErr w:type="spellEnd"/>
      <w:r w:rsidRPr="00587085">
        <w:rPr>
          <w:rFonts w:ascii="Times New Roman" w:eastAsia="Times New Roman" w:hAnsi="Times New Roman" w:cs="Times New Roman"/>
          <w:b/>
          <w:sz w:val="28"/>
          <w:szCs w:val="24"/>
          <w:lang w:eastAsia="pl-PL"/>
        </w:rPr>
        <w:t xml:space="preserve"> Plus</w:t>
      </w:r>
    </w:p>
    <w:p w14:paraId="09A92023" w14:textId="77777777" w:rsidR="00970A2A" w:rsidRPr="00587085" w:rsidRDefault="00AA4B14" w:rsidP="00970A2A">
      <w:pPr>
        <w:ind w:left="3545"/>
        <w:rPr>
          <w:rFonts w:ascii="Times New Roman" w:eastAsia="Times New Roman" w:hAnsi="Times New Roman" w:cs="Times New Roman"/>
          <w:b/>
          <w:sz w:val="28"/>
          <w:szCs w:val="24"/>
          <w:lang w:eastAsia="pl-PL"/>
        </w:rPr>
      </w:pPr>
      <w:r w:rsidRPr="00587085">
        <w:rPr>
          <w:rFonts w:ascii="Times New Roman" w:eastAsia="Times New Roman" w:hAnsi="Times New Roman" w:cs="Times New Roman"/>
          <w:b/>
          <w:sz w:val="28"/>
          <w:szCs w:val="24"/>
          <w:lang w:eastAsia="pl-PL"/>
        </w:rPr>
        <w:t>Spółka z ograniczoną odpowiedzialnością</w:t>
      </w:r>
    </w:p>
    <w:p w14:paraId="6AF82A1A" w14:textId="77777777" w:rsidR="00970A2A" w:rsidRPr="00587085" w:rsidRDefault="00970A2A" w:rsidP="00970A2A">
      <w:pPr>
        <w:ind w:left="3545"/>
        <w:rPr>
          <w:rFonts w:ascii="Times New Roman" w:eastAsia="Times New Roman" w:hAnsi="Times New Roman" w:cs="Times New Roman"/>
          <w:b/>
          <w:sz w:val="28"/>
          <w:szCs w:val="24"/>
          <w:lang w:eastAsia="pl-PL"/>
        </w:rPr>
      </w:pPr>
      <w:r w:rsidRPr="00587085">
        <w:rPr>
          <w:rFonts w:ascii="Times New Roman" w:eastAsia="Times New Roman" w:hAnsi="Times New Roman" w:cs="Times New Roman"/>
          <w:b/>
          <w:bCs/>
          <w:sz w:val="28"/>
          <w:szCs w:val="24"/>
          <w:lang w:eastAsia="pl-PL"/>
        </w:rPr>
        <w:t>(dane zanonimizowane)</w:t>
      </w:r>
      <w:r w:rsidR="00AA4B14" w:rsidRPr="00587085">
        <w:rPr>
          <w:rFonts w:ascii="Times New Roman" w:eastAsia="Times New Roman" w:hAnsi="Times New Roman" w:cs="Times New Roman"/>
          <w:b/>
          <w:sz w:val="28"/>
          <w:szCs w:val="24"/>
          <w:lang w:eastAsia="pl-PL"/>
        </w:rPr>
        <w:tab/>
      </w:r>
    </w:p>
    <w:p w14:paraId="17E6E711" w14:textId="38428514" w:rsidR="00AA4B14" w:rsidRPr="00587085" w:rsidRDefault="00AA4B14" w:rsidP="00970A2A">
      <w:pPr>
        <w:ind w:left="3545"/>
        <w:rPr>
          <w:rFonts w:ascii="Times New Roman" w:eastAsia="Times New Roman" w:hAnsi="Times New Roman" w:cs="Times New Roman"/>
          <w:b/>
          <w:sz w:val="28"/>
          <w:szCs w:val="24"/>
          <w:lang w:eastAsia="pl-PL"/>
        </w:rPr>
      </w:pPr>
      <w:r w:rsidRPr="00587085">
        <w:rPr>
          <w:rFonts w:ascii="Times New Roman" w:eastAsia="Times New Roman" w:hAnsi="Times New Roman" w:cs="Times New Roman"/>
          <w:b/>
          <w:sz w:val="28"/>
          <w:szCs w:val="24"/>
          <w:u w:val="single"/>
          <w:lang w:eastAsia="pl-PL"/>
        </w:rPr>
        <w:t>Jarosław</w:t>
      </w:r>
    </w:p>
    <w:p w14:paraId="694CEADC" w14:textId="77777777" w:rsidR="00A86A55" w:rsidRPr="00587085" w:rsidRDefault="00A86A55" w:rsidP="00A86A55">
      <w:pPr>
        <w:tabs>
          <w:tab w:val="left" w:pos="708"/>
          <w:tab w:val="num" w:pos="3720"/>
        </w:tabs>
        <w:rPr>
          <w:rFonts w:ascii="Times New Roman" w:eastAsia="Times New Roman" w:hAnsi="Times New Roman" w:cs="Times New Roman"/>
          <w:b/>
          <w:sz w:val="24"/>
          <w:szCs w:val="24"/>
          <w:lang w:eastAsia="pl-PL"/>
        </w:rPr>
      </w:pPr>
    </w:p>
    <w:p w14:paraId="46DAEFA2" w14:textId="77777777" w:rsidR="00A86A55" w:rsidRPr="00587085" w:rsidRDefault="00A86A55" w:rsidP="00A86A55">
      <w:pPr>
        <w:tabs>
          <w:tab w:val="left" w:pos="708"/>
          <w:tab w:val="num" w:pos="3720"/>
        </w:tabs>
        <w:jc w:val="center"/>
        <w:rPr>
          <w:rFonts w:ascii="Times New Roman" w:eastAsia="Times New Roman" w:hAnsi="Times New Roman" w:cs="Times New Roman"/>
          <w:b/>
          <w:sz w:val="24"/>
          <w:szCs w:val="24"/>
          <w:lang w:eastAsia="pl-PL"/>
        </w:rPr>
      </w:pPr>
      <w:r w:rsidRPr="00587085">
        <w:rPr>
          <w:rFonts w:ascii="Times New Roman" w:eastAsia="Times New Roman" w:hAnsi="Times New Roman" w:cs="Times New Roman"/>
          <w:b/>
          <w:sz w:val="24"/>
          <w:szCs w:val="24"/>
          <w:lang w:eastAsia="pl-PL"/>
        </w:rPr>
        <w:t>DECYZJA</w:t>
      </w:r>
    </w:p>
    <w:p w14:paraId="58280167" w14:textId="77777777" w:rsidR="00A86A55" w:rsidRPr="00587085" w:rsidRDefault="00A86A55" w:rsidP="00A86A55">
      <w:pPr>
        <w:tabs>
          <w:tab w:val="left" w:pos="708"/>
          <w:tab w:val="num" w:pos="3720"/>
        </w:tabs>
        <w:spacing w:after="120"/>
        <w:jc w:val="center"/>
        <w:rPr>
          <w:rFonts w:ascii="Times New Roman" w:eastAsia="Times New Roman" w:hAnsi="Times New Roman" w:cs="Times New Roman"/>
          <w:b/>
          <w:sz w:val="24"/>
          <w:szCs w:val="24"/>
          <w:lang w:eastAsia="pl-PL"/>
        </w:rPr>
      </w:pPr>
      <w:r w:rsidRPr="00587085">
        <w:rPr>
          <w:rFonts w:ascii="Times New Roman" w:eastAsia="Times New Roman" w:hAnsi="Times New Roman" w:cs="Times New Roman"/>
          <w:b/>
          <w:sz w:val="24"/>
          <w:szCs w:val="24"/>
          <w:lang w:eastAsia="pl-PL"/>
        </w:rPr>
        <w:t>o wymierzeniu kary pieniężnej</w:t>
      </w:r>
    </w:p>
    <w:p w14:paraId="11CAA74F" w14:textId="05E15DDF" w:rsidR="00A86A55" w:rsidRPr="00587085" w:rsidRDefault="00A86A55" w:rsidP="00A86A55">
      <w:pPr>
        <w:tabs>
          <w:tab w:val="left" w:pos="708"/>
          <w:tab w:val="num" w:pos="3720"/>
        </w:tabs>
        <w:spacing w:after="60"/>
        <w:jc w:val="both"/>
        <w:rPr>
          <w:rFonts w:ascii="Times New Roman" w:eastAsia="Times New Roman" w:hAnsi="Times New Roman" w:cs="Times New Roman"/>
          <w:bCs/>
          <w:sz w:val="24"/>
          <w:szCs w:val="24"/>
          <w:lang w:eastAsia="pl-PL"/>
        </w:rPr>
      </w:pPr>
      <w:r w:rsidRPr="00587085">
        <w:rPr>
          <w:rFonts w:ascii="Times New Roman" w:eastAsia="Times New Roman" w:hAnsi="Times New Roman" w:cs="Times New Roman"/>
          <w:sz w:val="24"/>
          <w:szCs w:val="24"/>
          <w:lang w:eastAsia="pl-PL"/>
        </w:rPr>
        <w:t xml:space="preserve">Na podstawie art. 6 ust. 1 ustawy z dnia 9 maja 2014 r. o </w:t>
      </w:r>
      <w:r w:rsidR="00A10BDD" w:rsidRPr="00587085">
        <w:rPr>
          <w:rFonts w:ascii="Times New Roman" w:eastAsia="Times New Roman" w:hAnsi="Times New Roman" w:cs="Times New Roman"/>
          <w:sz w:val="24"/>
          <w:szCs w:val="24"/>
          <w:lang w:eastAsia="pl-PL"/>
        </w:rPr>
        <w:t>informowaniu o cenach towarów i </w:t>
      </w:r>
      <w:r w:rsidRPr="00587085">
        <w:rPr>
          <w:rFonts w:ascii="Times New Roman" w:eastAsia="Times New Roman" w:hAnsi="Times New Roman" w:cs="Times New Roman"/>
          <w:sz w:val="24"/>
          <w:szCs w:val="24"/>
          <w:lang w:eastAsia="pl-PL"/>
        </w:rPr>
        <w:t xml:space="preserve">usług (tekst jednolity: Dz. U. z 2019 r., poz. 178) oraz art. 104 § 1 ustawy z dnia 14 czerwca 1960 r. </w:t>
      </w:r>
      <w:r w:rsidRPr="00587085">
        <w:rPr>
          <w:rFonts w:ascii="Times New Roman" w:eastAsia="Times New Roman" w:hAnsi="Times New Roman" w:cs="Times New Roman"/>
          <w:i/>
          <w:sz w:val="24"/>
          <w:szCs w:val="24"/>
          <w:lang w:eastAsia="pl-PL"/>
        </w:rPr>
        <w:t xml:space="preserve">– </w:t>
      </w:r>
      <w:r w:rsidRPr="00587085">
        <w:rPr>
          <w:rFonts w:ascii="Times New Roman" w:eastAsia="Times New Roman" w:hAnsi="Times New Roman" w:cs="Times New Roman"/>
          <w:sz w:val="24"/>
          <w:szCs w:val="24"/>
          <w:lang w:eastAsia="pl-PL"/>
        </w:rPr>
        <w:t>Kodeks postępowania administracyjnego (tekst jednoli</w:t>
      </w:r>
      <w:r w:rsidR="002F04A1" w:rsidRPr="00587085">
        <w:rPr>
          <w:rFonts w:ascii="Times New Roman" w:eastAsia="Times New Roman" w:hAnsi="Times New Roman" w:cs="Times New Roman"/>
          <w:sz w:val="24"/>
          <w:szCs w:val="24"/>
          <w:lang w:eastAsia="pl-PL"/>
        </w:rPr>
        <w:t>ty: Dz. U. z 2021 r. poz. 735 z </w:t>
      </w:r>
      <w:proofErr w:type="spellStart"/>
      <w:r w:rsidRPr="00587085">
        <w:rPr>
          <w:rFonts w:ascii="Times New Roman" w:eastAsia="Times New Roman" w:hAnsi="Times New Roman" w:cs="Times New Roman"/>
          <w:sz w:val="24"/>
          <w:szCs w:val="24"/>
          <w:lang w:eastAsia="pl-PL"/>
        </w:rPr>
        <w:t>późn</w:t>
      </w:r>
      <w:proofErr w:type="spellEnd"/>
      <w:r w:rsidRPr="00587085">
        <w:rPr>
          <w:rFonts w:ascii="Times New Roman" w:eastAsia="Times New Roman" w:hAnsi="Times New Roman" w:cs="Times New Roman"/>
          <w:sz w:val="24"/>
          <w:szCs w:val="24"/>
          <w:lang w:eastAsia="pl-PL"/>
        </w:rPr>
        <w:t xml:space="preserve">. zm.), po przeprowadzeniu postępowania administracyjnego wszczętego z urzędu, Podkarpacki Wojewódzki Inspektor Inspekcji Handlowej wymierza przedsiębiorcy – </w:t>
      </w:r>
      <w:proofErr w:type="spellStart"/>
      <w:r w:rsidR="00250BEF" w:rsidRPr="00587085">
        <w:rPr>
          <w:rFonts w:ascii="Times New Roman" w:eastAsia="Times New Roman" w:hAnsi="Times New Roman" w:cs="Times New Roman"/>
          <w:b/>
          <w:bCs/>
          <w:sz w:val="24"/>
          <w:szCs w:val="24"/>
          <w:lang w:eastAsia="pl-PL"/>
        </w:rPr>
        <w:t>Niwex</w:t>
      </w:r>
      <w:proofErr w:type="spellEnd"/>
      <w:r w:rsidR="00250BEF" w:rsidRPr="00587085">
        <w:rPr>
          <w:rFonts w:ascii="Times New Roman" w:eastAsia="Times New Roman" w:hAnsi="Times New Roman" w:cs="Times New Roman"/>
          <w:b/>
          <w:bCs/>
          <w:sz w:val="24"/>
          <w:szCs w:val="24"/>
          <w:lang w:eastAsia="pl-PL"/>
        </w:rPr>
        <w:t xml:space="preserve"> Plus Spółka z ograniczoną odpowiedzialnością, </w:t>
      </w:r>
      <w:bookmarkStart w:id="1" w:name="_Hlk121814739"/>
      <w:r w:rsidR="00970A2A" w:rsidRPr="00587085">
        <w:rPr>
          <w:rFonts w:ascii="Times New Roman" w:hAnsi="Times New Roman" w:cs="Times New Roman"/>
          <w:b/>
          <w:bCs/>
          <w:sz w:val="24"/>
          <w:szCs w:val="24"/>
        </w:rPr>
        <w:t>(dane zanonimizowane)</w:t>
      </w:r>
      <w:bookmarkEnd w:id="1"/>
      <w:r w:rsidR="00970A2A" w:rsidRPr="00587085">
        <w:rPr>
          <w:rFonts w:ascii="Times New Roman" w:hAnsi="Times New Roman" w:cs="Times New Roman"/>
          <w:b/>
          <w:bCs/>
          <w:sz w:val="24"/>
          <w:szCs w:val="24"/>
        </w:rPr>
        <w:t xml:space="preserve"> </w:t>
      </w:r>
      <w:r w:rsidR="00250BEF" w:rsidRPr="00587085">
        <w:rPr>
          <w:rFonts w:ascii="Times New Roman" w:eastAsia="Times New Roman" w:hAnsi="Times New Roman" w:cs="Times New Roman"/>
          <w:b/>
          <w:bCs/>
          <w:sz w:val="24"/>
          <w:szCs w:val="24"/>
          <w:lang w:eastAsia="pl-PL"/>
        </w:rPr>
        <w:t>Jarosław</w:t>
      </w:r>
      <w:r w:rsidR="00250BEF" w:rsidRPr="00587085">
        <w:rPr>
          <w:rFonts w:ascii="Times New Roman" w:eastAsia="Times New Roman" w:hAnsi="Times New Roman" w:cs="Times New Roman"/>
          <w:sz w:val="24"/>
          <w:szCs w:val="24"/>
          <w:lang w:eastAsia="pl-PL"/>
        </w:rPr>
        <w:t xml:space="preserve"> </w:t>
      </w:r>
      <w:r w:rsidRPr="00587085">
        <w:rPr>
          <w:rFonts w:ascii="Times New Roman" w:eastAsia="Times New Roman" w:hAnsi="Times New Roman" w:cs="Times New Roman"/>
          <w:b/>
          <w:sz w:val="24"/>
          <w:szCs w:val="24"/>
          <w:lang w:eastAsia="pl-PL"/>
        </w:rPr>
        <w:t xml:space="preserve">– </w:t>
      </w:r>
      <w:r w:rsidRPr="00587085">
        <w:rPr>
          <w:rFonts w:ascii="Times New Roman" w:eastAsia="Times New Roman" w:hAnsi="Times New Roman" w:cs="Times New Roman"/>
          <w:sz w:val="24"/>
          <w:szCs w:val="24"/>
          <w:lang w:eastAsia="pl-PL"/>
        </w:rPr>
        <w:t xml:space="preserve">karę </w:t>
      </w:r>
      <w:r w:rsidRPr="00587085">
        <w:rPr>
          <w:rFonts w:ascii="Times New Roman" w:eastAsia="Times New Roman" w:hAnsi="Times New Roman" w:cs="Times New Roman"/>
          <w:bCs/>
          <w:sz w:val="24"/>
          <w:szCs w:val="24"/>
          <w:lang w:eastAsia="pl-PL"/>
        </w:rPr>
        <w:t xml:space="preserve">pieniężną w wysokości </w:t>
      </w:r>
      <w:r w:rsidRPr="00587085">
        <w:rPr>
          <w:rFonts w:ascii="Times New Roman" w:eastAsia="Times New Roman" w:hAnsi="Times New Roman" w:cs="Times New Roman"/>
          <w:b/>
          <w:bCs/>
          <w:sz w:val="24"/>
          <w:szCs w:val="24"/>
          <w:lang w:eastAsia="pl-PL"/>
        </w:rPr>
        <w:t>1</w:t>
      </w:r>
      <w:r w:rsidR="00F2318F" w:rsidRPr="00587085">
        <w:rPr>
          <w:rFonts w:ascii="Times New Roman" w:eastAsia="Times New Roman" w:hAnsi="Times New Roman" w:cs="Times New Roman"/>
          <w:b/>
          <w:bCs/>
          <w:sz w:val="24"/>
          <w:szCs w:val="24"/>
          <w:lang w:eastAsia="pl-PL"/>
        </w:rPr>
        <w:t>6</w:t>
      </w:r>
      <w:r w:rsidRPr="00587085">
        <w:rPr>
          <w:rFonts w:ascii="Times New Roman" w:eastAsia="Times New Roman" w:hAnsi="Times New Roman" w:cs="Times New Roman"/>
          <w:b/>
          <w:bCs/>
          <w:sz w:val="24"/>
          <w:szCs w:val="24"/>
          <w:lang w:eastAsia="pl-PL"/>
        </w:rPr>
        <w:t>00 zł (słownie: tysiąc</w:t>
      </w:r>
      <w:r w:rsidR="00F2318F" w:rsidRPr="00587085">
        <w:rPr>
          <w:rFonts w:ascii="Times New Roman" w:eastAsia="Times New Roman" w:hAnsi="Times New Roman" w:cs="Times New Roman"/>
          <w:b/>
          <w:bCs/>
          <w:sz w:val="24"/>
          <w:szCs w:val="24"/>
          <w:lang w:eastAsia="pl-PL"/>
        </w:rPr>
        <w:t xml:space="preserve"> sześć</w:t>
      </w:r>
      <w:r w:rsidR="00D9113B" w:rsidRPr="00587085">
        <w:rPr>
          <w:rFonts w:ascii="Times New Roman" w:eastAsia="Times New Roman" w:hAnsi="Times New Roman" w:cs="Times New Roman"/>
          <w:b/>
          <w:bCs/>
          <w:sz w:val="24"/>
          <w:szCs w:val="24"/>
          <w:lang w:eastAsia="pl-PL"/>
        </w:rPr>
        <w:t xml:space="preserve">set </w:t>
      </w:r>
      <w:r w:rsidRPr="00587085">
        <w:rPr>
          <w:rFonts w:ascii="Times New Roman" w:eastAsia="Times New Roman" w:hAnsi="Times New Roman" w:cs="Times New Roman"/>
          <w:b/>
          <w:bCs/>
          <w:sz w:val="24"/>
          <w:szCs w:val="24"/>
          <w:lang w:eastAsia="pl-PL"/>
        </w:rPr>
        <w:t xml:space="preserve">złotych) </w:t>
      </w:r>
      <w:r w:rsidR="00FA5668" w:rsidRPr="00587085">
        <w:rPr>
          <w:rFonts w:ascii="Times New Roman" w:eastAsia="Times New Roman" w:hAnsi="Times New Roman" w:cs="Times New Roman"/>
          <w:bCs/>
          <w:sz w:val="24"/>
          <w:szCs w:val="24"/>
          <w:lang w:eastAsia="pl-PL"/>
        </w:rPr>
        <w:t>za niewykonanie w </w:t>
      </w:r>
      <w:r w:rsidRPr="00587085">
        <w:rPr>
          <w:rFonts w:ascii="Times New Roman" w:eastAsia="Times New Roman" w:hAnsi="Times New Roman" w:cs="Times New Roman"/>
          <w:bCs/>
          <w:sz w:val="24"/>
          <w:szCs w:val="24"/>
          <w:lang w:eastAsia="pl-PL"/>
        </w:rPr>
        <w:t>mie</w:t>
      </w:r>
      <w:r w:rsidR="00AA2D71" w:rsidRPr="00587085">
        <w:rPr>
          <w:rFonts w:ascii="Times New Roman" w:eastAsia="Times New Roman" w:hAnsi="Times New Roman" w:cs="Times New Roman"/>
          <w:bCs/>
          <w:sz w:val="24"/>
          <w:szCs w:val="24"/>
          <w:lang w:eastAsia="pl-PL"/>
        </w:rPr>
        <w:t xml:space="preserve">jscu sprzedaży detalicznej tj. </w:t>
      </w:r>
      <w:r w:rsidR="00970A2A" w:rsidRPr="00587085">
        <w:rPr>
          <w:rFonts w:ascii="Times New Roman" w:hAnsi="Times New Roman" w:cs="Times New Roman"/>
          <w:b/>
          <w:bCs/>
          <w:sz w:val="24"/>
          <w:szCs w:val="24"/>
        </w:rPr>
        <w:t xml:space="preserve">(dane zanonimizowane) </w:t>
      </w:r>
      <w:r w:rsidR="00D9113B" w:rsidRPr="00587085">
        <w:rPr>
          <w:rFonts w:ascii="Times New Roman" w:eastAsia="Times New Roman" w:hAnsi="Times New Roman" w:cs="Times New Roman"/>
          <w:bCs/>
          <w:sz w:val="24"/>
          <w:szCs w:val="24"/>
          <w:lang w:eastAsia="pl-PL"/>
        </w:rPr>
        <w:t>należącym</w:t>
      </w:r>
      <w:r w:rsidRPr="00587085">
        <w:rPr>
          <w:rFonts w:ascii="Times New Roman" w:eastAsia="Times New Roman" w:hAnsi="Times New Roman" w:cs="Times New Roman"/>
          <w:bCs/>
          <w:sz w:val="24"/>
          <w:szCs w:val="24"/>
          <w:lang w:eastAsia="pl-PL"/>
        </w:rPr>
        <w:t xml:space="preserve"> do w</w:t>
      </w:r>
      <w:r w:rsidR="00D9113B" w:rsidRPr="00587085">
        <w:rPr>
          <w:rFonts w:ascii="Times New Roman" w:eastAsia="Times New Roman" w:hAnsi="Times New Roman" w:cs="Times New Roman"/>
          <w:bCs/>
          <w:sz w:val="24"/>
          <w:szCs w:val="24"/>
          <w:lang w:eastAsia="pl-PL"/>
        </w:rPr>
        <w:t>w. przedsiębiorcy, a mieszczącym</w:t>
      </w:r>
      <w:r w:rsidR="00AA2D71" w:rsidRPr="00587085">
        <w:rPr>
          <w:rFonts w:ascii="Times New Roman" w:eastAsia="Times New Roman" w:hAnsi="Times New Roman" w:cs="Times New Roman"/>
          <w:bCs/>
          <w:sz w:val="24"/>
          <w:szCs w:val="24"/>
          <w:lang w:eastAsia="pl-PL"/>
        </w:rPr>
        <w:t xml:space="preserve"> się Jarosławiu przy ul. </w:t>
      </w:r>
      <w:r w:rsidR="00970A2A" w:rsidRPr="00587085">
        <w:rPr>
          <w:rFonts w:ascii="Times New Roman" w:hAnsi="Times New Roman" w:cs="Times New Roman"/>
          <w:b/>
          <w:bCs/>
          <w:sz w:val="24"/>
          <w:szCs w:val="24"/>
        </w:rPr>
        <w:t>(dane zanonimizowane)</w:t>
      </w:r>
      <w:r w:rsidRPr="00587085">
        <w:rPr>
          <w:rFonts w:ascii="Times New Roman" w:eastAsia="Times New Roman" w:hAnsi="Times New Roman" w:cs="Times New Roman"/>
          <w:bCs/>
          <w:sz w:val="24"/>
          <w:szCs w:val="24"/>
          <w:lang w:eastAsia="pl-PL"/>
        </w:rPr>
        <w:t>, wynikającego z art. 4 ust. 1 ustawy o informowaniu o cenach towarów i usług obowiązku uwidaczniania cen i cen jednostkowych w sposób jednoznaczny, niebudzący wątpliwości oraz umożliwiają</w:t>
      </w:r>
      <w:r w:rsidR="001D16BA" w:rsidRPr="00587085">
        <w:rPr>
          <w:rFonts w:ascii="Times New Roman" w:eastAsia="Times New Roman" w:hAnsi="Times New Roman" w:cs="Times New Roman"/>
          <w:bCs/>
          <w:sz w:val="24"/>
          <w:szCs w:val="24"/>
          <w:lang w:eastAsia="pl-PL"/>
        </w:rPr>
        <w:t>cy ich porównanie dla łącznie 51</w:t>
      </w:r>
      <w:r w:rsidRPr="00587085">
        <w:rPr>
          <w:rFonts w:ascii="Times New Roman" w:eastAsia="Times New Roman" w:hAnsi="Times New Roman" w:cs="Times New Roman"/>
          <w:bCs/>
          <w:sz w:val="24"/>
          <w:szCs w:val="24"/>
          <w:lang w:eastAsia="pl-PL"/>
        </w:rPr>
        <w:t xml:space="preserve"> asortymentów poprzez:</w:t>
      </w:r>
    </w:p>
    <w:p w14:paraId="50E63767" w14:textId="4368A729" w:rsidR="001D16BA" w:rsidRPr="00587085" w:rsidRDefault="00E13737"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587085">
        <w:rPr>
          <w:rFonts w:ascii="Times New Roman" w:eastAsia="Times New Roman" w:hAnsi="Times New Roman" w:cs="Times New Roman"/>
          <w:b/>
          <w:bCs/>
          <w:sz w:val="24"/>
          <w:szCs w:val="24"/>
          <w:lang w:eastAsia="pl-PL"/>
        </w:rPr>
        <w:t>nieuwidocznienie informacji o cenie i cenie jednostkowej dla 8 produktów,</w:t>
      </w:r>
    </w:p>
    <w:p w14:paraId="2AE83AAB" w14:textId="799FE5D3" w:rsidR="001D16BA" w:rsidRPr="00587085" w:rsidRDefault="00E13737"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587085">
        <w:rPr>
          <w:rFonts w:ascii="Times New Roman" w:eastAsia="Times New Roman" w:hAnsi="Times New Roman" w:cs="Times New Roman"/>
          <w:b/>
          <w:bCs/>
          <w:sz w:val="24"/>
          <w:szCs w:val="24"/>
          <w:lang w:eastAsia="pl-PL"/>
        </w:rPr>
        <w:t>nieuwidocznienie właściwych informacji o cenie dla łącznie 12 produktów,</w:t>
      </w:r>
    </w:p>
    <w:p w14:paraId="2A1F7A34" w14:textId="6B5D07B1" w:rsidR="001D16BA" w:rsidRPr="00587085" w:rsidRDefault="009F00C3"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587085">
        <w:rPr>
          <w:rFonts w:ascii="Times New Roman" w:eastAsia="Times New Roman" w:hAnsi="Times New Roman" w:cs="Times New Roman"/>
          <w:b/>
          <w:bCs/>
          <w:sz w:val="24"/>
          <w:szCs w:val="24"/>
          <w:lang w:eastAsia="pl-PL"/>
        </w:rPr>
        <w:t>nieuwidocznienie informacji o cenie jednostkowej dla 3 produktów,</w:t>
      </w:r>
    </w:p>
    <w:p w14:paraId="149FECB1" w14:textId="029F8CAB" w:rsidR="001D16BA" w:rsidRPr="00587085" w:rsidRDefault="005F4217"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587085">
        <w:rPr>
          <w:rFonts w:ascii="Times New Roman" w:eastAsia="Times New Roman" w:hAnsi="Times New Roman" w:cs="Times New Roman"/>
          <w:b/>
          <w:bCs/>
          <w:sz w:val="24"/>
          <w:szCs w:val="24"/>
          <w:lang w:eastAsia="pl-PL"/>
        </w:rPr>
        <w:t>nieuwidocznienie właściwie wyliczonej ceny jednostkowej dla 8 produktów oraz</w:t>
      </w:r>
    </w:p>
    <w:p w14:paraId="28047EE9" w14:textId="318BB71C" w:rsidR="00E13737" w:rsidRPr="00587085" w:rsidRDefault="005F4217"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587085">
        <w:rPr>
          <w:rFonts w:ascii="Times New Roman" w:eastAsia="Times New Roman" w:hAnsi="Times New Roman" w:cs="Times New Roman"/>
          <w:b/>
          <w:bCs/>
          <w:sz w:val="24"/>
          <w:szCs w:val="24"/>
          <w:lang w:eastAsia="pl-PL"/>
        </w:rPr>
        <w:t>nieuwidocznienie</w:t>
      </w:r>
      <w:r w:rsidRPr="00587085">
        <w:rPr>
          <w:rFonts w:ascii="Times New Roman" w:eastAsia="Times New Roman" w:hAnsi="Times New Roman" w:cs="Times New Roman"/>
          <w:bCs/>
          <w:sz w:val="24"/>
          <w:szCs w:val="24"/>
          <w:lang w:eastAsia="pl-PL"/>
        </w:rPr>
        <w:t xml:space="preserve"> </w:t>
      </w:r>
      <w:r w:rsidRPr="00587085">
        <w:rPr>
          <w:rFonts w:ascii="Times New Roman" w:eastAsia="Times New Roman" w:hAnsi="Times New Roman" w:cs="Times New Roman"/>
          <w:b/>
          <w:bCs/>
          <w:sz w:val="24"/>
          <w:szCs w:val="24"/>
          <w:lang w:eastAsia="pl-PL"/>
        </w:rPr>
        <w:t>ceny jednostkowej wyliczonej w odniesieniu do masy netto po odcieku dla 20 produktów w stanie stałym znajdujących się w środku płynnym.</w:t>
      </w:r>
    </w:p>
    <w:p w14:paraId="25B65FC0" w14:textId="77777777" w:rsidR="00A86A55" w:rsidRPr="00587085" w:rsidRDefault="00A86A55" w:rsidP="00A86A55">
      <w:pPr>
        <w:tabs>
          <w:tab w:val="left" w:pos="708"/>
          <w:tab w:val="num" w:pos="3720"/>
        </w:tabs>
        <w:spacing w:before="240" w:after="240"/>
        <w:jc w:val="center"/>
        <w:rPr>
          <w:rFonts w:ascii="Times New Roman" w:eastAsia="Times New Roman" w:hAnsi="Times New Roman" w:cs="Times New Roman"/>
          <w:sz w:val="24"/>
          <w:szCs w:val="24"/>
          <w:lang w:eastAsia="pl-PL"/>
        </w:rPr>
      </w:pPr>
      <w:r w:rsidRPr="00587085">
        <w:rPr>
          <w:rFonts w:ascii="Times New Roman" w:eastAsia="Times New Roman" w:hAnsi="Times New Roman" w:cs="Times New Roman"/>
          <w:b/>
          <w:sz w:val="24"/>
          <w:szCs w:val="24"/>
          <w:lang w:eastAsia="pl-PL"/>
        </w:rPr>
        <w:t>UZASADNIENIE</w:t>
      </w:r>
    </w:p>
    <w:p w14:paraId="608400CB" w14:textId="6627204F" w:rsidR="00A86A55" w:rsidRPr="00587085" w:rsidRDefault="00A86A55" w:rsidP="00CC05B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587085">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587085">
        <w:rPr>
          <w:rFonts w:ascii="Times New Roman" w:eastAsia="Times New Roman" w:hAnsi="Times New Roman" w:cs="Times New Roman"/>
          <w:sz w:val="24"/>
          <w:szCs w:val="24"/>
          <w:lang w:eastAsia="pl-PL"/>
        </w:rPr>
        <w:br/>
        <w:t>w Rzeszowie, przeprowadzili w dniach</w:t>
      </w:r>
      <w:r w:rsidR="0089234D" w:rsidRPr="00587085">
        <w:rPr>
          <w:rFonts w:ascii="Times New Roman" w:eastAsia="Times New Roman" w:hAnsi="Times New Roman" w:cs="Times New Roman"/>
          <w:sz w:val="24"/>
          <w:szCs w:val="24"/>
          <w:lang w:eastAsia="pl-PL"/>
        </w:rPr>
        <w:t xml:space="preserve"> 4 i 6 kwietnia 2022 r. kontrolę w </w:t>
      </w:r>
      <w:r w:rsidR="00970A2A" w:rsidRPr="00587085">
        <w:rPr>
          <w:rFonts w:ascii="Times New Roman" w:hAnsi="Times New Roman" w:cs="Times New Roman"/>
          <w:b/>
          <w:bCs/>
          <w:sz w:val="24"/>
          <w:szCs w:val="24"/>
        </w:rPr>
        <w:t xml:space="preserve">(dane zanonimizowane) </w:t>
      </w:r>
      <w:r w:rsidR="0089234D" w:rsidRPr="00587085">
        <w:rPr>
          <w:rFonts w:ascii="Times New Roman" w:eastAsia="Times New Roman" w:hAnsi="Times New Roman" w:cs="Times New Roman"/>
          <w:sz w:val="24"/>
          <w:szCs w:val="24"/>
          <w:lang w:eastAsia="pl-PL"/>
        </w:rPr>
        <w:t xml:space="preserve">zlokalizowanym przy ul. </w:t>
      </w:r>
      <w:r w:rsidR="00970A2A" w:rsidRPr="00587085">
        <w:rPr>
          <w:rFonts w:ascii="Times New Roman" w:hAnsi="Times New Roman" w:cs="Times New Roman"/>
          <w:b/>
          <w:bCs/>
          <w:sz w:val="24"/>
          <w:szCs w:val="24"/>
        </w:rPr>
        <w:t xml:space="preserve">(dane zanonimizowane) </w:t>
      </w:r>
      <w:r w:rsidR="00FD76F9" w:rsidRPr="00587085">
        <w:rPr>
          <w:rFonts w:ascii="Times New Roman" w:eastAsia="Times New Roman" w:hAnsi="Times New Roman" w:cs="Times New Roman"/>
          <w:sz w:val="24"/>
          <w:szCs w:val="24"/>
          <w:lang w:eastAsia="pl-PL"/>
        </w:rPr>
        <w:t xml:space="preserve">w Jarosławiu, należącym do: </w:t>
      </w:r>
      <w:proofErr w:type="spellStart"/>
      <w:r w:rsidR="00FD76F9" w:rsidRPr="00587085">
        <w:rPr>
          <w:rFonts w:ascii="Times New Roman" w:eastAsia="Times New Roman" w:hAnsi="Times New Roman" w:cs="Times New Roman"/>
          <w:sz w:val="24"/>
          <w:szCs w:val="24"/>
          <w:lang w:eastAsia="pl-PL"/>
        </w:rPr>
        <w:t>Niwex</w:t>
      </w:r>
      <w:proofErr w:type="spellEnd"/>
      <w:r w:rsidR="00FD76F9" w:rsidRPr="00587085">
        <w:rPr>
          <w:rFonts w:ascii="Times New Roman" w:eastAsia="Times New Roman" w:hAnsi="Times New Roman" w:cs="Times New Roman"/>
          <w:sz w:val="24"/>
          <w:szCs w:val="24"/>
          <w:lang w:eastAsia="pl-PL"/>
        </w:rPr>
        <w:t xml:space="preserve"> Plus Spółka z ograniczoną odpowiedzialnością, ul. </w:t>
      </w:r>
      <w:r w:rsidR="00970A2A" w:rsidRPr="00587085">
        <w:rPr>
          <w:rFonts w:ascii="Times New Roman" w:hAnsi="Times New Roman" w:cs="Times New Roman"/>
          <w:b/>
          <w:bCs/>
          <w:sz w:val="24"/>
          <w:szCs w:val="24"/>
        </w:rPr>
        <w:t xml:space="preserve">(dane zanonimizowane) </w:t>
      </w:r>
      <w:r w:rsidR="00FD76F9" w:rsidRPr="00587085">
        <w:rPr>
          <w:rFonts w:ascii="Times New Roman" w:eastAsia="Times New Roman" w:hAnsi="Times New Roman" w:cs="Times New Roman"/>
          <w:sz w:val="24"/>
          <w:szCs w:val="24"/>
          <w:lang w:eastAsia="pl-PL"/>
        </w:rPr>
        <w:t xml:space="preserve">Jarosław </w:t>
      </w:r>
      <w:r w:rsidRPr="00587085">
        <w:rPr>
          <w:rFonts w:ascii="Times New Roman" w:eastAsia="Times New Roman" w:hAnsi="Times New Roman" w:cs="Times New Roman"/>
          <w:sz w:val="24"/>
          <w:szCs w:val="24"/>
          <w:lang w:eastAsia="pl-PL"/>
        </w:rPr>
        <w:t>– zwaną dalej: „przedsiębiorcą”, „kontrolowaną</w:t>
      </w:r>
      <w:r w:rsidR="00FD76F9" w:rsidRPr="00587085">
        <w:rPr>
          <w:rFonts w:ascii="Times New Roman" w:eastAsia="Times New Roman" w:hAnsi="Times New Roman" w:cs="Times New Roman"/>
          <w:sz w:val="24"/>
          <w:szCs w:val="24"/>
          <w:lang w:eastAsia="pl-PL"/>
        </w:rPr>
        <w:t xml:space="preserve"> spółką</w:t>
      </w:r>
      <w:r w:rsidRPr="00587085">
        <w:rPr>
          <w:rFonts w:ascii="Times New Roman" w:eastAsia="Times New Roman" w:hAnsi="Times New Roman" w:cs="Times New Roman"/>
          <w:sz w:val="24"/>
          <w:szCs w:val="24"/>
          <w:lang w:eastAsia="pl-PL"/>
        </w:rPr>
        <w:t>” lub „stroną”.</w:t>
      </w:r>
    </w:p>
    <w:p w14:paraId="19554464" w14:textId="49EFCA22" w:rsidR="00CC05B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Kontrolę, zgodnie z art. 48 ust. 1 ustawy z dnia 6 marca 2018 r. Prawo przedsiębiorców </w:t>
      </w:r>
      <w:r w:rsidR="00966E9B" w:rsidRPr="00587085">
        <w:rPr>
          <w:rFonts w:ascii="Times New Roman" w:eastAsia="Times New Roman" w:hAnsi="Times New Roman" w:cs="Times New Roman"/>
          <w:sz w:val="24"/>
          <w:szCs w:val="24"/>
          <w:lang w:eastAsia="pl-PL"/>
        </w:rPr>
        <w:t xml:space="preserve">                   </w:t>
      </w:r>
      <w:r w:rsidRPr="00587085">
        <w:rPr>
          <w:rFonts w:ascii="Times New Roman" w:eastAsia="Times New Roman" w:hAnsi="Times New Roman" w:cs="Times New Roman"/>
          <w:sz w:val="24"/>
          <w:szCs w:val="24"/>
          <w:lang w:eastAsia="pl-PL"/>
        </w:rPr>
        <w:t>(tekst jednolity: Dz. U. z 2021 r., poz. 162</w:t>
      </w:r>
      <w:r w:rsidR="007D5A4F" w:rsidRPr="00587085">
        <w:rPr>
          <w:rFonts w:ascii="Times New Roman" w:eastAsia="Times New Roman" w:hAnsi="Times New Roman" w:cs="Times New Roman"/>
          <w:sz w:val="24"/>
          <w:szCs w:val="24"/>
          <w:lang w:eastAsia="pl-PL"/>
        </w:rPr>
        <w:t xml:space="preserve"> z </w:t>
      </w:r>
      <w:proofErr w:type="spellStart"/>
      <w:r w:rsidR="007D5A4F" w:rsidRPr="00587085">
        <w:rPr>
          <w:rFonts w:ascii="Times New Roman" w:eastAsia="Times New Roman" w:hAnsi="Times New Roman" w:cs="Times New Roman"/>
          <w:sz w:val="24"/>
          <w:szCs w:val="24"/>
          <w:lang w:eastAsia="pl-PL"/>
        </w:rPr>
        <w:t>późn</w:t>
      </w:r>
      <w:proofErr w:type="spellEnd"/>
      <w:r w:rsidR="007D5A4F" w:rsidRPr="00587085">
        <w:rPr>
          <w:rFonts w:ascii="Times New Roman" w:eastAsia="Times New Roman" w:hAnsi="Times New Roman" w:cs="Times New Roman"/>
          <w:sz w:val="24"/>
          <w:szCs w:val="24"/>
          <w:lang w:eastAsia="pl-PL"/>
        </w:rPr>
        <w:t>. zm.</w:t>
      </w:r>
      <w:r w:rsidRPr="00587085">
        <w:rPr>
          <w:rFonts w:ascii="Times New Roman" w:eastAsia="Times New Roman" w:hAnsi="Times New Roman" w:cs="Times New Roman"/>
          <w:sz w:val="24"/>
          <w:szCs w:val="24"/>
          <w:lang w:eastAsia="pl-PL"/>
        </w:rPr>
        <w:t>) p</w:t>
      </w:r>
      <w:r w:rsidR="0092198E" w:rsidRPr="00587085">
        <w:rPr>
          <w:rFonts w:ascii="Times New Roman" w:eastAsia="Times New Roman" w:hAnsi="Times New Roman" w:cs="Times New Roman"/>
          <w:sz w:val="24"/>
          <w:szCs w:val="24"/>
          <w:lang w:eastAsia="pl-PL"/>
        </w:rPr>
        <w:t xml:space="preserve">oprzedzono skierowanym </w:t>
      </w:r>
      <w:r w:rsidR="00966E9B" w:rsidRPr="00587085">
        <w:rPr>
          <w:rFonts w:ascii="Times New Roman" w:eastAsia="Times New Roman" w:hAnsi="Times New Roman" w:cs="Times New Roman"/>
          <w:sz w:val="24"/>
          <w:szCs w:val="24"/>
          <w:lang w:eastAsia="pl-PL"/>
        </w:rPr>
        <w:t xml:space="preserve">                                  </w:t>
      </w:r>
      <w:r w:rsidR="00BC70DA" w:rsidRPr="00587085">
        <w:rPr>
          <w:rFonts w:ascii="Times New Roman" w:eastAsia="Times New Roman" w:hAnsi="Times New Roman" w:cs="Times New Roman"/>
          <w:sz w:val="24"/>
          <w:szCs w:val="24"/>
          <w:lang w:eastAsia="pl-PL"/>
        </w:rPr>
        <w:t>do przedsiębiorcy za zwrotnym potwierdzeniem odbioru Zawiadomieniem o zamiarze wszczęcia kontroli, sygnatura DP.8360.1</w:t>
      </w:r>
      <w:r w:rsidR="00B02F9B" w:rsidRPr="00587085">
        <w:rPr>
          <w:rFonts w:ascii="Times New Roman" w:eastAsia="Times New Roman" w:hAnsi="Times New Roman" w:cs="Times New Roman"/>
          <w:sz w:val="24"/>
          <w:szCs w:val="24"/>
          <w:lang w:eastAsia="pl-PL"/>
        </w:rPr>
        <w:t>1</w:t>
      </w:r>
      <w:r w:rsidR="00BC70DA" w:rsidRPr="00587085">
        <w:rPr>
          <w:rFonts w:ascii="Times New Roman" w:eastAsia="Times New Roman" w:hAnsi="Times New Roman" w:cs="Times New Roman"/>
          <w:sz w:val="24"/>
          <w:szCs w:val="24"/>
          <w:lang w:eastAsia="pl-PL"/>
        </w:rPr>
        <w:t>.2022 z dnia 11 marca 2022 r.</w:t>
      </w:r>
      <w:r w:rsidR="00F87C33" w:rsidRPr="00587085">
        <w:rPr>
          <w:rFonts w:ascii="Times New Roman" w:eastAsia="Times New Roman" w:hAnsi="Times New Roman" w:cs="Times New Roman"/>
          <w:sz w:val="24"/>
          <w:szCs w:val="24"/>
          <w:lang w:eastAsia="pl-PL"/>
        </w:rPr>
        <w:t xml:space="preserve"> Odbiór zawiadomienia </w:t>
      </w:r>
      <w:r w:rsidR="00CC05B5" w:rsidRPr="00587085">
        <w:rPr>
          <w:rFonts w:ascii="Times New Roman" w:eastAsia="Times New Roman" w:hAnsi="Times New Roman" w:cs="Times New Roman"/>
          <w:sz w:val="24"/>
          <w:szCs w:val="24"/>
          <w:lang w:eastAsia="pl-PL"/>
        </w:rPr>
        <w:t xml:space="preserve">pokwitowano dnia 14 marca 2022 r. </w:t>
      </w:r>
    </w:p>
    <w:p w14:paraId="26B9A3BF" w14:textId="772D74F6"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3ACB951A" w14:textId="0F2A5398" w:rsidR="00A86A55" w:rsidRPr="00587085" w:rsidRDefault="00CA72A4" w:rsidP="00A86A55">
      <w:pPr>
        <w:tabs>
          <w:tab w:val="left" w:pos="708"/>
          <w:tab w:val="num" w:pos="3720"/>
        </w:tabs>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W dniu </w:t>
      </w:r>
      <w:r w:rsidR="003F5DA8" w:rsidRPr="00587085">
        <w:rPr>
          <w:rFonts w:ascii="Times New Roman" w:eastAsia="Times New Roman" w:hAnsi="Times New Roman" w:cs="Times New Roman"/>
          <w:sz w:val="24"/>
          <w:szCs w:val="24"/>
          <w:lang w:eastAsia="pl-PL"/>
        </w:rPr>
        <w:t>4 kwietnia</w:t>
      </w:r>
      <w:r w:rsidR="00A86A55" w:rsidRPr="00587085">
        <w:rPr>
          <w:rFonts w:ascii="Times New Roman" w:eastAsia="Times New Roman" w:hAnsi="Times New Roman" w:cs="Times New Roman"/>
          <w:sz w:val="24"/>
          <w:szCs w:val="24"/>
          <w:lang w:eastAsia="pl-PL"/>
        </w:rPr>
        <w:t xml:space="preserve"> 2022 r. inspektorzy sprawdzili prawidłowość uwidaczniania informacji </w:t>
      </w:r>
      <w:r w:rsidRPr="00587085">
        <w:rPr>
          <w:rFonts w:ascii="Times New Roman" w:eastAsia="Times New Roman" w:hAnsi="Times New Roman" w:cs="Times New Roman"/>
          <w:sz w:val="24"/>
          <w:szCs w:val="24"/>
          <w:lang w:eastAsia="pl-PL"/>
        </w:rPr>
        <w:t>w </w:t>
      </w:r>
      <w:r w:rsidR="00A86A55" w:rsidRPr="00587085">
        <w:rPr>
          <w:rFonts w:ascii="Times New Roman" w:eastAsia="Times New Roman" w:hAnsi="Times New Roman" w:cs="Times New Roman"/>
          <w:sz w:val="24"/>
          <w:szCs w:val="24"/>
          <w:lang w:eastAsia="pl-PL"/>
        </w:rPr>
        <w:t xml:space="preserve">powyższym zakresie dla </w:t>
      </w:r>
      <w:r w:rsidR="003F5DA8" w:rsidRPr="00587085">
        <w:rPr>
          <w:rFonts w:ascii="Times New Roman" w:eastAsia="Times New Roman" w:hAnsi="Times New Roman" w:cs="Times New Roman"/>
          <w:b/>
          <w:sz w:val="24"/>
          <w:szCs w:val="24"/>
          <w:lang w:eastAsia="pl-PL"/>
        </w:rPr>
        <w:t>105</w:t>
      </w:r>
      <w:r w:rsidR="00A86A55" w:rsidRPr="00587085">
        <w:rPr>
          <w:rFonts w:ascii="Times New Roman" w:eastAsia="Times New Roman" w:hAnsi="Times New Roman" w:cs="Times New Roman"/>
          <w:b/>
          <w:sz w:val="24"/>
          <w:szCs w:val="24"/>
          <w:lang w:eastAsia="pl-PL"/>
        </w:rPr>
        <w:t xml:space="preserve"> partii</w:t>
      </w:r>
      <w:r w:rsidR="00A86A55" w:rsidRPr="00587085">
        <w:rPr>
          <w:rFonts w:ascii="Times New Roman" w:eastAsia="Times New Roman" w:hAnsi="Times New Roman" w:cs="Times New Roman"/>
          <w:sz w:val="24"/>
          <w:szCs w:val="24"/>
          <w:lang w:eastAsia="pl-PL"/>
        </w:rPr>
        <w:t xml:space="preserve"> produktów wybranych z oferty handlowej, stwierdzając nieprawidłowości przy </w:t>
      </w:r>
      <w:r w:rsidR="003F5DA8" w:rsidRPr="00587085">
        <w:rPr>
          <w:rFonts w:ascii="Times New Roman" w:eastAsia="Times New Roman" w:hAnsi="Times New Roman" w:cs="Times New Roman"/>
          <w:b/>
          <w:sz w:val="24"/>
          <w:szCs w:val="24"/>
          <w:lang w:eastAsia="pl-PL"/>
        </w:rPr>
        <w:t>51</w:t>
      </w:r>
      <w:r w:rsidRPr="00587085">
        <w:rPr>
          <w:rFonts w:ascii="Times New Roman" w:eastAsia="Times New Roman" w:hAnsi="Times New Roman" w:cs="Times New Roman"/>
          <w:b/>
          <w:bCs/>
          <w:sz w:val="24"/>
          <w:szCs w:val="24"/>
          <w:lang w:eastAsia="pl-PL"/>
        </w:rPr>
        <w:t> </w:t>
      </w:r>
      <w:r w:rsidR="00DB5243" w:rsidRPr="00587085">
        <w:rPr>
          <w:rFonts w:ascii="Times New Roman" w:eastAsia="Times New Roman" w:hAnsi="Times New Roman" w:cs="Times New Roman"/>
          <w:sz w:val="24"/>
          <w:szCs w:val="24"/>
          <w:lang w:eastAsia="pl-PL"/>
        </w:rPr>
        <w:t>z </w:t>
      </w:r>
      <w:r w:rsidR="00A86A55" w:rsidRPr="00587085">
        <w:rPr>
          <w:rFonts w:ascii="Times New Roman" w:eastAsia="Times New Roman" w:hAnsi="Times New Roman" w:cs="Times New Roman"/>
          <w:sz w:val="24"/>
          <w:szCs w:val="24"/>
          <w:lang w:eastAsia="pl-PL"/>
        </w:rPr>
        <w:t>nich tj.:</w:t>
      </w:r>
    </w:p>
    <w:p w14:paraId="10ED07AA" w14:textId="3CD5A077" w:rsidR="003F5DA8" w:rsidRPr="00587085" w:rsidRDefault="00F40C71" w:rsidP="003F5DA8">
      <w:pPr>
        <w:numPr>
          <w:ilvl w:val="0"/>
          <w:numId w:val="1"/>
        </w:numPr>
        <w:spacing w:after="60"/>
        <w:jc w:val="both"/>
        <w:rPr>
          <w:rFonts w:ascii="Times New Roman" w:eastAsia="Times New Roman" w:hAnsi="Times New Roman" w:cs="Times New Roman"/>
          <w:b/>
          <w:sz w:val="24"/>
          <w:szCs w:val="24"/>
          <w:lang w:eastAsia="pl-PL"/>
        </w:rPr>
      </w:pPr>
      <w:r w:rsidRPr="00587085">
        <w:rPr>
          <w:rFonts w:ascii="Times New Roman" w:eastAsia="Times New Roman" w:hAnsi="Times New Roman" w:cs="Times New Roman"/>
          <w:b/>
          <w:sz w:val="24"/>
          <w:szCs w:val="24"/>
          <w:lang w:eastAsia="pl-PL"/>
        </w:rPr>
        <w:t xml:space="preserve">brak </w:t>
      </w:r>
      <w:r w:rsidR="003F5DA8" w:rsidRPr="00587085">
        <w:rPr>
          <w:rFonts w:ascii="Times New Roman" w:eastAsia="Times New Roman" w:hAnsi="Times New Roman" w:cs="Times New Roman"/>
          <w:b/>
          <w:sz w:val="24"/>
          <w:szCs w:val="24"/>
          <w:lang w:eastAsia="pl-PL"/>
        </w:rPr>
        <w:t xml:space="preserve">uwidocznienia informacji o cenie i cenie jednostkowej dla 8 produktów pn.: </w:t>
      </w:r>
      <w:r w:rsidR="003F5DA8" w:rsidRPr="00587085">
        <w:rPr>
          <w:rFonts w:ascii="Times New Roman" w:eastAsia="Calibri" w:hAnsi="Times New Roman" w:cs="Times New Roman"/>
          <w:i/>
          <w:sz w:val="24"/>
        </w:rPr>
        <w:t xml:space="preserve">Sos sałatkowy winegret </w:t>
      </w:r>
      <w:proofErr w:type="spellStart"/>
      <w:r w:rsidR="003F5DA8" w:rsidRPr="00587085">
        <w:rPr>
          <w:rFonts w:ascii="Times New Roman" w:eastAsia="Calibri" w:hAnsi="Times New Roman" w:cs="Times New Roman"/>
          <w:i/>
          <w:sz w:val="24"/>
        </w:rPr>
        <w:t>Develey</w:t>
      </w:r>
      <w:proofErr w:type="spellEnd"/>
      <w:r w:rsidR="003F5DA8" w:rsidRPr="00587085">
        <w:rPr>
          <w:rFonts w:ascii="Times New Roman" w:eastAsia="Calibri" w:hAnsi="Times New Roman" w:cs="Times New Roman"/>
          <w:i/>
          <w:sz w:val="24"/>
        </w:rPr>
        <w:t xml:space="preserve"> 200 ml; Proteinowy baton kakaowy GO ON 50 g; Proteinowy baton o smaku żurawiny i </w:t>
      </w:r>
      <w:proofErr w:type="spellStart"/>
      <w:r w:rsidR="003F5DA8" w:rsidRPr="00587085">
        <w:rPr>
          <w:rFonts w:ascii="Times New Roman" w:eastAsia="Calibri" w:hAnsi="Times New Roman" w:cs="Times New Roman"/>
          <w:i/>
          <w:sz w:val="24"/>
        </w:rPr>
        <w:t>goji</w:t>
      </w:r>
      <w:proofErr w:type="spellEnd"/>
      <w:r w:rsidR="003F5DA8" w:rsidRPr="00587085">
        <w:rPr>
          <w:rFonts w:ascii="Times New Roman" w:eastAsia="Calibri" w:hAnsi="Times New Roman" w:cs="Times New Roman"/>
          <w:i/>
          <w:sz w:val="24"/>
        </w:rPr>
        <w:t xml:space="preserve"> 50 g; Gazowany napój energetyzujący bez cukru </w:t>
      </w:r>
      <w:proofErr w:type="spellStart"/>
      <w:r w:rsidR="003F5DA8" w:rsidRPr="00587085">
        <w:rPr>
          <w:rFonts w:ascii="Times New Roman" w:eastAsia="Calibri" w:hAnsi="Times New Roman" w:cs="Times New Roman"/>
          <w:i/>
          <w:sz w:val="24"/>
        </w:rPr>
        <w:t>RockStar</w:t>
      </w:r>
      <w:proofErr w:type="spellEnd"/>
      <w:r w:rsidR="003F5DA8" w:rsidRPr="00587085">
        <w:rPr>
          <w:rFonts w:ascii="Times New Roman" w:eastAsia="Calibri" w:hAnsi="Times New Roman" w:cs="Times New Roman"/>
          <w:i/>
          <w:sz w:val="24"/>
        </w:rPr>
        <w:t xml:space="preserve"> 250 ml; Marynowane filety ze śledzia atlantyckiego Wiejskie Fisher King 600 g/450 g; Kukurydza konserwowa </w:t>
      </w:r>
      <w:proofErr w:type="spellStart"/>
      <w:r w:rsidR="003F5DA8" w:rsidRPr="00587085">
        <w:rPr>
          <w:rFonts w:ascii="Times New Roman" w:eastAsia="Calibri" w:hAnsi="Times New Roman" w:cs="Times New Roman"/>
          <w:i/>
          <w:sz w:val="24"/>
        </w:rPr>
        <w:t>Vortumnus</w:t>
      </w:r>
      <w:proofErr w:type="spellEnd"/>
      <w:r w:rsidR="003F5DA8" w:rsidRPr="00587085">
        <w:rPr>
          <w:rFonts w:ascii="Times New Roman" w:eastAsia="Calibri" w:hAnsi="Times New Roman" w:cs="Times New Roman"/>
          <w:i/>
          <w:sz w:val="24"/>
        </w:rPr>
        <w:t xml:space="preserve"> 330 g/285 g; Faso</w:t>
      </w:r>
      <w:r w:rsidR="005E3B34" w:rsidRPr="00587085">
        <w:rPr>
          <w:rFonts w:ascii="Times New Roman" w:eastAsia="Calibri" w:hAnsi="Times New Roman" w:cs="Times New Roman"/>
          <w:i/>
          <w:sz w:val="24"/>
        </w:rPr>
        <w:t>la konserwowa Kwidzyn 400 g/200 </w:t>
      </w:r>
      <w:r w:rsidR="003F5DA8" w:rsidRPr="00587085">
        <w:rPr>
          <w:rFonts w:ascii="Times New Roman" w:eastAsia="Calibri" w:hAnsi="Times New Roman" w:cs="Times New Roman"/>
          <w:i/>
          <w:sz w:val="24"/>
        </w:rPr>
        <w:t xml:space="preserve">g; Fasola czerwona konserwowa </w:t>
      </w:r>
      <w:proofErr w:type="spellStart"/>
      <w:r w:rsidR="003F5DA8" w:rsidRPr="00587085">
        <w:rPr>
          <w:rFonts w:ascii="Times New Roman" w:eastAsia="Calibri" w:hAnsi="Times New Roman" w:cs="Times New Roman"/>
          <w:i/>
          <w:sz w:val="24"/>
        </w:rPr>
        <w:t>Vortumnus</w:t>
      </w:r>
      <w:proofErr w:type="spellEnd"/>
      <w:r w:rsidR="003F5DA8" w:rsidRPr="00587085">
        <w:rPr>
          <w:rFonts w:ascii="Times New Roman" w:eastAsia="Calibri" w:hAnsi="Times New Roman" w:cs="Times New Roman"/>
          <w:i/>
          <w:sz w:val="24"/>
        </w:rPr>
        <w:t xml:space="preserve"> 380 g/220 g,</w:t>
      </w:r>
    </w:p>
    <w:p w14:paraId="4B7ADD7A" w14:textId="7D8D41E6" w:rsidR="005E3B34" w:rsidRPr="00587085" w:rsidRDefault="003F5DA8" w:rsidP="005E3B34">
      <w:pPr>
        <w:tabs>
          <w:tab w:val="left" w:pos="708"/>
        </w:tabs>
        <w:spacing w:after="60"/>
        <w:ind w:left="34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bCs/>
          <w:sz w:val="24"/>
          <w:szCs w:val="24"/>
          <w:lang w:eastAsia="pl-PL"/>
        </w:rPr>
        <w:t xml:space="preserve">co narusza </w:t>
      </w:r>
      <w:r w:rsidRPr="00587085">
        <w:rPr>
          <w:rFonts w:ascii="Times New Roman" w:eastAsia="Times New Roman" w:hAnsi="Times New Roman" w:cs="Times New Roman"/>
          <w:sz w:val="24"/>
          <w:szCs w:val="24"/>
          <w:lang w:eastAsia="pl-PL"/>
        </w:rPr>
        <w:t>art. 4 ust. 1 ustawy z dnia 9 maja 2014 r. o informowaniu o ce</w:t>
      </w:r>
      <w:r w:rsidR="00A67A7E" w:rsidRPr="00587085">
        <w:rPr>
          <w:rFonts w:ascii="Times New Roman" w:eastAsia="Times New Roman" w:hAnsi="Times New Roman" w:cs="Times New Roman"/>
          <w:sz w:val="24"/>
          <w:szCs w:val="24"/>
          <w:lang w:eastAsia="pl-PL"/>
        </w:rPr>
        <w:t>nach towarów i </w:t>
      </w:r>
      <w:r w:rsidRPr="00587085">
        <w:rPr>
          <w:rFonts w:ascii="Times New Roman" w:eastAsia="Times New Roman" w:hAnsi="Times New Roman" w:cs="Times New Roman"/>
          <w:sz w:val="24"/>
          <w:szCs w:val="24"/>
          <w:lang w:eastAsia="pl-PL"/>
        </w:rPr>
        <w:t>usług (tekst jednolity: Dz. U. z 2019 r., poz. 178) – zwanej dalej „ustawą”</w:t>
      </w:r>
      <w:r w:rsidRPr="00587085">
        <w:rPr>
          <w:rFonts w:ascii="Times New Roman" w:eastAsia="Times New Roman" w:hAnsi="Times New Roman" w:cs="Times New Roman"/>
          <w:i/>
          <w:sz w:val="24"/>
          <w:szCs w:val="24"/>
          <w:lang w:eastAsia="pl-PL"/>
        </w:rPr>
        <w:t xml:space="preserve"> </w:t>
      </w:r>
      <w:r w:rsidRPr="00587085">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r w:rsidR="005E3B34" w:rsidRPr="00587085">
        <w:rPr>
          <w:rFonts w:ascii="Times New Roman" w:eastAsia="Times New Roman" w:hAnsi="Times New Roman" w:cs="Times New Roman"/>
          <w:sz w:val="24"/>
          <w:szCs w:val="24"/>
          <w:lang w:eastAsia="pl-PL"/>
        </w:rPr>
        <w:t>;</w:t>
      </w:r>
    </w:p>
    <w:p w14:paraId="764D53F0" w14:textId="77777777" w:rsidR="005E3B34" w:rsidRPr="00587085" w:rsidRDefault="005E3B34" w:rsidP="005E3B34">
      <w:pPr>
        <w:numPr>
          <w:ilvl w:val="0"/>
          <w:numId w:val="1"/>
        </w:numPr>
        <w:spacing w:after="60"/>
        <w:jc w:val="both"/>
        <w:rPr>
          <w:rFonts w:ascii="Times New Roman" w:eastAsia="Times New Roman" w:hAnsi="Times New Roman" w:cs="Times New Roman"/>
          <w:b/>
          <w:sz w:val="24"/>
          <w:szCs w:val="24"/>
          <w:lang w:eastAsia="pl-PL"/>
        </w:rPr>
      </w:pPr>
      <w:r w:rsidRPr="00587085">
        <w:rPr>
          <w:rFonts w:ascii="Times New Roman" w:eastAsia="Times New Roman" w:hAnsi="Times New Roman" w:cs="Times New Roman"/>
          <w:b/>
          <w:sz w:val="24"/>
          <w:szCs w:val="24"/>
          <w:lang w:eastAsia="pl-PL"/>
        </w:rPr>
        <w:t xml:space="preserve">brak właściwych informacji o cenie dla łącznie 12 produktów pn.: </w:t>
      </w:r>
      <w:r w:rsidRPr="00587085">
        <w:rPr>
          <w:rFonts w:ascii="Times New Roman" w:eastAsia="Calibri" w:hAnsi="Times New Roman" w:cs="Times New Roman"/>
          <w:i/>
          <w:sz w:val="24"/>
        </w:rPr>
        <w:t xml:space="preserve">Ketchup pikantny </w:t>
      </w:r>
      <w:proofErr w:type="spellStart"/>
      <w:r w:rsidRPr="00587085">
        <w:rPr>
          <w:rFonts w:ascii="Times New Roman" w:eastAsia="Calibri" w:hAnsi="Times New Roman" w:cs="Times New Roman"/>
          <w:i/>
          <w:sz w:val="24"/>
        </w:rPr>
        <w:t>Develey</w:t>
      </w:r>
      <w:proofErr w:type="spellEnd"/>
      <w:r w:rsidRPr="00587085">
        <w:rPr>
          <w:rFonts w:ascii="Times New Roman" w:eastAsia="Calibri" w:hAnsi="Times New Roman" w:cs="Times New Roman"/>
          <w:i/>
          <w:sz w:val="24"/>
        </w:rPr>
        <w:t xml:space="preserve"> 900 g; Biała fasola </w:t>
      </w:r>
      <w:proofErr w:type="spellStart"/>
      <w:r w:rsidRPr="00587085">
        <w:rPr>
          <w:rFonts w:ascii="Times New Roman" w:eastAsia="Calibri" w:hAnsi="Times New Roman" w:cs="Times New Roman"/>
          <w:i/>
          <w:sz w:val="24"/>
        </w:rPr>
        <w:t>Bonduelle</w:t>
      </w:r>
      <w:proofErr w:type="spellEnd"/>
      <w:r w:rsidRPr="00587085">
        <w:rPr>
          <w:rFonts w:ascii="Times New Roman" w:eastAsia="Calibri" w:hAnsi="Times New Roman" w:cs="Times New Roman"/>
          <w:i/>
          <w:sz w:val="24"/>
        </w:rPr>
        <w:t xml:space="preserve"> 400 g; Paluszki Beskidzkie 60 g; Pomysł na… Soczysta pierś z kurczaka w ziołach prowansalskich Winiary 23,4 g; Pomysł na… Soczysta pierś kurczaka z czosnkiem i ziołami 23,7 g; Duży budyń smak śmietankowy Delecta 64 g; Duży budyń smak waniliowy Delecta 64 g; Galaretka poziomkowy smak Winiary 71 g; Napój mleczny o smaku truskawkowym </w:t>
      </w:r>
      <w:proofErr w:type="spellStart"/>
      <w:r w:rsidRPr="00587085">
        <w:rPr>
          <w:rFonts w:ascii="Times New Roman" w:eastAsia="Calibri" w:hAnsi="Times New Roman" w:cs="Times New Roman"/>
          <w:i/>
          <w:sz w:val="24"/>
        </w:rPr>
        <w:t>Müllermilch</w:t>
      </w:r>
      <w:proofErr w:type="spellEnd"/>
      <w:r w:rsidRPr="00587085">
        <w:rPr>
          <w:rFonts w:ascii="Times New Roman" w:eastAsia="Calibri" w:hAnsi="Times New Roman" w:cs="Times New Roman"/>
          <w:i/>
          <w:sz w:val="24"/>
        </w:rPr>
        <w:t xml:space="preserve"> 400 g/380 ml; Napój mleczny o smaku bananowym </w:t>
      </w:r>
      <w:proofErr w:type="spellStart"/>
      <w:r w:rsidRPr="00587085">
        <w:rPr>
          <w:rFonts w:ascii="Times New Roman" w:eastAsia="Calibri" w:hAnsi="Times New Roman" w:cs="Times New Roman"/>
          <w:i/>
          <w:sz w:val="24"/>
        </w:rPr>
        <w:t>Müllermilch</w:t>
      </w:r>
      <w:proofErr w:type="spellEnd"/>
      <w:r w:rsidRPr="00587085">
        <w:rPr>
          <w:rFonts w:ascii="Times New Roman" w:eastAsia="Calibri" w:hAnsi="Times New Roman" w:cs="Times New Roman"/>
          <w:i/>
          <w:sz w:val="24"/>
        </w:rPr>
        <w:t xml:space="preserve"> 400 g/380 ml; Bita śmietana </w:t>
      </w:r>
      <w:proofErr w:type="spellStart"/>
      <w:r w:rsidRPr="00587085">
        <w:rPr>
          <w:rFonts w:ascii="Times New Roman" w:eastAsia="Calibri" w:hAnsi="Times New Roman" w:cs="Times New Roman"/>
          <w:i/>
          <w:sz w:val="24"/>
        </w:rPr>
        <w:t>Schlag</w:t>
      </w:r>
      <w:proofErr w:type="spellEnd"/>
      <w:r w:rsidRPr="00587085">
        <w:rPr>
          <w:rFonts w:ascii="Times New Roman" w:eastAsia="Calibri" w:hAnsi="Times New Roman" w:cs="Times New Roman"/>
          <w:i/>
          <w:sz w:val="24"/>
        </w:rPr>
        <w:t xml:space="preserve"> </w:t>
      </w:r>
      <w:proofErr w:type="spellStart"/>
      <w:r w:rsidRPr="00587085">
        <w:rPr>
          <w:rFonts w:ascii="Times New Roman" w:eastAsia="Calibri" w:hAnsi="Times New Roman" w:cs="Times New Roman"/>
          <w:i/>
          <w:sz w:val="24"/>
        </w:rPr>
        <w:t>Wunder</w:t>
      </w:r>
      <w:proofErr w:type="spellEnd"/>
      <w:r w:rsidRPr="00587085">
        <w:rPr>
          <w:rFonts w:ascii="Times New Roman" w:eastAsia="Calibri" w:hAnsi="Times New Roman" w:cs="Times New Roman"/>
          <w:i/>
          <w:sz w:val="24"/>
        </w:rPr>
        <w:t xml:space="preserve"> 250 g/247 ml; Bita śmietanka spray Bakoma 250 g/241 ml </w:t>
      </w:r>
      <w:r w:rsidRPr="00587085">
        <w:rPr>
          <w:rFonts w:ascii="Times New Roman" w:eastAsia="Calibri" w:hAnsi="Times New Roman" w:cs="Times New Roman"/>
          <w:sz w:val="24"/>
        </w:rPr>
        <w:t>(przy ww. produktach umieszczono wywieszki cenowe dla produktów o innych gramaturach, uznając tym samym, że uwidocznione ceny dotyczyły innych produktów),</w:t>
      </w:r>
    </w:p>
    <w:p w14:paraId="1026C6FF" w14:textId="3820C1CD" w:rsidR="003F5DA8" w:rsidRPr="00587085" w:rsidRDefault="005E3B34" w:rsidP="005E3B34">
      <w:pPr>
        <w:tabs>
          <w:tab w:val="left" w:pos="708"/>
        </w:tabs>
        <w:spacing w:after="60"/>
        <w:ind w:left="340"/>
        <w:jc w:val="both"/>
        <w:rPr>
          <w:rFonts w:ascii="Times New Roman" w:eastAsia="Times New Roman" w:hAnsi="Times New Roman" w:cs="Times New Roman"/>
          <w:b/>
          <w:sz w:val="24"/>
          <w:szCs w:val="24"/>
          <w:lang w:eastAsia="pl-PL"/>
        </w:rPr>
      </w:pPr>
      <w:r w:rsidRPr="00587085">
        <w:rPr>
          <w:rFonts w:ascii="Times New Roman" w:eastAsia="Times New Roman" w:hAnsi="Times New Roman" w:cs="Times New Roman"/>
          <w:bCs/>
          <w:sz w:val="24"/>
          <w:szCs w:val="24"/>
          <w:lang w:eastAsia="pl-PL"/>
        </w:rPr>
        <w:t>co narusza</w:t>
      </w:r>
      <w:r w:rsidRPr="00587085">
        <w:rPr>
          <w:rFonts w:ascii="Times New Roman" w:eastAsia="Times New Roman" w:hAnsi="Times New Roman" w:cs="Times New Roman"/>
          <w:sz w:val="24"/>
          <w:szCs w:val="24"/>
          <w:lang w:eastAsia="pl-PL"/>
        </w:rPr>
        <w:t xml:space="preserve"> art. 4 ust. 1 ustawy oraz § 3 rozporządzenia;</w:t>
      </w:r>
    </w:p>
    <w:p w14:paraId="7A62D39B" w14:textId="77777777" w:rsidR="005E3B34" w:rsidRPr="00587085" w:rsidRDefault="005E3B34" w:rsidP="005E3B34">
      <w:pPr>
        <w:numPr>
          <w:ilvl w:val="0"/>
          <w:numId w:val="1"/>
        </w:numPr>
        <w:spacing w:after="60"/>
        <w:jc w:val="both"/>
        <w:rPr>
          <w:rFonts w:ascii="Times New Roman" w:eastAsia="Times New Roman" w:hAnsi="Times New Roman" w:cs="Times New Roman"/>
          <w:b/>
          <w:sz w:val="24"/>
          <w:szCs w:val="24"/>
          <w:lang w:eastAsia="pl-PL"/>
        </w:rPr>
      </w:pPr>
      <w:r w:rsidRPr="00587085">
        <w:rPr>
          <w:rFonts w:ascii="Times New Roman" w:eastAsia="Times New Roman" w:hAnsi="Times New Roman" w:cs="Times New Roman"/>
          <w:b/>
          <w:sz w:val="24"/>
          <w:szCs w:val="24"/>
          <w:lang w:eastAsia="pl-PL"/>
        </w:rPr>
        <w:t xml:space="preserve">brak ceny jednostkowej dla 3 produktów pn.: </w:t>
      </w:r>
      <w:r w:rsidRPr="00587085">
        <w:rPr>
          <w:rFonts w:ascii="Times New Roman" w:eastAsia="Times New Roman" w:hAnsi="Times New Roman" w:cs="Times New Roman"/>
          <w:i/>
          <w:sz w:val="24"/>
          <w:szCs w:val="24"/>
          <w:lang w:eastAsia="pl-PL"/>
        </w:rPr>
        <w:t xml:space="preserve">Suplement diety syrop czarny bez Łowicz 250 ml; Mąka do pizzy chrupiącej 500 g; Gazowany napój owocowy o smaku cytrynowym </w:t>
      </w:r>
      <w:proofErr w:type="spellStart"/>
      <w:r w:rsidRPr="00587085">
        <w:rPr>
          <w:rFonts w:ascii="Times New Roman" w:eastAsia="Times New Roman" w:hAnsi="Times New Roman" w:cs="Times New Roman"/>
          <w:i/>
          <w:sz w:val="24"/>
          <w:szCs w:val="24"/>
          <w:lang w:eastAsia="pl-PL"/>
        </w:rPr>
        <w:t>Cytroneta</w:t>
      </w:r>
      <w:proofErr w:type="spellEnd"/>
      <w:r w:rsidRPr="00587085">
        <w:rPr>
          <w:rFonts w:ascii="Times New Roman" w:eastAsia="Times New Roman" w:hAnsi="Times New Roman" w:cs="Times New Roman"/>
          <w:i/>
          <w:sz w:val="24"/>
          <w:szCs w:val="24"/>
          <w:lang w:eastAsia="pl-PL"/>
        </w:rPr>
        <w:t xml:space="preserve"> Tymbark 330 ml, </w:t>
      </w:r>
    </w:p>
    <w:p w14:paraId="3AACE227" w14:textId="51109E19" w:rsidR="003F5DA8" w:rsidRPr="00587085" w:rsidRDefault="005E3B34" w:rsidP="005E3B34">
      <w:pPr>
        <w:tabs>
          <w:tab w:val="left" w:pos="708"/>
        </w:tabs>
        <w:spacing w:after="60"/>
        <w:ind w:left="340"/>
        <w:jc w:val="both"/>
        <w:rPr>
          <w:rFonts w:ascii="Times New Roman" w:eastAsia="Times New Roman" w:hAnsi="Times New Roman" w:cs="Times New Roman"/>
          <w:b/>
          <w:sz w:val="24"/>
          <w:szCs w:val="24"/>
          <w:lang w:eastAsia="pl-PL"/>
        </w:rPr>
      </w:pPr>
      <w:r w:rsidRPr="00587085">
        <w:rPr>
          <w:rFonts w:ascii="Times New Roman" w:eastAsia="Times New Roman" w:hAnsi="Times New Roman" w:cs="Times New Roman"/>
          <w:sz w:val="24"/>
          <w:szCs w:val="24"/>
          <w:lang w:eastAsia="pl-PL"/>
        </w:rPr>
        <w:t>co narusza art. 4 ust. 1 ustawy oraz § 3 ust. 2 rozporządzenia;</w:t>
      </w:r>
    </w:p>
    <w:p w14:paraId="23822D84" w14:textId="77777777" w:rsidR="005E3B34" w:rsidRPr="00587085" w:rsidRDefault="005E3B34" w:rsidP="005E3B34">
      <w:pPr>
        <w:numPr>
          <w:ilvl w:val="0"/>
          <w:numId w:val="1"/>
        </w:numPr>
        <w:spacing w:after="60"/>
        <w:jc w:val="both"/>
        <w:rPr>
          <w:rFonts w:ascii="Times New Roman" w:eastAsia="Times New Roman" w:hAnsi="Times New Roman" w:cs="Times New Roman"/>
          <w:b/>
          <w:sz w:val="24"/>
          <w:szCs w:val="24"/>
          <w:lang w:eastAsia="pl-PL"/>
        </w:rPr>
      </w:pPr>
      <w:r w:rsidRPr="00587085">
        <w:rPr>
          <w:rFonts w:ascii="Times New Roman" w:eastAsia="Times New Roman" w:hAnsi="Times New Roman" w:cs="Times New Roman"/>
          <w:b/>
          <w:sz w:val="24"/>
          <w:szCs w:val="24"/>
          <w:lang w:eastAsia="pl-PL"/>
        </w:rPr>
        <w:t>brak właściwie wyliczonej ceny jednostkowej dla 8 produktów pn.:</w:t>
      </w:r>
      <w:r w:rsidRPr="00587085">
        <w:rPr>
          <w:rFonts w:ascii="Times New Roman" w:eastAsia="Times New Roman" w:hAnsi="Times New Roman" w:cs="Times New Roman"/>
          <w:i/>
          <w:sz w:val="24"/>
          <w:szCs w:val="24"/>
          <w:lang w:eastAsia="pl-PL"/>
        </w:rPr>
        <w:t xml:space="preserve"> Specjał dworski Spichlerz Rusiecki 280 g; Smalec z mięskiem i skwarkami Spichlerz Rusiecki 160 g; Kiełbasa lekko czosnkowa Spichlerz Rusiecki 280 g; Golonka szlachecka Spichlerz Rusiecki 280 g; </w:t>
      </w:r>
      <w:proofErr w:type="spellStart"/>
      <w:r w:rsidRPr="00587085">
        <w:rPr>
          <w:rFonts w:ascii="Times New Roman" w:eastAsia="Times New Roman" w:hAnsi="Times New Roman" w:cs="Times New Roman"/>
          <w:i/>
          <w:sz w:val="24"/>
          <w:szCs w:val="24"/>
          <w:lang w:eastAsia="pl-PL"/>
        </w:rPr>
        <w:t>Świeżonka</w:t>
      </w:r>
      <w:proofErr w:type="spellEnd"/>
      <w:r w:rsidRPr="00587085">
        <w:rPr>
          <w:rFonts w:ascii="Times New Roman" w:eastAsia="Times New Roman" w:hAnsi="Times New Roman" w:cs="Times New Roman"/>
          <w:i/>
          <w:sz w:val="24"/>
          <w:szCs w:val="24"/>
          <w:lang w:eastAsia="pl-PL"/>
        </w:rPr>
        <w:t xml:space="preserve"> szlachecka w marynacie Spichlerz Rusiecki 280 g; Pasztet z indykiem </w:t>
      </w:r>
      <w:proofErr w:type="spellStart"/>
      <w:r w:rsidRPr="00587085">
        <w:rPr>
          <w:rFonts w:ascii="Times New Roman" w:eastAsia="Times New Roman" w:hAnsi="Times New Roman" w:cs="Times New Roman"/>
          <w:i/>
          <w:sz w:val="24"/>
          <w:szCs w:val="24"/>
          <w:lang w:eastAsia="pl-PL"/>
        </w:rPr>
        <w:t>EvraMeat</w:t>
      </w:r>
      <w:proofErr w:type="spellEnd"/>
      <w:r w:rsidRPr="00587085">
        <w:rPr>
          <w:rFonts w:ascii="Times New Roman" w:eastAsia="Times New Roman" w:hAnsi="Times New Roman" w:cs="Times New Roman"/>
          <w:i/>
          <w:sz w:val="24"/>
          <w:szCs w:val="24"/>
          <w:lang w:eastAsia="pl-PL"/>
        </w:rPr>
        <w:t xml:space="preserve"> 300 g; Pasztet mazowiecki </w:t>
      </w:r>
      <w:proofErr w:type="spellStart"/>
      <w:r w:rsidRPr="00587085">
        <w:rPr>
          <w:rFonts w:ascii="Times New Roman" w:eastAsia="Times New Roman" w:hAnsi="Times New Roman" w:cs="Times New Roman"/>
          <w:i/>
          <w:sz w:val="24"/>
          <w:szCs w:val="24"/>
          <w:lang w:eastAsia="pl-PL"/>
        </w:rPr>
        <w:t>EvraMeat</w:t>
      </w:r>
      <w:proofErr w:type="spellEnd"/>
      <w:r w:rsidRPr="00587085">
        <w:rPr>
          <w:rFonts w:ascii="Times New Roman" w:eastAsia="Times New Roman" w:hAnsi="Times New Roman" w:cs="Times New Roman"/>
          <w:i/>
          <w:sz w:val="24"/>
          <w:szCs w:val="24"/>
          <w:lang w:eastAsia="pl-PL"/>
        </w:rPr>
        <w:t xml:space="preserve"> 300 g; Pasztet z drobiem </w:t>
      </w:r>
      <w:proofErr w:type="spellStart"/>
      <w:r w:rsidRPr="00587085">
        <w:rPr>
          <w:rFonts w:ascii="Times New Roman" w:eastAsia="Times New Roman" w:hAnsi="Times New Roman" w:cs="Times New Roman"/>
          <w:i/>
          <w:sz w:val="24"/>
          <w:szCs w:val="24"/>
          <w:lang w:eastAsia="pl-PL"/>
        </w:rPr>
        <w:t>EvraMeat</w:t>
      </w:r>
      <w:proofErr w:type="spellEnd"/>
      <w:r w:rsidRPr="00587085">
        <w:rPr>
          <w:rFonts w:ascii="Times New Roman" w:eastAsia="Times New Roman" w:hAnsi="Times New Roman" w:cs="Times New Roman"/>
          <w:i/>
          <w:sz w:val="24"/>
          <w:szCs w:val="24"/>
          <w:lang w:eastAsia="pl-PL"/>
        </w:rPr>
        <w:t xml:space="preserve"> 300 g,</w:t>
      </w:r>
    </w:p>
    <w:p w14:paraId="156CD0E1" w14:textId="58DF84C5" w:rsidR="003F5DA8" w:rsidRPr="00587085" w:rsidRDefault="005E3B34" w:rsidP="005E3B34">
      <w:pPr>
        <w:tabs>
          <w:tab w:val="left" w:pos="708"/>
        </w:tabs>
        <w:spacing w:after="60"/>
        <w:ind w:left="340"/>
        <w:jc w:val="both"/>
        <w:rPr>
          <w:rFonts w:ascii="Times New Roman" w:eastAsia="Times New Roman" w:hAnsi="Times New Roman" w:cs="Times New Roman"/>
          <w:b/>
          <w:sz w:val="24"/>
          <w:szCs w:val="24"/>
          <w:lang w:eastAsia="pl-PL"/>
        </w:rPr>
      </w:pPr>
      <w:r w:rsidRPr="00587085">
        <w:rPr>
          <w:rFonts w:ascii="Times New Roman" w:eastAsia="Times New Roman" w:hAnsi="Times New Roman" w:cs="Times New Roman"/>
          <w:sz w:val="24"/>
          <w:szCs w:val="24"/>
          <w:lang w:eastAsia="pl-PL"/>
        </w:rPr>
        <w:t>co narusza art. 4 ust. 1 ustawy oraz § 3 ust. 2 rozporządzenia</w:t>
      </w:r>
      <w:r w:rsidR="00054F85" w:rsidRPr="00587085">
        <w:rPr>
          <w:rFonts w:ascii="Times New Roman" w:eastAsia="Times New Roman" w:hAnsi="Times New Roman" w:cs="Times New Roman"/>
          <w:sz w:val="24"/>
          <w:szCs w:val="24"/>
          <w:lang w:eastAsia="pl-PL"/>
        </w:rPr>
        <w:t>;</w:t>
      </w:r>
    </w:p>
    <w:p w14:paraId="109BC002" w14:textId="1F949444" w:rsidR="00054F85" w:rsidRPr="00587085" w:rsidRDefault="00054F85" w:rsidP="00054F85">
      <w:pPr>
        <w:numPr>
          <w:ilvl w:val="0"/>
          <w:numId w:val="1"/>
        </w:numPr>
        <w:spacing w:after="60"/>
        <w:jc w:val="both"/>
        <w:rPr>
          <w:rFonts w:ascii="Times New Roman" w:eastAsia="Times New Roman" w:hAnsi="Times New Roman" w:cs="Times New Roman"/>
          <w:b/>
          <w:sz w:val="24"/>
          <w:szCs w:val="24"/>
          <w:lang w:eastAsia="pl-PL"/>
        </w:rPr>
      </w:pPr>
      <w:r w:rsidRPr="00587085">
        <w:rPr>
          <w:rFonts w:ascii="Times New Roman" w:eastAsia="Times New Roman" w:hAnsi="Times New Roman" w:cs="Times New Roman"/>
          <w:b/>
          <w:sz w:val="24"/>
          <w:szCs w:val="24"/>
          <w:lang w:eastAsia="pl-PL"/>
        </w:rPr>
        <w:t xml:space="preserve">brak uwidocznienia właściwej ceny jednostkowej wyliczonej w odniesieniu do masy netto po odcieku dla 20 produktów w stanie stałym znajdujących się w środku płynnym pn.: </w:t>
      </w:r>
      <w:r w:rsidRPr="00587085">
        <w:rPr>
          <w:rFonts w:ascii="Times New Roman" w:eastAsia="Calibri" w:hAnsi="Times New Roman" w:cs="Times New Roman"/>
          <w:i/>
          <w:sz w:val="24"/>
        </w:rPr>
        <w:t>Beczka śledzi filety SEKO</w:t>
      </w:r>
      <w:r w:rsidR="00710C08" w:rsidRPr="00587085">
        <w:rPr>
          <w:rFonts w:ascii="Times New Roman" w:eastAsia="Calibri" w:hAnsi="Times New Roman" w:cs="Times New Roman"/>
          <w:i/>
          <w:sz w:val="24"/>
        </w:rPr>
        <w:t xml:space="preserve"> </w:t>
      </w:r>
      <w:r w:rsidRPr="00587085">
        <w:rPr>
          <w:rFonts w:ascii="Times New Roman" w:eastAsia="Calibri" w:hAnsi="Times New Roman" w:cs="Times New Roman"/>
          <w:i/>
          <w:sz w:val="24"/>
        </w:rPr>
        <w:t xml:space="preserve">800 g/500 g; Papryka marynowana Orzech </w:t>
      </w:r>
      <w:r w:rsidR="00966E9B" w:rsidRPr="00587085">
        <w:rPr>
          <w:rFonts w:ascii="Times New Roman" w:eastAsia="Calibri" w:hAnsi="Times New Roman" w:cs="Times New Roman"/>
          <w:i/>
          <w:sz w:val="24"/>
        </w:rPr>
        <w:t xml:space="preserve">                 </w:t>
      </w:r>
      <w:r w:rsidRPr="00587085">
        <w:rPr>
          <w:rFonts w:ascii="Times New Roman" w:eastAsia="Calibri" w:hAnsi="Times New Roman" w:cs="Times New Roman"/>
          <w:i/>
          <w:sz w:val="24"/>
        </w:rPr>
        <w:t xml:space="preserve">660 g/290 g; Groszek konserwowy </w:t>
      </w:r>
      <w:proofErr w:type="spellStart"/>
      <w:r w:rsidRPr="00587085">
        <w:rPr>
          <w:rFonts w:ascii="Times New Roman" w:eastAsia="Calibri" w:hAnsi="Times New Roman" w:cs="Times New Roman"/>
          <w:i/>
          <w:sz w:val="24"/>
        </w:rPr>
        <w:t>Vortumnus</w:t>
      </w:r>
      <w:proofErr w:type="spellEnd"/>
      <w:r w:rsidRPr="00587085">
        <w:rPr>
          <w:rFonts w:ascii="Times New Roman" w:eastAsia="Calibri" w:hAnsi="Times New Roman" w:cs="Times New Roman"/>
          <w:i/>
          <w:sz w:val="24"/>
        </w:rPr>
        <w:t xml:space="preserve"> 400 g/280 g; Sałatka pieczarkowa klasyczna Smak 290 g/180 g; Sałatka szwedzka Smak 500 g/220 g; Pieczarki marynowane krojone Prałkowce 740 g/444 g; Cieciorka Rolnik 400 g/240 g; Groszek tradycyjny </w:t>
      </w:r>
      <w:proofErr w:type="spellStart"/>
      <w:r w:rsidRPr="00587085">
        <w:rPr>
          <w:rFonts w:ascii="Times New Roman" w:eastAsia="Calibri" w:hAnsi="Times New Roman" w:cs="Times New Roman"/>
          <w:i/>
          <w:sz w:val="24"/>
        </w:rPr>
        <w:t>Bonduelle</w:t>
      </w:r>
      <w:proofErr w:type="spellEnd"/>
      <w:r w:rsidRPr="00587085">
        <w:rPr>
          <w:rFonts w:ascii="Times New Roman" w:eastAsia="Calibri" w:hAnsi="Times New Roman" w:cs="Times New Roman"/>
          <w:i/>
          <w:sz w:val="24"/>
        </w:rPr>
        <w:t xml:space="preserve"> </w:t>
      </w:r>
      <w:r w:rsidR="00966E9B" w:rsidRPr="00587085">
        <w:rPr>
          <w:rFonts w:ascii="Times New Roman" w:eastAsia="Calibri" w:hAnsi="Times New Roman" w:cs="Times New Roman"/>
          <w:i/>
          <w:sz w:val="24"/>
        </w:rPr>
        <w:t xml:space="preserve">                 </w:t>
      </w:r>
      <w:r w:rsidRPr="00587085">
        <w:rPr>
          <w:rFonts w:ascii="Times New Roman" w:eastAsia="Calibri" w:hAnsi="Times New Roman" w:cs="Times New Roman"/>
          <w:i/>
          <w:sz w:val="24"/>
        </w:rPr>
        <w:t xml:space="preserve">200 g/130 g; Kukurydza złocista </w:t>
      </w:r>
      <w:proofErr w:type="spellStart"/>
      <w:r w:rsidRPr="00587085">
        <w:rPr>
          <w:rFonts w:ascii="Times New Roman" w:eastAsia="Calibri" w:hAnsi="Times New Roman" w:cs="Times New Roman"/>
          <w:i/>
          <w:sz w:val="24"/>
        </w:rPr>
        <w:t>Bonduelle</w:t>
      </w:r>
      <w:proofErr w:type="spellEnd"/>
      <w:r w:rsidRPr="00587085">
        <w:rPr>
          <w:rFonts w:ascii="Times New Roman" w:eastAsia="Calibri" w:hAnsi="Times New Roman" w:cs="Times New Roman"/>
          <w:i/>
          <w:sz w:val="24"/>
        </w:rPr>
        <w:t xml:space="preserve"> 170 g/140 g; Pieczarki krojone w zalewie naturalnej Ole! 740 g/415 g; Pieczarki marynowane krojone </w:t>
      </w:r>
      <w:proofErr w:type="spellStart"/>
      <w:r w:rsidRPr="00587085">
        <w:rPr>
          <w:rFonts w:ascii="Times New Roman" w:eastAsia="Calibri" w:hAnsi="Times New Roman" w:cs="Times New Roman"/>
          <w:i/>
          <w:sz w:val="24"/>
        </w:rPr>
        <w:t>Vortumnus</w:t>
      </w:r>
      <w:proofErr w:type="spellEnd"/>
      <w:r w:rsidRPr="00587085">
        <w:rPr>
          <w:rFonts w:ascii="Times New Roman" w:eastAsia="Calibri" w:hAnsi="Times New Roman" w:cs="Times New Roman"/>
          <w:i/>
          <w:sz w:val="24"/>
        </w:rPr>
        <w:t xml:space="preserve"> 280 g/170 g; Oliwki zielone nadziewane pastą paprykową MK 350 g/185 g; Oliwki zielone bez pestek </w:t>
      </w:r>
      <w:r w:rsidR="006001C9" w:rsidRPr="00587085">
        <w:rPr>
          <w:rFonts w:ascii="Times New Roman" w:eastAsia="Calibri" w:hAnsi="Times New Roman" w:cs="Times New Roman"/>
          <w:i/>
          <w:sz w:val="24"/>
        </w:rPr>
        <w:t xml:space="preserve">                </w:t>
      </w:r>
      <w:r w:rsidRPr="00587085">
        <w:rPr>
          <w:rFonts w:ascii="Times New Roman" w:eastAsia="Calibri" w:hAnsi="Times New Roman" w:cs="Times New Roman"/>
          <w:i/>
          <w:sz w:val="24"/>
        </w:rPr>
        <w:t xml:space="preserve">w zalewie Beach Flower 900 g/470 g; Oliwki bez pestek w zalewie Beach Flower 900 g/470 g; Zielone oliwki bez pestek w zalewie </w:t>
      </w:r>
      <w:proofErr w:type="spellStart"/>
      <w:r w:rsidRPr="00587085">
        <w:rPr>
          <w:rFonts w:ascii="Times New Roman" w:eastAsia="Calibri" w:hAnsi="Times New Roman" w:cs="Times New Roman"/>
          <w:i/>
          <w:sz w:val="24"/>
        </w:rPr>
        <w:t>Hutesa</w:t>
      </w:r>
      <w:proofErr w:type="spellEnd"/>
      <w:r w:rsidRPr="00587085">
        <w:rPr>
          <w:rFonts w:ascii="Times New Roman" w:eastAsia="Calibri" w:hAnsi="Times New Roman" w:cs="Times New Roman"/>
          <w:i/>
          <w:sz w:val="24"/>
        </w:rPr>
        <w:t xml:space="preserve"> 900 g/400 g; Zielone oliwki nadziewane pasta paprykową w zalewie </w:t>
      </w:r>
      <w:proofErr w:type="spellStart"/>
      <w:r w:rsidRPr="00587085">
        <w:rPr>
          <w:rFonts w:ascii="Times New Roman" w:eastAsia="Calibri" w:hAnsi="Times New Roman" w:cs="Times New Roman"/>
          <w:i/>
          <w:sz w:val="24"/>
        </w:rPr>
        <w:t>Hutesa</w:t>
      </w:r>
      <w:proofErr w:type="spellEnd"/>
      <w:r w:rsidRPr="00587085">
        <w:rPr>
          <w:rFonts w:ascii="Times New Roman" w:eastAsia="Calibri" w:hAnsi="Times New Roman" w:cs="Times New Roman"/>
          <w:i/>
          <w:sz w:val="24"/>
        </w:rPr>
        <w:t xml:space="preserve"> 900 g/550 g; Czarne oliwki bez pestek w zalewie </w:t>
      </w:r>
      <w:proofErr w:type="spellStart"/>
      <w:r w:rsidRPr="00587085">
        <w:rPr>
          <w:rFonts w:ascii="Times New Roman" w:eastAsia="Calibri" w:hAnsi="Times New Roman" w:cs="Times New Roman"/>
          <w:i/>
          <w:sz w:val="24"/>
        </w:rPr>
        <w:t>Hutesa</w:t>
      </w:r>
      <w:proofErr w:type="spellEnd"/>
      <w:r w:rsidRPr="00587085">
        <w:rPr>
          <w:rFonts w:ascii="Times New Roman" w:eastAsia="Calibri" w:hAnsi="Times New Roman" w:cs="Times New Roman"/>
          <w:i/>
          <w:sz w:val="24"/>
        </w:rPr>
        <w:t xml:space="preserve"> </w:t>
      </w:r>
      <w:r w:rsidR="006001C9" w:rsidRPr="00587085">
        <w:rPr>
          <w:rFonts w:ascii="Times New Roman" w:eastAsia="Calibri" w:hAnsi="Times New Roman" w:cs="Times New Roman"/>
          <w:i/>
          <w:sz w:val="24"/>
        </w:rPr>
        <w:t xml:space="preserve">                  </w:t>
      </w:r>
      <w:r w:rsidRPr="00587085">
        <w:rPr>
          <w:rFonts w:ascii="Times New Roman" w:eastAsia="Calibri" w:hAnsi="Times New Roman" w:cs="Times New Roman"/>
          <w:i/>
          <w:sz w:val="24"/>
        </w:rPr>
        <w:lastRenderedPageBreak/>
        <w:t>350 g/140 g; Czarne oliwki bez pestek SMAK 220 g/100 g; Zielone oliwki bez pestek SMAK 220 g/100 g; Tuńczyk rozdrobniony MK 170 g/120 g</w:t>
      </w:r>
    </w:p>
    <w:p w14:paraId="0A9611FF" w14:textId="1D5E2E93" w:rsidR="003F5DA8" w:rsidRPr="00587085" w:rsidRDefault="00054F85" w:rsidP="00054F85">
      <w:pPr>
        <w:tabs>
          <w:tab w:val="left" w:pos="708"/>
        </w:tabs>
        <w:spacing w:after="60"/>
        <w:ind w:left="340"/>
        <w:jc w:val="both"/>
        <w:rPr>
          <w:rFonts w:ascii="Times New Roman" w:eastAsia="Times New Roman" w:hAnsi="Times New Roman" w:cs="Times New Roman"/>
          <w:b/>
          <w:sz w:val="24"/>
          <w:szCs w:val="24"/>
          <w:lang w:eastAsia="pl-PL"/>
        </w:rPr>
      </w:pPr>
      <w:r w:rsidRPr="00587085">
        <w:rPr>
          <w:rFonts w:ascii="Times New Roman" w:eastAsia="Times New Roman" w:hAnsi="Times New Roman" w:cs="Times New Roman"/>
          <w:bCs/>
          <w:sz w:val="24"/>
          <w:szCs w:val="24"/>
          <w:lang w:eastAsia="pl-PL"/>
        </w:rPr>
        <w:t>co narusza</w:t>
      </w:r>
      <w:r w:rsidRPr="00587085">
        <w:rPr>
          <w:rFonts w:ascii="Times New Roman" w:eastAsia="Times New Roman" w:hAnsi="Times New Roman" w:cs="Times New Roman"/>
          <w:sz w:val="24"/>
          <w:szCs w:val="24"/>
          <w:lang w:eastAsia="pl-PL"/>
        </w:rPr>
        <w:t xml:space="preserve"> art. 4 ust. 1 ustawy oraz § 3 ust. 2 i § 6 rozporządzenia.</w:t>
      </w:r>
    </w:p>
    <w:p w14:paraId="0C2C3D2D" w14:textId="1E2C3D38" w:rsidR="00600113" w:rsidRPr="00587085" w:rsidRDefault="00A86A55" w:rsidP="00600113">
      <w:pPr>
        <w:tabs>
          <w:tab w:val="left" w:pos="708"/>
        </w:tabs>
        <w:spacing w:after="6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W trakcie kontroli</w:t>
      </w:r>
      <w:r w:rsidR="00600113" w:rsidRPr="00587085">
        <w:rPr>
          <w:rFonts w:ascii="Times New Roman" w:eastAsia="Times New Roman" w:hAnsi="Times New Roman" w:cs="Times New Roman"/>
          <w:sz w:val="24"/>
          <w:szCs w:val="24"/>
          <w:lang w:eastAsia="pl-PL"/>
        </w:rPr>
        <w:t xml:space="preserve"> </w:t>
      </w:r>
      <w:r w:rsidR="003D1359" w:rsidRPr="00587085">
        <w:rPr>
          <w:rFonts w:ascii="Times New Roman" w:eastAsia="Times New Roman" w:hAnsi="Times New Roman" w:cs="Times New Roman"/>
          <w:sz w:val="24"/>
          <w:szCs w:val="24"/>
          <w:lang w:eastAsia="pl-PL"/>
        </w:rPr>
        <w:t>uczestnicząca</w:t>
      </w:r>
      <w:r w:rsidR="00600113" w:rsidRPr="00587085">
        <w:rPr>
          <w:rFonts w:ascii="Times New Roman" w:eastAsia="Times New Roman" w:hAnsi="Times New Roman" w:cs="Times New Roman"/>
          <w:sz w:val="24"/>
          <w:szCs w:val="24"/>
          <w:lang w:eastAsia="pl-PL"/>
        </w:rPr>
        <w:t xml:space="preserve"> w czynnościach</w:t>
      </w:r>
      <w:r w:rsidR="003D1359" w:rsidRPr="00587085">
        <w:rPr>
          <w:rFonts w:ascii="Times New Roman" w:eastAsia="Times New Roman" w:hAnsi="Times New Roman" w:cs="Times New Roman"/>
          <w:sz w:val="24"/>
          <w:szCs w:val="24"/>
          <w:lang w:eastAsia="pl-PL"/>
        </w:rPr>
        <w:t xml:space="preserve"> osoba upoważniona </w:t>
      </w:r>
      <w:r w:rsidR="00100369" w:rsidRPr="00587085">
        <w:rPr>
          <w:rFonts w:ascii="Times New Roman" w:eastAsia="Times New Roman" w:hAnsi="Times New Roman" w:cs="Times New Roman"/>
          <w:sz w:val="24"/>
          <w:szCs w:val="24"/>
          <w:lang w:eastAsia="pl-PL"/>
        </w:rPr>
        <w:t xml:space="preserve">oświadczyła, że wynikłe nieprawidłowości w zakresie uwidaczniania cen spowodowane były </w:t>
      </w:r>
      <w:r w:rsidR="00A503AC" w:rsidRPr="00587085">
        <w:rPr>
          <w:rFonts w:ascii="Times New Roman" w:eastAsia="Times New Roman" w:hAnsi="Times New Roman" w:cs="Times New Roman"/>
          <w:sz w:val="24"/>
          <w:szCs w:val="24"/>
          <w:lang w:eastAsia="pl-PL"/>
        </w:rPr>
        <w:t>niedopatrzeniem (zmiana gramatury przez producenta)</w:t>
      </w:r>
      <w:r w:rsidR="009D6A7C" w:rsidRPr="00587085">
        <w:rPr>
          <w:rFonts w:ascii="Times New Roman" w:eastAsia="Times New Roman" w:hAnsi="Times New Roman" w:cs="Times New Roman"/>
          <w:sz w:val="24"/>
          <w:szCs w:val="24"/>
          <w:lang w:eastAsia="pl-PL"/>
        </w:rPr>
        <w:t>. Wskazano nadto, iż wynikłe nieprawidłowości są znikome w stosunku do asortymentu sklepu, jak również zobowiązano się do niezwłocznego ich usunięcia.</w:t>
      </w:r>
    </w:p>
    <w:p w14:paraId="1EEEFD4C" w14:textId="7064EEF7"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Powyższe ustalenia udokumentowano</w:t>
      </w:r>
      <w:r w:rsidR="003144BC" w:rsidRPr="00587085">
        <w:rPr>
          <w:rFonts w:ascii="Times New Roman" w:eastAsia="Times New Roman" w:hAnsi="Times New Roman" w:cs="Times New Roman"/>
          <w:sz w:val="24"/>
          <w:szCs w:val="24"/>
          <w:lang w:eastAsia="pl-PL"/>
        </w:rPr>
        <w:t xml:space="preserve"> w protokole kontroli DP.8361.27</w:t>
      </w:r>
      <w:r w:rsidRPr="00587085">
        <w:rPr>
          <w:rFonts w:ascii="Times New Roman" w:eastAsia="Times New Roman" w:hAnsi="Times New Roman" w:cs="Times New Roman"/>
          <w:sz w:val="24"/>
          <w:szCs w:val="24"/>
          <w:lang w:eastAsia="pl-PL"/>
        </w:rPr>
        <w:t xml:space="preserve">.2022 </w:t>
      </w:r>
      <w:r w:rsidR="00500828" w:rsidRPr="00587085">
        <w:rPr>
          <w:rFonts w:ascii="Times New Roman" w:eastAsia="Times New Roman" w:hAnsi="Times New Roman" w:cs="Times New Roman"/>
          <w:sz w:val="24"/>
          <w:szCs w:val="24"/>
          <w:lang w:eastAsia="pl-PL"/>
        </w:rPr>
        <w:t xml:space="preserve">z dnia </w:t>
      </w:r>
      <w:r w:rsidR="00137770" w:rsidRPr="00587085">
        <w:rPr>
          <w:rFonts w:ascii="Times New Roman" w:eastAsia="Times New Roman" w:hAnsi="Times New Roman" w:cs="Times New Roman"/>
          <w:sz w:val="24"/>
          <w:szCs w:val="24"/>
          <w:lang w:eastAsia="pl-PL"/>
        </w:rPr>
        <w:t>4 kwietnia</w:t>
      </w:r>
      <w:r w:rsidRPr="00587085">
        <w:rPr>
          <w:rFonts w:ascii="Times New Roman" w:eastAsia="Times New Roman" w:hAnsi="Times New Roman" w:cs="Times New Roman"/>
          <w:sz w:val="24"/>
          <w:szCs w:val="24"/>
          <w:lang w:eastAsia="pl-PL"/>
        </w:rPr>
        <w:t xml:space="preserve"> 2022 r. wraz z załącznikami, w tym m.in. fotografiami produktów zakwestionowanych</w:t>
      </w:r>
      <w:r w:rsidR="007B26C4" w:rsidRPr="00587085">
        <w:rPr>
          <w:rFonts w:ascii="Times New Roman" w:eastAsia="Times New Roman" w:hAnsi="Times New Roman" w:cs="Times New Roman"/>
          <w:sz w:val="24"/>
          <w:szCs w:val="24"/>
          <w:lang w:eastAsia="pl-PL"/>
        </w:rPr>
        <w:br/>
      </w:r>
      <w:r w:rsidRPr="00587085">
        <w:rPr>
          <w:rFonts w:ascii="Times New Roman" w:eastAsia="Times New Roman" w:hAnsi="Times New Roman" w:cs="Times New Roman"/>
          <w:sz w:val="24"/>
          <w:szCs w:val="24"/>
          <w:lang w:eastAsia="pl-PL"/>
        </w:rPr>
        <w:t xml:space="preserve">w zakresie uwidaczniania cen </w:t>
      </w:r>
      <w:r w:rsidR="00A82004" w:rsidRPr="00587085">
        <w:rPr>
          <w:rFonts w:ascii="Times New Roman" w:eastAsia="Times New Roman" w:hAnsi="Times New Roman" w:cs="Times New Roman"/>
          <w:sz w:val="24"/>
          <w:szCs w:val="24"/>
          <w:lang w:eastAsia="pl-PL"/>
        </w:rPr>
        <w:t>oraz oświadczeniem osoby upoważ</w:t>
      </w:r>
      <w:r w:rsidR="00137770" w:rsidRPr="00587085">
        <w:rPr>
          <w:rFonts w:ascii="Times New Roman" w:eastAsia="Times New Roman" w:hAnsi="Times New Roman" w:cs="Times New Roman"/>
          <w:sz w:val="24"/>
          <w:szCs w:val="24"/>
          <w:lang w:eastAsia="pl-PL"/>
        </w:rPr>
        <w:t>nionej</w:t>
      </w:r>
      <w:r w:rsidRPr="00587085">
        <w:rPr>
          <w:rFonts w:ascii="Times New Roman" w:eastAsia="Times New Roman" w:hAnsi="Times New Roman" w:cs="Times New Roman"/>
          <w:sz w:val="24"/>
          <w:szCs w:val="24"/>
          <w:lang w:eastAsia="pl-PL"/>
        </w:rPr>
        <w:t>. Uwag do protokołu nie wnoszono.</w:t>
      </w:r>
    </w:p>
    <w:p w14:paraId="5177FC90" w14:textId="4881B34A"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W związku z powyższymi us</w:t>
      </w:r>
      <w:r w:rsidR="00A82004" w:rsidRPr="00587085">
        <w:rPr>
          <w:rFonts w:ascii="Times New Roman" w:eastAsia="Times New Roman" w:hAnsi="Times New Roman" w:cs="Times New Roman"/>
          <w:sz w:val="24"/>
          <w:szCs w:val="24"/>
          <w:lang w:eastAsia="pl-PL"/>
        </w:rPr>
        <w:t>taleniami, pismem z dnia 8</w:t>
      </w:r>
      <w:r w:rsidR="00B048F4" w:rsidRPr="00587085">
        <w:rPr>
          <w:rFonts w:ascii="Times New Roman" w:eastAsia="Times New Roman" w:hAnsi="Times New Roman" w:cs="Times New Roman"/>
          <w:sz w:val="24"/>
          <w:szCs w:val="24"/>
          <w:lang w:eastAsia="pl-PL"/>
        </w:rPr>
        <w:t xml:space="preserve"> czerwca</w:t>
      </w:r>
      <w:r w:rsidRPr="00587085">
        <w:rPr>
          <w:rFonts w:ascii="Times New Roman" w:eastAsia="Times New Roman" w:hAnsi="Times New Roman" w:cs="Times New Roman"/>
          <w:sz w:val="24"/>
          <w:szCs w:val="24"/>
          <w:lang w:eastAsia="pl-PL"/>
        </w:rPr>
        <w:t xml:space="preserve"> 2022 r. Podkarpacki Wojewódzki Inspektor Inspekcji Handlowej zawiadomił stronę o wszczęciu z urzędu postepowania trybie art. 6 ust. 1 ustawy. Jednocześnie stronę postępowania pouczono</w:t>
      </w:r>
      <w:r w:rsidR="007B26C4" w:rsidRPr="00587085">
        <w:rPr>
          <w:rFonts w:ascii="Times New Roman" w:eastAsia="Times New Roman" w:hAnsi="Times New Roman" w:cs="Times New Roman"/>
          <w:sz w:val="24"/>
          <w:szCs w:val="24"/>
          <w:lang w:eastAsia="pl-PL"/>
        </w:rPr>
        <w:br/>
      </w:r>
      <w:r w:rsidRPr="00587085">
        <w:rPr>
          <w:rFonts w:ascii="Times New Roman" w:eastAsia="Times New Roman" w:hAnsi="Times New Roman" w:cs="Times New Roman"/>
          <w:sz w:val="24"/>
          <w:szCs w:val="24"/>
          <w:lang w:eastAsia="pl-PL"/>
        </w:rPr>
        <w:t>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05A7A781" w14:textId="16EC72BA" w:rsidR="00A82004"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W dniu </w:t>
      </w:r>
      <w:r w:rsidR="00A82004" w:rsidRPr="00587085">
        <w:rPr>
          <w:rFonts w:ascii="Times New Roman" w:eastAsia="Times New Roman" w:hAnsi="Times New Roman" w:cs="Times New Roman"/>
          <w:sz w:val="24"/>
          <w:szCs w:val="24"/>
          <w:lang w:eastAsia="pl-PL"/>
        </w:rPr>
        <w:t>13</w:t>
      </w:r>
      <w:r w:rsidR="00B048F4" w:rsidRPr="00587085">
        <w:rPr>
          <w:rFonts w:ascii="Times New Roman" w:eastAsia="Times New Roman" w:hAnsi="Times New Roman" w:cs="Times New Roman"/>
          <w:sz w:val="24"/>
          <w:szCs w:val="24"/>
          <w:lang w:eastAsia="pl-PL"/>
        </w:rPr>
        <w:t xml:space="preserve"> czerwca 2022 r. do</w:t>
      </w:r>
      <w:r w:rsidR="00A82004" w:rsidRPr="00587085">
        <w:rPr>
          <w:rFonts w:ascii="Times New Roman" w:eastAsia="Times New Roman" w:hAnsi="Times New Roman" w:cs="Times New Roman"/>
          <w:sz w:val="24"/>
          <w:szCs w:val="24"/>
          <w:lang w:eastAsia="pl-PL"/>
        </w:rPr>
        <w:t xml:space="preserve"> Delegatury w Przemyślu wpłynęło pismo przedsiębiorcy</w:t>
      </w:r>
      <w:r w:rsidR="0007708F" w:rsidRPr="00587085">
        <w:rPr>
          <w:rFonts w:ascii="Times New Roman" w:eastAsia="Times New Roman" w:hAnsi="Times New Roman" w:cs="Times New Roman"/>
          <w:sz w:val="24"/>
          <w:szCs w:val="24"/>
          <w:lang w:eastAsia="pl-PL"/>
        </w:rPr>
        <w:t xml:space="preserve"> z dnia 9 czerwca br.</w:t>
      </w:r>
      <w:r w:rsidR="00A82004" w:rsidRPr="00587085">
        <w:rPr>
          <w:rFonts w:ascii="Times New Roman" w:eastAsia="Times New Roman" w:hAnsi="Times New Roman" w:cs="Times New Roman"/>
          <w:sz w:val="24"/>
          <w:szCs w:val="24"/>
          <w:lang w:eastAsia="pl-PL"/>
        </w:rPr>
        <w:t xml:space="preserve"> będące odpowiedzią na zawiado</w:t>
      </w:r>
      <w:r w:rsidR="0007708F" w:rsidRPr="00587085">
        <w:rPr>
          <w:rFonts w:ascii="Times New Roman" w:eastAsia="Times New Roman" w:hAnsi="Times New Roman" w:cs="Times New Roman"/>
          <w:sz w:val="24"/>
          <w:szCs w:val="24"/>
          <w:lang w:eastAsia="pl-PL"/>
        </w:rPr>
        <w:t>mienie o wszczęciu postępowania. W piśmie tym podano wielkość obrotów i przychód za zakończony rok rozliczeniowy 2021.</w:t>
      </w:r>
    </w:p>
    <w:p w14:paraId="24996B4A" w14:textId="51219BA0" w:rsidR="00A86A55" w:rsidRPr="00587085" w:rsidRDefault="00A86A55" w:rsidP="00A86A55">
      <w:pPr>
        <w:tabs>
          <w:tab w:val="left" w:pos="708"/>
          <w:tab w:val="num" w:pos="3720"/>
        </w:tabs>
        <w:spacing w:before="240" w:after="24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b/>
          <w:sz w:val="24"/>
          <w:szCs w:val="24"/>
          <w:lang w:eastAsia="pl-PL"/>
        </w:rPr>
        <w:t xml:space="preserve">Podkarpacki Wojewódzki Inspektor Inspekcji Handlowej ustalił i stwierdził, </w:t>
      </w:r>
      <w:r w:rsidR="00710C08" w:rsidRPr="00587085">
        <w:rPr>
          <w:rFonts w:ascii="Times New Roman" w:eastAsia="Times New Roman" w:hAnsi="Times New Roman" w:cs="Times New Roman"/>
          <w:b/>
          <w:sz w:val="24"/>
          <w:szCs w:val="24"/>
          <w:lang w:eastAsia="pl-PL"/>
        </w:rPr>
        <w:t xml:space="preserve">                                  </w:t>
      </w:r>
      <w:r w:rsidRPr="00587085">
        <w:rPr>
          <w:rFonts w:ascii="Times New Roman" w:eastAsia="Times New Roman" w:hAnsi="Times New Roman" w:cs="Times New Roman"/>
          <w:b/>
          <w:sz w:val="24"/>
          <w:szCs w:val="24"/>
          <w:lang w:eastAsia="pl-PL"/>
        </w:rPr>
        <w:t>co następuje:</w:t>
      </w:r>
    </w:p>
    <w:p w14:paraId="2CB5B281" w14:textId="65B2B567" w:rsidR="00A86A55" w:rsidRPr="00587085" w:rsidRDefault="00A86A55" w:rsidP="00A86A55">
      <w:pPr>
        <w:tabs>
          <w:tab w:val="left" w:pos="708"/>
          <w:tab w:val="num" w:pos="3720"/>
        </w:tabs>
        <w:spacing w:after="120"/>
        <w:jc w:val="both"/>
        <w:rPr>
          <w:rFonts w:ascii="Times New Roman" w:eastAsia="Times New Roman" w:hAnsi="Times New Roman" w:cs="Times New Roman"/>
          <w:sz w:val="23"/>
          <w:szCs w:val="23"/>
          <w:lang w:eastAsia="zh-CN"/>
        </w:rPr>
      </w:pPr>
      <w:r w:rsidRPr="00587085">
        <w:rPr>
          <w:rFonts w:ascii="Times New Roman" w:eastAsia="Times New Roman" w:hAnsi="Times New Roman" w:cs="Times New Roman"/>
          <w:sz w:val="24"/>
          <w:szCs w:val="24"/>
          <w:lang w:eastAsia="pl-PL"/>
        </w:rPr>
        <w:t xml:space="preserve">Zgodnie z art. 6 ust. 1 ustawy karę pieniężną na przedsiębiorcę, który nie wykonuje obowiązku uwidaczniania cen w miejscu sprzedaży detalicznej nakłada wojewódzki inspektor Inspekcji Handlowej. W związku z tym, że naruszenie miało miejsce </w:t>
      </w:r>
      <w:r w:rsidR="00A14833" w:rsidRPr="00587085">
        <w:rPr>
          <w:rFonts w:ascii="Times New Roman" w:eastAsia="Times New Roman" w:hAnsi="Times New Roman" w:cs="Times New Roman"/>
          <w:sz w:val="24"/>
          <w:szCs w:val="24"/>
          <w:lang w:eastAsia="pl-PL"/>
        </w:rPr>
        <w:t>w placówce handlowej w Jarosławiu</w:t>
      </w:r>
      <w:r w:rsidRPr="00587085">
        <w:rPr>
          <w:rFonts w:ascii="Times New Roman" w:eastAsia="Times New Roman" w:hAnsi="Times New Roman" w:cs="Times New Roman"/>
          <w:sz w:val="24"/>
          <w:szCs w:val="24"/>
          <w:lang w:eastAsia="pl-PL"/>
        </w:rPr>
        <w:t xml:space="preserve"> </w:t>
      </w:r>
      <w:r w:rsidRPr="00587085">
        <w:rPr>
          <w:rFonts w:ascii="Times New Roman" w:eastAsia="Times New Roman" w:hAnsi="Times New Roman" w:cs="Times New Roman"/>
          <w:sz w:val="23"/>
          <w:szCs w:val="23"/>
          <w:lang w:eastAsia="zh-CN"/>
        </w:rPr>
        <w:t>(woj. podkarpackie),</w:t>
      </w:r>
      <w:r w:rsidRPr="00587085">
        <w:rPr>
          <w:rFonts w:ascii="Times New Roman" w:eastAsia="Times New Roman" w:hAnsi="Times New Roman" w:cs="Times New Roman"/>
          <w:sz w:val="24"/>
          <w:szCs w:val="24"/>
          <w:lang w:eastAsia="pl-PL"/>
        </w:rPr>
        <w:t xml:space="preserve"> w którym prowadzona jest sprzedaż detaliczna, właściwym do prowadzenia postępowania i nałożenia kary jest Podkarpacki Wojewódzki Inspektor Inspekcji Handlowej.</w:t>
      </w:r>
    </w:p>
    <w:p w14:paraId="518DC751" w14:textId="77777777"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587085">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47246111" w14:textId="77777777"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59AC9F91" w14:textId="77777777"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4E726813" w14:textId="77777777"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160F780C" w14:textId="2FE47142"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lastRenderedPageBreak/>
        <w:t>Zgodnie z wydanym na podstawie art. 4 ust. 2 ustawy</w:t>
      </w:r>
      <w:r w:rsidRPr="00587085">
        <w:rPr>
          <w:rFonts w:ascii="Times New Roman" w:eastAsia="Times New Roman" w:hAnsi="Times New Roman" w:cs="Times New Roman"/>
          <w:bCs/>
          <w:sz w:val="24"/>
          <w:szCs w:val="24"/>
          <w:lang w:eastAsia="pl-PL"/>
        </w:rPr>
        <w:t xml:space="preserve"> rozporządzeniem, a konkretnie z </w:t>
      </w:r>
      <w:r w:rsidRPr="00587085">
        <w:rPr>
          <w:rFonts w:ascii="Times New Roman" w:eastAsia="Times New Roman" w:hAnsi="Times New Roman" w:cs="Times New Roman"/>
          <w:sz w:val="24"/>
          <w:szCs w:val="24"/>
          <w:lang w:eastAsia="pl-PL"/>
        </w:rPr>
        <w:t xml:space="preserve">§ 3 </w:t>
      </w:r>
      <w:r w:rsidR="006001C9" w:rsidRPr="00587085">
        <w:rPr>
          <w:rFonts w:ascii="Times New Roman" w:eastAsia="Times New Roman" w:hAnsi="Times New Roman" w:cs="Times New Roman"/>
          <w:sz w:val="24"/>
          <w:szCs w:val="24"/>
          <w:lang w:eastAsia="pl-PL"/>
        </w:rPr>
        <w:t xml:space="preserve">              </w:t>
      </w:r>
      <w:r w:rsidRPr="00587085">
        <w:rPr>
          <w:rFonts w:ascii="Times New Roman" w:eastAsia="Times New Roman" w:hAnsi="Times New Roman" w:cs="Times New Roman"/>
          <w:sz w:val="24"/>
          <w:szCs w:val="24"/>
          <w:lang w:eastAsia="pl-PL"/>
        </w:rPr>
        <w:t xml:space="preserve">ust. 1 i 2, cenę uwidacznia się w miejscu ogólnodostępnym i dobrze widocznym </w:t>
      </w:r>
      <w:r w:rsidR="006001C9" w:rsidRPr="00587085">
        <w:rPr>
          <w:rFonts w:ascii="Times New Roman" w:eastAsia="Times New Roman" w:hAnsi="Times New Roman" w:cs="Times New Roman"/>
          <w:sz w:val="24"/>
          <w:szCs w:val="24"/>
          <w:lang w:eastAsia="pl-PL"/>
        </w:rPr>
        <w:t xml:space="preserve">                                      </w:t>
      </w:r>
      <w:r w:rsidRPr="00587085">
        <w:rPr>
          <w:rFonts w:ascii="Times New Roman" w:eastAsia="Times New Roman" w:hAnsi="Times New Roman" w:cs="Times New Roman"/>
          <w:sz w:val="24"/>
          <w:szCs w:val="24"/>
          <w:lang w:eastAsia="pl-PL"/>
        </w:rPr>
        <w:t xml:space="preserve">dla konsumentów, na danym towarze, bezpośrednio przy towarze lub w bliskości towaru, którego dotyczy, a cenę jednostkową uwidacznia się w szczególności: na wywieszce, </w:t>
      </w:r>
      <w:r w:rsidR="006001C9" w:rsidRPr="00587085">
        <w:rPr>
          <w:rFonts w:ascii="Times New Roman" w:eastAsia="Times New Roman" w:hAnsi="Times New Roman" w:cs="Times New Roman"/>
          <w:sz w:val="24"/>
          <w:szCs w:val="24"/>
          <w:lang w:eastAsia="pl-PL"/>
        </w:rPr>
        <w:t xml:space="preserve">                               </w:t>
      </w:r>
      <w:r w:rsidRPr="00587085">
        <w:rPr>
          <w:rFonts w:ascii="Times New Roman" w:eastAsia="Times New Roman" w:hAnsi="Times New Roman" w:cs="Times New Roman"/>
          <w:sz w:val="24"/>
          <w:szCs w:val="24"/>
          <w:lang w:eastAsia="pl-PL"/>
        </w:rPr>
        <w:t>w cenniku, w katalogu, na obwolucie, w postaci nadruku lub napisu na towarze lub opakowaniu.</w:t>
      </w:r>
    </w:p>
    <w:p w14:paraId="6A7D2159" w14:textId="77777777"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587085">
        <w:rPr>
          <w:rFonts w:ascii="Times New Roman" w:eastAsia="Times New Roman" w:hAnsi="Times New Roman" w:cs="Times New Roman"/>
          <w:sz w:val="24"/>
          <w:szCs w:val="20"/>
          <w:lang w:eastAsia="pl-PL"/>
        </w:rPr>
        <w:t>§ 2 pkt 4 rozporządzenia).</w:t>
      </w:r>
    </w:p>
    <w:p w14:paraId="5D754DFD" w14:textId="77777777" w:rsidR="00A86A55" w:rsidRPr="00587085" w:rsidRDefault="00A86A55" w:rsidP="00A86A55">
      <w:pPr>
        <w:tabs>
          <w:tab w:val="left" w:pos="708"/>
          <w:tab w:val="num" w:pos="3720"/>
        </w:tabs>
        <w:jc w:val="both"/>
        <w:rPr>
          <w:rFonts w:ascii="Times New Roman" w:eastAsia="Times New Roman" w:hAnsi="Times New Roman" w:cs="Times New Roman"/>
          <w:sz w:val="24"/>
          <w:szCs w:val="20"/>
          <w:lang w:eastAsia="pl-PL"/>
        </w:rPr>
      </w:pPr>
      <w:r w:rsidRPr="00587085">
        <w:rPr>
          <w:rFonts w:ascii="Times New Roman" w:eastAsia="Times New Roman" w:hAnsi="Times New Roman" w:cs="Times New Roman"/>
          <w:sz w:val="24"/>
          <w:szCs w:val="24"/>
          <w:lang w:eastAsia="pl-PL"/>
        </w:rPr>
        <w:t xml:space="preserve">Zgodnie natomiast z </w:t>
      </w:r>
      <w:r w:rsidRPr="00587085">
        <w:rPr>
          <w:rFonts w:ascii="Times New Roman" w:eastAsia="Times New Roman" w:hAnsi="Times New Roman" w:cs="Times New Roman"/>
          <w:sz w:val="24"/>
          <w:szCs w:val="20"/>
          <w:lang w:eastAsia="pl-PL"/>
        </w:rPr>
        <w:t>§ 4 ust. 1 rozporządzenia cena jednostkowa dotyczy odpowiednio ceny za:</w:t>
      </w:r>
    </w:p>
    <w:p w14:paraId="783DCA02" w14:textId="77777777" w:rsidR="00A86A55" w:rsidRPr="00587085"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litr lub metr sześcienny – dla towaru przeznaczonego do sprzedaży według objętości;</w:t>
      </w:r>
    </w:p>
    <w:p w14:paraId="757BAC87" w14:textId="77777777" w:rsidR="00A86A55" w:rsidRPr="00587085"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kilogram lub tonę – dla towaru przeznaczonego do sprzedaży według masy;</w:t>
      </w:r>
    </w:p>
    <w:p w14:paraId="2496B659" w14:textId="77777777" w:rsidR="00A86A55" w:rsidRPr="00587085"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metr – dla towaru przeznaczonego do sprzedaży według długości;</w:t>
      </w:r>
    </w:p>
    <w:p w14:paraId="44DE3F2F" w14:textId="77777777" w:rsidR="00A86A55" w:rsidRPr="00587085"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metr kwadratowy – dla towaru przeznaczonego do sprzedaży według powierzchni;</w:t>
      </w:r>
    </w:p>
    <w:p w14:paraId="1D2AD986" w14:textId="77777777" w:rsidR="00A86A55" w:rsidRPr="00587085" w:rsidRDefault="00A86A55" w:rsidP="00A86A55">
      <w:pPr>
        <w:numPr>
          <w:ilvl w:val="0"/>
          <w:numId w:val="13"/>
        </w:numPr>
        <w:tabs>
          <w:tab w:val="left" w:pos="708"/>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sztukę – dla towarów przeznaczonych do sprzedaży na sztuki.</w:t>
      </w:r>
    </w:p>
    <w:p w14:paraId="0FE7AF4B" w14:textId="77777777"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Jak stanowi ust. 2 cytowanego </w:t>
      </w:r>
      <w:r w:rsidRPr="00587085">
        <w:rPr>
          <w:rFonts w:ascii="Times New Roman" w:eastAsia="Times New Roman" w:hAnsi="Times New Roman" w:cs="Times New Roman"/>
          <w:sz w:val="24"/>
          <w:szCs w:val="20"/>
          <w:lang w:eastAsia="pl-PL"/>
        </w:rPr>
        <w:t xml:space="preserve">§ 4 </w:t>
      </w:r>
      <w:r w:rsidRPr="00587085">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463C79E8" w14:textId="08E7B002"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0"/>
          <w:lang w:eastAsia="pl-PL"/>
        </w:rPr>
      </w:pPr>
      <w:r w:rsidRPr="00587085">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587085">
        <w:rPr>
          <w:rFonts w:ascii="Times New Roman" w:eastAsia="Times New Roman" w:hAnsi="Times New Roman" w:cs="Times New Roman"/>
          <w:sz w:val="24"/>
          <w:szCs w:val="20"/>
          <w:lang w:eastAsia="pl-PL"/>
        </w:rPr>
        <w:t xml:space="preserve"> </w:t>
      </w:r>
      <w:r w:rsidR="006001C9" w:rsidRPr="00587085">
        <w:rPr>
          <w:rFonts w:ascii="Times New Roman" w:eastAsia="Times New Roman" w:hAnsi="Times New Roman" w:cs="Times New Roman"/>
          <w:sz w:val="24"/>
          <w:szCs w:val="20"/>
          <w:lang w:eastAsia="pl-PL"/>
        </w:rPr>
        <w:t xml:space="preserve">                             </w:t>
      </w:r>
      <w:r w:rsidRPr="00587085">
        <w:rPr>
          <w:rFonts w:ascii="Times New Roman" w:eastAsia="Times New Roman" w:hAnsi="Times New Roman" w:cs="Times New Roman"/>
          <w:sz w:val="24"/>
          <w:szCs w:val="20"/>
          <w:lang w:eastAsia="pl-PL"/>
        </w:rPr>
        <w:t>(§ 4 ust. 3 rozporządzenia).</w:t>
      </w:r>
    </w:p>
    <w:p w14:paraId="39BEBF29" w14:textId="77777777" w:rsidR="00A14833" w:rsidRPr="00587085" w:rsidRDefault="00A14833" w:rsidP="00A14833">
      <w:pPr>
        <w:tabs>
          <w:tab w:val="left" w:pos="708"/>
          <w:tab w:val="num" w:pos="3720"/>
        </w:tabs>
        <w:spacing w:after="120"/>
        <w:jc w:val="both"/>
        <w:rPr>
          <w:rFonts w:ascii="Times New Roman" w:eastAsia="Times New Roman" w:hAnsi="Times New Roman" w:cs="Times New Roman"/>
          <w:sz w:val="24"/>
          <w:szCs w:val="20"/>
          <w:lang w:eastAsia="pl-PL"/>
        </w:rPr>
      </w:pPr>
      <w:r w:rsidRPr="00587085">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65B85897" w14:textId="77777777" w:rsidR="00A14833" w:rsidRPr="00587085" w:rsidRDefault="00A14833" w:rsidP="00A14833">
      <w:pPr>
        <w:tabs>
          <w:tab w:val="left" w:pos="708"/>
          <w:tab w:val="num" w:pos="3720"/>
        </w:tabs>
        <w:spacing w:after="120"/>
        <w:jc w:val="both"/>
        <w:rPr>
          <w:rFonts w:ascii="Times New Roman" w:eastAsia="Times New Roman" w:hAnsi="Times New Roman" w:cs="Times New Roman"/>
          <w:sz w:val="24"/>
          <w:szCs w:val="20"/>
          <w:lang w:eastAsia="pl-PL"/>
        </w:rPr>
      </w:pPr>
      <w:r w:rsidRPr="00587085">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180D1266" w14:textId="2D0027D7"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48878688" w14:textId="7891D511"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W powyższej sprawie, w wyniku kontroli przeprowadzonej w dniach </w:t>
      </w:r>
      <w:r w:rsidR="00515360" w:rsidRPr="00587085">
        <w:rPr>
          <w:rFonts w:ascii="Times New Roman" w:eastAsia="Times New Roman" w:hAnsi="Times New Roman" w:cs="Times New Roman"/>
          <w:sz w:val="24"/>
          <w:szCs w:val="24"/>
          <w:lang w:eastAsia="pl-PL"/>
        </w:rPr>
        <w:t xml:space="preserve">4 i 6 kwietnia </w:t>
      </w:r>
      <w:r w:rsidR="00361E99" w:rsidRPr="00587085">
        <w:rPr>
          <w:rFonts w:ascii="Times New Roman" w:eastAsia="Times New Roman" w:hAnsi="Times New Roman" w:cs="Times New Roman"/>
          <w:sz w:val="24"/>
          <w:szCs w:val="24"/>
          <w:lang w:eastAsia="pl-PL"/>
        </w:rPr>
        <w:t xml:space="preserve">2022 r. w miejscu sprzedaży detalicznej tj. </w:t>
      </w:r>
      <w:r w:rsidR="00970A2A" w:rsidRPr="00587085">
        <w:rPr>
          <w:rFonts w:ascii="Times New Roman" w:hAnsi="Times New Roman" w:cs="Times New Roman"/>
          <w:b/>
          <w:bCs/>
          <w:sz w:val="24"/>
          <w:szCs w:val="24"/>
        </w:rPr>
        <w:t xml:space="preserve">(dane zanonimizowane) </w:t>
      </w:r>
      <w:r w:rsidR="00964894" w:rsidRPr="00587085">
        <w:rPr>
          <w:rFonts w:ascii="Times New Roman" w:eastAsia="Times New Roman" w:hAnsi="Times New Roman" w:cs="Times New Roman"/>
          <w:sz w:val="24"/>
          <w:szCs w:val="24"/>
          <w:lang w:eastAsia="pl-PL"/>
        </w:rPr>
        <w:t>zlokalizowanym w Jarosławiu przy ul. </w:t>
      </w:r>
      <w:r w:rsidR="00970A2A" w:rsidRPr="00587085">
        <w:rPr>
          <w:rFonts w:ascii="Times New Roman" w:hAnsi="Times New Roman" w:cs="Times New Roman"/>
          <w:b/>
          <w:bCs/>
          <w:sz w:val="24"/>
          <w:szCs w:val="24"/>
        </w:rPr>
        <w:t>(dane zanonimizowane)</w:t>
      </w:r>
      <w:r w:rsidR="00964894" w:rsidRPr="00587085">
        <w:rPr>
          <w:rFonts w:ascii="Times New Roman" w:eastAsia="Times New Roman" w:hAnsi="Times New Roman" w:cs="Times New Roman"/>
          <w:sz w:val="24"/>
          <w:szCs w:val="24"/>
          <w:lang w:eastAsia="pl-PL"/>
        </w:rPr>
        <w:t xml:space="preserve">, należącym do: </w:t>
      </w:r>
      <w:proofErr w:type="spellStart"/>
      <w:r w:rsidR="00964894" w:rsidRPr="00587085">
        <w:rPr>
          <w:rFonts w:ascii="Times New Roman" w:eastAsia="Times New Roman" w:hAnsi="Times New Roman" w:cs="Times New Roman"/>
          <w:sz w:val="24"/>
          <w:szCs w:val="24"/>
          <w:lang w:eastAsia="pl-PL"/>
        </w:rPr>
        <w:t>Niwex</w:t>
      </w:r>
      <w:proofErr w:type="spellEnd"/>
      <w:r w:rsidR="00964894" w:rsidRPr="00587085">
        <w:rPr>
          <w:rFonts w:ascii="Times New Roman" w:eastAsia="Times New Roman" w:hAnsi="Times New Roman" w:cs="Times New Roman"/>
          <w:sz w:val="24"/>
          <w:szCs w:val="24"/>
          <w:lang w:eastAsia="pl-PL"/>
        </w:rPr>
        <w:t xml:space="preserve"> Plus Spółka z ograniczoną odpowiedzialnością </w:t>
      </w:r>
      <w:r w:rsidR="00970A2A" w:rsidRPr="00587085">
        <w:rPr>
          <w:rFonts w:ascii="Times New Roman" w:hAnsi="Times New Roman" w:cs="Times New Roman"/>
          <w:b/>
          <w:bCs/>
          <w:sz w:val="24"/>
          <w:szCs w:val="24"/>
        </w:rPr>
        <w:t xml:space="preserve">(dane zanonimizowane) </w:t>
      </w:r>
      <w:r w:rsidR="00964894" w:rsidRPr="00587085">
        <w:rPr>
          <w:rFonts w:ascii="Times New Roman" w:eastAsia="Times New Roman" w:hAnsi="Times New Roman" w:cs="Times New Roman"/>
          <w:sz w:val="24"/>
          <w:szCs w:val="24"/>
          <w:lang w:eastAsia="pl-PL"/>
        </w:rPr>
        <w:t xml:space="preserve">Jarosław </w:t>
      </w:r>
      <w:r w:rsidRPr="00587085">
        <w:rPr>
          <w:rFonts w:ascii="Times New Roman" w:eastAsia="Times New Roman" w:hAnsi="Times New Roman" w:cs="Times New Roman"/>
          <w:sz w:val="24"/>
          <w:szCs w:val="24"/>
          <w:lang w:eastAsia="pl-PL"/>
        </w:rPr>
        <w:t xml:space="preserve">ustalono, iż nie dopełniono wynikającego z art. 4 ust. 1 ustawy obowiązku tj. nie uwidoczniono cen i cen jednostkowych w sposób jednoznaczny, niebudzący wątpliwości oraz umożliwiający ich porównanie. </w:t>
      </w:r>
    </w:p>
    <w:p w14:paraId="0CA5AA28" w14:textId="677B21CC" w:rsidR="00951121" w:rsidRPr="00587085" w:rsidRDefault="008B3FB3"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Przy ośmiu produktach stwierdzono brak informacji o cenie i cenie jednostkowej, </w:t>
      </w:r>
      <w:r w:rsidR="006001C9" w:rsidRPr="00587085">
        <w:rPr>
          <w:rFonts w:ascii="Times New Roman" w:eastAsia="Times New Roman" w:hAnsi="Times New Roman" w:cs="Times New Roman"/>
          <w:sz w:val="24"/>
          <w:szCs w:val="24"/>
          <w:lang w:eastAsia="pl-PL"/>
        </w:rPr>
        <w:t xml:space="preserve">                                      </w:t>
      </w:r>
      <w:r w:rsidRPr="00587085">
        <w:rPr>
          <w:rFonts w:ascii="Times New Roman" w:eastAsia="Times New Roman" w:hAnsi="Times New Roman" w:cs="Times New Roman"/>
          <w:sz w:val="24"/>
          <w:szCs w:val="24"/>
          <w:lang w:eastAsia="pl-PL"/>
        </w:rPr>
        <w:t xml:space="preserve">a przy dwunastu stwierdzono brak właściwych informacji o cenie. </w:t>
      </w:r>
      <w:r w:rsidR="00A93A0A" w:rsidRPr="00587085">
        <w:rPr>
          <w:rFonts w:ascii="Times New Roman" w:eastAsia="Times New Roman" w:hAnsi="Times New Roman" w:cs="Times New Roman"/>
          <w:sz w:val="24"/>
          <w:szCs w:val="24"/>
          <w:lang w:eastAsia="pl-PL"/>
        </w:rPr>
        <w:t>Brak właściwych informacji o cenie związany był z faktem, iż przy produktach umieszczono wywieszki cenowe dla produktów o innych gramaturach, uznając tym samym, że uwidocznione ceny dotyczyły innych produktów niż skontrolowane.</w:t>
      </w:r>
      <w:r w:rsidR="00E33157" w:rsidRPr="00587085">
        <w:rPr>
          <w:rFonts w:ascii="Times New Roman" w:eastAsia="Times New Roman" w:hAnsi="Times New Roman" w:cs="Times New Roman"/>
          <w:sz w:val="24"/>
          <w:szCs w:val="24"/>
          <w:lang w:eastAsia="pl-PL"/>
        </w:rPr>
        <w:t xml:space="preserve"> Ponadto trzy produkty nie posiadały ceny jednostkowej, a osiem nie posiadało właściwie wyliczonej ceny jednostkowej. </w:t>
      </w:r>
      <w:r w:rsidR="009067CA" w:rsidRPr="00587085">
        <w:rPr>
          <w:rFonts w:ascii="Times New Roman" w:eastAsia="Times New Roman" w:hAnsi="Times New Roman" w:cs="Times New Roman"/>
          <w:sz w:val="24"/>
          <w:szCs w:val="24"/>
          <w:lang w:eastAsia="pl-PL"/>
        </w:rPr>
        <w:t xml:space="preserve">Dodatkowo przy dwudziestu </w:t>
      </w:r>
      <w:r w:rsidR="009067CA" w:rsidRPr="00587085">
        <w:rPr>
          <w:rFonts w:ascii="Times New Roman" w:eastAsia="Times New Roman" w:hAnsi="Times New Roman" w:cs="Times New Roman"/>
          <w:sz w:val="24"/>
          <w:szCs w:val="24"/>
          <w:lang w:eastAsia="pl-PL"/>
        </w:rPr>
        <w:lastRenderedPageBreak/>
        <w:t xml:space="preserve">produktach </w:t>
      </w:r>
      <w:r w:rsidR="00951121" w:rsidRPr="00587085">
        <w:rPr>
          <w:rFonts w:ascii="Times New Roman" w:eastAsia="Times New Roman" w:hAnsi="Times New Roman" w:cs="Times New Roman"/>
          <w:sz w:val="24"/>
          <w:szCs w:val="24"/>
          <w:lang w:eastAsia="pl-PL"/>
        </w:rPr>
        <w:t xml:space="preserve">w stanie stałym znajdujących się w środku płynnym </w:t>
      </w:r>
      <w:r w:rsidR="00D9405B" w:rsidRPr="00587085">
        <w:rPr>
          <w:rFonts w:ascii="Times New Roman" w:eastAsia="Times New Roman" w:hAnsi="Times New Roman" w:cs="Times New Roman"/>
          <w:sz w:val="24"/>
          <w:szCs w:val="24"/>
          <w:lang w:eastAsia="pl-PL"/>
        </w:rPr>
        <w:t>stwierdzono niewłaśc</w:t>
      </w:r>
      <w:r w:rsidR="0080028A" w:rsidRPr="00587085">
        <w:rPr>
          <w:rFonts w:ascii="Times New Roman" w:eastAsia="Times New Roman" w:hAnsi="Times New Roman" w:cs="Times New Roman"/>
          <w:sz w:val="24"/>
          <w:szCs w:val="24"/>
          <w:lang w:eastAsia="pl-PL"/>
        </w:rPr>
        <w:t>iwie wyliczoną cenę jednostkową, gdzie cenę tę</w:t>
      </w:r>
      <w:r w:rsidR="00917E83" w:rsidRPr="00587085">
        <w:rPr>
          <w:rFonts w:ascii="Times New Roman" w:eastAsia="Times New Roman" w:hAnsi="Times New Roman" w:cs="Times New Roman"/>
          <w:sz w:val="24"/>
          <w:szCs w:val="24"/>
          <w:lang w:eastAsia="pl-PL"/>
        </w:rPr>
        <w:t xml:space="preserve"> podano do masy całkowitej produktu, a nie do masy netto środka spożywczego po odsączeniu</w:t>
      </w:r>
      <w:r w:rsidR="0080028A" w:rsidRPr="00587085">
        <w:rPr>
          <w:rFonts w:ascii="Times New Roman" w:eastAsia="Times New Roman" w:hAnsi="Times New Roman" w:cs="Times New Roman"/>
          <w:sz w:val="24"/>
          <w:szCs w:val="24"/>
          <w:lang w:eastAsia="pl-PL"/>
        </w:rPr>
        <w:t>.</w:t>
      </w:r>
    </w:p>
    <w:p w14:paraId="5E0795A7" w14:textId="22530126" w:rsidR="00A86A55" w:rsidRPr="00587085" w:rsidRDefault="00A86A55" w:rsidP="00A86A55">
      <w:pPr>
        <w:tabs>
          <w:tab w:val="left" w:pos="708"/>
          <w:tab w:val="num" w:pos="3720"/>
        </w:tabs>
        <w:spacing w:after="120"/>
        <w:jc w:val="both"/>
        <w:rPr>
          <w:rFonts w:ascii="Times New Roman" w:eastAsia="Times New Roman" w:hAnsi="Times New Roman" w:cs="Times New Roman"/>
          <w:b/>
          <w:sz w:val="24"/>
          <w:szCs w:val="24"/>
          <w:lang w:eastAsia="pl-PL"/>
        </w:rPr>
      </w:pPr>
      <w:r w:rsidRPr="00587085">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Handlowej na kontrolowaną </w:t>
      </w:r>
      <w:r w:rsidR="00CA748E" w:rsidRPr="00587085">
        <w:rPr>
          <w:rFonts w:ascii="Times New Roman" w:eastAsia="Times New Roman" w:hAnsi="Times New Roman" w:cs="Times New Roman"/>
          <w:sz w:val="24"/>
          <w:szCs w:val="24"/>
          <w:lang w:eastAsia="pl-PL"/>
        </w:rPr>
        <w:t>Spółką</w:t>
      </w:r>
      <w:r w:rsidRPr="00587085">
        <w:rPr>
          <w:rFonts w:ascii="Times New Roman" w:eastAsia="Times New Roman" w:hAnsi="Times New Roman" w:cs="Times New Roman"/>
          <w:sz w:val="24"/>
          <w:szCs w:val="24"/>
          <w:lang w:eastAsia="pl-PL"/>
        </w:rPr>
        <w:t xml:space="preserve"> kary pieniężnej przewidzianej w art. 6 ust.</w:t>
      </w:r>
      <w:r w:rsidR="009102BD" w:rsidRPr="00587085">
        <w:rPr>
          <w:rFonts w:ascii="Times New Roman" w:eastAsia="Times New Roman" w:hAnsi="Times New Roman" w:cs="Times New Roman"/>
          <w:sz w:val="24"/>
          <w:szCs w:val="24"/>
          <w:lang w:eastAsia="pl-PL"/>
        </w:rPr>
        <w:t xml:space="preserve"> 1</w:t>
      </w:r>
      <w:r w:rsidRPr="00587085">
        <w:rPr>
          <w:rFonts w:ascii="Times New Roman" w:eastAsia="Times New Roman" w:hAnsi="Times New Roman" w:cs="Times New Roman"/>
          <w:sz w:val="24"/>
          <w:szCs w:val="24"/>
          <w:lang w:eastAsia="pl-PL"/>
        </w:rPr>
        <w:t xml:space="preserve"> ustawy w wysokości </w:t>
      </w:r>
      <w:r w:rsidRPr="00587085">
        <w:rPr>
          <w:rFonts w:ascii="Times New Roman" w:eastAsia="Times New Roman" w:hAnsi="Times New Roman" w:cs="Times New Roman"/>
          <w:b/>
          <w:sz w:val="24"/>
          <w:szCs w:val="24"/>
          <w:lang w:eastAsia="pl-PL"/>
        </w:rPr>
        <w:t>1</w:t>
      </w:r>
      <w:r w:rsidR="00F2318F" w:rsidRPr="00587085">
        <w:rPr>
          <w:rFonts w:ascii="Times New Roman" w:eastAsia="Times New Roman" w:hAnsi="Times New Roman" w:cs="Times New Roman"/>
          <w:b/>
          <w:sz w:val="24"/>
          <w:szCs w:val="24"/>
          <w:lang w:eastAsia="pl-PL"/>
        </w:rPr>
        <w:t>6</w:t>
      </w:r>
      <w:r w:rsidRPr="00587085">
        <w:rPr>
          <w:rFonts w:ascii="Times New Roman" w:eastAsia="Times New Roman" w:hAnsi="Times New Roman" w:cs="Times New Roman"/>
          <w:b/>
          <w:sz w:val="24"/>
          <w:szCs w:val="24"/>
          <w:lang w:eastAsia="pl-PL"/>
        </w:rPr>
        <w:t xml:space="preserve">00 zł. </w:t>
      </w:r>
    </w:p>
    <w:p w14:paraId="64051C41" w14:textId="77777777" w:rsidR="00A86A55" w:rsidRPr="00587085" w:rsidRDefault="00A86A55" w:rsidP="00A86A55">
      <w:pPr>
        <w:tabs>
          <w:tab w:val="left" w:pos="708"/>
          <w:tab w:val="num" w:pos="3720"/>
        </w:tabs>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Wymierzając ją PWIIH wziął pod uwagę, zgodnie z art. 6 ust. 3 ustawy:</w:t>
      </w:r>
    </w:p>
    <w:p w14:paraId="3319DBBB" w14:textId="111C43F0" w:rsidR="00A86A55" w:rsidRPr="00587085" w:rsidRDefault="00A86A55" w:rsidP="00A86A55">
      <w:pPr>
        <w:numPr>
          <w:ilvl w:val="0"/>
          <w:numId w:val="14"/>
        </w:numPr>
        <w:tabs>
          <w:tab w:val="left" w:pos="284"/>
        </w:tabs>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b/>
          <w:sz w:val="24"/>
          <w:szCs w:val="24"/>
          <w:lang w:eastAsia="pl-PL"/>
        </w:rPr>
        <w:t>stopień naruszenia</w:t>
      </w:r>
      <w:r w:rsidRPr="00587085">
        <w:rPr>
          <w:rFonts w:ascii="Times New Roman" w:eastAsia="Times New Roman" w:hAnsi="Times New Roman" w:cs="Times New Roman"/>
          <w:sz w:val="24"/>
          <w:szCs w:val="24"/>
          <w:lang w:eastAsia="pl-PL"/>
        </w:rPr>
        <w:t xml:space="preserve"> obowiązków – w toku kontroli sprawdzono informacje</w:t>
      </w:r>
      <w:r w:rsidR="00333888" w:rsidRPr="00587085">
        <w:rPr>
          <w:rFonts w:ascii="Times New Roman" w:eastAsia="Times New Roman" w:hAnsi="Times New Roman" w:cs="Times New Roman"/>
          <w:sz w:val="24"/>
          <w:szCs w:val="24"/>
          <w:lang w:eastAsia="pl-PL"/>
        </w:rPr>
        <w:br/>
      </w:r>
      <w:r w:rsidRPr="00587085">
        <w:rPr>
          <w:rFonts w:ascii="Times New Roman" w:eastAsia="Times New Roman" w:hAnsi="Times New Roman" w:cs="Times New Roman"/>
          <w:sz w:val="24"/>
          <w:szCs w:val="24"/>
          <w:lang w:eastAsia="pl-PL"/>
        </w:rPr>
        <w:t xml:space="preserve">przy </w:t>
      </w:r>
      <w:r w:rsidR="00CA748E" w:rsidRPr="00587085">
        <w:rPr>
          <w:rFonts w:ascii="Times New Roman" w:eastAsia="Times New Roman" w:hAnsi="Times New Roman" w:cs="Times New Roman"/>
          <w:b/>
          <w:sz w:val="24"/>
          <w:szCs w:val="24"/>
          <w:lang w:eastAsia="pl-PL"/>
        </w:rPr>
        <w:t>105</w:t>
      </w:r>
      <w:r w:rsidRPr="00587085">
        <w:rPr>
          <w:rFonts w:ascii="Times New Roman" w:eastAsia="Times New Roman" w:hAnsi="Times New Roman" w:cs="Times New Roman"/>
          <w:sz w:val="24"/>
          <w:szCs w:val="24"/>
          <w:lang w:eastAsia="pl-PL"/>
        </w:rPr>
        <w:t xml:space="preserve"> asortymentach towarów, stwierdzając przy </w:t>
      </w:r>
      <w:r w:rsidR="00CA748E" w:rsidRPr="00587085">
        <w:rPr>
          <w:rFonts w:ascii="Times New Roman" w:eastAsia="Times New Roman" w:hAnsi="Times New Roman" w:cs="Times New Roman"/>
          <w:b/>
          <w:sz w:val="24"/>
          <w:szCs w:val="24"/>
          <w:lang w:eastAsia="pl-PL"/>
        </w:rPr>
        <w:t>51</w:t>
      </w:r>
      <w:r w:rsidRPr="00587085">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333888" w:rsidRPr="00587085">
        <w:rPr>
          <w:rFonts w:ascii="Times New Roman" w:eastAsia="Times New Roman" w:hAnsi="Times New Roman" w:cs="Times New Roman"/>
          <w:sz w:val="24"/>
          <w:szCs w:val="24"/>
          <w:lang w:eastAsia="pl-PL"/>
        </w:rPr>
        <w:br/>
      </w:r>
      <w:r w:rsidRPr="00587085">
        <w:rPr>
          <w:rFonts w:ascii="Times New Roman" w:eastAsia="Times New Roman" w:hAnsi="Times New Roman" w:cs="Times New Roman"/>
          <w:sz w:val="24"/>
          <w:szCs w:val="24"/>
          <w:lang w:eastAsia="pl-PL"/>
        </w:rPr>
        <w:t>tj. w przypadku</w:t>
      </w:r>
      <w:r w:rsidRPr="00587085">
        <w:rPr>
          <w:rFonts w:ascii="Times New Roman" w:eastAsia="Times New Roman" w:hAnsi="Times New Roman" w:cs="Times New Roman"/>
          <w:bCs/>
          <w:sz w:val="24"/>
          <w:szCs w:val="24"/>
          <w:lang w:eastAsia="pl-PL"/>
        </w:rPr>
        <w:t xml:space="preserve"> </w:t>
      </w:r>
      <w:r w:rsidR="00C81891" w:rsidRPr="00587085">
        <w:rPr>
          <w:rFonts w:ascii="Times New Roman" w:eastAsia="Times New Roman" w:hAnsi="Times New Roman" w:cs="Times New Roman"/>
          <w:b/>
          <w:bCs/>
          <w:sz w:val="24"/>
          <w:szCs w:val="24"/>
          <w:lang w:eastAsia="pl-PL"/>
        </w:rPr>
        <w:t>niespełna 49</w:t>
      </w:r>
      <w:r w:rsidR="00647F7E" w:rsidRPr="00587085">
        <w:rPr>
          <w:rFonts w:ascii="Times New Roman" w:eastAsia="Times New Roman" w:hAnsi="Times New Roman" w:cs="Times New Roman"/>
          <w:b/>
          <w:bCs/>
          <w:sz w:val="24"/>
          <w:szCs w:val="24"/>
          <w:lang w:eastAsia="pl-PL"/>
        </w:rPr>
        <w:t xml:space="preserve"> </w:t>
      </w:r>
      <w:r w:rsidRPr="00587085">
        <w:rPr>
          <w:rFonts w:ascii="Times New Roman" w:eastAsia="Times New Roman" w:hAnsi="Times New Roman" w:cs="Times New Roman"/>
          <w:b/>
          <w:sz w:val="24"/>
          <w:szCs w:val="24"/>
          <w:lang w:eastAsia="pl-PL"/>
        </w:rPr>
        <w:t>%</w:t>
      </w:r>
      <w:r w:rsidRPr="00587085">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w:t>
      </w:r>
      <w:r w:rsidR="00333888" w:rsidRPr="00587085">
        <w:rPr>
          <w:rFonts w:ascii="Times New Roman" w:eastAsia="Times New Roman" w:hAnsi="Times New Roman" w:cs="Times New Roman"/>
          <w:sz w:val="24"/>
          <w:szCs w:val="24"/>
          <w:lang w:eastAsia="pl-PL"/>
        </w:rPr>
        <w:br/>
      </w:r>
      <w:r w:rsidRPr="00587085">
        <w:rPr>
          <w:rFonts w:ascii="Times New Roman" w:eastAsia="Times New Roman" w:hAnsi="Times New Roman" w:cs="Times New Roman"/>
          <w:sz w:val="24"/>
          <w:szCs w:val="24"/>
          <w:lang w:eastAsia="pl-PL"/>
        </w:rPr>
        <w:t>do sprzedaży produktów. Organ powyższe wziął pod uwagę wymierzając karę</w:t>
      </w:r>
      <w:r w:rsidR="00333888" w:rsidRPr="00587085">
        <w:rPr>
          <w:rFonts w:ascii="Times New Roman" w:eastAsia="Times New Roman" w:hAnsi="Times New Roman" w:cs="Times New Roman"/>
          <w:sz w:val="24"/>
          <w:szCs w:val="24"/>
          <w:lang w:eastAsia="pl-PL"/>
        </w:rPr>
        <w:br/>
      </w:r>
      <w:r w:rsidRPr="00587085">
        <w:rPr>
          <w:rFonts w:ascii="Times New Roman" w:eastAsia="Times New Roman" w:hAnsi="Times New Roman" w:cs="Times New Roman"/>
          <w:sz w:val="24"/>
          <w:szCs w:val="24"/>
          <w:lang w:eastAsia="pl-PL"/>
        </w:rPr>
        <w:t>i oznaczając stopień naruszenia jako istotny;</w:t>
      </w:r>
    </w:p>
    <w:p w14:paraId="020F60EA" w14:textId="3912A6D9" w:rsidR="00A86A55" w:rsidRPr="00587085" w:rsidRDefault="00184CEF" w:rsidP="00A86A55">
      <w:pPr>
        <w:numPr>
          <w:ilvl w:val="0"/>
          <w:numId w:val="14"/>
        </w:numPr>
        <w:tabs>
          <w:tab w:val="left" w:pos="284"/>
        </w:tabs>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dotychczasową działalność przedsiębiorcy – fakt, że jest to </w:t>
      </w:r>
      <w:r w:rsidR="00C81891" w:rsidRPr="00587085">
        <w:rPr>
          <w:rFonts w:ascii="Times New Roman" w:eastAsia="Times New Roman" w:hAnsi="Times New Roman" w:cs="Times New Roman"/>
          <w:b/>
          <w:sz w:val="24"/>
          <w:szCs w:val="24"/>
          <w:lang w:eastAsia="pl-PL"/>
        </w:rPr>
        <w:t>drugie</w:t>
      </w:r>
      <w:r w:rsidRPr="00587085">
        <w:rPr>
          <w:rFonts w:ascii="Times New Roman" w:eastAsia="Times New Roman" w:hAnsi="Times New Roman" w:cs="Times New Roman"/>
          <w:b/>
          <w:sz w:val="24"/>
          <w:szCs w:val="24"/>
          <w:lang w:eastAsia="pl-PL"/>
        </w:rPr>
        <w:t xml:space="preserve"> naruszenie</w:t>
      </w:r>
      <w:r w:rsidRPr="00587085">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EC4351" w:rsidRPr="00587085">
        <w:rPr>
          <w:rFonts w:ascii="Times New Roman" w:eastAsia="Times New Roman" w:hAnsi="Times New Roman" w:cs="Times New Roman"/>
          <w:sz w:val="24"/>
          <w:szCs w:val="24"/>
          <w:lang w:eastAsia="pl-PL"/>
        </w:rPr>
        <w:t xml:space="preserve"> (poprzednie stwierdzono w trakcie kontroli DP.8361.120.2020)</w:t>
      </w:r>
      <w:r w:rsidR="00011280" w:rsidRPr="00587085">
        <w:rPr>
          <w:rFonts w:ascii="Times New Roman" w:eastAsia="Times New Roman" w:hAnsi="Times New Roman" w:cs="Times New Roman"/>
          <w:sz w:val="24"/>
          <w:szCs w:val="24"/>
          <w:lang w:eastAsia="pl-PL"/>
        </w:rPr>
        <w:t>;</w:t>
      </w:r>
    </w:p>
    <w:p w14:paraId="2305AB87" w14:textId="77777777" w:rsidR="00A86A55" w:rsidRPr="00587085" w:rsidRDefault="00A86A55" w:rsidP="00A86A55">
      <w:pPr>
        <w:numPr>
          <w:ilvl w:val="0"/>
          <w:numId w:val="14"/>
        </w:numPr>
        <w:tabs>
          <w:tab w:val="left" w:pos="284"/>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b/>
          <w:sz w:val="24"/>
          <w:szCs w:val="24"/>
          <w:lang w:eastAsia="pl-PL"/>
        </w:rPr>
        <w:t>wielkość obrotów i przychodu</w:t>
      </w:r>
      <w:r w:rsidRPr="00587085">
        <w:rPr>
          <w:rFonts w:ascii="Times New Roman" w:eastAsia="Times New Roman" w:hAnsi="Times New Roman" w:cs="Times New Roman"/>
          <w:sz w:val="24"/>
          <w:szCs w:val="24"/>
          <w:lang w:eastAsia="pl-PL"/>
        </w:rPr>
        <w:t xml:space="preserve"> przedsiębiorcy w roku 2021.</w:t>
      </w:r>
    </w:p>
    <w:p w14:paraId="2B922E91" w14:textId="4B11758E"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Biorąc pod uwagę wymienione kryteria, nałożenie kary pieniężnej w kwocie </w:t>
      </w:r>
      <w:r w:rsidRPr="00587085">
        <w:rPr>
          <w:rFonts w:ascii="Times New Roman" w:eastAsia="Times New Roman" w:hAnsi="Times New Roman" w:cs="Times New Roman"/>
          <w:b/>
          <w:sz w:val="24"/>
          <w:szCs w:val="24"/>
          <w:lang w:eastAsia="pl-PL"/>
        </w:rPr>
        <w:t>1</w:t>
      </w:r>
      <w:r w:rsidR="00F2318F" w:rsidRPr="00587085">
        <w:rPr>
          <w:rFonts w:ascii="Times New Roman" w:eastAsia="Times New Roman" w:hAnsi="Times New Roman" w:cs="Times New Roman"/>
          <w:b/>
          <w:sz w:val="24"/>
          <w:szCs w:val="24"/>
          <w:lang w:eastAsia="pl-PL"/>
        </w:rPr>
        <w:t>6</w:t>
      </w:r>
      <w:r w:rsidRPr="00587085">
        <w:rPr>
          <w:rFonts w:ascii="Times New Roman" w:eastAsia="Times New Roman" w:hAnsi="Times New Roman" w:cs="Times New Roman"/>
          <w:b/>
          <w:sz w:val="24"/>
          <w:szCs w:val="24"/>
          <w:lang w:eastAsia="pl-PL"/>
        </w:rPr>
        <w:t>00 zł</w:t>
      </w:r>
      <w:r w:rsidR="00333888" w:rsidRPr="00587085">
        <w:rPr>
          <w:rFonts w:ascii="Times New Roman" w:eastAsia="Times New Roman" w:hAnsi="Times New Roman" w:cs="Times New Roman"/>
          <w:b/>
          <w:sz w:val="24"/>
          <w:szCs w:val="24"/>
          <w:lang w:eastAsia="pl-PL"/>
        </w:rPr>
        <w:br/>
      </w:r>
      <w:r w:rsidRPr="00587085">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333888" w:rsidRPr="00587085">
        <w:rPr>
          <w:rFonts w:ascii="Times New Roman" w:eastAsia="Times New Roman" w:hAnsi="Times New Roman" w:cs="Times New Roman"/>
          <w:sz w:val="24"/>
          <w:szCs w:val="24"/>
          <w:lang w:eastAsia="pl-PL"/>
        </w:rPr>
        <w:br/>
      </w:r>
      <w:r w:rsidRPr="00587085">
        <w:rPr>
          <w:rFonts w:ascii="Times New Roman" w:eastAsia="Times New Roman" w:hAnsi="Times New Roman" w:cs="Times New Roman"/>
          <w:sz w:val="24"/>
          <w:szCs w:val="24"/>
          <w:lang w:eastAsia="pl-PL"/>
        </w:rPr>
        <w:t>w art. 8 dyrektywy 98/6 WE Parlamentu Europejskiego i Rady z dnia 16 lutego 1998 r.</w:t>
      </w:r>
      <w:r w:rsidR="00333888" w:rsidRPr="00587085">
        <w:rPr>
          <w:rFonts w:ascii="Times New Roman" w:eastAsia="Times New Roman" w:hAnsi="Times New Roman" w:cs="Times New Roman"/>
          <w:sz w:val="24"/>
          <w:szCs w:val="24"/>
          <w:lang w:eastAsia="pl-PL"/>
        </w:rPr>
        <w:br/>
      </w:r>
      <w:r w:rsidRPr="00587085">
        <w:rPr>
          <w:rFonts w:ascii="Times New Roman" w:eastAsia="Times New Roman" w:hAnsi="Times New Roman" w:cs="Times New Roman"/>
          <w:sz w:val="24"/>
          <w:szCs w:val="24"/>
          <w:lang w:eastAsia="pl-PL"/>
        </w:rPr>
        <w:t>w sprawie ochrony konsumenta przez podawanie cen produktów oferowanych konsumentom (Dz. Urz. WE L 80 z 18.3.1998 r., s. 27), czyli jest skuteczna, proporcjonalna i odstraszająca.</w:t>
      </w:r>
    </w:p>
    <w:p w14:paraId="221136F6" w14:textId="78AA2A49"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00333888" w:rsidRPr="00587085">
        <w:rPr>
          <w:rFonts w:ascii="Times New Roman" w:eastAsia="Times New Roman" w:hAnsi="Times New Roman" w:cs="Times New Roman"/>
          <w:sz w:val="24"/>
          <w:szCs w:val="24"/>
          <w:lang w:eastAsia="pl-PL"/>
        </w:rPr>
        <w:br/>
      </w:r>
      <w:r w:rsidRPr="00587085">
        <w:rPr>
          <w:rFonts w:ascii="Times New Roman" w:eastAsia="Times New Roman" w:hAnsi="Times New Roman" w:cs="Times New Roman"/>
          <w:sz w:val="24"/>
          <w:szCs w:val="24"/>
          <w:lang w:eastAsia="pl-PL"/>
        </w:rPr>
        <w:t>o zamiarze wszczęcia kontroli. Od czasu doręczenia zawiadomienia do wszczęcia kontroli minęło</w:t>
      </w:r>
      <w:r w:rsidR="000E6541" w:rsidRPr="00587085">
        <w:rPr>
          <w:rFonts w:ascii="Times New Roman" w:eastAsia="Times New Roman" w:hAnsi="Times New Roman" w:cs="Times New Roman"/>
          <w:sz w:val="24"/>
          <w:szCs w:val="24"/>
          <w:lang w:eastAsia="pl-PL"/>
        </w:rPr>
        <w:t xml:space="preserve"> </w:t>
      </w:r>
      <w:r w:rsidR="001934D8" w:rsidRPr="00587085">
        <w:rPr>
          <w:rFonts w:ascii="Times New Roman" w:eastAsia="Times New Roman" w:hAnsi="Times New Roman" w:cs="Times New Roman"/>
          <w:sz w:val="24"/>
          <w:szCs w:val="24"/>
          <w:lang w:eastAsia="pl-PL"/>
        </w:rPr>
        <w:t xml:space="preserve">21 dni. </w:t>
      </w:r>
      <w:r w:rsidRPr="00587085">
        <w:rPr>
          <w:rFonts w:ascii="Times New Roman" w:eastAsia="Times New Roman" w:hAnsi="Times New Roman" w:cs="Times New Roman"/>
          <w:sz w:val="24"/>
          <w:szCs w:val="24"/>
          <w:lang w:eastAsia="pl-PL"/>
        </w:rPr>
        <w:t>Stwierdzić zatem należy, iż był to</w:t>
      </w:r>
      <w:r w:rsidR="001934D8" w:rsidRPr="00587085">
        <w:rPr>
          <w:rFonts w:ascii="Times New Roman" w:eastAsia="Times New Roman" w:hAnsi="Times New Roman" w:cs="Times New Roman"/>
          <w:sz w:val="24"/>
          <w:szCs w:val="24"/>
          <w:lang w:eastAsia="pl-PL"/>
        </w:rPr>
        <w:t xml:space="preserve"> wystarczający i</w:t>
      </w:r>
      <w:r w:rsidRPr="00587085">
        <w:rPr>
          <w:rFonts w:ascii="Times New Roman" w:eastAsia="Times New Roman" w:hAnsi="Times New Roman" w:cs="Times New Roman"/>
          <w:sz w:val="24"/>
          <w:szCs w:val="24"/>
          <w:lang w:eastAsia="pl-PL"/>
        </w:rPr>
        <w:t> </w:t>
      </w:r>
      <w:r w:rsidR="00EC010C" w:rsidRPr="00587085">
        <w:rPr>
          <w:rFonts w:ascii="Times New Roman" w:eastAsia="Times New Roman" w:hAnsi="Times New Roman" w:cs="Times New Roman"/>
          <w:sz w:val="24"/>
          <w:szCs w:val="24"/>
          <w:lang w:eastAsia="pl-PL"/>
        </w:rPr>
        <w:t xml:space="preserve">dostateczny czas </w:t>
      </w:r>
      <w:r w:rsidRPr="00587085">
        <w:rPr>
          <w:rFonts w:ascii="Times New Roman" w:eastAsia="Times New Roman" w:hAnsi="Times New Roman" w:cs="Times New Roman"/>
          <w:sz w:val="24"/>
          <w:szCs w:val="24"/>
          <w:lang w:eastAsia="pl-PL"/>
        </w:rPr>
        <w:t>na odpowiednie przygotowanie się do kontroli, m.in. na sprawdzenie i zweryfikowanie prawidłowości umieszczanych informacji w zakresie cen, c</w:t>
      </w:r>
      <w:r w:rsidR="00CD7D93" w:rsidRPr="00587085">
        <w:rPr>
          <w:rFonts w:ascii="Times New Roman" w:eastAsia="Times New Roman" w:hAnsi="Times New Roman" w:cs="Times New Roman"/>
          <w:sz w:val="24"/>
          <w:szCs w:val="24"/>
          <w:lang w:eastAsia="pl-PL"/>
        </w:rPr>
        <w:t>en jednostkowych i informacji z </w:t>
      </w:r>
      <w:r w:rsidRPr="00587085">
        <w:rPr>
          <w:rFonts w:ascii="Times New Roman" w:eastAsia="Times New Roman" w:hAnsi="Times New Roman" w:cs="Times New Roman"/>
          <w:sz w:val="24"/>
          <w:szCs w:val="24"/>
          <w:lang w:eastAsia="pl-PL"/>
        </w:rPr>
        <w:t>nimi powiąza</w:t>
      </w:r>
      <w:r w:rsidR="00A24BF6" w:rsidRPr="00587085">
        <w:rPr>
          <w:rFonts w:ascii="Times New Roman" w:eastAsia="Times New Roman" w:hAnsi="Times New Roman" w:cs="Times New Roman"/>
          <w:sz w:val="24"/>
          <w:szCs w:val="24"/>
          <w:lang w:eastAsia="pl-PL"/>
        </w:rPr>
        <w:t xml:space="preserve">nych takimi jak m.in. ich </w:t>
      </w:r>
      <w:r w:rsidR="00CD7D93" w:rsidRPr="00587085">
        <w:rPr>
          <w:rFonts w:ascii="Times New Roman" w:eastAsia="Times New Roman" w:hAnsi="Times New Roman" w:cs="Times New Roman"/>
          <w:sz w:val="24"/>
          <w:szCs w:val="24"/>
          <w:lang w:eastAsia="pl-PL"/>
        </w:rPr>
        <w:t>gramatury produktów, zarówno w zakresie masy jak też masy netto dla produktów w zalewach</w:t>
      </w:r>
      <w:r w:rsidR="00A24BF6" w:rsidRPr="00587085">
        <w:rPr>
          <w:rFonts w:ascii="Times New Roman" w:eastAsia="Times New Roman" w:hAnsi="Times New Roman" w:cs="Times New Roman"/>
          <w:sz w:val="24"/>
          <w:szCs w:val="24"/>
          <w:lang w:eastAsia="pl-PL"/>
        </w:rPr>
        <w:t>.</w:t>
      </w:r>
      <w:r w:rsidRPr="00587085">
        <w:rPr>
          <w:rFonts w:ascii="Times New Roman" w:eastAsia="Times New Roman" w:hAnsi="Times New Roman" w:cs="Times New Roman"/>
          <w:sz w:val="24"/>
          <w:szCs w:val="24"/>
          <w:lang w:eastAsia="pl-PL"/>
        </w:rPr>
        <w:t xml:space="preserve"> Obowiązek uwidocznienia prawidłowych informacji o cenach towarów jest podstawowym obowiązkiem przedsiębiorcy oferującego te towary, zaś prawo do informacji</w:t>
      </w:r>
      <w:r w:rsidR="00A24BF6" w:rsidRPr="00587085">
        <w:rPr>
          <w:rFonts w:ascii="Times New Roman" w:eastAsia="Times New Roman" w:hAnsi="Times New Roman" w:cs="Times New Roman"/>
          <w:sz w:val="24"/>
          <w:szCs w:val="24"/>
          <w:lang w:eastAsia="pl-PL"/>
        </w:rPr>
        <w:t xml:space="preserve"> </w:t>
      </w:r>
      <w:r w:rsidRPr="00587085">
        <w:rPr>
          <w:rFonts w:ascii="Times New Roman" w:eastAsia="Times New Roman" w:hAnsi="Times New Roman" w:cs="Times New Roman"/>
          <w:sz w:val="24"/>
          <w:szCs w:val="24"/>
          <w:lang w:eastAsia="pl-PL"/>
        </w:rPr>
        <w:t xml:space="preserve">o cenie jest nadrzędnym prawem konsumenta, którego nie może zostać on pozbawiony. </w:t>
      </w:r>
    </w:p>
    <w:p w14:paraId="09763D62" w14:textId="7EE5ACFF" w:rsidR="00A86A55" w:rsidRPr="00587085"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zh-CN"/>
        </w:rPr>
        <w:t xml:space="preserve">Podkarpacki Wojewódzki Inspektor Inspekcji Handlowej </w:t>
      </w:r>
      <w:r w:rsidR="006611CB" w:rsidRPr="00587085">
        <w:rPr>
          <w:rFonts w:ascii="Times New Roman" w:eastAsia="Times New Roman" w:hAnsi="Times New Roman" w:cs="Times New Roman"/>
          <w:sz w:val="24"/>
          <w:szCs w:val="24"/>
          <w:lang w:eastAsia="zh-CN"/>
        </w:rPr>
        <w:t>wskazuje</w:t>
      </w:r>
      <w:r w:rsidRPr="00587085">
        <w:rPr>
          <w:rFonts w:ascii="Times New Roman" w:eastAsia="Times New Roman" w:hAnsi="Times New Roman" w:cs="Times New Roman"/>
          <w:sz w:val="24"/>
          <w:szCs w:val="24"/>
          <w:lang w:eastAsia="zh-CN"/>
        </w:rPr>
        <w:t>, że odpowiedzialność podmiotu naruszającego przepisy ustawy o informowaniu o cenach towarów i usług ma charakter obiektywny i powstaje z chwilą popełnienia naruszenia. Oznacza to, że bez znaczenia pozostają okoliczności, w wyniku których strona dopuściła s</w:t>
      </w:r>
      <w:r w:rsidR="00A24BF6" w:rsidRPr="00587085">
        <w:rPr>
          <w:rFonts w:ascii="Times New Roman" w:eastAsia="Times New Roman" w:hAnsi="Times New Roman" w:cs="Times New Roman"/>
          <w:sz w:val="24"/>
          <w:szCs w:val="24"/>
          <w:lang w:eastAsia="zh-CN"/>
        </w:rPr>
        <w:t>ię nieprawidłowości (wskazane w </w:t>
      </w:r>
      <w:r w:rsidRPr="00587085">
        <w:rPr>
          <w:rFonts w:ascii="Times New Roman" w:eastAsia="Times New Roman" w:hAnsi="Times New Roman" w:cs="Times New Roman"/>
          <w:sz w:val="24"/>
          <w:szCs w:val="24"/>
          <w:lang w:eastAsia="zh-CN"/>
        </w:rPr>
        <w:t xml:space="preserve">oświadczeniu w trakcie kontroli </w:t>
      </w:r>
      <w:r w:rsidR="000D1D3B" w:rsidRPr="00587085">
        <w:rPr>
          <w:rFonts w:ascii="Times New Roman" w:eastAsia="Times New Roman" w:hAnsi="Times New Roman" w:cs="Times New Roman"/>
          <w:sz w:val="24"/>
          <w:szCs w:val="24"/>
          <w:lang w:eastAsia="zh-CN"/>
        </w:rPr>
        <w:t xml:space="preserve">niedopatrzenie) </w:t>
      </w:r>
      <w:r w:rsidRPr="00587085">
        <w:rPr>
          <w:rFonts w:ascii="Times New Roman" w:eastAsia="Times New Roman" w:hAnsi="Times New Roman" w:cs="Times New Roman"/>
          <w:sz w:val="24"/>
          <w:szCs w:val="24"/>
          <w:lang w:eastAsia="zh-CN"/>
        </w:rPr>
        <w:t>czy d</w:t>
      </w:r>
      <w:r w:rsidR="000D1D3B" w:rsidRPr="00587085">
        <w:rPr>
          <w:rFonts w:ascii="Times New Roman" w:eastAsia="Times New Roman" w:hAnsi="Times New Roman" w:cs="Times New Roman"/>
          <w:sz w:val="24"/>
          <w:szCs w:val="24"/>
          <w:lang w:eastAsia="zh-CN"/>
        </w:rPr>
        <w:t>ziałania naprawcze (</w:t>
      </w:r>
      <w:r w:rsidR="00AA1C1B" w:rsidRPr="00587085">
        <w:rPr>
          <w:rFonts w:ascii="Times New Roman" w:eastAsia="Times New Roman" w:hAnsi="Times New Roman" w:cs="Times New Roman"/>
          <w:sz w:val="24"/>
          <w:szCs w:val="24"/>
          <w:lang w:eastAsia="zh-CN"/>
        </w:rPr>
        <w:t>usunięcie stwierdzonych nieprawidłowości</w:t>
      </w:r>
      <w:r w:rsidRPr="00587085">
        <w:rPr>
          <w:rFonts w:ascii="Times New Roman" w:eastAsia="Times New Roman" w:hAnsi="Times New Roman" w:cs="Times New Roman"/>
          <w:sz w:val="24"/>
          <w:szCs w:val="24"/>
          <w:lang w:eastAsia="zh-CN"/>
        </w:rPr>
        <w:t>) podjęte w efekcie ustaleń kontroli, gdyż karę wymierza się za samo naruszenie prawa.</w:t>
      </w:r>
      <w:r w:rsidRPr="00587085">
        <w:rPr>
          <w:rFonts w:ascii="Times New Roman" w:eastAsia="Times New Roman" w:hAnsi="Times New Roman" w:cs="Times New Roman"/>
          <w:sz w:val="24"/>
          <w:szCs w:val="24"/>
          <w:lang w:eastAsia="pl-PL"/>
        </w:rPr>
        <w:t xml:space="preserve"> Tym samym już samo ujawnienie podczas kontroli przeprowadzonej w placówce mieszczącej się przy ul. </w:t>
      </w:r>
      <w:r w:rsidR="00970A2A" w:rsidRPr="00587085">
        <w:rPr>
          <w:rFonts w:ascii="Times New Roman" w:hAnsi="Times New Roman" w:cs="Times New Roman"/>
          <w:b/>
          <w:bCs/>
          <w:sz w:val="24"/>
          <w:szCs w:val="24"/>
        </w:rPr>
        <w:t>(dane zanonimizowane)</w:t>
      </w:r>
      <w:r w:rsidR="004827EF" w:rsidRPr="00587085">
        <w:rPr>
          <w:rFonts w:ascii="Times New Roman" w:eastAsia="Times New Roman" w:hAnsi="Times New Roman" w:cs="Times New Roman"/>
          <w:sz w:val="24"/>
          <w:szCs w:val="24"/>
          <w:lang w:eastAsia="pl-PL"/>
        </w:rPr>
        <w:t xml:space="preserve"> w Jarosławiu</w:t>
      </w:r>
      <w:r w:rsidR="00370227" w:rsidRPr="00587085">
        <w:rPr>
          <w:rFonts w:ascii="Times New Roman" w:eastAsia="Times New Roman" w:hAnsi="Times New Roman" w:cs="Times New Roman"/>
          <w:sz w:val="24"/>
          <w:szCs w:val="24"/>
          <w:lang w:eastAsia="pl-PL"/>
        </w:rPr>
        <w:t xml:space="preserve"> </w:t>
      </w:r>
      <w:r w:rsidRPr="00587085">
        <w:rPr>
          <w:rFonts w:ascii="Times New Roman" w:eastAsia="Times New Roman" w:hAnsi="Times New Roman" w:cs="Times New Roman"/>
          <w:sz w:val="24"/>
          <w:szCs w:val="24"/>
          <w:lang w:eastAsia="pl-PL"/>
        </w:rPr>
        <w:t>nieprawidłowości w uwidacznianiu cen lub cen jednostkowych stanowiło podstawę</w:t>
      </w:r>
      <w:r w:rsidR="00370227" w:rsidRPr="00587085">
        <w:rPr>
          <w:rFonts w:ascii="Times New Roman" w:eastAsia="Times New Roman" w:hAnsi="Times New Roman" w:cs="Times New Roman"/>
          <w:sz w:val="24"/>
          <w:szCs w:val="24"/>
          <w:lang w:eastAsia="pl-PL"/>
        </w:rPr>
        <w:t xml:space="preserve"> </w:t>
      </w:r>
      <w:r w:rsidRPr="00587085">
        <w:rPr>
          <w:rFonts w:ascii="Times New Roman" w:eastAsia="Times New Roman" w:hAnsi="Times New Roman" w:cs="Times New Roman"/>
          <w:sz w:val="24"/>
          <w:szCs w:val="24"/>
          <w:lang w:eastAsia="pl-PL"/>
        </w:rPr>
        <w:t xml:space="preserve">do wszczęcia postępowania </w:t>
      </w:r>
      <w:r w:rsidRPr="00587085">
        <w:rPr>
          <w:rFonts w:ascii="Times New Roman" w:eastAsia="Times New Roman" w:hAnsi="Times New Roman" w:cs="Times New Roman"/>
          <w:sz w:val="24"/>
          <w:szCs w:val="24"/>
          <w:lang w:eastAsia="pl-PL"/>
        </w:rPr>
        <w:lastRenderedPageBreak/>
        <w:t>administracyjnego w celu nałożenia w oparciu o art. 6 ust. 1 ustawy administracyjnej kary pieniężnej oraz jej nałożenia przez organ Inspekcji Handlowej.</w:t>
      </w:r>
    </w:p>
    <w:p w14:paraId="181D8D0E" w14:textId="27FF2AD2" w:rsidR="00A86A55" w:rsidRPr="00587085"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 xml:space="preserve">W związku z obiektywnym charakterem odpowiedzialności administracyjnej w przedmiotowej sprawie nie ma zastosowania zasada odpowiedzialności opartej na winie sprawcy. Kara pieniężna za naruszenie przepisów w zakresie uwidaczniania </w:t>
      </w:r>
      <w:r w:rsidR="006611CB" w:rsidRPr="00587085">
        <w:rPr>
          <w:rFonts w:ascii="Times New Roman" w:eastAsia="Times New Roman" w:hAnsi="Times New Roman" w:cs="Times New Roman"/>
          <w:sz w:val="24"/>
          <w:szCs w:val="24"/>
          <w:lang w:eastAsia="zh-CN"/>
        </w:rPr>
        <w:t>cen</w:t>
      </w:r>
      <w:r w:rsidRPr="00587085">
        <w:rPr>
          <w:rFonts w:ascii="Times New Roman" w:eastAsia="Times New Roman" w:hAnsi="Times New Roman" w:cs="Times New Roman"/>
          <w:sz w:val="24"/>
          <w:szCs w:val="24"/>
          <w:lang w:eastAsia="zh-CN"/>
        </w:rPr>
        <w:t xml:space="preserve"> jako kara administracyjna jest niezależna od winy czy zaniedbania kontrolowane</w:t>
      </w:r>
      <w:r w:rsidR="001E3914" w:rsidRPr="00587085">
        <w:rPr>
          <w:rFonts w:ascii="Times New Roman" w:eastAsia="Times New Roman" w:hAnsi="Times New Roman" w:cs="Times New Roman"/>
          <w:sz w:val="24"/>
          <w:szCs w:val="24"/>
          <w:lang w:eastAsia="zh-CN"/>
        </w:rPr>
        <w:t>go i nakładana jest w związku z </w:t>
      </w:r>
      <w:r w:rsidRPr="00587085">
        <w:rPr>
          <w:rFonts w:ascii="Times New Roman" w:eastAsia="Times New Roman" w:hAnsi="Times New Roman" w:cs="Times New Roman"/>
          <w:sz w:val="24"/>
          <w:szCs w:val="24"/>
          <w:lang w:eastAsia="zh-CN"/>
        </w:rPr>
        <w:t>wystąpieniem opisanego w ustawie skutku. Tym samym bez znaczenia dla zaistnienia odpowiedzialności strony pozostają okoliczności powstania nieprawidłowości.</w:t>
      </w:r>
    </w:p>
    <w:p w14:paraId="40B90B42" w14:textId="1488700F" w:rsidR="00A86A55" w:rsidRPr="00587085"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Ponadto, raz jeszcze w nawiązaniu do oświadczenia</w:t>
      </w:r>
      <w:r w:rsidR="00AD43AE" w:rsidRPr="00587085">
        <w:rPr>
          <w:rFonts w:ascii="Times New Roman" w:eastAsia="Times New Roman" w:hAnsi="Times New Roman" w:cs="Times New Roman"/>
          <w:sz w:val="24"/>
          <w:szCs w:val="24"/>
          <w:lang w:eastAsia="pl-PL"/>
        </w:rPr>
        <w:t xml:space="preserve"> pełnomocnika złożonego w trakcie kontroli wskazującego na </w:t>
      </w:r>
      <w:r w:rsidR="004827EF" w:rsidRPr="00587085">
        <w:rPr>
          <w:rFonts w:ascii="Times New Roman" w:eastAsia="Times New Roman" w:hAnsi="Times New Roman" w:cs="Times New Roman"/>
          <w:sz w:val="24"/>
          <w:szCs w:val="24"/>
          <w:lang w:eastAsia="pl-PL"/>
        </w:rPr>
        <w:t>niedopatrzenie</w:t>
      </w:r>
      <w:r w:rsidR="00AD43AE" w:rsidRPr="00587085">
        <w:rPr>
          <w:rFonts w:ascii="Times New Roman" w:eastAsia="Times New Roman" w:hAnsi="Times New Roman" w:cs="Times New Roman"/>
          <w:sz w:val="24"/>
          <w:szCs w:val="24"/>
          <w:lang w:eastAsia="pl-PL"/>
        </w:rPr>
        <w:t xml:space="preserve"> jako </w:t>
      </w:r>
      <w:r w:rsidRPr="00587085">
        <w:rPr>
          <w:rFonts w:ascii="Times New Roman" w:eastAsia="Times New Roman" w:hAnsi="Times New Roman" w:cs="Times New Roman"/>
          <w:sz w:val="24"/>
          <w:szCs w:val="24"/>
          <w:lang w:eastAsia="pl-PL"/>
        </w:rPr>
        <w:t>powód powstania nieprawidłowości w zakresie uwidaczniania cen, wskazać m.in. należy, że to sam przedsiębiorca decyduje o organizacji pracy w przedsiębiorstwach pozostających pod jego kontrolą i za nie odpowiada. Wsk</w:t>
      </w:r>
      <w:r w:rsidR="004827EF" w:rsidRPr="00587085">
        <w:rPr>
          <w:rFonts w:ascii="Times New Roman" w:eastAsia="Times New Roman" w:hAnsi="Times New Roman" w:cs="Times New Roman"/>
          <w:sz w:val="24"/>
          <w:szCs w:val="24"/>
          <w:lang w:eastAsia="pl-PL"/>
        </w:rPr>
        <w:t xml:space="preserve">azane w oświadczeniu </w:t>
      </w:r>
      <w:r w:rsidR="00AE4FC1" w:rsidRPr="00587085">
        <w:rPr>
          <w:rFonts w:ascii="Times New Roman" w:eastAsia="Times New Roman" w:hAnsi="Times New Roman" w:cs="Times New Roman"/>
          <w:sz w:val="24"/>
          <w:szCs w:val="24"/>
          <w:lang w:eastAsia="pl-PL"/>
        </w:rPr>
        <w:t xml:space="preserve">niedopatrzenie </w:t>
      </w:r>
      <w:r w:rsidRPr="00587085">
        <w:rPr>
          <w:rFonts w:ascii="Times New Roman" w:eastAsia="Times New Roman" w:hAnsi="Times New Roman" w:cs="Times New Roman"/>
          <w:sz w:val="24"/>
          <w:szCs w:val="24"/>
          <w:lang w:eastAsia="pl-PL"/>
        </w:rPr>
        <w:t xml:space="preserve">świadczyć może o niewystarczającej i niedostatecznej organizacji pracy w kontrolowanej placówce. Nie ulega wątpliwości, że organizacja ta nie może odbywać się ze szkodą dla konsumenta i w żadnym wypadku nie może stanowić okoliczności łagodzącej dla stwierdzonych w toku kontroli naruszeń prawa. </w:t>
      </w:r>
      <w:r w:rsidRPr="00587085">
        <w:rPr>
          <w:rFonts w:ascii="Times New Roman" w:eastAsia="Times New Roman" w:hAnsi="Times New Roman" w:cs="Times New Roman"/>
          <w:sz w:val="24"/>
          <w:szCs w:val="24"/>
          <w:lang w:eastAsia="zh-CN"/>
        </w:rPr>
        <w:t xml:space="preserve">Z kolei </w:t>
      </w:r>
      <w:r w:rsidR="00C618FD" w:rsidRPr="00587085">
        <w:rPr>
          <w:rFonts w:ascii="Times New Roman" w:eastAsia="Times New Roman" w:hAnsi="Times New Roman" w:cs="Times New Roman"/>
          <w:sz w:val="24"/>
          <w:szCs w:val="24"/>
          <w:lang w:eastAsia="zh-CN"/>
        </w:rPr>
        <w:t>usunięcie stwierdzonych nieprawidłowości</w:t>
      </w:r>
      <w:r w:rsidRPr="00587085">
        <w:rPr>
          <w:rFonts w:ascii="Times New Roman" w:eastAsia="Times New Roman" w:hAnsi="Times New Roman" w:cs="Times New Roman"/>
          <w:sz w:val="24"/>
          <w:szCs w:val="24"/>
          <w:lang w:eastAsia="zh-CN"/>
        </w:rPr>
        <w:t xml:space="preserve"> do czasu zakończenia kontroli świadczyć może o tym, że przedsiębiorca rzetelnie i ze zrozumieniem podchodzi do wykazanych przez organ kontroli nieprawidłowości. Podjęcie tych działań przez przedsiębiorcę ma jednak charakter następczy, a więc następujący po stwierdzeniu przez inspektorów Inspekcji Handlowej naruszenia przepisów.</w:t>
      </w:r>
      <w:r w:rsidR="00281E75" w:rsidRPr="00587085">
        <w:rPr>
          <w:rFonts w:ascii="Times New Roman" w:eastAsia="Times New Roman" w:hAnsi="Times New Roman" w:cs="Times New Roman"/>
          <w:sz w:val="24"/>
          <w:szCs w:val="24"/>
          <w:lang w:eastAsia="zh-CN"/>
        </w:rPr>
        <w:t xml:space="preserve"> Tym samym stwierdzić można, że </w:t>
      </w:r>
      <w:r w:rsidR="00281E75" w:rsidRPr="00587085">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cenach i cenach jednostkowych towarów, narażając ich tym samym na podjęcie niekorzystnej finansowo dla nich decyzji. Zatem                            w interesie społecznym konsumentów leży dbanie o to, aby, przedsiębiorcy prawidłowo informowali ich o cenach towarów. Z kolei Inspekcja Handlowa jest organem powołanym                    do ochrony interesów i praw konsumentów. Niewątpliwie, podstawowym prawem konsumentów jest prawo do rzetelnego i jasnego poinformowania o cenach danych towarów czy też usług. </w:t>
      </w:r>
    </w:p>
    <w:p w14:paraId="1ED406C9" w14:textId="67B15A76" w:rsidR="00622A32" w:rsidRPr="00587085" w:rsidRDefault="00EA6EEF"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Podkar</w:t>
      </w:r>
      <w:r w:rsidR="00127CC3" w:rsidRPr="00587085">
        <w:rPr>
          <w:rFonts w:ascii="Times New Roman" w:eastAsia="Times New Roman" w:hAnsi="Times New Roman" w:cs="Times New Roman"/>
          <w:sz w:val="24"/>
          <w:szCs w:val="24"/>
          <w:lang w:eastAsia="zh-CN"/>
        </w:rPr>
        <w:t xml:space="preserve">packi WIIH </w:t>
      </w:r>
      <w:r w:rsidR="006611CB" w:rsidRPr="00587085">
        <w:rPr>
          <w:rFonts w:ascii="Times New Roman" w:eastAsia="Times New Roman" w:hAnsi="Times New Roman" w:cs="Times New Roman"/>
          <w:sz w:val="24"/>
          <w:szCs w:val="24"/>
          <w:lang w:eastAsia="zh-CN"/>
        </w:rPr>
        <w:t xml:space="preserve">w odniesieniu do </w:t>
      </w:r>
      <w:r w:rsidR="00127CC3" w:rsidRPr="00587085">
        <w:rPr>
          <w:rFonts w:ascii="Times New Roman" w:eastAsia="Times New Roman" w:hAnsi="Times New Roman" w:cs="Times New Roman"/>
          <w:sz w:val="24"/>
          <w:szCs w:val="24"/>
          <w:lang w:eastAsia="zh-CN"/>
        </w:rPr>
        <w:t>uwag</w:t>
      </w:r>
      <w:r w:rsidR="006611CB" w:rsidRPr="00587085">
        <w:rPr>
          <w:rFonts w:ascii="Times New Roman" w:eastAsia="Times New Roman" w:hAnsi="Times New Roman" w:cs="Times New Roman"/>
          <w:sz w:val="24"/>
          <w:szCs w:val="24"/>
          <w:lang w:eastAsia="zh-CN"/>
        </w:rPr>
        <w:t>i</w:t>
      </w:r>
      <w:r w:rsidR="00127CC3" w:rsidRPr="00587085">
        <w:rPr>
          <w:rFonts w:ascii="Times New Roman" w:eastAsia="Times New Roman" w:hAnsi="Times New Roman" w:cs="Times New Roman"/>
          <w:sz w:val="24"/>
          <w:szCs w:val="24"/>
          <w:lang w:eastAsia="zh-CN"/>
        </w:rPr>
        <w:t xml:space="preserve"> </w:t>
      </w:r>
      <w:r w:rsidR="001A297C" w:rsidRPr="00587085">
        <w:rPr>
          <w:rFonts w:ascii="Times New Roman" w:eastAsia="Times New Roman" w:hAnsi="Times New Roman" w:cs="Times New Roman"/>
          <w:sz w:val="24"/>
          <w:szCs w:val="24"/>
          <w:lang w:eastAsia="zh-CN"/>
        </w:rPr>
        <w:t>dotycząc</w:t>
      </w:r>
      <w:r w:rsidR="006611CB" w:rsidRPr="00587085">
        <w:rPr>
          <w:rFonts w:ascii="Times New Roman" w:eastAsia="Times New Roman" w:hAnsi="Times New Roman" w:cs="Times New Roman"/>
          <w:sz w:val="24"/>
          <w:szCs w:val="24"/>
          <w:lang w:eastAsia="zh-CN"/>
        </w:rPr>
        <w:t>ej</w:t>
      </w:r>
      <w:r w:rsidR="00D57398" w:rsidRPr="00587085">
        <w:rPr>
          <w:rFonts w:ascii="Times New Roman" w:eastAsia="Times New Roman" w:hAnsi="Times New Roman" w:cs="Times New Roman"/>
          <w:sz w:val="24"/>
          <w:szCs w:val="24"/>
          <w:lang w:eastAsia="zh-CN"/>
        </w:rPr>
        <w:t xml:space="preserve"> porównania</w:t>
      </w:r>
      <w:r w:rsidR="00127CC3" w:rsidRPr="00587085">
        <w:rPr>
          <w:rFonts w:ascii="Times New Roman" w:eastAsia="Times New Roman" w:hAnsi="Times New Roman" w:cs="Times New Roman"/>
          <w:sz w:val="24"/>
          <w:szCs w:val="24"/>
          <w:lang w:eastAsia="zh-CN"/>
        </w:rPr>
        <w:t xml:space="preserve"> liczby produktów zakwestionowanych w stosunku do liczby ofer</w:t>
      </w:r>
      <w:r w:rsidR="00D57398" w:rsidRPr="00587085">
        <w:rPr>
          <w:rFonts w:ascii="Times New Roman" w:eastAsia="Times New Roman" w:hAnsi="Times New Roman" w:cs="Times New Roman"/>
          <w:sz w:val="24"/>
          <w:szCs w:val="24"/>
          <w:lang w:eastAsia="zh-CN"/>
        </w:rPr>
        <w:t>owanych w placówce asortymentów</w:t>
      </w:r>
      <w:r w:rsidR="006611CB" w:rsidRPr="00587085">
        <w:rPr>
          <w:rFonts w:ascii="Times New Roman" w:eastAsia="Times New Roman" w:hAnsi="Times New Roman" w:cs="Times New Roman"/>
          <w:sz w:val="24"/>
          <w:szCs w:val="24"/>
          <w:lang w:eastAsia="zh-CN"/>
        </w:rPr>
        <w:t xml:space="preserve"> stwierdza, że kontrolą, objęto 105 produktów i </w:t>
      </w:r>
      <w:r w:rsidR="00761E51" w:rsidRPr="00587085">
        <w:rPr>
          <w:rFonts w:ascii="Times New Roman" w:eastAsia="Times New Roman" w:hAnsi="Times New Roman" w:cs="Times New Roman"/>
          <w:sz w:val="24"/>
          <w:szCs w:val="24"/>
          <w:lang w:eastAsia="zh-CN"/>
        </w:rPr>
        <w:t xml:space="preserve">w odniesieniu do tej wartości określano stopień naruszenia obowiązków w zakresie uwidaczniania cen </w:t>
      </w:r>
      <w:r w:rsidR="006611CB" w:rsidRPr="00587085">
        <w:rPr>
          <w:rFonts w:ascii="Times New Roman" w:eastAsia="Times New Roman" w:hAnsi="Times New Roman" w:cs="Times New Roman"/>
          <w:sz w:val="24"/>
          <w:szCs w:val="24"/>
          <w:lang w:eastAsia="zh-CN"/>
        </w:rPr>
        <w:t>zakresu nieprawidłowości.</w:t>
      </w:r>
      <w:r w:rsidR="001A297C" w:rsidRPr="00587085">
        <w:rPr>
          <w:rFonts w:ascii="Times New Roman" w:eastAsia="Times New Roman" w:hAnsi="Times New Roman" w:cs="Times New Roman"/>
          <w:sz w:val="24"/>
          <w:szCs w:val="24"/>
          <w:lang w:eastAsia="zh-CN"/>
        </w:rPr>
        <w:t xml:space="preserve"> </w:t>
      </w:r>
    </w:p>
    <w:p w14:paraId="767AA6D2" w14:textId="73F892B7" w:rsidR="00A86A55" w:rsidRPr="00587085"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Kupujący nie może być informowany o cenie i cenie jednostkowej towaru w sposób pośredni, wymagający od niego podjęcia czynności związanych</w:t>
      </w:r>
      <w:r w:rsidR="00ED5F4B" w:rsidRPr="00587085">
        <w:rPr>
          <w:rFonts w:ascii="Times New Roman" w:eastAsia="Times New Roman" w:hAnsi="Times New Roman" w:cs="Times New Roman"/>
          <w:sz w:val="24"/>
          <w:szCs w:val="24"/>
          <w:lang w:eastAsia="zh-CN"/>
        </w:rPr>
        <w:br/>
      </w:r>
      <w:r w:rsidRPr="00587085">
        <w:rPr>
          <w:rFonts w:ascii="Times New Roman" w:eastAsia="Times New Roman" w:hAnsi="Times New Roman" w:cs="Times New Roman"/>
          <w:sz w:val="24"/>
          <w:szCs w:val="24"/>
          <w:lang w:eastAsia="zh-CN"/>
        </w:rPr>
        <w:t>z zasięgnięciem informacji o cenie.</w:t>
      </w:r>
      <w:r w:rsidRPr="00587085">
        <w:rPr>
          <w:rFonts w:ascii="Times New Roman" w:eastAsia="Times New Roman" w:hAnsi="Times New Roman" w:cs="Times New Roman"/>
          <w:sz w:val="24"/>
          <w:szCs w:val="24"/>
          <w:lang w:eastAsia="pl-PL"/>
        </w:rPr>
        <w:t xml:space="preserve"> </w:t>
      </w:r>
      <w:r w:rsidR="0035673C" w:rsidRPr="00587085">
        <w:rPr>
          <w:rFonts w:ascii="Times New Roman" w:eastAsia="Times New Roman" w:hAnsi="Times New Roman" w:cs="Times New Roman"/>
          <w:sz w:val="24"/>
          <w:szCs w:val="24"/>
          <w:lang w:eastAsia="pl-PL"/>
        </w:rPr>
        <w:t xml:space="preserve">Ponadto, nieprawidłowe wyliczenie ceny jednostkowej </w:t>
      </w:r>
      <w:r w:rsidR="006001C9" w:rsidRPr="00587085">
        <w:rPr>
          <w:rFonts w:ascii="Times New Roman" w:eastAsia="Times New Roman" w:hAnsi="Times New Roman" w:cs="Times New Roman"/>
          <w:sz w:val="24"/>
          <w:szCs w:val="24"/>
          <w:lang w:eastAsia="pl-PL"/>
        </w:rPr>
        <w:t xml:space="preserve">                 </w:t>
      </w:r>
      <w:r w:rsidR="0035673C" w:rsidRPr="00587085">
        <w:rPr>
          <w:rFonts w:ascii="Times New Roman" w:eastAsia="Times New Roman" w:hAnsi="Times New Roman" w:cs="Times New Roman"/>
          <w:sz w:val="24"/>
          <w:szCs w:val="24"/>
          <w:lang w:eastAsia="pl-PL"/>
        </w:rPr>
        <w:t xml:space="preserve">dla towaru w środku płynnym, niebędącym podstawowym składnikiem produktu, </w:t>
      </w:r>
      <w:r w:rsidR="006001C9" w:rsidRPr="00587085">
        <w:rPr>
          <w:rFonts w:ascii="Times New Roman" w:eastAsia="Times New Roman" w:hAnsi="Times New Roman" w:cs="Times New Roman"/>
          <w:sz w:val="24"/>
          <w:szCs w:val="24"/>
          <w:lang w:eastAsia="pl-PL"/>
        </w:rPr>
        <w:t xml:space="preserve">                               </w:t>
      </w:r>
      <w:r w:rsidR="0035673C" w:rsidRPr="00587085">
        <w:rPr>
          <w:rFonts w:ascii="Times New Roman" w:eastAsia="Times New Roman" w:hAnsi="Times New Roman" w:cs="Times New Roman"/>
          <w:sz w:val="24"/>
          <w:szCs w:val="24"/>
          <w:lang w:eastAsia="pl-PL"/>
        </w:rPr>
        <w:t>lecz stanowiącym jedynie dodatek do produktu, może sugerować potencjalnemu kupującemu nabywcy, iż dokonuje zakupu w korzystniejszej cenie niż w rzeczywistości.</w:t>
      </w:r>
    </w:p>
    <w:p w14:paraId="5A5EB94D" w14:textId="109F1AB7" w:rsidR="00A86A55" w:rsidRPr="00587085"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w:t>
      </w:r>
      <w:r w:rsidR="00ED5F4B" w:rsidRPr="00587085">
        <w:rPr>
          <w:rFonts w:ascii="Times New Roman" w:eastAsia="Times New Roman" w:hAnsi="Times New Roman" w:cs="Times New Roman"/>
          <w:sz w:val="24"/>
          <w:szCs w:val="24"/>
          <w:lang w:eastAsia="zh-CN"/>
        </w:rPr>
        <w:br/>
      </w:r>
      <w:r w:rsidRPr="00587085">
        <w:rPr>
          <w:rFonts w:ascii="Times New Roman" w:eastAsia="Times New Roman" w:hAnsi="Times New Roman" w:cs="Times New Roman"/>
          <w:sz w:val="24"/>
          <w:szCs w:val="24"/>
          <w:lang w:eastAsia="zh-CN"/>
        </w:rPr>
        <w:t xml:space="preserve">aby przeciętny konsument mógł się samodzielnie zaznajomić z danymi na temat ceny czy ceny </w:t>
      </w:r>
      <w:r w:rsidRPr="00587085">
        <w:rPr>
          <w:rFonts w:ascii="Times New Roman" w:eastAsia="Times New Roman" w:hAnsi="Times New Roman" w:cs="Times New Roman"/>
          <w:sz w:val="24"/>
          <w:szCs w:val="24"/>
          <w:lang w:eastAsia="zh-CN"/>
        </w:rPr>
        <w:lastRenderedPageBreak/>
        <w:t xml:space="preserve">jednostkowej produktu bez podejmowania dodatkowych czynności. Uwidocznienie ceny produktu jest więc bezsprzecznie jednym z podstawowych obowiązków przedsiębiorcy względem konsumenta. </w:t>
      </w:r>
    </w:p>
    <w:p w14:paraId="7EF7B847" w14:textId="5520F808" w:rsidR="00A86A55" w:rsidRPr="00587085"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Wskazać również należy, iż na wysokość wymierzonej kary wpływ ma wielkość obrotów</w:t>
      </w:r>
      <w:r w:rsidR="00ED5F4B" w:rsidRPr="00587085">
        <w:rPr>
          <w:rFonts w:ascii="Times New Roman" w:eastAsia="Times New Roman" w:hAnsi="Times New Roman" w:cs="Times New Roman"/>
          <w:sz w:val="24"/>
          <w:szCs w:val="24"/>
          <w:lang w:eastAsia="zh-CN"/>
        </w:rPr>
        <w:br/>
      </w:r>
      <w:r w:rsidRPr="00587085">
        <w:rPr>
          <w:rFonts w:ascii="Times New Roman" w:eastAsia="Times New Roman" w:hAnsi="Times New Roman" w:cs="Times New Roman"/>
          <w:sz w:val="24"/>
          <w:szCs w:val="24"/>
          <w:lang w:eastAsia="zh-CN"/>
        </w:rPr>
        <w:t>i przychodu przedsiębiorcy, a także fakt, czy jest to pierwsze czy ewentualne kolejne naruszenie przepisów w zakresie uwidaczniania cen. Organ wziął powyższe pod uwagę</w:t>
      </w:r>
      <w:r w:rsidR="00FD4531" w:rsidRPr="00587085">
        <w:rPr>
          <w:rFonts w:ascii="Times New Roman" w:eastAsia="Times New Roman" w:hAnsi="Times New Roman" w:cs="Times New Roman"/>
          <w:sz w:val="24"/>
          <w:szCs w:val="24"/>
          <w:lang w:eastAsia="zh-CN"/>
        </w:rPr>
        <w:t xml:space="preserve"> przy ustalaniu kary pieniężnej stwierdzając, iż jest to drugie naruszenie przez przedsiębiorcę przepisów w zakresie uwidaczniania cen odnotowane przez Podkarpackiego Wojewódzkiego Inspektora Inspekcji Handlowej.</w:t>
      </w:r>
    </w:p>
    <w:p w14:paraId="00657EEC" w14:textId="77777777" w:rsidR="00A86A55" w:rsidRPr="00587085"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Wskazać należy ponadto, że tutejszy organ Inspekcji, analizując cały materiał dowodowy nie znalazł podstaw do odstąpienia od wymierzenia administracyjnej kary pieniężnej.</w:t>
      </w:r>
    </w:p>
    <w:p w14:paraId="50C2D26A" w14:textId="194E0CB0" w:rsidR="00A86A55" w:rsidRPr="00587085"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w:t>
      </w:r>
      <w:r w:rsidR="00DC0EB3" w:rsidRPr="00587085">
        <w:rPr>
          <w:rFonts w:ascii="Times New Roman" w:eastAsia="Times New Roman" w:hAnsi="Times New Roman" w:cs="Times New Roman"/>
          <w:sz w:val="24"/>
          <w:szCs w:val="24"/>
          <w:lang w:eastAsia="zh-CN"/>
        </w:rPr>
        <w:t>dzie nie zostało zdefiniowane w </w:t>
      </w:r>
      <w:r w:rsidRPr="00587085">
        <w:rPr>
          <w:rFonts w:ascii="Times New Roman" w:eastAsia="Times New Roman" w:hAnsi="Times New Roman" w:cs="Times New Roman"/>
          <w:sz w:val="24"/>
          <w:szCs w:val="24"/>
          <w:lang w:eastAsia="zh-CN"/>
        </w:rPr>
        <w:t xml:space="preserve">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587085">
        <w:rPr>
          <w:rFonts w:ascii="Times New Roman" w:eastAsia="Times New Roman" w:hAnsi="Times New Roman" w:cs="Times New Roman"/>
          <w:sz w:val="24"/>
          <w:szCs w:val="24"/>
          <w:lang w:eastAsia="zh-CN"/>
        </w:rPr>
        <w:t>MoP</w:t>
      </w:r>
      <w:proofErr w:type="spellEnd"/>
      <w:r w:rsidRPr="00587085">
        <w:rPr>
          <w:rFonts w:ascii="Times New Roman" w:eastAsia="Times New Roman" w:hAnsi="Times New Roman" w:cs="Times New Roman"/>
          <w:sz w:val="24"/>
          <w:szCs w:val="24"/>
          <w:lang w:eastAsia="zh-CN"/>
        </w:rPr>
        <w:t xml:space="preserve"> 2005, Nr 6). „Siłę wyższą odróżnia od zwykłego przypadku (casus) to, że jest to zdarz</w:t>
      </w:r>
      <w:r w:rsidR="00DC0EB3" w:rsidRPr="00587085">
        <w:rPr>
          <w:rFonts w:ascii="Times New Roman" w:eastAsia="Times New Roman" w:hAnsi="Times New Roman" w:cs="Times New Roman"/>
          <w:sz w:val="24"/>
          <w:szCs w:val="24"/>
          <w:lang w:eastAsia="zh-CN"/>
        </w:rPr>
        <w:t>enie nadzwyczajne, zewnętrzne i </w:t>
      </w:r>
      <w:r w:rsidRPr="00587085">
        <w:rPr>
          <w:rFonts w:ascii="Times New Roman" w:eastAsia="Times New Roman" w:hAnsi="Times New Roman" w:cs="Times New Roman"/>
          <w:sz w:val="24"/>
          <w:szCs w:val="24"/>
          <w:lang w:eastAsia="zh-CN"/>
        </w:rPr>
        <w:t>niemożliwe do zapobieżenia (</w:t>
      </w:r>
      <w:r w:rsidRPr="00587085">
        <w:rPr>
          <w:rFonts w:ascii="Times New Roman" w:eastAsia="Times New Roman" w:hAnsi="Times New Roman" w:cs="Times New Roman"/>
          <w:i/>
          <w:iCs/>
          <w:sz w:val="24"/>
          <w:szCs w:val="24"/>
          <w:lang w:eastAsia="zh-CN"/>
        </w:rPr>
        <w:t xml:space="preserve">vis </w:t>
      </w:r>
      <w:proofErr w:type="spellStart"/>
      <w:r w:rsidRPr="00587085">
        <w:rPr>
          <w:rFonts w:ascii="Times New Roman" w:eastAsia="Times New Roman" w:hAnsi="Times New Roman" w:cs="Times New Roman"/>
          <w:i/>
          <w:iCs/>
          <w:sz w:val="24"/>
          <w:szCs w:val="24"/>
          <w:lang w:eastAsia="zh-CN"/>
        </w:rPr>
        <w:t>cui</w:t>
      </w:r>
      <w:proofErr w:type="spellEnd"/>
      <w:r w:rsidRPr="00587085">
        <w:rPr>
          <w:rFonts w:ascii="Times New Roman" w:eastAsia="Times New Roman" w:hAnsi="Times New Roman" w:cs="Times New Roman"/>
          <w:i/>
          <w:iCs/>
          <w:sz w:val="24"/>
          <w:szCs w:val="24"/>
          <w:lang w:eastAsia="zh-CN"/>
        </w:rPr>
        <w:t xml:space="preserve"> </w:t>
      </w:r>
      <w:proofErr w:type="spellStart"/>
      <w:r w:rsidRPr="00587085">
        <w:rPr>
          <w:rFonts w:ascii="Times New Roman" w:eastAsia="Times New Roman" w:hAnsi="Times New Roman" w:cs="Times New Roman"/>
          <w:i/>
          <w:iCs/>
          <w:sz w:val="24"/>
          <w:szCs w:val="24"/>
          <w:lang w:eastAsia="zh-CN"/>
        </w:rPr>
        <w:t>humana</w:t>
      </w:r>
      <w:proofErr w:type="spellEnd"/>
      <w:r w:rsidRPr="00587085">
        <w:rPr>
          <w:rFonts w:ascii="Times New Roman" w:eastAsia="Times New Roman" w:hAnsi="Times New Roman" w:cs="Times New Roman"/>
          <w:i/>
          <w:iCs/>
          <w:sz w:val="24"/>
          <w:szCs w:val="24"/>
          <w:lang w:eastAsia="zh-CN"/>
        </w:rPr>
        <w:t xml:space="preserve"> </w:t>
      </w:r>
      <w:proofErr w:type="spellStart"/>
      <w:r w:rsidRPr="00587085">
        <w:rPr>
          <w:rFonts w:ascii="Times New Roman" w:eastAsia="Times New Roman" w:hAnsi="Times New Roman" w:cs="Times New Roman"/>
          <w:i/>
          <w:iCs/>
          <w:sz w:val="24"/>
          <w:szCs w:val="24"/>
          <w:lang w:eastAsia="zh-CN"/>
        </w:rPr>
        <w:t>infirmitas</w:t>
      </w:r>
      <w:proofErr w:type="spellEnd"/>
      <w:r w:rsidRPr="00587085">
        <w:rPr>
          <w:rFonts w:ascii="Times New Roman" w:eastAsia="Times New Roman" w:hAnsi="Times New Roman" w:cs="Times New Roman"/>
          <w:i/>
          <w:iCs/>
          <w:sz w:val="24"/>
          <w:szCs w:val="24"/>
          <w:lang w:eastAsia="zh-CN"/>
        </w:rPr>
        <w:t xml:space="preserve"> </w:t>
      </w:r>
      <w:proofErr w:type="spellStart"/>
      <w:r w:rsidRPr="00587085">
        <w:rPr>
          <w:rFonts w:ascii="Times New Roman" w:eastAsia="Times New Roman" w:hAnsi="Times New Roman" w:cs="Times New Roman"/>
          <w:i/>
          <w:iCs/>
          <w:sz w:val="24"/>
          <w:szCs w:val="24"/>
          <w:lang w:eastAsia="zh-CN"/>
        </w:rPr>
        <w:t>resistere</w:t>
      </w:r>
      <w:proofErr w:type="spellEnd"/>
      <w:r w:rsidRPr="00587085">
        <w:rPr>
          <w:rFonts w:ascii="Times New Roman" w:eastAsia="Times New Roman" w:hAnsi="Times New Roman" w:cs="Times New Roman"/>
          <w:i/>
          <w:iCs/>
          <w:sz w:val="24"/>
          <w:szCs w:val="24"/>
          <w:lang w:eastAsia="zh-CN"/>
        </w:rPr>
        <w:t xml:space="preserve"> non </w:t>
      </w:r>
      <w:proofErr w:type="spellStart"/>
      <w:r w:rsidRPr="00587085">
        <w:rPr>
          <w:rFonts w:ascii="Times New Roman" w:eastAsia="Times New Roman" w:hAnsi="Times New Roman" w:cs="Times New Roman"/>
          <w:i/>
          <w:iCs/>
          <w:sz w:val="24"/>
          <w:szCs w:val="24"/>
          <w:lang w:eastAsia="zh-CN"/>
        </w:rPr>
        <w:t>potest</w:t>
      </w:r>
      <w:proofErr w:type="spellEnd"/>
      <w:r w:rsidRPr="00587085">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w:t>
      </w:r>
      <w:r w:rsidR="00DC0EB3" w:rsidRPr="00587085">
        <w:rPr>
          <w:rFonts w:ascii="Times New Roman" w:eastAsia="Times New Roman" w:hAnsi="Times New Roman" w:cs="Times New Roman"/>
          <w:sz w:val="24"/>
          <w:szCs w:val="24"/>
          <w:lang w:eastAsia="zh-CN"/>
        </w:rPr>
        <w:t>eciwstawić się jednostka” – (A. </w:t>
      </w:r>
      <w:proofErr w:type="spellStart"/>
      <w:r w:rsidRPr="00587085">
        <w:rPr>
          <w:rFonts w:ascii="Times New Roman" w:eastAsia="Times New Roman" w:hAnsi="Times New Roman" w:cs="Times New Roman"/>
          <w:sz w:val="24"/>
          <w:szCs w:val="24"/>
          <w:lang w:eastAsia="zh-CN"/>
        </w:rPr>
        <w:t>Kidyba</w:t>
      </w:r>
      <w:proofErr w:type="spellEnd"/>
      <w:r w:rsidRPr="00587085">
        <w:rPr>
          <w:rFonts w:ascii="Times New Roman" w:eastAsia="Times New Roman" w:hAnsi="Times New Roman" w:cs="Times New Roman"/>
          <w:sz w:val="24"/>
          <w:szCs w:val="24"/>
          <w:lang w:eastAsia="zh-CN"/>
        </w:rPr>
        <w:t xml:space="preserve">: Kodeks cywilny. Komentarz. T. 3. Zobowiązania – część ogólna. Warszawa 2016, art. 124). W ocenie tutejszego organu Inspekcji, na gruncie sprawy z pewnością nie mamy </w:t>
      </w:r>
      <w:r w:rsidR="006001C9" w:rsidRPr="00587085">
        <w:rPr>
          <w:rFonts w:ascii="Times New Roman" w:eastAsia="Times New Roman" w:hAnsi="Times New Roman" w:cs="Times New Roman"/>
          <w:sz w:val="24"/>
          <w:szCs w:val="24"/>
          <w:lang w:eastAsia="zh-CN"/>
        </w:rPr>
        <w:t xml:space="preserve">                  </w:t>
      </w:r>
      <w:r w:rsidRPr="00587085">
        <w:rPr>
          <w:rFonts w:ascii="Times New Roman" w:eastAsia="Times New Roman" w:hAnsi="Times New Roman" w:cs="Times New Roman"/>
          <w:sz w:val="24"/>
          <w:szCs w:val="24"/>
          <w:lang w:eastAsia="zh-CN"/>
        </w:rPr>
        <w:t>do czynienia z działaniem siły wyższej. Kontrole dotyczące uwidaczniania cen przeprowadzane są za uprzednim zawiadomieniem o zamiarze ich przeprowadzenia, a tym samym kontrolowany ma czas i możliwość przygotowania się do takiej.</w:t>
      </w:r>
    </w:p>
    <w:p w14:paraId="5D0F0C91" w14:textId="73AA89E1" w:rsidR="00A86A55" w:rsidRPr="00587085"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Przesłanki odstąpienia od nałożenia administracyjnej kary pieni</w:t>
      </w:r>
      <w:r w:rsidR="00DC0EB3" w:rsidRPr="00587085">
        <w:rPr>
          <w:rFonts w:ascii="Times New Roman" w:eastAsia="Times New Roman" w:hAnsi="Times New Roman" w:cs="Times New Roman"/>
          <w:sz w:val="24"/>
          <w:szCs w:val="24"/>
          <w:lang w:eastAsia="zh-CN"/>
        </w:rPr>
        <w:t>ężnej określone są także w art. </w:t>
      </w:r>
      <w:r w:rsidRPr="00587085">
        <w:rPr>
          <w:rFonts w:ascii="Times New Roman" w:eastAsia="Times New Roman" w:hAnsi="Times New Roman" w:cs="Times New Roman"/>
          <w:sz w:val="24"/>
          <w:szCs w:val="24"/>
          <w:lang w:eastAsia="zh-CN"/>
        </w:rPr>
        <w:t>189f kpa, który stanowi w § 1, że organ administracji publicznej, w drodze decyzji, odstępuje od nałożenia administracyjnej kary pieniężnej i poprzestaje na pouczeniu, jeżeli:</w:t>
      </w:r>
    </w:p>
    <w:p w14:paraId="2561F9A8" w14:textId="77777777" w:rsidR="00A86A55" w:rsidRPr="00587085" w:rsidRDefault="00A86A55" w:rsidP="00A86A55">
      <w:pPr>
        <w:numPr>
          <w:ilvl w:val="0"/>
          <w:numId w:val="15"/>
        </w:numPr>
        <w:tabs>
          <w:tab w:val="left" w:pos="708"/>
        </w:tabs>
        <w:suppressAutoHyphens/>
        <w:ind w:left="709"/>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waga naruszenia prawa jest znikoma, a strona zaprzestała naruszania prawa lub</w:t>
      </w:r>
    </w:p>
    <w:p w14:paraId="3AB379D9" w14:textId="77777777" w:rsidR="00A86A55" w:rsidRPr="00587085" w:rsidRDefault="00A86A55" w:rsidP="00A86A55">
      <w:pPr>
        <w:numPr>
          <w:ilvl w:val="0"/>
          <w:numId w:val="15"/>
        </w:numPr>
        <w:tabs>
          <w:tab w:val="left" w:pos="708"/>
        </w:tabs>
        <w:suppressAutoHyphens/>
        <w:spacing w:after="120"/>
        <w:ind w:left="709"/>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2564F2E" w14:textId="6E8DCCCB" w:rsidR="00A86A55" w:rsidRPr="00587085"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 xml:space="preserve">W ocenie tutejszego organu Inspekcji wagi naruszenia prawa przez stronę nie można uznać za znikomą, gdyż </w:t>
      </w:r>
      <w:r w:rsidR="003D4AFF" w:rsidRPr="00587085">
        <w:rPr>
          <w:rFonts w:ascii="Times New Roman" w:eastAsia="Times New Roman" w:hAnsi="Times New Roman" w:cs="Times New Roman"/>
          <w:sz w:val="24"/>
          <w:szCs w:val="24"/>
          <w:lang w:eastAsia="zh-CN"/>
        </w:rPr>
        <w:t>brak wymaganych informacji (</w:t>
      </w:r>
      <w:r w:rsidRPr="00587085">
        <w:rPr>
          <w:rFonts w:ascii="Times New Roman" w:eastAsia="Times New Roman" w:hAnsi="Times New Roman" w:cs="Times New Roman"/>
          <w:sz w:val="24"/>
          <w:szCs w:val="24"/>
          <w:lang w:eastAsia="zh-CN"/>
        </w:rPr>
        <w:t>brak</w:t>
      </w:r>
      <w:r w:rsidR="00F70FC9" w:rsidRPr="00587085">
        <w:rPr>
          <w:rFonts w:ascii="Times New Roman" w:eastAsia="Times New Roman" w:hAnsi="Times New Roman" w:cs="Times New Roman"/>
          <w:sz w:val="24"/>
          <w:szCs w:val="24"/>
          <w:lang w:eastAsia="zh-CN"/>
        </w:rPr>
        <w:t xml:space="preserve"> informacji o cenie i cenie jednostkowej, brak właściwych informacji o cenie, brak ceny jednostkowej, brak właściwie wyliczonej ceny jednostkowej oraz brak właściwej ceny jednostkowej wyliczonej w odniesieniu do masy netto po odcieku dla produktów w stanie stałym znajdujących się </w:t>
      </w:r>
      <w:r w:rsidR="006C42C4" w:rsidRPr="00587085">
        <w:rPr>
          <w:rFonts w:ascii="Times New Roman" w:eastAsia="Times New Roman" w:hAnsi="Times New Roman" w:cs="Times New Roman"/>
          <w:sz w:val="24"/>
          <w:szCs w:val="24"/>
          <w:lang w:eastAsia="zh-CN"/>
        </w:rPr>
        <w:t xml:space="preserve">w środku płynnym) </w:t>
      </w:r>
      <w:r w:rsidRPr="00587085">
        <w:rPr>
          <w:rFonts w:ascii="Times New Roman" w:eastAsia="Times New Roman" w:hAnsi="Times New Roman" w:cs="Times New Roman"/>
          <w:sz w:val="24"/>
          <w:szCs w:val="24"/>
          <w:lang w:eastAsia="zh-CN"/>
        </w:rPr>
        <w:t xml:space="preserve">dla łącznie </w:t>
      </w:r>
      <w:r w:rsidR="006C42C4" w:rsidRPr="00587085">
        <w:rPr>
          <w:rFonts w:ascii="Times New Roman" w:eastAsia="Times New Roman" w:hAnsi="Times New Roman" w:cs="Times New Roman"/>
          <w:b/>
          <w:bCs/>
          <w:sz w:val="24"/>
          <w:szCs w:val="24"/>
          <w:lang w:eastAsia="zh-CN"/>
        </w:rPr>
        <w:t>51</w:t>
      </w:r>
      <w:r w:rsidRPr="00587085">
        <w:rPr>
          <w:rFonts w:ascii="Times New Roman" w:eastAsia="Times New Roman" w:hAnsi="Times New Roman" w:cs="Times New Roman"/>
          <w:sz w:val="24"/>
          <w:szCs w:val="24"/>
          <w:lang w:eastAsia="zh-CN"/>
        </w:rPr>
        <w:t xml:space="preserve"> produktów spośród </w:t>
      </w:r>
      <w:r w:rsidR="006C42C4" w:rsidRPr="00587085">
        <w:rPr>
          <w:rFonts w:ascii="Times New Roman" w:eastAsia="Times New Roman" w:hAnsi="Times New Roman" w:cs="Times New Roman"/>
          <w:b/>
          <w:bCs/>
          <w:sz w:val="24"/>
          <w:szCs w:val="24"/>
          <w:lang w:eastAsia="zh-CN"/>
        </w:rPr>
        <w:t>105</w:t>
      </w:r>
      <w:r w:rsidRPr="00587085">
        <w:rPr>
          <w:rFonts w:ascii="Times New Roman" w:eastAsia="Times New Roman" w:hAnsi="Times New Roman" w:cs="Times New Roman"/>
          <w:sz w:val="24"/>
          <w:szCs w:val="24"/>
          <w:lang w:eastAsia="zh-CN"/>
        </w:rPr>
        <w:t xml:space="preserve"> sprawdzanych (</w:t>
      </w:r>
      <w:r w:rsidR="006C42C4" w:rsidRPr="00587085">
        <w:rPr>
          <w:rFonts w:ascii="Times New Roman" w:eastAsia="Times New Roman" w:hAnsi="Times New Roman" w:cs="Times New Roman"/>
          <w:b/>
          <w:bCs/>
          <w:sz w:val="24"/>
          <w:szCs w:val="24"/>
          <w:lang w:eastAsia="zh-CN"/>
        </w:rPr>
        <w:t>niespełna 49</w:t>
      </w:r>
      <w:r w:rsidRPr="00587085">
        <w:rPr>
          <w:rFonts w:ascii="Times New Roman" w:eastAsia="Times New Roman" w:hAnsi="Times New Roman" w:cs="Times New Roman"/>
          <w:b/>
          <w:bCs/>
          <w:sz w:val="24"/>
          <w:szCs w:val="24"/>
          <w:lang w:eastAsia="zh-CN"/>
        </w:rPr>
        <w:t xml:space="preserve"> %</w:t>
      </w:r>
      <w:r w:rsidRPr="00587085">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w:t>
      </w:r>
      <w:r w:rsidR="006C42C4" w:rsidRPr="00587085">
        <w:rPr>
          <w:rFonts w:ascii="Times New Roman" w:eastAsia="Times New Roman" w:hAnsi="Times New Roman" w:cs="Times New Roman"/>
          <w:sz w:val="24"/>
          <w:szCs w:val="24"/>
          <w:lang w:eastAsia="zh-CN"/>
        </w:rPr>
        <w:t>stąpić łącznie. Mając na uwadze, że j</w:t>
      </w:r>
      <w:r w:rsidRPr="00587085">
        <w:rPr>
          <w:rFonts w:ascii="Times New Roman" w:eastAsia="Times New Roman" w:hAnsi="Times New Roman" w:cs="Times New Roman"/>
          <w:sz w:val="24"/>
          <w:szCs w:val="24"/>
          <w:lang w:eastAsia="zh-CN"/>
        </w:rPr>
        <w:t>ak wskazał organ, wagi naruszenia nie można było uznać za znikomą, nie znala</w:t>
      </w:r>
      <w:r w:rsidR="00640FBD" w:rsidRPr="00587085">
        <w:rPr>
          <w:rFonts w:ascii="Times New Roman" w:eastAsia="Times New Roman" w:hAnsi="Times New Roman" w:cs="Times New Roman"/>
          <w:sz w:val="24"/>
          <w:szCs w:val="24"/>
          <w:lang w:eastAsia="zh-CN"/>
        </w:rPr>
        <w:t>zło uzasadnienia odstąpienie od </w:t>
      </w:r>
      <w:r w:rsidRPr="00587085">
        <w:rPr>
          <w:rFonts w:ascii="Times New Roman" w:eastAsia="Times New Roman" w:hAnsi="Times New Roman" w:cs="Times New Roman"/>
          <w:sz w:val="24"/>
          <w:szCs w:val="24"/>
          <w:lang w:eastAsia="zh-CN"/>
        </w:rPr>
        <w:t>wymierzenia od kary pieniężnej w trybie art. 189f § 1 pkt 1 kpa.</w:t>
      </w:r>
    </w:p>
    <w:p w14:paraId="142846EB" w14:textId="0E71D7B0" w:rsidR="00A86A55" w:rsidRPr="00587085" w:rsidRDefault="00A86A55" w:rsidP="00A86A55">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587085">
        <w:rPr>
          <w:rFonts w:ascii="Times New Roman" w:eastAsia="Times New Roman" w:hAnsi="Times New Roman" w:cs="Times New Roman"/>
          <w:kern w:val="2"/>
          <w:sz w:val="24"/>
          <w:szCs w:val="24"/>
          <w:lang w:eastAsia="zh-CN"/>
        </w:rPr>
        <w:t>189f § 1 pkt 2 kpa.</w:t>
      </w:r>
      <w:r w:rsidRPr="00587085">
        <w:rPr>
          <w:rFonts w:ascii="Times New Roman" w:eastAsia="Times New Roman" w:hAnsi="Times New Roman" w:cs="Times New Roman"/>
          <w:sz w:val="24"/>
          <w:szCs w:val="24"/>
          <w:lang w:eastAsia="zh-CN"/>
        </w:rPr>
        <w:t xml:space="preserve"> Kwestie cen sprawdzony</w:t>
      </w:r>
      <w:r w:rsidR="00C33615" w:rsidRPr="00587085">
        <w:rPr>
          <w:rFonts w:ascii="Times New Roman" w:eastAsia="Times New Roman" w:hAnsi="Times New Roman" w:cs="Times New Roman"/>
          <w:sz w:val="24"/>
          <w:szCs w:val="24"/>
          <w:lang w:eastAsia="zh-CN"/>
        </w:rPr>
        <w:t xml:space="preserve">ch w trakcie </w:t>
      </w:r>
      <w:r w:rsidR="00C33615" w:rsidRPr="00587085">
        <w:rPr>
          <w:rFonts w:ascii="Times New Roman" w:eastAsia="Times New Roman" w:hAnsi="Times New Roman" w:cs="Times New Roman"/>
          <w:sz w:val="24"/>
          <w:szCs w:val="24"/>
          <w:lang w:eastAsia="zh-CN"/>
        </w:rPr>
        <w:lastRenderedPageBreak/>
        <w:t>kontroli DP.8361.27</w:t>
      </w:r>
      <w:r w:rsidRPr="00587085">
        <w:rPr>
          <w:rFonts w:ascii="Times New Roman" w:eastAsia="Times New Roman" w:hAnsi="Times New Roman" w:cs="Times New Roman"/>
          <w:sz w:val="24"/>
          <w:szCs w:val="24"/>
          <w:lang w:eastAsia="zh-CN"/>
        </w:rPr>
        <w:t>.2022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6835697B" w14:textId="31E7A547" w:rsidR="00A86A55" w:rsidRPr="00587085"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641C71CB" w14:textId="77777777" w:rsidR="00A86A55" w:rsidRPr="00587085" w:rsidRDefault="00A86A55" w:rsidP="00A86A55">
      <w:pPr>
        <w:numPr>
          <w:ilvl w:val="0"/>
          <w:numId w:val="16"/>
        </w:numPr>
        <w:tabs>
          <w:tab w:val="left" w:pos="708"/>
        </w:tabs>
        <w:suppressAutoHyphens/>
        <w:ind w:left="709" w:hanging="357"/>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usunięcie naruszenia prawa lub</w:t>
      </w:r>
    </w:p>
    <w:p w14:paraId="324657FB" w14:textId="77777777" w:rsidR="00A86A55" w:rsidRPr="00587085" w:rsidRDefault="00A86A55" w:rsidP="00A86A55">
      <w:pPr>
        <w:numPr>
          <w:ilvl w:val="0"/>
          <w:numId w:val="16"/>
        </w:numPr>
        <w:tabs>
          <w:tab w:val="left" w:pos="708"/>
        </w:tabs>
        <w:suppressAutoHyphens/>
        <w:spacing w:after="120"/>
        <w:ind w:left="709"/>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4FAA0CDA" w14:textId="77777777" w:rsidR="00A86A55" w:rsidRPr="00587085"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49BBEAC6" w14:textId="3D757FDA"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w:t>
      </w:r>
      <w:r w:rsidR="00BA2B15" w:rsidRPr="00587085">
        <w:rPr>
          <w:rFonts w:ascii="Times New Roman" w:eastAsia="Times New Roman" w:hAnsi="Times New Roman" w:cs="Times New Roman"/>
          <w:sz w:val="24"/>
          <w:szCs w:val="24"/>
          <w:lang w:eastAsia="pl-PL"/>
        </w:rPr>
        <w:t>Instytucja ta nie znajdzie zastosowania wobec strony, bowiem nie jest podmiotem działającym w oparciu o wpis do CEIDG</w:t>
      </w:r>
      <w:r w:rsidRPr="00587085">
        <w:rPr>
          <w:rFonts w:ascii="Times New Roman" w:eastAsia="Times New Roman" w:hAnsi="Times New Roman" w:cs="Times New Roman"/>
          <w:sz w:val="24"/>
          <w:szCs w:val="24"/>
          <w:lang w:eastAsia="pl-PL"/>
        </w:rPr>
        <w:t>.</w:t>
      </w:r>
    </w:p>
    <w:p w14:paraId="492A9721" w14:textId="77777777" w:rsidR="00A86A55" w:rsidRPr="00587085"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W związku z powyższym tutejszy organ Inspekcji orzekł jak w sentencji.</w:t>
      </w:r>
    </w:p>
    <w:p w14:paraId="01F4A7BB" w14:textId="329309C4" w:rsidR="00A86A55" w:rsidRPr="00587085"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587085">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21D36323" w14:textId="4E940042"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04448C" w:rsidRPr="00587085">
        <w:rPr>
          <w:rFonts w:ascii="Times New Roman" w:eastAsia="Times New Roman" w:hAnsi="Times New Roman" w:cs="Times New Roman"/>
          <w:sz w:val="24"/>
          <w:szCs w:val="24"/>
          <w:lang w:eastAsia="pl-PL"/>
        </w:rPr>
        <w:t xml:space="preserve">h: protokole kontroli </w:t>
      </w:r>
      <w:r w:rsidR="00BA2B15" w:rsidRPr="00587085">
        <w:rPr>
          <w:rFonts w:ascii="Times New Roman" w:eastAsia="Times New Roman" w:hAnsi="Times New Roman" w:cs="Times New Roman"/>
          <w:sz w:val="24"/>
          <w:szCs w:val="24"/>
          <w:lang w:eastAsia="pl-PL"/>
        </w:rPr>
        <w:t>DP.8361.27.2022 z dnia 4 kwietnia</w:t>
      </w:r>
      <w:r w:rsidR="0004448C" w:rsidRPr="00587085">
        <w:rPr>
          <w:rFonts w:ascii="Times New Roman" w:eastAsia="Times New Roman" w:hAnsi="Times New Roman" w:cs="Times New Roman"/>
          <w:sz w:val="24"/>
          <w:szCs w:val="24"/>
          <w:lang w:eastAsia="pl-PL"/>
        </w:rPr>
        <w:t xml:space="preserve"> 2022 r. wraz z </w:t>
      </w:r>
      <w:r w:rsidRPr="00587085">
        <w:rPr>
          <w:rFonts w:ascii="Times New Roman" w:eastAsia="Times New Roman" w:hAnsi="Times New Roman" w:cs="Times New Roman"/>
          <w:sz w:val="24"/>
          <w:szCs w:val="24"/>
          <w:lang w:eastAsia="pl-PL"/>
        </w:rPr>
        <w:t xml:space="preserve">załącznikami, w tym fotografiami produktów zakwestionowanych w zakresie uwidaczniania cen </w:t>
      </w:r>
      <w:r w:rsidR="0004448C" w:rsidRPr="00587085">
        <w:rPr>
          <w:rFonts w:ascii="Times New Roman" w:eastAsia="Times New Roman" w:hAnsi="Times New Roman" w:cs="Times New Roman"/>
          <w:sz w:val="24"/>
          <w:szCs w:val="24"/>
          <w:lang w:eastAsia="pl-PL"/>
        </w:rPr>
        <w:t>oraz oświadczeniem</w:t>
      </w:r>
      <w:r w:rsidR="00BA2B15" w:rsidRPr="00587085">
        <w:rPr>
          <w:rFonts w:ascii="Times New Roman" w:eastAsia="Times New Roman" w:hAnsi="Times New Roman" w:cs="Times New Roman"/>
          <w:sz w:val="24"/>
          <w:szCs w:val="24"/>
          <w:lang w:eastAsia="pl-PL"/>
        </w:rPr>
        <w:t xml:space="preserve"> osoby upoważnionej</w:t>
      </w:r>
      <w:r w:rsidR="00C23533" w:rsidRPr="00587085">
        <w:rPr>
          <w:rFonts w:ascii="Times New Roman" w:eastAsia="Times New Roman" w:hAnsi="Times New Roman" w:cs="Times New Roman"/>
          <w:sz w:val="24"/>
          <w:szCs w:val="24"/>
          <w:lang w:eastAsia="pl-PL"/>
        </w:rPr>
        <w:t xml:space="preserve">; </w:t>
      </w:r>
      <w:r w:rsidRPr="00587085">
        <w:rPr>
          <w:rFonts w:ascii="Times New Roman" w:eastAsia="Times New Roman" w:hAnsi="Times New Roman" w:cs="Times New Roman"/>
          <w:sz w:val="24"/>
          <w:szCs w:val="24"/>
          <w:lang w:eastAsia="pl-PL"/>
        </w:rPr>
        <w:t>zawiadomieniu o wszcz</w:t>
      </w:r>
      <w:r w:rsidR="00C23533" w:rsidRPr="00587085">
        <w:rPr>
          <w:rFonts w:ascii="Times New Roman" w:eastAsia="Times New Roman" w:hAnsi="Times New Roman" w:cs="Times New Roman"/>
          <w:sz w:val="24"/>
          <w:szCs w:val="24"/>
          <w:lang w:eastAsia="pl-PL"/>
        </w:rPr>
        <w:t>ęciu postępowania z dnia 8</w:t>
      </w:r>
      <w:r w:rsidR="0004448C" w:rsidRPr="00587085">
        <w:rPr>
          <w:rFonts w:ascii="Times New Roman" w:eastAsia="Times New Roman" w:hAnsi="Times New Roman" w:cs="Times New Roman"/>
          <w:sz w:val="24"/>
          <w:szCs w:val="24"/>
          <w:lang w:eastAsia="pl-PL"/>
        </w:rPr>
        <w:t> czerwca</w:t>
      </w:r>
      <w:r w:rsidRPr="00587085">
        <w:rPr>
          <w:rFonts w:ascii="Times New Roman" w:eastAsia="Times New Roman" w:hAnsi="Times New Roman" w:cs="Times New Roman"/>
          <w:sz w:val="24"/>
          <w:szCs w:val="24"/>
          <w:lang w:eastAsia="pl-PL"/>
        </w:rPr>
        <w:t xml:space="preserve"> 2022 r. oraz</w:t>
      </w:r>
      <w:r w:rsidR="0004448C" w:rsidRPr="00587085">
        <w:rPr>
          <w:rFonts w:ascii="Times New Roman" w:eastAsia="Times New Roman" w:hAnsi="Times New Roman" w:cs="Times New Roman"/>
          <w:sz w:val="24"/>
          <w:szCs w:val="24"/>
          <w:lang w:eastAsia="pl-PL"/>
        </w:rPr>
        <w:t xml:space="preserve"> </w:t>
      </w:r>
      <w:r w:rsidR="00C23533" w:rsidRPr="00587085">
        <w:rPr>
          <w:rFonts w:ascii="Times New Roman" w:eastAsia="Times New Roman" w:hAnsi="Times New Roman" w:cs="Times New Roman"/>
          <w:sz w:val="24"/>
          <w:szCs w:val="24"/>
          <w:lang w:eastAsia="pl-PL"/>
        </w:rPr>
        <w:t xml:space="preserve">piśmie z dnia 9 czerwca 2022 r., w którym podano wielkość obrotów i przychód za zakończony rok rozliczeniowy 2021 </w:t>
      </w:r>
      <w:r w:rsidRPr="00587085">
        <w:rPr>
          <w:rFonts w:ascii="Times New Roman" w:eastAsia="Times New Roman" w:hAnsi="Times New Roman" w:cs="Times New Roman"/>
          <w:sz w:val="24"/>
          <w:szCs w:val="24"/>
          <w:lang w:eastAsia="pl-PL"/>
        </w:rPr>
        <w:t>– wpływ do Deleg</w:t>
      </w:r>
      <w:r w:rsidR="00C23533" w:rsidRPr="00587085">
        <w:rPr>
          <w:rFonts w:ascii="Times New Roman" w:eastAsia="Times New Roman" w:hAnsi="Times New Roman" w:cs="Times New Roman"/>
          <w:sz w:val="24"/>
          <w:szCs w:val="24"/>
          <w:lang w:eastAsia="pl-PL"/>
        </w:rPr>
        <w:t>atury w Przemyślu w dniu 13</w:t>
      </w:r>
      <w:r w:rsidR="00A253B7" w:rsidRPr="00587085">
        <w:rPr>
          <w:rFonts w:ascii="Times New Roman" w:eastAsia="Times New Roman" w:hAnsi="Times New Roman" w:cs="Times New Roman"/>
          <w:sz w:val="24"/>
          <w:szCs w:val="24"/>
          <w:lang w:eastAsia="pl-PL"/>
        </w:rPr>
        <w:t xml:space="preserve"> czerwca</w:t>
      </w:r>
      <w:r w:rsidRPr="00587085">
        <w:rPr>
          <w:rFonts w:ascii="Times New Roman" w:eastAsia="Times New Roman" w:hAnsi="Times New Roman" w:cs="Times New Roman"/>
          <w:sz w:val="24"/>
          <w:szCs w:val="24"/>
          <w:lang w:eastAsia="pl-PL"/>
        </w:rPr>
        <w:t xml:space="preserve"> 2022 r.</w:t>
      </w:r>
    </w:p>
    <w:p w14:paraId="458F0404" w14:textId="77777777" w:rsidR="00A86A55" w:rsidRPr="00587085"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1A99F72E" w14:textId="77777777" w:rsidR="00A86A55" w:rsidRPr="00587085" w:rsidRDefault="00A86A55" w:rsidP="00A86A55">
      <w:pPr>
        <w:tabs>
          <w:tab w:val="left" w:pos="708"/>
          <w:tab w:val="num" w:pos="3720"/>
        </w:tabs>
        <w:spacing w:after="120"/>
        <w:jc w:val="center"/>
        <w:rPr>
          <w:rFonts w:ascii="Times New Roman" w:eastAsia="Times New Roman" w:hAnsi="Times New Roman" w:cs="Times New Roman"/>
          <w:i/>
          <w:sz w:val="24"/>
          <w:szCs w:val="24"/>
          <w:lang w:eastAsia="pl-PL"/>
        </w:rPr>
      </w:pPr>
      <w:r w:rsidRPr="00587085">
        <w:rPr>
          <w:rFonts w:ascii="Times New Roman" w:eastAsia="Times New Roman" w:hAnsi="Times New Roman" w:cs="Times New Roman"/>
          <w:b/>
          <w:sz w:val="24"/>
          <w:szCs w:val="24"/>
          <w:lang w:eastAsia="pl-PL"/>
        </w:rPr>
        <w:t>NBP O/O w Rzeszowie 67 1010 1528 0016 5822 3100 0000,</w:t>
      </w:r>
    </w:p>
    <w:p w14:paraId="1FAC5E81" w14:textId="77777777" w:rsidR="00A86A55" w:rsidRPr="00587085" w:rsidRDefault="00A86A55" w:rsidP="00A86A55">
      <w:pPr>
        <w:tabs>
          <w:tab w:val="left" w:pos="708"/>
          <w:tab w:val="num" w:pos="3720"/>
        </w:tabs>
        <w:jc w:val="both"/>
        <w:rPr>
          <w:rFonts w:ascii="Times New Roman" w:eastAsia="Times New Roman" w:hAnsi="Times New Roman" w:cs="Times New Roman"/>
          <w:sz w:val="24"/>
          <w:szCs w:val="24"/>
          <w:lang w:eastAsia="pl-PL"/>
        </w:rPr>
      </w:pPr>
      <w:r w:rsidRPr="00587085">
        <w:rPr>
          <w:rFonts w:ascii="Times New Roman" w:eastAsia="Times New Roman" w:hAnsi="Times New Roman" w:cs="Times New Roman"/>
          <w:sz w:val="24"/>
          <w:szCs w:val="24"/>
          <w:lang w:eastAsia="pl-PL"/>
        </w:rPr>
        <w:t xml:space="preserve">w terminie 7 dni od dnia, w którym decyzja o wymierzeniu kary stała się ostateczna. </w:t>
      </w:r>
    </w:p>
    <w:p w14:paraId="32B23695" w14:textId="77777777" w:rsidR="00A86A55" w:rsidRPr="00587085" w:rsidRDefault="00A86A55" w:rsidP="00A86A55">
      <w:pPr>
        <w:tabs>
          <w:tab w:val="left" w:pos="708"/>
          <w:tab w:val="num" w:pos="3720"/>
        </w:tabs>
        <w:jc w:val="both"/>
        <w:rPr>
          <w:rFonts w:ascii="Times New Roman" w:eastAsia="Times New Roman" w:hAnsi="Times New Roman" w:cs="Times New Roman"/>
          <w:sz w:val="24"/>
          <w:szCs w:val="24"/>
          <w:lang w:eastAsia="pl-PL"/>
        </w:rPr>
      </w:pPr>
    </w:p>
    <w:p w14:paraId="581BAA27" w14:textId="77777777" w:rsidR="00A86A55" w:rsidRPr="00587085" w:rsidRDefault="00A86A55" w:rsidP="00A86A55">
      <w:pPr>
        <w:tabs>
          <w:tab w:val="left" w:pos="708"/>
          <w:tab w:val="num" w:pos="3720"/>
        </w:tabs>
        <w:spacing w:after="60"/>
        <w:rPr>
          <w:rFonts w:ascii="Times New Roman" w:eastAsia="Times New Roman" w:hAnsi="Times New Roman" w:cs="Times New Roman"/>
          <w:b/>
          <w:u w:val="single"/>
          <w:lang w:eastAsia="pl-PL"/>
        </w:rPr>
      </w:pPr>
    </w:p>
    <w:p w14:paraId="385B91AE" w14:textId="77777777" w:rsidR="00A86A55" w:rsidRPr="00587085" w:rsidRDefault="00A86A55" w:rsidP="00A86A55">
      <w:pPr>
        <w:tabs>
          <w:tab w:val="left" w:pos="708"/>
          <w:tab w:val="num" w:pos="3720"/>
        </w:tabs>
        <w:spacing w:after="60"/>
        <w:rPr>
          <w:rFonts w:ascii="Times New Roman" w:eastAsia="Times New Roman" w:hAnsi="Times New Roman" w:cs="Times New Roman"/>
          <w:b/>
          <w:u w:val="single"/>
          <w:lang w:eastAsia="pl-PL"/>
        </w:rPr>
      </w:pPr>
      <w:r w:rsidRPr="00587085">
        <w:rPr>
          <w:rFonts w:ascii="Times New Roman" w:eastAsia="Times New Roman" w:hAnsi="Times New Roman" w:cs="Times New Roman"/>
          <w:b/>
          <w:u w:val="single"/>
          <w:lang w:eastAsia="pl-PL"/>
        </w:rPr>
        <w:t>Pouczenie:</w:t>
      </w:r>
    </w:p>
    <w:p w14:paraId="2BF08F30" w14:textId="5C7FA955" w:rsidR="00A86A55" w:rsidRPr="00587085" w:rsidRDefault="00A86A55" w:rsidP="00A86A55">
      <w:pPr>
        <w:tabs>
          <w:tab w:val="left" w:pos="426"/>
          <w:tab w:val="num" w:pos="3720"/>
        </w:tabs>
        <w:spacing w:after="60"/>
        <w:jc w:val="both"/>
        <w:rPr>
          <w:rFonts w:ascii="Times New Roman" w:eastAsia="Times New Roman" w:hAnsi="Times New Roman" w:cs="Times New Roman"/>
          <w:lang w:eastAsia="pl-PL"/>
        </w:rPr>
      </w:pPr>
      <w:r w:rsidRPr="00587085">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6B1E926" w14:textId="5D783E41" w:rsidR="00A86A55" w:rsidRPr="00587085" w:rsidRDefault="00A86A55" w:rsidP="00A86A55">
      <w:pPr>
        <w:tabs>
          <w:tab w:val="left" w:pos="708"/>
          <w:tab w:val="num" w:pos="3720"/>
        </w:tabs>
        <w:spacing w:after="60"/>
        <w:jc w:val="both"/>
        <w:rPr>
          <w:rFonts w:ascii="Times New Roman" w:eastAsia="Times New Roman" w:hAnsi="Times New Roman" w:cs="Times New Roman"/>
          <w:lang w:eastAsia="pl-PL"/>
        </w:rPr>
      </w:pPr>
      <w:r w:rsidRPr="00587085">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24A1FF0" w14:textId="65A7331B" w:rsidR="00A86A55" w:rsidRPr="00587085" w:rsidRDefault="00A86A55" w:rsidP="00A86A55">
      <w:pPr>
        <w:tabs>
          <w:tab w:val="left" w:pos="708"/>
          <w:tab w:val="num" w:pos="3720"/>
        </w:tabs>
        <w:spacing w:after="240"/>
        <w:jc w:val="both"/>
        <w:rPr>
          <w:rFonts w:ascii="Times New Roman" w:eastAsia="Times New Roman" w:hAnsi="Times New Roman" w:cs="Times New Roman"/>
          <w:lang w:eastAsia="pl-PL"/>
        </w:rPr>
      </w:pPr>
      <w:r w:rsidRPr="00587085">
        <w:rPr>
          <w:rFonts w:ascii="Times New Roman" w:eastAsia="Times New Roman" w:hAnsi="Times New Roman" w:cs="Times New Roman"/>
          <w:lang w:eastAsia="pl-PL"/>
        </w:rPr>
        <w:t>Zgodnie z art. 8 ustawy o informowaniu o cenach towarów i usług do kar pieniężnych w zakresie nieuregulowanym w ustawie stosuje się odpowiednio przepisy działu III</w:t>
      </w:r>
      <w:r w:rsidR="00B95741" w:rsidRPr="00587085">
        <w:rPr>
          <w:rFonts w:ascii="Times New Roman" w:eastAsia="Times New Roman" w:hAnsi="Times New Roman" w:cs="Times New Roman"/>
          <w:lang w:eastAsia="pl-PL"/>
        </w:rPr>
        <w:t xml:space="preserve"> ustawy z dnia 29 sierpnia 1997 </w:t>
      </w:r>
      <w:r w:rsidRPr="00587085">
        <w:rPr>
          <w:rFonts w:ascii="Times New Roman" w:eastAsia="Times New Roman" w:hAnsi="Times New Roman" w:cs="Times New Roman"/>
          <w:lang w:eastAsia="pl-PL"/>
        </w:rPr>
        <w:t xml:space="preserve">r. Ordynacja podatkowa (tekst jednolity: Dz. U. z 2021 r., poz. 1540 z </w:t>
      </w:r>
      <w:proofErr w:type="spellStart"/>
      <w:r w:rsidRPr="00587085">
        <w:rPr>
          <w:rFonts w:ascii="Times New Roman" w:eastAsia="Times New Roman" w:hAnsi="Times New Roman" w:cs="Times New Roman"/>
          <w:lang w:eastAsia="pl-PL"/>
        </w:rPr>
        <w:t>późn</w:t>
      </w:r>
      <w:proofErr w:type="spellEnd"/>
      <w:r w:rsidRPr="00587085">
        <w:rPr>
          <w:rFonts w:ascii="Times New Roman" w:eastAsia="Times New Roman" w:hAnsi="Times New Roman" w:cs="Times New Roman"/>
          <w:lang w:eastAsia="pl-PL"/>
        </w:rPr>
        <w:t>. zm.). Kary pieniężne podlegają egzekucji w trybie przepisów o postępowaniu egzekucyjnym w administracji w zakresie egzekucji obowiązków o charakterze pieniężnym.</w:t>
      </w:r>
    </w:p>
    <w:p w14:paraId="60B7F874" w14:textId="77777777" w:rsidR="00A86A55" w:rsidRPr="00587085" w:rsidRDefault="00A86A55" w:rsidP="00A86A55">
      <w:pPr>
        <w:tabs>
          <w:tab w:val="left" w:pos="708"/>
          <w:tab w:val="num" w:pos="3720"/>
        </w:tabs>
        <w:spacing w:after="60"/>
        <w:rPr>
          <w:rFonts w:ascii="Times New Roman" w:eastAsia="Times New Roman" w:hAnsi="Times New Roman" w:cs="Times New Roman"/>
          <w:b/>
          <w:szCs w:val="20"/>
          <w:lang w:eastAsia="pl-PL"/>
        </w:rPr>
      </w:pPr>
      <w:r w:rsidRPr="00587085">
        <w:rPr>
          <w:rFonts w:ascii="Times New Roman" w:eastAsia="Times New Roman" w:hAnsi="Times New Roman" w:cs="Times New Roman"/>
          <w:b/>
          <w:szCs w:val="20"/>
          <w:u w:val="single"/>
          <w:lang w:eastAsia="pl-PL"/>
        </w:rPr>
        <w:t>Otrzymują</w:t>
      </w:r>
      <w:r w:rsidRPr="00587085">
        <w:rPr>
          <w:rFonts w:ascii="Times New Roman" w:eastAsia="Times New Roman" w:hAnsi="Times New Roman" w:cs="Times New Roman"/>
          <w:b/>
          <w:szCs w:val="20"/>
          <w:lang w:eastAsia="pl-PL"/>
        </w:rPr>
        <w:t>:</w:t>
      </w:r>
    </w:p>
    <w:p w14:paraId="0CC351CF" w14:textId="77777777" w:rsidR="00A86A55" w:rsidRPr="00587085" w:rsidRDefault="00A86A55" w:rsidP="00A86A55">
      <w:pPr>
        <w:numPr>
          <w:ilvl w:val="0"/>
          <w:numId w:val="17"/>
        </w:numPr>
        <w:tabs>
          <w:tab w:val="left" w:pos="708"/>
        </w:tabs>
        <w:rPr>
          <w:rFonts w:ascii="Times New Roman" w:eastAsia="Times New Roman" w:hAnsi="Times New Roman" w:cs="Times New Roman"/>
          <w:szCs w:val="16"/>
          <w:lang w:eastAsia="zh-CN"/>
        </w:rPr>
      </w:pPr>
      <w:r w:rsidRPr="00587085">
        <w:rPr>
          <w:rFonts w:ascii="Times New Roman" w:eastAsia="Times New Roman" w:hAnsi="Times New Roman" w:cs="Times New Roman"/>
          <w:szCs w:val="16"/>
          <w:lang w:eastAsia="zh-CN"/>
        </w:rPr>
        <w:t>Adresat;</w:t>
      </w:r>
    </w:p>
    <w:p w14:paraId="3C26399B" w14:textId="77777777" w:rsidR="00A86A55" w:rsidRPr="00587085" w:rsidRDefault="00A86A55" w:rsidP="00A86A55">
      <w:pPr>
        <w:numPr>
          <w:ilvl w:val="0"/>
          <w:numId w:val="17"/>
        </w:numPr>
        <w:tabs>
          <w:tab w:val="left" w:pos="708"/>
        </w:tabs>
        <w:rPr>
          <w:rFonts w:ascii="Times New Roman" w:eastAsia="Times New Roman" w:hAnsi="Times New Roman" w:cs="Times New Roman"/>
          <w:szCs w:val="16"/>
          <w:lang w:eastAsia="zh-CN"/>
        </w:rPr>
      </w:pPr>
      <w:r w:rsidRPr="00587085">
        <w:rPr>
          <w:rFonts w:ascii="Times New Roman" w:eastAsia="Times New Roman" w:hAnsi="Times New Roman" w:cs="Times New Roman"/>
          <w:szCs w:val="16"/>
          <w:lang w:eastAsia="pl-PL"/>
        </w:rPr>
        <w:t>Wydz. BA;</w:t>
      </w:r>
    </w:p>
    <w:p w14:paraId="217CCD1F" w14:textId="57443697" w:rsidR="00A86A55" w:rsidRPr="00587085" w:rsidRDefault="00A86A55" w:rsidP="00A86A55">
      <w:pPr>
        <w:numPr>
          <w:ilvl w:val="0"/>
          <w:numId w:val="17"/>
        </w:numPr>
        <w:tabs>
          <w:tab w:val="left" w:pos="708"/>
        </w:tabs>
        <w:rPr>
          <w:rFonts w:ascii="Times New Roman" w:eastAsia="Times New Roman" w:hAnsi="Times New Roman" w:cs="Times New Roman"/>
          <w:szCs w:val="16"/>
          <w:lang w:eastAsia="zh-CN"/>
        </w:rPr>
      </w:pPr>
      <w:r w:rsidRPr="00587085">
        <w:rPr>
          <w:rFonts w:ascii="Times New Roman" w:eastAsia="Times New Roman" w:hAnsi="Times New Roman" w:cs="Times New Roman"/>
          <w:szCs w:val="16"/>
          <w:lang w:eastAsia="pl-PL"/>
        </w:rPr>
        <w:t>Aa (DP/P.W.).</w:t>
      </w:r>
    </w:p>
    <w:p w14:paraId="6EEF2475" w14:textId="77777777" w:rsidR="00A253B7" w:rsidRPr="00587085" w:rsidRDefault="00A253B7" w:rsidP="00A253B7">
      <w:pPr>
        <w:tabs>
          <w:tab w:val="left" w:pos="708"/>
        </w:tabs>
        <w:ind w:left="360"/>
        <w:rPr>
          <w:rFonts w:ascii="Times New Roman" w:eastAsia="Times New Roman" w:hAnsi="Times New Roman" w:cs="Times New Roman"/>
          <w:szCs w:val="16"/>
          <w:lang w:eastAsia="zh-CN"/>
        </w:rPr>
      </w:pPr>
    </w:p>
    <w:p w14:paraId="09724B20" w14:textId="6AD21B3D" w:rsidR="00170E04" w:rsidRPr="00587085" w:rsidRDefault="00696FAB" w:rsidP="00A86A55">
      <w:pPr>
        <w:suppressAutoHyphens/>
        <w:spacing w:line="256" w:lineRule="auto"/>
        <w:rPr>
          <w:rFonts w:ascii="Times New Roman" w:hAnsi="Times New Roman" w:cs="Times New Roman"/>
          <w:sz w:val="24"/>
        </w:rPr>
      </w:pPr>
      <w:r w:rsidRPr="00587085">
        <w:rPr>
          <w:rFonts w:ascii="Times New Roman" w:hAnsi="Times New Roman"/>
          <w:noProof/>
          <w:sz w:val="24"/>
          <w:szCs w:val="24"/>
          <w:lang w:eastAsia="pl-PL"/>
        </w:rPr>
        <mc:AlternateContent>
          <mc:Choice Requires="wps">
            <w:drawing>
              <wp:anchor distT="45720" distB="45720" distL="114300" distR="114300" simplePos="0" relativeHeight="251663360" behindDoc="0" locked="0" layoutInCell="1" allowOverlap="1" wp14:anchorId="06EBF3B0" wp14:editId="74F475DE">
                <wp:simplePos x="0" y="0"/>
                <wp:positionH relativeFrom="column">
                  <wp:posOffset>2653030</wp:posOffset>
                </wp:positionH>
                <wp:positionV relativeFrom="paragraph">
                  <wp:posOffset>29210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04C6D03B" w14:textId="77777777" w:rsidR="00696FAB" w:rsidRPr="001E7965" w:rsidRDefault="00696FAB" w:rsidP="00C45417">
                            <w:pPr>
                              <w:jc w:val="center"/>
                              <w:rPr>
                                <w:rFonts w:ascii="Times New Roman" w:hAnsi="Times New Roman"/>
                              </w:rPr>
                            </w:pPr>
                            <w:permStart w:id="1861902681" w:edGrp="everyone"/>
                            <w:r w:rsidRPr="001E7965">
                              <w:rPr>
                                <w:rFonts w:ascii="Times New Roman" w:hAnsi="Times New Roman"/>
                              </w:rPr>
                              <w:t>PODKARPACKI WOJEWÓDZKI INSPEKTOR</w:t>
                            </w:r>
                          </w:p>
                          <w:p w14:paraId="5A2F08DA" w14:textId="77777777" w:rsidR="00696FAB" w:rsidRPr="001E7965" w:rsidRDefault="00696FAB" w:rsidP="00C45417">
                            <w:pPr>
                              <w:jc w:val="center"/>
                              <w:rPr>
                                <w:rFonts w:ascii="Times New Roman" w:hAnsi="Times New Roman"/>
                              </w:rPr>
                            </w:pPr>
                            <w:r w:rsidRPr="001E7965">
                              <w:rPr>
                                <w:rFonts w:ascii="Times New Roman" w:hAnsi="Times New Roman"/>
                              </w:rPr>
                              <w:t>INSPEKCJI HANDLOWEJ</w:t>
                            </w:r>
                          </w:p>
                          <w:p w14:paraId="59736D7C" w14:textId="77777777" w:rsidR="00696FAB" w:rsidRPr="001E7965" w:rsidRDefault="00696FAB" w:rsidP="00C45417">
                            <w:pPr>
                              <w:jc w:val="center"/>
                              <w:rPr>
                                <w:rFonts w:ascii="Times New Roman" w:hAnsi="Times New Roman"/>
                              </w:rPr>
                            </w:pPr>
                          </w:p>
                          <w:p w14:paraId="3C3C032A" w14:textId="77777777" w:rsidR="00696FAB" w:rsidRDefault="00696FAB" w:rsidP="00C45417">
                            <w:pPr>
                              <w:jc w:val="center"/>
                              <w:rPr>
                                <w:rFonts w:ascii="Times New Roman" w:hAnsi="Times New Roman"/>
                              </w:rPr>
                            </w:pPr>
                          </w:p>
                          <w:p w14:paraId="65524948" w14:textId="77777777" w:rsidR="00696FAB" w:rsidRDefault="00696FAB" w:rsidP="00C45417">
                            <w:pPr>
                              <w:jc w:val="center"/>
                              <w:rPr>
                                <w:rFonts w:ascii="Times New Roman" w:hAnsi="Times New Roman"/>
                              </w:rPr>
                            </w:pPr>
                          </w:p>
                          <w:p w14:paraId="20D245FF" w14:textId="77777777" w:rsidR="00696FAB" w:rsidRPr="001E7965" w:rsidRDefault="00696FAB" w:rsidP="00C45417">
                            <w:pPr>
                              <w:jc w:val="center"/>
                              <w:rPr>
                                <w:rFonts w:ascii="Times New Roman" w:hAnsi="Times New Roman"/>
                              </w:rPr>
                            </w:pPr>
                          </w:p>
                          <w:p w14:paraId="3DD3FE43" w14:textId="77777777" w:rsidR="00696FAB" w:rsidRPr="00C45417" w:rsidRDefault="00696FAB" w:rsidP="00C45417">
                            <w:pPr>
                              <w:jc w:val="center"/>
                              <w:rPr>
                                <w:rFonts w:ascii="Times New Roman" w:hAnsi="Times New Roman"/>
                                <w:i/>
                                <w:iCs/>
                              </w:rPr>
                            </w:pPr>
                            <w:r w:rsidRPr="00C45417">
                              <w:rPr>
                                <w:rFonts w:ascii="Times New Roman" w:hAnsi="Times New Roman"/>
                                <w:i/>
                                <w:iCs/>
                              </w:rPr>
                              <w:t>Jerzy Szczepański</w:t>
                            </w:r>
                            <w:permEnd w:id="186190268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BF3B0" id="Pole tekstowe 7" o:spid="_x0000_s1029" type="#_x0000_t202" style="position:absolute;margin-left:208.9pt;margin-top:2.3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" stroked="f">
                <v:textbox style="mso-fit-shape-to-text:t">
                  <w:txbxContent>
                    <w:p w14:paraId="04C6D03B" w14:textId="77777777" w:rsidR="00696FAB" w:rsidRPr="001E7965" w:rsidRDefault="00696FAB" w:rsidP="00C45417">
                      <w:pPr>
                        <w:jc w:val="center"/>
                        <w:rPr>
                          <w:rFonts w:ascii="Times New Roman" w:hAnsi="Times New Roman"/>
                        </w:rPr>
                      </w:pPr>
                      <w:permStart w:id="1861902681" w:edGrp="everyone"/>
                      <w:r w:rsidRPr="001E7965">
                        <w:rPr>
                          <w:rFonts w:ascii="Times New Roman" w:hAnsi="Times New Roman"/>
                        </w:rPr>
                        <w:t>PODKARPACKI WOJEWÓDZKI INSPEKTOR</w:t>
                      </w:r>
                    </w:p>
                    <w:p w14:paraId="5A2F08DA" w14:textId="77777777" w:rsidR="00696FAB" w:rsidRPr="001E7965" w:rsidRDefault="00696FAB" w:rsidP="00C45417">
                      <w:pPr>
                        <w:jc w:val="center"/>
                        <w:rPr>
                          <w:rFonts w:ascii="Times New Roman" w:hAnsi="Times New Roman"/>
                        </w:rPr>
                      </w:pPr>
                      <w:r w:rsidRPr="001E7965">
                        <w:rPr>
                          <w:rFonts w:ascii="Times New Roman" w:hAnsi="Times New Roman"/>
                        </w:rPr>
                        <w:t>INSPEKCJI HANDLOWEJ</w:t>
                      </w:r>
                    </w:p>
                    <w:p w14:paraId="59736D7C" w14:textId="77777777" w:rsidR="00696FAB" w:rsidRPr="001E7965" w:rsidRDefault="00696FAB" w:rsidP="00C45417">
                      <w:pPr>
                        <w:jc w:val="center"/>
                        <w:rPr>
                          <w:rFonts w:ascii="Times New Roman" w:hAnsi="Times New Roman"/>
                        </w:rPr>
                      </w:pPr>
                    </w:p>
                    <w:p w14:paraId="3C3C032A" w14:textId="77777777" w:rsidR="00696FAB" w:rsidRDefault="00696FAB" w:rsidP="00C45417">
                      <w:pPr>
                        <w:jc w:val="center"/>
                        <w:rPr>
                          <w:rFonts w:ascii="Times New Roman" w:hAnsi="Times New Roman"/>
                        </w:rPr>
                      </w:pPr>
                    </w:p>
                    <w:p w14:paraId="65524948" w14:textId="77777777" w:rsidR="00696FAB" w:rsidRDefault="00696FAB" w:rsidP="00C45417">
                      <w:pPr>
                        <w:jc w:val="center"/>
                        <w:rPr>
                          <w:rFonts w:ascii="Times New Roman" w:hAnsi="Times New Roman"/>
                        </w:rPr>
                      </w:pPr>
                    </w:p>
                    <w:p w14:paraId="20D245FF" w14:textId="77777777" w:rsidR="00696FAB" w:rsidRPr="001E7965" w:rsidRDefault="00696FAB" w:rsidP="00C45417">
                      <w:pPr>
                        <w:jc w:val="center"/>
                        <w:rPr>
                          <w:rFonts w:ascii="Times New Roman" w:hAnsi="Times New Roman"/>
                        </w:rPr>
                      </w:pPr>
                    </w:p>
                    <w:p w14:paraId="3DD3FE43" w14:textId="77777777" w:rsidR="00696FAB" w:rsidRPr="00C45417" w:rsidRDefault="00696FAB" w:rsidP="00C45417">
                      <w:pPr>
                        <w:jc w:val="center"/>
                        <w:rPr>
                          <w:rFonts w:ascii="Times New Roman" w:hAnsi="Times New Roman"/>
                          <w:i/>
                          <w:iCs/>
                        </w:rPr>
                      </w:pPr>
                      <w:r w:rsidRPr="00C45417">
                        <w:rPr>
                          <w:rFonts w:ascii="Times New Roman" w:hAnsi="Times New Roman"/>
                          <w:i/>
                          <w:iCs/>
                        </w:rPr>
                        <w:t>Jerzy Szczepański</w:t>
                      </w:r>
                      <w:permEnd w:id="1861902681"/>
                    </w:p>
                  </w:txbxContent>
                </v:textbox>
                <w10:wrap type="square"/>
              </v:shape>
            </w:pict>
          </mc:Fallback>
        </mc:AlternateContent>
      </w:r>
    </w:p>
    <w:bookmarkEnd w:id="0"/>
    <w:permEnd w:id="727938473"/>
    <w:p w14:paraId="4AC378B8" w14:textId="7086264A" w:rsidR="00170E04" w:rsidRPr="00587085" w:rsidRDefault="00170E04" w:rsidP="00170E04">
      <w:pPr>
        <w:rPr>
          <w:rFonts w:ascii="Times New Roman" w:hAnsi="Times New Roman" w:cs="Times New Roman"/>
          <w:sz w:val="24"/>
        </w:rPr>
      </w:pPr>
    </w:p>
    <w:sectPr w:rsidR="00170E04" w:rsidRPr="00587085" w:rsidSect="00381C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23002270"/>
    <w:lvl w:ilvl="0" w:tplc="A84E2E0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5"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3931CBE"/>
    <w:multiLevelType w:val="hybridMultilevel"/>
    <w:tmpl w:val="694049AE"/>
    <w:lvl w:ilvl="0" w:tplc="994221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15:restartNumberingAfterBreak="0">
    <w:nsid w:val="4F676E6F"/>
    <w:multiLevelType w:val="hybridMultilevel"/>
    <w:tmpl w:val="D4C4E8D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50BB4B0F"/>
    <w:multiLevelType w:val="hybridMultilevel"/>
    <w:tmpl w:val="A774A436"/>
    <w:lvl w:ilvl="0" w:tplc="5C0A5FAA">
      <w:start w:val="1"/>
      <w:numFmt w:val="decimal"/>
      <w:lvlText w:val="%1."/>
      <w:lvlJc w:val="left"/>
      <w:pPr>
        <w:ind w:left="1287" w:hanging="360"/>
      </w:pPr>
      <w:rPr>
        <w:rFonts w:ascii="Times New Roman" w:hAnsi="Times New Roman"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1"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3"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4"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305237730">
    <w:abstractNumId w:val="3"/>
  </w:num>
  <w:num w:numId="2" w16cid:durableId="388770345">
    <w:abstractNumId w:val="15"/>
  </w:num>
  <w:num w:numId="3" w16cid:durableId="2010056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8271843">
    <w:abstractNumId w:val="7"/>
  </w:num>
  <w:num w:numId="5" w16cid:durableId="75060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6770223">
    <w:abstractNumId w:val="10"/>
    <w:lvlOverride w:ilvl="0">
      <w:startOverride w:val="1"/>
    </w:lvlOverride>
    <w:lvlOverride w:ilvl="1"/>
    <w:lvlOverride w:ilvl="2"/>
    <w:lvlOverride w:ilvl="3"/>
    <w:lvlOverride w:ilvl="4"/>
    <w:lvlOverride w:ilvl="5"/>
    <w:lvlOverride w:ilvl="6"/>
    <w:lvlOverride w:ilvl="7"/>
    <w:lvlOverride w:ilvl="8"/>
  </w:num>
  <w:num w:numId="7" w16cid:durableId="7781819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1618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1178952">
    <w:abstractNumId w:val="0"/>
    <w:lvlOverride w:ilvl="0">
      <w:startOverride w:val="1"/>
    </w:lvlOverride>
  </w:num>
  <w:num w:numId="10" w16cid:durableId="271791993">
    <w:abstractNumId w:val="14"/>
  </w:num>
  <w:num w:numId="11" w16cid:durableId="930895922">
    <w:abstractNumId w:val="3"/>
  </w:num>
  <w:num w:numId="12" w16cid:durableId="25256711">
    <w:abstractNumId w:val="9"/>
  </w:num>
  <w:num w:numId="13" w16cid:durableId="35086153">
    <w:abstractNumId w:val="5"/>
  </w:num>
  <w:num w:numId="14" w16cid:durableId="1725130664">
    <w:abstractNumId w:val="13"/>
  </w:num>
  <w:num w:numId="15" w16cid:durableId="15237402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849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6801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369812">
    <w:abstractNumId w:val="3"/>
  </w:num>
  <w:num w:numId="19" w16cid:durableId="168397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autoFormatOverride/>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11280"/>
    <w:rsid w:val="0004448C"/>
    <w:rsid w:val="00054F85"/>
    <w:rsid w:val="000713AD"/>
    <w:rsid w:val="0007708F"/>
    <w:rsid w:val="000D1D3B"/>
    <w:rsid w:val="000E468F"/>
    <w:rsid w:val="000E6541"/>
    <w:rsid w:val="00100369"/>
    <w:rsid w:val="00110627"/>
    <w:rsid w:val="00114A2E"/>
    <w:rsid w:val="00126991"/>
    <w:rsid w:val="00127CC3"/>
    <w:rsid w:val="00137770"/>
    <w:rsid w:val="001463FE"/>
    <w:rsid w:val="00170E04"/>
    <w:rsid w:val="00184CEF"/>
    <w:rsid w:val="001934D8"/>
    <w:rsid w:val="001A297C"/>
    <w:rsid w:val="001B28EB"/>
    <w:rsid w:val="001D16BA"/>
    <w:rsid w:val="001D462C"/>
    <w:rsid w:val="001E3914"/>
    <w:rsid w:val="001E7965"/>
    <w:rsid w:val="002252AE"/>
    <w:rsid w:val="00237E99"/>
    <w:rsid w:val="002416B5"/>
    <w:rsid w:val="00250BEF"/>
    <w:rsid w:val="00281E75"/>
    <w:rsid w:val="002C4927"/>
    <w:rsid w:val="002D49E7"/>
    <w:rsid w:val="002E5604"/>
    <w:rsid w:val="002E7EB9"/>
    <w:rsid w:val="002F04A1"/>
    <w:rsid w:val="003144BC"/>
    <w:rsid w:val="00323DFA"/>
    <w:rsid w:val="003240FB"/>
    <w:rsid w:val="00333888"/>
    <w:rsid w:val="0033526F"/>
    <w:rsid w:val="003424C2"/>
    <w:rsid w:val="0034584F"/>
    <w:rsid w:val="0035673C"/>
    <w:rsid w:val="00361E99"/>
    <w:rsid w:val="00370227"/>
    <w:rsid w:val="003850DB"/>
    <w:rsid w:val="00385767"/>
    <w:rsid w:val="003866EC"/>
    <w:rsid w:val="003C2313"/>
    <w:rsid w:val="003C7D6D"/>
    <w:rsid w:val="003D1359"/>
    <w:rsid w:val="003D4AFF"/>
    <w:rsid w:val="003F5DA8"/>
    <w:rsid w:val="00403CFC"/>
    <w:rsid w:val="004827EF"/>
    <w:rsid w:val="004B5BA8"/>
    <w:rsid w:val="004C3E52"/>
    <w:rsid w:val="00500828"/>
    <w:rsid w:val="00515360"/>
    <w:rsid w:val="00583C0B"/>
    <w:rsid w:val="00587085"/>
    <w:rsid w:val="005E3B34"/>
    <w:rsid w:val="005F4217"/>
    <w:rsid w:val="00600113"/>
    <w:rsid w:val="006001C9"/>
    <w:rsid w:val="00614A63"/>
    <w:rsid w:val="00622A32"/>
    <w:rsid w:val="00640FBD"/>
    <w:rsid w:val="00647F7E"/>
    <w:rsid w:val="006611CB"/>
    <w:rsid w:val="006827B0"/>
    <w:rsid w:val="00696FAB"/>
    <w:rsid w:val="006B783B"/>
    <w:rsid w:val="006C42C4"/>
    <w:rsid w:val="006D1A53"/>
    <w:rsid w:val="006E3C80"/>
    <w:rsid w:val="0070777A"/>
    <w:rsid w:val="00710C08"/>
    <w:rsid w:val="00720030"/>
    <w:rsid w:val="00761E51"/>
    <w:rsid w:val="00783ADE"/>
    <w:rsid w:val="0079691C"/>
    <w:rsid w:val="007B26C4"/>
    <w:rsid w:val="007D5A4F"/>
    <w:rsid w:val="007E3F3D"/>
    <w:rsid w:val="007F30EB"/>
    <w:rsid w:val="007F7C3B"/>
    <w:rsid w:val="0080028A"/>
    <w:rsid w:val="008018D1"/>
    <w:rsid w:val="008026D8"/>
    <w:rsid w:val="00841FD8"/>
    <w:rsid w:val="0086176E"/>
    <w:rsid w:val="0089234D"/>
    <w:rsid w:val="008B3FB3"/>
    <w:rsid w:val="008C7C5E"/>
    <w:rsid w:val="00905FA3"/>
    <w:rsid w:val="009067CA"/>
    <w:rsid w:val="009102BD"/>
    <w:rsid w:val="00917E83"/>
    <w:rsid w:val="0092198E"/>
    <w:rsid w:val="00931682"/>
    <w:rsid w:val="009340DD"/>
    <w:rsid w:val="00951121"/>
    <w:rsid w:val="0096228B"/>
    <w:rsid w:val="00964894"/>
    <w:rsid w:val="00966E9B"/>
    <w:rsid w:val="00970A2A"/>
    <w:rsid w:val="0098331F"/>
    <w:rsid w:val="009D6A7C"/>
    <w:rsid w:val="009E6208"/>
    <w:rsid w:val="009F00C3"/>
    <w:rsid w:val="00A10BDD"/>
    <w:rsid w:val="00A12497"/>
    <w:rsid w:val="00A14833"/>
    <w:rsid w:val="00A24BF6"/>
    <w:rsid w:val="00A253B7"/>
    <w:rsid w:val="00A44322"/>
    <w:rsid w:val="00A503AC"/>
    <w:rsid w:val="00A67A7E"/>
    <w:rsid w:val="00A81E86"/>
    <w:rsid w:val="00A82004"/>
    <w:rsid w:val="00A86A55"/>
    <w:rsid w:val="00A93A0A"/>
    <w:rsid w:val="00AA0366"/>
    <w:rsid w:val="00AA1C1B"/>
    <w:rsid w:val="00AA2D71"/>
    <w:rsid w:val="00AA4B14"/>
    <w:rsid w:val="00AD3DB2"/>
    <w:rsid w:val="00AD43AE"/>
    <w:rsid w:val="00AE4FC1"/>
    <w:rsid w:val="00AF770C"/>
    <w:rsid w:val="00B02F9B"/>
    <w:rsid w:val="00B048F4"/>
    <w:rsid w:val="00B2584F"/>
    <w:rsid w:val="00B95741"/>
    <w:rsid w:val="00BA2B15"/>
    <w:rsid w:val="00BA52DE"/>
    <w:rsid w:val="00BA56C5"/>
    <w:rsid w:val="00BC70DA"/>
    <w:rsid w:val="00C23533"/>
    <w:rsid w:val="00C33615"/>
    <w:rsid w:val="00C45417"/>
    <w:rsid w:val="00C4551A"/>
    <w:rsid w:val="00C54607"/>
    <w:rsid w:val="00C618FD"/>
    <w:rsid w:val="00C81891"/>
    <w:rsid w:val="00C93AA6"/>
    <w:rsid w:val="00CA72A4"/>
    <w:rsid w:val="00CA748E"/>
    <w:rsid w:val="00CB7DE1"/>
    <w:rsid w:val="00CC05B5"/>
    <w:rsid w:val="00CC2883"/>
    <w:rsid w:val="00CD4318"/>
    <w:rsid w:val="00CD7D93"/>
    <w:rsid w:val="00D14091"/>
    <w:rsid w:val="00D14F00"/>
    <w:rsid w:val="00D161A0"/>
    <w:rsid w:val="00D270C1"/>
    <w:rsid w:val="00D32F31"/>
    <w:rsid w:val="00D417EE"/>
    <w:rsid w:val="00D57398"/>
    <w:rsid w:val="00D9113B"/>
    <w:rsid w:val="00D9405B"/>
    <w:rsid w:val="00DB5243"/>
    <w:rsid w:val="00DC0EB3"/>
    <w:rsid w:val="00DC7691"/>
    <w:rsid w:val="00DE4969"/>
    <w:rsid w:val="00E13737"/>
    <w:rsid w:val="00E33157"/>
    <w:rsid w:val="00E52A2B"/>
    <w:rsid w:val="00EA6EEF"/>
    <w:rsid w:val="00EB1DC8"/>
    <w:rsid w:val="00EB59C7"/>
    <w:rsid w:val="00EC010C"/>
    <w:rsid w:val="00EC4351"/>
    <w:rsid w:val="00ED5F4B"/>
    <w:rsid w:val="00F1177B"/>
    <w:rsid w:val="00F123F1"/>
    <w:rsid w:val="00F16846"/>
    <w:rsid w:val="00F2318F"/>
    <w:rsid w:val="00F40C71"/>
    <w:rsid w:val="00F70FC9"/>
    <w:rsid w:val="00F8312F"/>
    <w:rsid w:val="00F87C33"/>
    <w:rsid w:val="00FA5668"/>
    <w:rsid w:val="00FB5AD8"/>
    <w:rsid w:val="00FC7AC0"/>
    <w:rsid w:val="00FD4531"/>
    <w:rsid w:val="00FD76F9"/>
    <w:rsid w:val="00FD79A7"/>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9987">
      <w:bodyDiv w:val="1"/>
      <w:marLeft w:val="0"/>
      <w:marRight w:val="0"/>
      <w:marTop w:val="0"/>
      <w:marBottom w:val="0"/>
      <w:divBdr>
        <w:top w:val="none" w:sz="0" w:space="0" w:color="auto"/>
        <w:left w:val="none" w:sz="0" w:space="0" w:color="auto"/>
        <w:bottom w:val="none" w:sz="0" w:space="0" w:color="auto"/>
        <w:right w:val="none" w:sz="0" w:space="0" w:color="auto"/>
      </w:divBdr>
    </w:div>
    <w:div w:id="396903923">
      <w:bodyDiv w:val="1"/>
      <w:marLeft w:val="0"/>
      <w:marRight w:val="0"/>
      <w:marTop w:val="0"/>
      <w:marBottom w:val="0"/>
      <w:divBdr>
        <w:top w:val="none" w:sz="0" w:space="0" w:color="auto"/>
        <w:left w:val="none" w:sz="0" w:space="0" w:color="auto"/>
        <w:bottom w:val="none" w:sz="0" w:space="0" w:color="auto"/>
        <w:right w:val="none" w:sz="0" w:space="0" w:color="auto"/>
      </w:divBdr>
    </w:div>
    <w:div w:id="400296056">
      <w:bodyDiv w:val="1"/>
      <w:marLeft w:val="0"/>
      <w:marRight w:val="0"/>
      <w:marTop w:val="0"/>
      <w:marBottom w:val="0"/>
      <w:divBdr>
        <w:top w:val="none" w:sz="0" w:space="0" w:color="auto"/>
        <w:left w:val="none" w:sz="0" w:space="0" w:color="auto"/>
        <w:bottom w:val="none" w:sz="0" w:space="0" w:color="auto"/>
        <w:right w:val="none" w:sz="0" w:space="0" w:color="auto"/>
      </w:divBdr>
    </w:div>
    <w:div w:id="433863246">
      <w:bodyDiv w:val="1"/>
      <w:marLeft w:val="0"/>
      <w:marRight w:val="0"/>
      <w:marTop w:val="0"/>
      <w:marBottom w:val="0"/>
      <w:divBdr>
        <w:top w:val="none" w:sz="0" w:space="0" w:color="auto"/>
        <w:left w:val="none" w:sz="0" w:space="0" w:color="auto"/>
        <w:bottom w:val="none" w:sz="0" w:space="0" w:color="auto"/>
        <w:right w:val="none" w:sz="0" w:space="0" w:color="auto"/>
      </w:divBdr>
    </w:div>
    <w:div w:id="508953422">
      <w:bodyDiv w:val="1"/>
      <w:marLeft w:val="0"/>
      <w:marRight w:val="0"/>
      <w:marTop w:val="0"/>
      <w:marBottom w:val="0"/>
      <w:divBdr>
        <w:top w:val="none" w:sz="0" w:space="0" w:color="auto"/>
        <w:left w:val="none" w:sz="0" w:space="0" w:color="auto"/>
        <w:bottom w:val="none" w:sz="0" w:space="0" w:color="auto"/>
        <w:right w:val="none" w:sz="0" w:space="0" w:color="auto"/>
      </w:divBdr>
    </w:div>
    <w:div w:id="528683056">
      <w:bodyDiv w:val="1"/>
      <w:marLeft w:val="0"/>
      <w:marRight w:val="0"/>
      <w:marTop w:val="0"/>
      <w:marBottom w:val="0"/>
      <w:divBdr>
        <w:top w:val="none" w:sz="0" w:space="0" w:color="auto"/>
        <w:left w:val="none" w:sz="0" w:space="0" w:color="auto"/>
        <w:bottom w:val="none" w:sz="0" w:space="0" w:color="auto"/>
        <w:right w:val="none" w:sz="0" w:space="0" w:color="auto"/>
      </w:divBdr>
    </w:div>
    <w:div w:id="802967073">
      <w:bodyDiv w:val="1"/>
      <w:marLeft w:val="0"/>
      <w:marRight w:val="0"/>
      <w:marTop w:val="0"/>
      <w:marBottom w:val="0"/>
      <w:divBdr>
        <w:top w:val="none" w:sz="0" w:space="0" w:color="auto"/>
        <w:left w:val="none" w:sz="0" w:space="0" w:color="auto"/>
        <w:bottom w:val="none" w:sz="0" w:space="0" w:color="auto"/>
        <w:right w:val="none" w:sz="0" w:space="0" w:color="auto"/>
      </w:divBdr>
    </w:div>
    <w:div w:id="998775400">
      <w:bodyDiv w:val="1"/>
      <w:marLeft w:val="0"/>
      <w:marRight w:val="0"/>
      <w:marTop w:val="0"/>
      <w:marBottom w:val="0"/>
      <w:divBdr>
        <w:top w:val="none" w:sz="0" w:space="0" w:color="auto"/>
        <w:left w:val="none" w:sz="0" w:space="0" w:color="auto"/>
        <w:bottom w:val="none" w:sz="0" w:space="0" w:color="auto"/>
        <w:right w:val="none" w:sz="0" w:space="0" w:color="auto"/>
      </w:divBdr>
    </w:div>
    <w:div w:id="12241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61A7-2EE1-4E5D-A20E-A4FB3916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4453</Words>
  <Characters>26723</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DP.8361.18.2022 z 13.06.2022</vt:lpstr>
    </vt:vector>
  </TitlesOfParts>
  <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DP.8361.27.2022 z 7.07.2022 r.</dc:title>
  <dc:subject/>
  <dc:creator>PWIIH</dc:creator>
  <cp:keywords>decyzja ceny</cp:keywords>
  <dc:description/>
  <cp:lastModifiedBy>Marcin Ożóg</cp:lastModifiedBy>
  <cp:revision>5</cp:revision>
  <dcterms:created xsi:type="dcterms:W3CDTF">2022-12-12T09:49:00Z</dcterms:created>
  <dcterms:modified xsi:type="dcterms:W3CDTF">2022-12-15T13:34:00Z</dcterms:modified>
</cp:coreProperties>
</file>