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7777777" w:rsidR="006B783B" w:rsidRPr="004D6175" w:rsidRDefault="006B783B" w:rsidP="006B783B">
      <w:pPr>
        <w:jc w:val="right"/>
        <w:rPr>
          <w:rFonts w:ascii="Times New Roman" w:hAnsi="Times New Roman" w:cs="Times New Roman"/>
        </w:rPr>
      </w:pPr>
      <w:bookmarkStart w:id="0" w:name="_Hlk105757245"/>
      <w:r w:rsidRPr="004D6175">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2D7198D7" w:rsidR="006B783B" w:rsidRPr="000966B7" w:rsidRDefault="002E271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640B6A">
                              <w:rPr>
                                <w:rFonts w:ascii="Times New Roman" w:hAnsi="Times New Roman" w:cs="Times New Roman"/>
                                <w:sz w:val="24"/>
                                <w:szCs w:val="24"/>
                              </w:rPr>
                              <w:t>7</w:t>
                            </w:r>
                            <w:r w:rsidR="006B783B" w:rsidRPr="000966B7">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2D7198D7" w:rsidR="006B783B" w:rsidRPr="000966B7" w:rsidRDefault="002E2713"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006B783B" w:rsidRPr="000966B7">
                        <w:rPr>
                          <w:rFonts w:ascii="Times New Roman" w:hAnsi="Times New Roman" w:cs="Times New Roman"/>
                          <w:sz w:val="24"/>
                          <w:szCs w:val="24"/>
                        </w:rPr>
                        <w:t>.83</w:t>
                      </w:r>
                      <w:r>
                        <w:rPr>
                          <w:rFonts w:ascii="Times New Roman" w:hAnsi="Times New Roman" w:cs="Times New Roman"/>
                          <w:sz w:val="24"/>
                          <w:szCs w:val="24"/>
                        </w:rPr>
                        <w:t>61</w:t>
                      </w:r>
                      <w:r w:rsidR="006B783B" w:rsidRPr="000966B7">
                        <w:rPr>
                          <w:rFonts w:ascii="Times New Roman" w:hAnsi="Times New Roman" w:cs="Times New Roman"/>
                          <w:sz w:val="24"/>
                          <w:szCs w:val="24"/>
                        </w:rPr>
                        <w:t>.</w:t>
                      </w:r>
                      <w:r w:rsidR="00640B6A">
                        <w:rPr>
                          <w:rFonts w:ascii="Times New Roman" w:hAnsi="Times New Roman" w:cs="Times New Roman"/>
                          <w:sz w:val="24"/>
                          <w:szCs w:val="24"/>
                        </w:rPr>
                        <w:t>7</w:t>
                      </w:r>
                      <w:r w:rsidR="006B783B" w:rsidRPr="000966B7">
                        <w:rPr>
                          <w:rFonts w:ascii="Times New Roman" w:hAnsi="Times New Roman" w:cs="Times New Roman"/>
                          <w:sz w:val="24"/>
                          <w:szCs w:val="24"/>
                        </w:rPr>
                        <w:t>.2022</w:t>
                      </w:r>
                      <w:permEnd w:id="1333005240"/>
                    </w:p>
                  </w:txbxContent>
                </v:textbox>
                <w10:wrap type="square" anchory="page"/>
                <w10:anchorlock/>
              </v:shape>
            </w:pict>
          </mc:Fallback>
        </mc:AlternateContent>
      </w:r>
      <w:r w:rsidRPr="004D6175">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51BCCD0F">
                <wp:simplePos x="0" y="0"/>
                <wp:positionH relativeFrom="column">
                  <wp:posOffset>3853180</wp:posOffset>
                </wp:positionH>
                <wp:positionV relativeFrom="page">
                  <wp:posOffset>895350</wp:posOffset>
                </wp:positionV>
                <wp:extent cx="1979295" cy="260985"/>
                <wp:effectExtent l="0" t="0" r="1905" b="5715"/>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260985"/>
                        </a:xfrm>
                        <a:prstGeom prst="rect">
                          <a:avLst/>
                        </a:prstGeom>
                        <a:solidFill>
                          <a:srgbClr val="FFFFFF"/>
                        </a:solidFill>
                        <a:ln w="9525">
                          <a:noFill/>
                          <a:miter lim="800000"/>
                          <a:headEnd/>
                          <a:tailEnd/>
                        </a:ln>
                      </wps:spPr>
                      <wps:txbx>
                        <w:txbxContent>
                          <w:p w14:paraId="5269C88D" w14:textId="6E50154C" w:rsidR="006B783B" w:rsidRPr="00562492" w:rsidRDefault="00584A59" w:rsidP="00401486">
                            <w:pPr>
                              <w:shd w:val="clear" w:color="auto" w:fill="FFFFFF" w:themeFill="background1"/>
                              <w:rPr>
                                <w:rFonts w:ascii="Times New Roman" w:hAnsi="Times New Roman" w:cs="Times New Roman"/>
                                <w:noProof/>
                                <w:sz w:val="24"/>
                                <w:szCs w:val="24"/>
                              </w:rPr>
                            </w:pPr>
                            <w:r>
                              <w:rPr>
                                <w:rFonts w:ascii="Times New Roman" w:hAnsi="Times New Roman" w:cs="Times New Roman"/>
                                <w:sz w:val="24"/>
                                <w:szCs w:val="24"/>
                              </w:rPr>
                              <w:t xml:space="preserve">Rzeszów, 1 lipca 2022 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303.4pt;margin-top:70.5pt;width:155.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" stroked="f">
                <v:textbox style="mso-fit-shape-to-text:t">
                  <w:txbxContent>
                    <w:p w14:paraId="5269C88D" w14:textId="6E50154C" w:rsidR="006B783B" w:rsidRPr="00562492" w:rsidRDefault="00584A59" w:rsidP="00401486">
                      <w:pPr>
                        <w:shd w:val="clear" w:color="auto" w:fill="FFFFFF" w:themeFill="background1"/>
                        <w:rPr>
                          <w:rFonts w:ascii="Times New Roman" w:hAnsi="Times New Roman" w:cs="Times New Roman"/>
                          <w:noProof/>
                          <w:sz w:val="24"/>
                          <w:szCs w:val="24"/>
                        </w:rPr>
                      </w:pPr>
                      <w:r>
                        <w:rPr>
                          <w:rFonts w:ascii="Times New Roman" w:hAnsi="Times New Roman" w:cs="Times New Roman"/>
                          <w:sz w:val="24"/>
                          <w:szCs w:val="24"/>
                        </w:rPr>
                        <w:t xml:space="preserve">Rzeszów, 1 lipca 2022 r. </w:t>
                      </w:r>
                    </w:p>
                  </w:txbxContent>
                </v:textbox>
                <w10:wrap type="square" anchory="page"/>
                <w10:anchorlock/>
              </v:shape>
            </w:pict>
          </mc:Fallback>
        </mc:AlternateContent>
      </w:r>
      <w:r w:rsidRPr="004D6175">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9E5D441">
                <wp:simplePos x="0" y="0"/>
                <wp:positionH relativeFrom="column">
                  <wp:posOffset>-633095</wp:posOffset>
                </wp:positionH>
                <wp:positionV relativeFrom="page">
                  <wp:posOffset>457200</wp:posOffset>
                </wp:positionV>
                <wp:extent cx="3109595" cy="1005840"/>
                <wp:effectExtent l="0" t="0" r="0"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9595" cy="1005840"/>
                        </a:xfrm>
                        <a:prstGeom prst="rect">
                          <a:avLst/>
                        </a:prstGeom>
                        <a:solidFill>
                          <a:srgbClr val="FFFFFF"/>
                        </a:solidFill>
                        <a:ln w="9525">
                          <a:noFill/>
                          <a:miter lim="800000"/>
                          <a:headEnd/>
                          <a:tailEnd/>
                        </a:ln>
                      </wps:spPr>
                      <wps:txbx>
                        <w:txbxContent>
                          <w:p w14:paraId="0B3F21DF" w14:textId="05A6FEF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584A59">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49.85pt;margin-top:36pt;width:244.8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" stroked="f">
                <v:textbox style="mso-fit-shape-to-text:t">
                  <w:txbxContent>
                    <w:p w14:paraId="0B3F21DF" w14:textId="05A6FEF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584A59">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21ED7FE" w14:textId="77777777" w:rsidR="006B783B" w:rsidRPr="004D6175" w:rsidRDefault="006B783B" w:rsidP="006B783B">
      <w:pPr>
        <w:rPr>
          <w:rFonts w:ascii="Times New Roman" w:hAnsi="Times New Roman" w:cs="Times New Roman"/>
        </w:rPr>
      </w:pPr>
    </w:p>
    <w:p w14:paraId="7450E963" w14:textId="77777777" w:rsidR="006B783B" w:rsidRPr="004D6175" w:rsidRDefault="006B783B" w:rsidP="006B783B">
      <w:pPr>
        <w:rPr>
          <w:rFonts w:ascii="Times New Roman" w:hAnsi="Times New Roman" w:cs="Times New Roman"/>
        </w:rPr>
      </w:pPr>
    </w:p>
    <w:p w14:paraId="5F166B0F" w14:textId="77777777" w:rsidR="006B783B" w:rsidRPr="004D6175" w:rsidRDefault="006B783B" w:rsidP="006B783B">
      <w:pPr>
        <w:rPr>
          <w:rFonts w:ascii="Times New Roman" w:hAnsi="Times New Roman" w:cs="Times New Roman"/>
        </w:rPr>
      </w:pPr>
    </w:p>
    <w:p w14:paraId="7A16052C" w14:textId="77777777" w:rsidR="006B783B" w:rsidRPr="004D6175" w:rsidRDefault="006B783B" w:rsidP="006B783B">
      <w:pPr>
        <w:rPr>
          <w:rFonts w:ascii="Times New Roman" w:hAnsi="Times New Roman" w:cs="Times New Roman"/>
        </w:rPr>
      </w:pPr>
    </w:p>
    <w:p w14:paraId="39D16A50" w14:textId="77777777" w:rsidR="006B783B" w:rsidRPr="004D6175" w:rsidRDefault="006B783B" w:rsidP="006B783B">
      <w:pPr>
        <w:rPr>
          <w:rFonts w:ascii="Times New Roman" w:hAnsi="Times New Roman" w:cs="Times New Roman"/>
        </w:rPr>
      </w:pPr>
    </w:p>
    <w:p w14:paraId="31E84652" w14:textId="77777777" w:rsidR="006B783B" w:rsidRPr="004D6175" w:rsidRDefault="006B783B" w:rsidP="006B783B">
      <w:pPr>
        <w:rPr>
          <w:rFonts w:ascii="Times New Roman" w:hAnsi="Times New Roman" w:cs="Times New Roman"/>
        </w:rPr>
      </w:pPr>
    </w:p>
    <w:p w14:paraId="36DE87AA" w14:textId="77777777" w:rsidR="006B783B" w:rsidRPr="004D6175" w:rsidRDefault="006B783B" w:rsidP="006B783B">
      <w:pPr>
        <w:rPr>
          <w:rFonts w:ascii="Times New Roman" w:hAnsi="Times New Roman" w:cs="Times New Roman"/>
        </w:rPr>
      </w:pPr>
    </w:p>
    <w:p w14:paraId="0EC64E60" w14:textId="77777777" w:rsidR="00640B6A" w:rsidRPr="004D6175" w:rsidRDefault="00640B6A" w:rsidP="00640B6A">
      <w:pPr>
        <w:ind w:left="2836" w:firstLine="709"/>
        <w:rPr>
          <w:rFonts w:ascii="Times New Roman" w:eastAsia="Times New Roman" w:hAnsi="Times New Roman" w:cs="Times New Roman"/>
          <w:b/>
          <w:sz w:val="28"/>
          <w:szCs w:val="26"/>
          <w:lang w:eastAsia="pl-PL"/>
        </w:rPr>
      </w:pPr>
      <w:permStart w:id="1347762865" w:edGrp="everyone"/>
      <w:r w:rsidRPr="004D6175">
        <w:rPr>
          <w:rFonts w:ascii="Times New Roman" w:eastAsia="Times New Roman" w:hAnsi="Times New Roman" w:cs="Times New Roman"/>
          <w:b/>
          <w:sz w:val="28"/>
          <w:szCs w:val="26"/>
          <w:lang w:eastAsia="pl-PL"/>
        </w:rPr>
        <w:t xml:space="preserve">„Douglas Polska” </w:t>
      </w:r>
    </w:p>
    <w:p w14:paraId="68B965E8" w14:textId="77777777" w:rsidR="00640B6A" w:rsidRPr="004D6175" w:rsidRDefault="00640B6A" w:rsidP="00640B6A">
      <w:pPr>
        <w:ind w:left="2836" w:firstLine="709"/>
        <w:rPr>
          <w:rFonts w:ascii="Times New Roman" w:eastAsia="Times New Roman" w:hAnsi="Times New Roman" w:cs="Times New Roman"/>
          <w:b/>
          <w:sz w:val="28"/>
          <w:szCs w:val="26"/>
          <w:lang w:eastAsia="pl-PL"/>
        </w:rPr>
      </w:pPr>
      <w:r w:rsidRPr="004D6175">
        <w:rPr>
          <w:rFonts w:ascii="Times New Roman" w:eastAsia="Times New Roman" w:hAnsi="Times New Roman" w:cs="Times New Roman"/>
          <w:b/>
          <w:sz w:val="28"/>
          <w:szCs w:val="26"/>
          <w:lang w:eastAsia="pl-PL"/>
        </w:rPr>
        <w:t>Spółka z ograniczoną odpowiedzialnością</w:t>
      </w:r>
    </w:p>
    <w:p w14:paraId="462D23E4" w14:textId="77777777" w:rsidR="00584A59" w:rsidRPr="004D6175" w:rsidRDefault="00584A59" w:rsidP="00640B6A">
      <w:pPr>
        <w:ind w:left="2836" w:firstLine="709"/>
        <w:rPr>
          <w:b/>
          <w:bCs/>
          <w:sz w:val="24"/>
          <w:szCs w:val="24"/>
        </w:rPr>
      </w:pPr>
      <w:r w:rsidRPr="004D6175">
        <w:rPr>
          <w:rFonts w:ascii="Times New Roman" w:hAnsi="Times New Roman" w:cs="Times New Roman"/>
          <w:b/>
          <w:bCs/>
          <w:sz w:val="28"/>
          <w:szCs w:val="28"/>
        </w:rPr>
        <w:t>(dane zanonimizowane)</w:t>
      </w:r>
      <w:r w:rsidRPr="004D6175">
        <w:rPr>
          <w:b/>
          <w:bCs/>
          <w:sz w:val="24"/>
          <w:szCs w:val="24"/>
        </w:rPr>
        <w:t xml:space="preserve"> </w:t>
      </w:r>
    </w:p>
    <w:p w14:paraId="01E77EF2" w14:textId="2937365C" w:rsidR="00640B6A" w:rsidRPr="004D6175" w:rsidRDefault="00640B6A" w:rsidP="00640B6A">
      <w:pPr>
        <w:ind w:left="2836" w:firstLine="709"/>
        <w:rPr>
          <w:rFonts w:ascii="Times New Roman" w:eastAsia="Times New Roman" w:hAnsi="Times New Roman" w:cs="Times New Roman"/>
          <w:b/>
          <w:sz w:val="24"/>
          <w:szCs w:val="24"/>
          <w:u w:val="single"/>
          <w:lang w:eastAsia="zh-CN"/>
        </w:rPr>
      </w:pPr>
      <w:r w:rsidRPr="004D6175">
        <w:rPr>
          <w:rFonts w:ascii="Times New Roman" w:eastAsia="Times New Roman" w:hAnsi="Times New Roman" w:cs="Times New Roman"/>
          <w:b/>
          <w:sz w:val="28"/>
          <w:szCs w:val="26"/>
          <w:u w:val="single"/>
          <w:lang w:eastAsia="pl-PL"/>
        </w:rPr>
        <w:t xml:space="preserve">00-351 Warszawa </w:t>
      </w:r>
    </w:p>
    <w:p w14:paraId="1371A531" w14:textId="77777777" w:rsidR="002E2713" w:rsidRPr="004D6175" w:rsidRDefault="002E2713" w:rsidP="002E2713">
      <w:pPr>
        <w:tabs>
          <w:tab w:val="left" w:pos="708"/>
          <w:tab w:val="num" w:pos="3720"/>
        </w:tabs>
        <w:rPr>
          <w:rFonts w:ascii="Times New Roman" w:eastAsia="Times New Roman" w:hAnsi="Times New Roman" w:cs="Times New Roman"/>
          <w:b/>
          <w:sz w:val="24"/>
          <w:szCs w:val="24"/>
          <w:lang w:eastAsia="pl-PL"/>
        </w:rPr>
      </w:pPr>
    </w:p>
    <w:p w14:paraId="09DB0A38" w14:textId="77777777" w:rsidR="002E2713" w:rsidRPr="004D6175" w:rsidRDefault="002E2713" w:rsidP="002E2713">
      <w:pPr>
        <w:tabs>
          <w:tab w:val="left" w:pos="708"/>
          <w:tab w:val="num" w:pos="3720"/>
        </w:tabs>
        <w:jc w:val="center"/>
        <w:rPr>
          <w:rFonts w:ascii="Times New Roman" w:eastAsia="Times New Roman" w:hAnsi="Times New Roman" w:cs="Times New Roman"/>
          <w:b/>
          <w:sz w:val="24"/>
          <w:szCs w:val="24"/>
          <w:lang w:eastAsia="pl-PL"/>
        </w:rPr>
      </w:pPr>
      <w:r w:rsidRPr="004D6175">
        <w:rPr>
          <w:rFonts w:ascii="Times New Roman" w:eastAsia="Times New Roman" w:hAnsi="Times New Roman" w:cs="Times New Roman"/>
          <w:b/>
          <w:sz w:val="24"/>
          <w:szCs w:val="24"/>
          <w:lang w:eastAsia="pl-PL"/>
        </w:rPr>
        <w:t>DECYZJA</w:t>
      </w:r>
    </w:p>
    <w:p w14:paraId="3323A969" w14:textId="77777777" w:rsidR="002E2713" w:rsidRPr="004D6175" w:rsidRDefault="002E2713" w:rsidP="002E2713">
      <w:pPr>
        <w:tabs>
          <w:tab w:val="left" w:pos="708"/>
          <w:tab w:val="num" w:pos="3720"/>
        </w:tabs>
        <w:spacing w:after="120"/>
        <w:jc w:val="center"/>
        <w:rPr>
          <w:rFonts w:ascii="Times New Roman" w:eastAsia="Times New Roman" w:hAnsi="Times New Roman" w:cs="Times New Roman"/>
          <w:b/>
          <w:sz w:val="24"/>
          <w:szCs w:val="24"/>
          <w:lang w:eastAsia="pl-PL"/>
        </w:rPr>
      </w:pPr>
      <w:r w:rsidRPr="004D6175">
        <w:rPr>
          <w:rFonts w:ascii="Times New Roman" w:eastAsia="Times New Roman" w:hAnsi="Times New Roman" w:cs="Times New Roman"/>
          <w:b/>
          <w:sz w:val="24"/>
          <w:szCs w:val="24"/>
          <w:lang w:eastAsia="pl-PL"/>
        </w:rPr>
        <w:t>o wymierzeniu kary pieniężnej</w:t>
      </w:r>
    </w:p>
    <w:p w14:paraId="28FDB7EC" w14:textId="644E7525" w:rsidR="00640B6A" w:rsidRPr="004D6175" w:rsidRDefault="007F7EF8" w:rsidP="00967A20">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Na podstawie</w:t>
      </w:r>
      <w:r w:rsidR="002E2713"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sz w:val="24"/>
          <w:szCs w:val="24"/>
          <w:lang w:eastAsia="pl-PL"/>
        </w:rPr>
        <w:t>art. 36 ust. 1 oraz art. 41 ustawy z dnia 4 października 2018 r. o produktach kosmetycznyc</w:t>
      </w:r>
      <w:r w:rsidR="0028470C" w:rsidRPr="004D6175">
        <w:rPr>
          <w:rFonts w:ascii="Times New Roman" w:eastAsia="Times New Roman" w:hAnsi="Times New Roman" w:cs="Times New Roman"/>
          <w:sz w:val="24"/>
          <w:szCs w:val="24"/>
          <w:lang w:eastAsia="pl-PL"/>
        </w:rPr>
        <w:t>h (Dz. U. z 2018 r., poz. 2227)</w:t>
      </w:r>
      <w:r w:rsidR="0028470C" w:rsidRPr="004D6175">
        <w:t xml:space="preserve"> </w:t>
      </w:r>
      <w:r w:rsidR="0028470C" w:rsidRPr="004D6175">
        <w:rPr>
          <w:rFonts w:ascii="Times New Roman" w:eastAsia="Times New Roman" w:hAnsi="Times New Roman" w:cs="Times New Roman"/>
          <w:sz w:val="24"/>
          <w:szCs w:val="24"/>
          <w:lang w:eastAsia="pl-PL"/>
        </w:rPr>
        <w:t>oraz art. 104 § 1 ustawy z dnia 14 czerwca 1960 r. – Kodeks postępowania administracyjnego (tekst jednolity: D</w:t>
      </w:r>
      <w:r w:rsidR="00F63FD6" w:rsidRPr="004D6175">
        <w:rPr>
          <w:rFonts w:ascii="Times New Roman" w:eastAsia="Times New Roman" w:hAnsi="Times New Roman" w:cs="Times New Roman"/>
          <w:sz w:val="24"/>
          <w:szCs w:val="24"/>
          <w:lang w:eastAsia="pl-PL"/>
        </w:rPr>
        <w:t>z. U. z 2021 r. poz. 735 z późn </w:t>
      </w:r>
      <w:r w:rsidR="0028470C" w:rsidRPr="004D6175">
        <w:rPr>
          <w:rFonts w:ascii="Times New Roman" w:eastAsia="Times New Roman" w:hAnsi="Times New Roman" w:cs="Times New Roman"/>
          <w:sz w:val="24"/>
          <w:szCs w:val="24"/>
          <w:lang w:eastAsia="pl-PL"/>
        </w:rPr>
        <w:t xml:space="preserve">zm.), po przeprowadzeniu postępowania administracyjnego wszczętego z urzędu, Podkarpacki Wojewódzki Inspektor Inspekcji Handlowej wymierza przedsiębiorcy – </w:t>
      </w:r>
      <w:r w:rsidR="0028470C" w:rsidRPr="004D6175">
        <w:rPr>
          <w:rFonts w:ascii="Times New Roman" w:eastAsia="Times New Roman" w:hAnsi="Times New Roman" w:cs="Times New Roman"/>
          <w:b/>
          <w:sz w:val="24"/>
          <w:szCs w:val="24"/>
          <w:lang w:eastAsia="pl-PL"/>
        </w:rPr>
        <w:t xml:space="preserve">„Douglas Polska” Spółka z ograniczoną odpowiedzialnością, ul. </w:t>
      </w:r>
      <w:bookmarkStart w:id="1" w:name="_Hlk121742354"/>
      <w:r w:rsidR="00584A59" w:rsidRPr="004D6175">
        <w:rPr>
          <w:rFonts w:ascii="Times New Roman" w:hAnsi="Times New Roman" w:cs="Times New Roman"/>
          <w:b/>
          <w:bCs/>
          <w:sz w:val="24"/>
          <w:szCs w:val="24"/>
        </w:rPr>
        <w:t>(dane zanonimizowane)</w:t>
      </w:r>
      <w:r w:rsidR="00584A59" w:rsidRPr="004D6175">
        <w:rPr>
          <w:b/>
          <w:bCs/>
        </w:rPr>
        <w:t xml:space="preserve"> </w:t>
      </w:r>
      <w:bookmarkEnd w:id="1"/>
      <w:r w:rsidR="0028470C" w:rsidRPr="004D6175">
        <w:rPr>
          <w:rFonts w:ascii="Times New Roman" w:eastAsia="Times New Roman" w:hAnsi="Times New Roman" w:cs="Times New Roman"/>
          <w:b/>
          <w:sz w:val="24"/>
          <w:szCs w:val="24"/>
          <w:lang w:eastAsia="pl-PL"/>
        </w:rPr>
        <w:t xml:space="preserve">Warszawa </w:t>
      </w:r>
      <w:r w:rsidR="0028470C" w:rsidRPr="004D6175">
        <w:rPr>
          <w:rFonts w:ascii="Times New Roman" w:eastAsia="Times New Roman" w:hAnsi="Times New Roman" w:cs="Times New Roman"/>
          <w:sz w:val="24"/>
          <w:szCs w:val="24"/>
          <w:lang w:eastAsia="pl-PL"/>
        </w:rPr>
        <w:t>– kar</w:t>
      </w:r>
      <w:r w:rsidR="008869EE" w:rsidRPr="004D6175">
        <w:rPr>
          <w:rFonts w:ascii="Times New Roman" w:eastAsia="Times New Roman" w:hAnsi="Times New Roman" w:cs="Times New Roman"/>
          <w:sz w:val="24"/>
          <w:szCs w:val="24"/>
          <w:lang w:eastAsia="pl-PL"/>
        </w:rPr>
        <w:t>y</w:t>
      </w:r>
      <w:r w:rsidR="0028470C" w:rsidRPr="004D6175">
        <w:rPr>
          <w:rFonts w:ascii="Times New Roman" w:eastAsia="Times New Roman" w:hAnsi="Times New Roman" w:cs="Times New Roman"/>
          <w:sz w:val="24"/>
          <w:szCs w:val="24"/>
          <w:lang w:eastAsia="pl-PL"/>
        </w:rPr>
        <w:t xml:space="preserve"> pieniężn</w:t>
      </w:r>
      <w:r w:rsidR="008869EE" w:rsidRPr="004D6175">
        <w:rPr>
          <w:rFonts w:ascii="Times New Roman" w:eastAsia="Times New Roman" w:hAnsi="Times New Roman" w:cs="Times New Roman"/>
          <w:sz w:val="24"/>
          <w:szCs w:val="24"/>
          <w:lang w:eastAsia="pl-PL"/>
        </w:rPr>
        <w:t>e</w:t>
      </w:r>
      <w:r w:rsidR="0028470C" w:rsidRPr="004D6175">
        <w:rPr>
          <w:rFonts w:ascii="Times New Roman" w:eastAsia="Times New Roman" w:hAnsi="Times New Roman" w:cs="Times New Roman"/>
          <w:sz w:val="24"/>
          <w:szCs w:val="24"/>
          <w:lang w:eastAsia="pl-PL"/>
        </w:rPr>
        <w:t xml:space="preserve"> w łącznej wysokości </w:t>
      </w:r>
      <w:r w:rsidR="0035638B" w:rsidRPr="004D6175">
        <w:rPr>
          <w:rFonts w:ascii="Times New Roman" w:eastAsia="Times New Roman" w:hAnsi="Times New Roman" w:cs="Times New Roman"/>
          <w:b/>
          <w:sz w:val="24"/>
          <w:szCs w:val="24"/>
          <w:lang w:eastAsia="pl-PL"/>
        </w:rPr>
        <w:t>3000 zł (słownie: trzy tysiące</w:t>
      </w:r>
      <w:r w:rsidR="00B73483" w:rsidRPr="004D6175">
        <w:rPr>
          <w:rFonts w:ascii="Times New Roman" w:eastAsia="Times New Roman" w:hAnsi="Times New Roman" w:cs="Times New Roman"/>
          <w:b/>
          <w:sz w:val="24"/>
          <w:szCs w:val="24"/>
          <w:lang w:eastAsia="pl-PL"/>
        </w:rPr>
        <w:t xml:space="preserve"> złotych)</w:t>
      </w:r>
      <w:r w:rsidR="00F84D3B" w:rsidRPr="004D6175">
        <w:rPr>
          <w:rFonts w:ascii="Times New Roman" w:eastAsia="Times New Roman" w:hAnsi="Times New Roman" w:cs="Times New Roman"/>
          <w:b/>
          <w:sz w:val="24"/>
          <w:szCs w:val="24"/>
          <w:lang w:eastAsia="pl-PL"/>
        </w:rPr>
        <w:t xml:space="preserve">, </w:t>
      </w:r>
      <w:r w:rsidR="00F84D3B" w:rsidRPr="004D6175">
        <w:rPr>
          <w:rFonts w:ascii="Times New Roman" w:eastAsia="Times New Roman" w:hAnsi="Times New Roman" w:cs="Times New Roman"/>
          <w:sz w:val="24"/>
          <w:szCs w:val="24"/>
          <w:lang w:eastAsia="pl-PL"/>
        </w:rPr>
        <w:t xml:space="preserve">z tytułu udostępnienia w należącym do ww. przedsiębiorcy sklepie mieszczącym się przy ul. </w:t>
      </w:r>
      <w:r w:rsidR="00584A59" w:rsidRPr="004D6175">
        <w:rPr>
          <w:rFonts w:ascii="Times New Roman" w:hAnsi="Times New Roman" w:cs="Times New Roman"/>
          <w:b/>
          <w:bCs/>
          <w:sz w:val="24"/>
          <w:szCs w:val="24"/>
        </w:rPr>
        <w:t>(dane zanonimizowane)</w:t>
      </w:r>
      <w:r w:rsidR="00584A59" w:rsidRPr="004D6175">
        <w:rPr>
          <w:b/>
          <w:bCs/>
        </w:rPr>
        <w:t xml:space="preserve"> </w:t>
      </w:r>
      <w:r w:rsidR="00B54C28" w:rsidRPr="004D6175">
        <w:rPr>
          <w:rFonts w:ascii="Times New Roman" w:eastAsia="Times New Roman" w:hAnsi="Times New Roman" w:cs="Times New Roman"/>
          <w:sz w:val="24"/>
          <w:szCs w:val="24"/>
          <w:lang w:eastAsia="pl-PL"/>
        </w:rPr>
        <w:t xml:space="preserve"> w Przemyślu, produktów kosmetycznych o łącznej wartości: 633,97 zł, tj.:</w:t>
      </w:r>
    </w:p>
    <w:p w14:paraId="0DE63C26" w14:textId="2C9B37F6" w:rsidR="0001760F" w:rsidRPr="004D6175" w:rsidRDefault="0001760F" w:rsidP="0001760F">
      <w:pPr>
        <w:numPr>
          <w:ilvl w:val="0"/>
          <w:numId w:val="12"/>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pore</w:t>
      </w:r>
      <w:proofErr w:type="spellEnd"/>
      <w:r w:rsidRPr="004D6175">
        <w:rPr>
          <w:rFonts w:ascii="Times New Roman" w:eastAsia="Times New Roman" w:hAnsi="Times New Roman" w:cs="Times New Roman"/>
          <w:i/>
          <w:sz w:val="24"/>
          <w:szCs w:val="24"/>
          <w:lang w:eastAsia="pl-PL"/>
        </w:rPr>
        <w:t xml:space="preserve"> &amp; </w:t>
      </w:r>
      <w:proofErr w:type="spellStart"/>
      <w:r w:rsidRPr="004D6175">
        <w:rPr>
          <w:rFonts w:ascii="Times New Roman" w:eastAsia="Times New Roman" w:hAnsi="Times New Roman" w:cs="Times New Roman"/>
          <w:i/>
          <w:sz w:val="24"/>
          <w:szCs w:val="24"/>
          <w:lang w:eastAsia="pl-PL"/>
        </w:rPr>
        <w:t>soothing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mouse</w:t>
      </w:r>
      <w:proofErr w:type="spellEnd"/>
      <w:r w:rsidRPr="004D6175">
        <w:rPr>
          <w:rFonts w:ascii="Times New Roman" w:eastAsia="Times New Roman" w:hAnsi="Times New Roman" w:cs="Times New Roman"/>
          <w:i/>
          <w:sz w:val="24"/>
          <w:szCs w:val="24"/>
          <w:lang w:eastAsia="pl-PL"/>
        </w:rPr>
        <w:t xml:space="preserve"> with </w:t>
      </w:r>
      <w:proofErr w:type="spellStart"/>
      <w:r w:rsidRPr="004D6175">
        <w:rPr>
          <w:rFonts w:ascii="Times New Roman" w:eastAsia="Times New Roman" w:hAnsi="Times New Roman" w:cs="Times New Roman"/>
          <w:i/>
          <w:sz w:val="24"/>
          <w:szCs w:val="24"/>
          <w:lang w:eastAsia="pl-PL"/>
        </w:rPr>
        <w:t>blemishes</w:t>
      </w:r>
      <w:proofErr w:type="spellEnd"/>
      <w:r w:rsidRPr="004D6175">
        <w:rPr>
          <w:rFonts w:ascii="Times New Roman" w:eastAsia="Times New Roman" w:hAnsi="Times New Roman" w:cs="Times New Roman"/>
          <w:i/>
          <w:sz w:val="24"/>
          <w:szCs w:val="24"/>
          <w:lang w:eastAsia="pl-PL"/>
        </w:rPr>
        <w:t xml:space="preserve"> skin79, 23 g – 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Słodka Mysz [oczyszczająca pory], oznaczenie: LOT VK001 – </w:t>
      </w:r>
      <w:r w:rsidR="00172515" w:rsidRPr="004D6175">
        <w:rPr>
          <w:rFonts w:ascii="Times New Roman" w:eastAsia="Times New Roman" w:hAnsi="Times New Roman" w:cs="Times New Roman"/>
          <w:sz w:val="24"/>
          <w:szCs w:val="24"/>
          <w:lang w:eastAsia="pl-PL"/>
        </w:rPr>
        <w:t>wielkość partii: 3 </w:t>
      </w:r>
      <w:r w:rsidRPr="004D6175">
        <w:rPr>
          <w:rFonts w:ascii="Times New Roman" w:eastAsia="Times New Roman" w:hAnsi="Times New Roman" w:cs="Times New Roman"/>
          <w:sz w:val="24"/>
          <w:szCs w:val="24"/>
          <w:lang w:eastAsia="pl-PL"/>
        </w:rPr>
        <w:t>szt., w cenie 12 zł/szt., wartości 36 zł;</w:t>
      </w:r>
    </w:p>
    <w:p w14:paraId="549E4390" w14:textId="77777777" w:rsidR="0001760F" w:rsidRPr="004D6175" w:rsidRDefault="0001760F" w:rsidP="0001760F">
      <w:pPr>
        <w:numPr>
          <w:ilvl w:val="0"/>
          <w:numId w:val="12"/>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pore</w:t>
      </w:r>
      <w:proofErr w:type="spellEnd"/>
      <w:r w:rsidRPr="004D6175">
        <w:rPr>
          <w:rFonts w:ascii="Times New Roman" w:eastAsia="Times New Roman" w:hAnsi="Times New Roman" w:cs="Times New Roman"/>
          <w:i/>
          <w:sz w:val="24"/>
          <w:szCs w:val="24"/>
          <w:lang w:eastAsia="pl-PL"/>
        </w:rPr>
        <w:t xml:space="preserve"> &amp; </w:t>
      </w:r>
      <w:proofErr w:type="spellStart"/>
      <w:r w:rsidRPr="004D6175">
        <w:rPr>
          <w:rFonts w:ascii="Times New Roman" w:eastAsia="Times New Roman" w:hAnsi="Times New Roman" w:cs="Times New Roman"/>
          <w:i/>
          <w:sz w:val="24"/>
          <w:szCs w:val="24"/>
          <w:lang w:eastAsia="pl-PL"/>
        </w:rPr>
        <w:t>soothing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mouse</w:t>
      </w:r>
      <w:proofErr w:type="spellEnd"/>
      <w:r w:rsidRPr="004D6175">
        <w:rPr>
          <w:rFonts w:ascii="Times New Roman" w:eastAsia="Times New Roman" w:hAnsi="Times New Roman" w:cs="Times New Roman"/>
          <w:i/>
          <w:sz w:val="24"/>
          <w:szCs w:val="24"/>
          <w:lang w:eastAsia="pl-PL"/>
        </w:rPr>
        <w:t xml:space="preserve"> with </w:t>
      </w:r>
      <w:proofErr w:type="spellStart"/>
      <w:r w:rsidRPr="004D6175">
        <w:rPr>
          <w:rFonts w:ascii="Times New Roman" w:eastAsia="Times New Roman" w:hAnsi="Times New Roman" w:cs="Times New Roman"/>
          <w:i/>
          <w:sz w:val="24"/>
          <w:szCs w:val="24"/>
          <w:lang w:eastAsia="pl-PL"/>
        </w:rPr>
        <w:t>blemishes</w:t>
      </w:r>
      <w:proofErr w:type="spellEnd"/>
      <w:r w:rsidRPr="004D6175">
        <w:rPr>
          <w:rFonts w:ascii="Times New Roman" w:eastAsia="Times New Roman" w:hAnsi="Times New Roman" w:cs="Times New Roman"/>
          <w:i/>
          <w:sz w:val="24"/>
          <w:szCs w:val="24"/>
          <w:lang w:eastAsia="pl-PL"/>
        </w:rPr>
        <w:t xml:space="preserve"> skin79, 23 g – 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Słodka Mysz [oczyszczająca pory], oznaczenie: AAF – </w:t>
      </w:r>
      <w:r w:rsidRPr="004D6175">
        <w:rPr>
          <w:rFonts w:ascii="Times New Roman" w:eastAsia="Times New Roman" w:hAnsi="Times New Roman" w:cs="Times New Roman"/>
          <w:sz w:val="24"/>
          <w:szCs w:val="24"/>
          <w:lang w:eastAsia="pl-PL"/>
        </w:rPr>
        <w:t>wielkość partii: 1 szt., w cenie 12 zł/szt., wartości 12 zł;</w:t>
      </w:r>
    </w:p>
    <w:p w14:paraId="5692C946" w14:textId="77777777" w:rsidR="0001760F" w:rsidRPr="004D6175" w:rsidRDefault="0001760F" w:rsidP="0001760F">
      <w:pPr>
        <w:numPr>
          <w:ilvl w:val="0"/>
          <w:numId w:val="12"/>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whitening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dark</w:t>
      </w:r>
      <w:proofErr w:type="spellEnd"/>
      <w:r w:rsidRPr="004D6175">
        <w:rPr>
          <w:rFonts w:ascii="Times New Roman" w:eastAsia="Times New Roman" w:hAnsi="Times New Roman" w:cs="Times New Roman"/>
          <w:i/>
          <w:sz w:val="24"/>
          <w:szCs w:val="24"/>
          <w:lang w:eastAsia="pl-PL"/>
        </w:rPr>
        <w:t xml:space="preserve"> panda skin79, 23 g –</w:t>
      </w:r>
      <w:r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Ciemna Panda, oznaczenie: LOT VK001 – </w:t>
      </w:r>
      <w:r w:rsidRPr="004D6175">
        <w:rPr>
          <w:rFonts w:ascii="Times New Roman" w:eastAsia="Times New Roman" w:hAnsi="Times New Roman" w:cs="Times New Roman"/>
          <w:sz w:val="24"/>
          <w:szCs w:val="24"/>
          <w:lang w:eastAsia="pl-PL"/>
        </w:rPr>
        <w:t>wielkość partii: 2 szt., w cenie 12 zł/szt., wartości 24 zł;</w:t>
      </w:r>
    </w:p>
    <w:p w14:paraId="584053BA" w14:textId="77777777" w:rsidR="0001760F" w:rsidRPr="004D6175" w:rsidRDefault="0001760F" w:rsidP="0001760F">
      <w:pPr>
        <w:numPr>
          <w:ilvl w:val="0"/>
          <w:numId w:val="12"/>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whitening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dark</w:t>
      </w:r>
      <w:proofErr w:type="spellEnd"/>
      <w:r w:rsidRPr="004D6175">
        <w:rPr>
          <w:rFonts w:ascii="Times New Roman" w:eastAsia="Times New Roman" w:hAnsi="Times New Roman" w:cs="Times New Roman"/>
          <w:i/>
          <w:sz w:val="24"/>
          <w:szCs w:val="24"/>
          <w:lang w:eastAsia="pl-PL"/>
        </w:rPr>
        <w:t xml:space="preserve"> panda skin79, 23 g – 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Ciemna Panda, oznaczenie JC01 – </w:t>
      </w:r>
      <w:r w:rsidRPr="004D6175">
        <w:rPr>
          <w:rFonts w:ascii="Times New Roman" w:eastAsia="Times New Roman" w:hAnsi="Times New Roman" w:cs="Times New Roman"/>
          <w:sz w:val="24"/>
          <w:szCs w:val="24"/>
          <w:lang w:eastAsia="pl-PL"/>
        </w:rPr>
        <w:t>wielkość partii: 1 szt., w cenie 12 zł/sz., wartości 12 zł;</w:t>
      </w:r>
    </w:p>
    <w:p w14:paraId="36D8E37B" w14:textId="77777777" w:rsidR="0001760F" w:rsidRPr="004D6175" w:rsidRDefault="0001760F" w:rsidP="0001760F">
      <w:pPr>
        <w:numPr>
          <w:ilvl w:val="0"/>
          <w:numId w:val="12"/>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intensive</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moisturizer</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dry</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monkey</w:t>
      </w:r>
      <w:proofErr w:type="spellEnd"/>
      <w:r w:rsidRPr="004D6175">
        <w:rPr>
          <w:rFonts w:ascii="Times New Roman" w:eastAsia="Times New Roman" w:hAnsi="Times New Roman" w:cs="Times New Roman"/>
          <w:i/>
          <w:sz w:val="24"/>
          <w:szCs w:val="24"/>
          <w:lang w:eastAsia="pl-PL"/>
        </w:rPr>
        <w:t xml:space="preserve"> skin79, 23 g –</w:t>
      </w:r>
      <w:r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Sucha Małpa, oznaczenie LOT VK001 </w:t>
      </w:r>
      <w:r w:rsidRPr="004D6175">
        <w:rPr>
          <w:rFonts w:ascii="Times New Roman" w:eastAsia="Times New Roman" w:hAnsi="Times New Roman" w:cs="Times New Roman"/>
          <w:sz w:val="24"/>
          <w:szCs w:val="24"/>
          <w:lang w:eastAsia="pl-PL"/>
        </w:rPr>
        <w:t>– wielkość partii 3 szt., w cenie 12 zł/szt., wartości 36 zł;</w:t>
      </w:r>
    </w:p>
    <w:p w14:paraId="399BC884" w14:textId="10FBEE78" w:rsidR="0001760F" w:rsidRPr="004D6175" w:rsidRDefault="0001760F" w:rsidP="0001760F">
      <w:pPr>
        <w:numPr>
          <w:ilvl w:val="0"/>
          <w:numId w:val="12"/>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Mediheal</w:t>
      </w:r>
      <w:proofErr w:type="spellEnd"/>
      <w:r w:rsidRPr="004D6175">
        <w:rPr>
          <w:rFonts w:ascii="Times New Roman" w:eastAsia="Times New Roman" w:hAnsi="Times New Roman" w:cs="Times New Roman"/>
          <w:i/>
          <w:sz w:val="24"/>
          <w:szCs w:val="24"/>
          <w:lang w:eastAsia="pl-PL"/>
        </w:rPr>
        <w:t xml:space="preserve"> A:PE </w:t>
      </w:r>
      <w:proofErr w:type="spellStart"/>
      <w:r w:rsidRPr="004D6175">
        <w:rPr>
          <w:rFonts w:ascii="Times New Roman" w:eastAsia="Times New Roman" w:hAnsi="Times New Roman" w:cs="Times New Roman"/>
          <w:i/>
          <w:sz w:val="24"/>
          <w:szCs w:val="24"/>
          <w:lang w:eastAsia="pl-PL"/>
        </w:rPr>
        <w:t>Soothing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Protain</w:t>
      </w:r>
      <w:proofErr w:type="spellEnd"/>
      <w:r w:rsidRPr="004D6175">
        <w:rPr>
          <w:rFonts w:ascii="Times New Roman" w:eastAsia="Times New Roman" w:hAnsi="Times New Roman" w:cs="Times New Roman"/>
          <w:i/>
          <w:sz w:val="24"/>
          <w:szCs w:val="24"/>
          <w:lang w:eastAsia="pl-PL"/>
        </w:rPr>
        <w:t xml:space="preserve"> 25 ml – Maska w płachcie kremowa kojąca do cery wrażliwej, narażonej na stres </w:t>
      </w:r>
      <w:r w:rsidRPr="004D6175">
        <w:rPr>
          <w:rFonts w:ascii="Times New Roman" w:eastAsia="Times New Roman" w:hAnsi="Times New Roman" w:cs="Times New Roman"/>
          <w:sz w:val="24"/>
          <w:szCs w:val="24"/>
          <w:lang w:eastAsia="pl-PL"/>
        </w:rPr>
        <w:t>– wielkość partii 3 szt., w ceni</w:t>
      </w:r>
      <w:r w:rsidR="00172515" w:rsidRPr="004D6175">
        <w:rPr>
          <w:rFonts w:ascii="Times New Roman" w:eastAsia="Times New Roman" w:hAnsi="Times New Roman" w:cs="Times New Roman"/>
          <w:sz w:val="24"/>
          <w:szCs w:val="24"/>
          <w:lang w:eastAsia="pl-PL"/>
        </w:rPr>
        <w:t>e 14,99 zł/szt., wartości 44,97 </w:t>
      </w:r>
      <w:r w:rsidRPr="004D6175">
        <w:rPr>
          <w:rFonts w:ascii="Times New Roman" w:eastAsia="Times New Roman" w:hAnsi="Times New Roman" w:cs="Times New Roman"/>
          <w:sz w:val="24"/>
          <w:szCs w:val="24"/>
          <w:lang w:eastAsia="pl-PL"/>
        </w:rPr>
        <w:t>zł;</w:t>
      </w:r>
    </w:p>
    <w:p w14:paraId="286839D6" w14:textId="77777777" w:rsidR="0001760F" w:rsidRPr="004D6175" w:rsidRDefault="0001760F" w:rsidP="0001760F">
      <w:pPr>
        <w:numPr>
          <w:ilvl w:val="0"/>
          <w:numId w:val="12"/>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Nail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enamel</w:t>
      </w:r>
      <w:proofErr w:type="spellEnd"/>
      <w:r w:rsidRPr="004D6175">
        <w:rPr>
          <w:rFonts w:ascii="Times New Roman" w:eastAsia="Times New Roman" w:hAnsi="Times New Roman" w:cs="Times New Roman"/>
          <w:i/>
          <w:sz w:val="24"/>
          <w:szCs w:val="24"/>
          <w:lang w:eastAsia="pl-PL"/>
        </w:rPr>
        <w:t xml:space="preserve"> LE VERNIS </w:t>
      </w:r>
      <w:proofErr w:type="spellStart"/>
      <w:r w:rsidRPr="004D6175">
        <w:rPr>
          <w:rFonts w:ascii="Times New Roman" w:eastAsia="Times New Roman" w:hAnsi="Times New Roman" w:cs="Times New Roman"/>
          <w:i/>
          <w:sz w:val="24"/>
          <w:szCs w:val="24"/>
          <w:lang w:eastAsia="pl-PL"/>
        </w:rPr>
        <w:t>Longwear</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nail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colour</w:t>
      </w:r>
      <w:proofErr w:type="spellEnd"/>
      <w:r w:rsidRPr="004D6175">
        <w:rPr>
          <w:rFonts w:ascii="Times New Roman" w:eastAsia="Times New Roman" w:hAnsi="Times New Roman" w:cs="Times New Roman"/>
          <w:i/>
          <w:sz w:val="24"/>
          <w:szCs w:val="24"/>
          <w:lang w:eastAsia="pl-PL"/>
        </w:rPr>
        <w:t xml:space="preserve"> 739 </w:t>
      </w:r>
      <w:proofErr w:type="spellStart"/>
      <w:r w:rsidRPr="004D6175">
        <w:rPr>
          <w:rFonts w:ascii="Times New Roman" w:eastAsia="Times New Roman" w:hAnsi="Times New Roman" w:cs="Times New Roman"/>
          <w:i/>
          <w:sz w:val="24"/>
          <w:szCs w:val="24"/>
          <w:lang w:eastAsia="pl-PL"/>
        </w:rPr>
        <w:t>mirage</w:t>
      </w:r>
      <w:proofErr w:type="spellEnd"/>
      <w:r w:rsidRPr="004D6175">
        <w:rPr>
          <w:rFonts w:ascii="Times New Roman" w:eastAsia="Times New Roman" w:hAnsi="Times New Roman" w:cs="Times New Roman"/>
          <w:i/>
          <w:sz w:val="24"/>
          <w:szCs w:val="24"/>
          <w:lang w:eastAsia="pl-PL"/>
        </w:rPr>
        <w:t xml:space="preserve"> CHANEL, 13 ml – Lakier do paznokci – </w:t>
      </w:r>
      <w:r w:rsidRPr="004D6175">
        <w:rPr>
          <w:rFonts w:ascii="Times New Roman" w:eastAsia="Times New Roman" w:hAnsi="Times New Roman" w:cs="Times New Roman"/>
          <w:sz w:val="24"/>
          <w:szCs w:val="24"/>
          <w:lang w:eastAsia="pl-PL"/>
        </w:rPr>
        <w:t>wielkość partii 2 szt., w cenie 137 zł/szt., wartości 274 zł;</w:t>
      </w:r>
    </w:p>
    <w:p w14:paraId="417F7DF7" w14:textId="77777777" w:rsidR="0001760F" w:rsidRPr="004D6175" w:rsidRDefault="0001760F" w:rsidP="0001760F">
      <w:pPr>
        <w:numPr>
          <w:ilvl w:val="0"/>
          <w:numId w:val="12"/>
        </w:numPr>
        <w:tabs>
          <w:tab w:val="left" w:pos="6804"/>
        </w:tabs>
        <w:spacing w:after="60"/>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Refreshing</w:t>
      </w:r>
      <w:proofErr w:type="spellEnd"/>
      <w:r w:rsidRPr="004D6175">
        <w:rPr>
          <w:rFonts w:ascii="Times New Roman" w:eastAsia="Times New Roman" w:hAnsi="Times New Roman" w:cs="Times New Roman"/>
          <w:i/>
          <w:sz w:val="24"/>
          <w:szCs w:val="24"/>
          <w:lang w:eastAsia="pl-PL"/>
        </w:rPr>
        <w:t xml:space="preserve"> &amp; </w:t>
      </w:r>
      <w:proofErr w:type="spellStart"/>
      <w:r w:rsidRPr="004D6175">
        <w:rPr>
          <w:rFonts w:ascii="Times New Roman" w:eastAsia="Times New Roman" w:hAnsi="Times New Roman" w:cs="Times New Roman"/>
          <w:i/>
          <w:sz w:val="24"/>
          <w:szCs w:val="24"/>
          <w:lang w:eastAsia="pl-PL"/>
        </w:rPr>
        <w:t>Cleansing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hand</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mist</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Kylie</w:t>
      </w:r>
      <w:proofErr w:type="spellEnd"/>
      <w:r w:rsidRPr="004D6175">
        <w:rPr>
          <w:rFonts w:ascii="Times New Roman" w:eastAsia="Times New Roman" w:hAnsi="Times New Roman" w:cs="Times New Roman"/>
          <w:i/>
          <w:sz w:val="24"/>
          <w:szCs w:val="24"/>
          <w:lang w:eastAsia="pl-PL"/>
        </w:rPr>
        <w:t xml:space="preserve"> Skin by </w:t>
      </w:r>
      <w:proofErr w:type="spellStart"/>
      <w:r w:rsidRPr="004D6175">
        <w:rPr>
          <w:rFonts w:ascii="Times New Roman" w:eastAsia="Times New Roman" w:hAnsi="Times New Roman" w:cs="Times New Roman"/>
          <w:i/>
          <w:sz w:val="24"/>
          <w:szCs w:val="24"/>
          <w:lang w:eastAsia="pl-PL"/>
        </w:rPr>
        <w:t>Kylie</w:t>
      </w:r>
      <w:proofErr w:type="spellEnd"/>
      <w:r w:rsidRPr="004D6175">
        <w:rPr>
          <w:rFonts w:ascii="Times New Roman" w:eastAsia="Times New Roman" w:hAnsi="Times New Roman" w:cs="Times New Roman"/>
          <w:i/>
          <w:sz w:val="24"/>
          <w:szCs w:val="24"/>
          <w:lang w:eastAsia="pl-PL"/>
        </w:rPr>
        <w:t xml:space="preserve"> Jenner 60 ml – </w:t>
      </w:r>
      <w:r w:rsidRPr="004D6175">
        <w:rPr>
          <w:rFonts w:ascii="Times New Roman" w:eastAsia="Times New Roman" w:hAnsi="Times New Roman" w:cs="Times New Roman"/>
          <w:sz w:val="24"/>
          <w:szCs w:val="24"/>
          <w:lang w:eastAsia="pl-PL"/>
        </w:rPr>
        <w:t>wielkość partii: 5 szt., w cenie 39 zł/szt., wartości 195 zł,</w:t>
      </w:r>
    </w:p>
    <w:p w14:paraId="5310418C" w14:textId="77777777" w:rsidR="0001760F" w:rsidRPr="004D6175" w:rsidRDefault="0001760F" w:rsidP="0001760F">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przy których stwierdzono:</w:t>
      </w:r>
    </w:p>
    <w:p w14:paraId="31AF8960" w14:textId="77777777" w:rsidR="0001760F" w:rsidRPr="004D6175" w:rsidRDefault="0001760F" w:rsidP="0001760F">
      <w:pPr>
        <w:numPr>
          <w:ilvl w:val="0"/>
          <w:numId w:val="13"/>
        </w:numPr>
        <w:tabs>
          <w:tab w:val="left" w:pos="6804"/>
        </w:tabs>
        <w:jc w:val="both"/>
        <w:rPr>
          <w:rFonts w:ascii="Times New Roman" w:eastAsia="Times New Roman" w:hAnsi="Times New Roman" w:cs="Times New Roman"/>
          <w:sz w:val="24"/>
          <w:szCs w:val="24"/>
          <w:lang w:eastAsia="pl-PL"/>
        </w:rPr>
      </w:pPr>
    </w:p>
    <w:p w14:paraId="363608D5" w14:textId="31504C0F" w:rsidR="0001760F" w:rsidRPr="004D6175" w:rsidRDefault="0001760F" w:rsidP="0001760F">
      <w:pPr>
        <w:numPr>
          <w:ilvl w:val="0"/>
          <w:numId w:val="14"/>
        </w:num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nieprawidłowe oznakowanie z uwagi na wskazanie w niewłaściwy sposób daty minimalnej trwałości tj. wbrew przepisom art. 19 ust. 1 lit. c) rozporządzenia Parlamentu Europejskiego i Rady (WE) Nr 1223/2009 z dnia 30 listopada 2009 r. dotyczącego produktów kosmetycznych (Dz. U. UE L z dnia 22 grudnia 2009 r., Nr 342, str. 59 z późn. zm.) – zwan</w:t>
      </w:r>
      <w:r w:rsidR="008869EE" w:rsidRPr="004D6175">
        <w:rPr>
          <w:rFonts w:ascii="Times New Roman" w:eastAsia="Times New Roman" w:hAnsi="Times New Roman" w:cs="Times New Roman"/>
          <w:sz w:val="24"/>
          <w:szCs w:val="24"/>
          <w:lang w:eastAsia="pl-PL"/>
        </w:rPr>
        <w:t>ego</w:t>
      </w:r>
      <w:r w:rsidRPr="004D6175">
        <w:rPr>
          <w:rFonts w:ascii="Times New Roman" w:eastAsia="Times New Roman" w:hAnsi="Times New Roman" w:cs="Times New Roman"/>
          <w:sz w:val="24"/>
          <w:szCs w:val="24"/>
          <w:lang w:eastAsia="pl-PL"/>
        </w:rPr>
        <w:t xml:space="preserve"> dalej </w:t>
      </w:r>
      <w:r w:rsidRPr="004D6175">
        <w:rPr>
          <w:rFonts w:ascii="Times New Roman" w:eastAsia="Times New Roman" w:hAnsi="Times New Roman" w:cs="Times New Roman"/>
          <w:i/>
          <w:sz w:val="24"/>
          <w:szCs w:val="24"/>
          <w:lang w:eastAsia="pl-PL"/>
        </w:rPr>
        <w:t>rozporządzeniem 1223/2009</w:t>
      </w:r>
      <w:r w:rsidRPr="004D6175">
        <w:rPr>
          <w:rFonts w:ascii="Times New Roman" w:eastAsia="Times New Roman" w:hAnsi="Times New Roman" w:cs="Times New Roman"/>
          <w:sz w:val="24"/>
          <w:szCs w:val="24"/>
          <w:lang w:eastAsia="pl-PL"/>
        </w:rPr>
        <w:t xml:space="preserve">, który stanowi, że data minimalnej trwałości lub </w:t>
      </w:r>
      <w:r w:rsidRPr="004D6175">
        <w:rPr>
          <w:rFonts w:ascii="Times New Roman" w:eastAsia="Times New Roman" w:hAnsi="Times New Roman" w:cs="Times New Roman"/>
          <w:sz w:val="24"/>
          <w:szCs w:val="24"/>
          <w:lang w:eastAsia="pl-PL"/>
        </w:rPr>
        <w:lastRenderedPageBreak/>
        <w:t>szczegółowe informacje o jej umiejscowieniu na opakowaniu poprzedza symbol określony w załączniku VII pkt 3 powyższego rozporządzenia (klepsydra) lub zwrot: „najlepiej zużyć przed końcem”. Ponadto powyższy przepis stanowi, że data minimalnej trwałości jest wskazana w sposób jednoznaczny i zawiera miesiąc i rok albo dzień, miesiąc i</w:t>
      </w:r>
      <w:r w:rsidR="002730B8"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sz w:val="24"/>
          <w:szCs w:val="24"/>
          <w:lang w:eastAsia="pl-PL"/>
        </w:rPr>
        <w:t xml:space="preserve">rok, w tej kolejności. </w:t>
      </w:r>
      <w:r w:rsidRPr="004D6175">
        <w:rPr>
          <w:rFonts w:ascii="Times New Roman" w:eastAsia="Times New Roman" w:hAnsi="Times New Roman" w:cs="Times New Roman"/>
          <w:b/>
          <w:sz w:val="24"/>
          <w:szCs w:val="24"/>
          <w:lang w:eastAsia="pl-PL"/>
        </w:rPr>
        <w:t xml:space="preserve">W odniesieniu do produktów pod poz. 1-6 </w:t>
      </w:r>
      <w:r w:rsidRPr="004D6175">
        <w:rPr>
          <w:rFonts w:ascii="Times New Roman" w:eastAsia="Times New Roman" w:hAnsi="Times New Roman" w:cs="Times New Roman"/>
          <w:sz w:val="24"/>
          <w:szCs w:val="24"/>
          <w:lang w:eastAsia="pl-PL"/>
        </w:rPr>
        <w:t>stwierdzono naruszenie ww. przepisów poprzez wyrażenie daty minimalnej trwałości w niewłaściwy sposób z uwagi na brak „klepsydry” lub „zwrotu najlepiej zużyć przed końcem” oraz zastosowanie niewłaściwych zapisów o treści: „EXP 20231110” (produkt pod poz. 1), „EXP 20210810” (produkt pod poz. 2), „EXP 20231109” (produkt pod poz. 3), „20210322” (produkt pod poz. 4), „EXP 20231109” (produkt pod poz. 5) oraz „20220926” (produkt pod poz. 6);</w:t>
      </w:r>
    </w:p>
    <w:p w14:paraId="51FDAEDE" w14:textId="4E5D1108" w:rsidR="0001760F" w:rsidRPr="004D6175" w:rsidRDefault="0001760F" w:rsidP="0035638B">
      <w:pPr>
        <w:numPr>
          <w:ilvl w:val="0"/>
          <w:numId w:val="14"/>
        </w:num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nieprawidłowe oznakowanie z uwagi na wskazanie w języku angielskim szczególnych środków ostrożności, których należy przestrzegać podczas stosowania (</w:t>
      </w:r>
      <w:r w:rsidRPr="004D6175">
        <w:rPr>
          <w:rFonts w:ascii="Times New Roman" w:eastAsia="Times New Roman" w:hAnsi="Times New Roman" w:cs="Times New Roman"/>
          <w:b/>
          <w:sz w:val="24"/>
          <w:szCs w:val="24"/>
          <w:lang w:eastAsia="pl-PL"/>
        </w:rPr>
        <w:t>w odniesieniu do produktu pod poz. 7</w:t>
      </w:r>
      <w:r w:rsidRPr="004D6175">
        <w:rPr>
          <w:rFonts w:ascii="Times New Roman" w:eastAsia="Times New Roman" w:hAnsi="Times New Roman" w:cs="Times New Roman"/>
          <w:sz w:val="24"/>
          <w:szCs w:val="24"/>
          <w:lang w:eastAsia="pl-PL"/>
        </w:rPr>
        <w:t>) oraz na wskazanie w języku angielskim szczególnych środków ostrożności, których należy przestrzegać podczas stos</w:t>
      </w:r>
      <w:r w:rsidR="00F63FD6" w:rsidRPr="004D6175">
        <w:rPr>
          <w:rFonts w:ascii="Times New Roman" w:eastAsia="Times New Roman" w:hAnsi="Times New Roman" w:cs="Times New Roman"/>
          <w:sz w:val="24"/>
          <w:szCs w:val="24"/>
          <w:lang w:eastAsia="pl-PL"/>
        </w:rPr>
        <w:t>owania, jak również wskazanie w </w:t>
      </w:r>
      <w:r w:rsidRPr="004D6175">
        <w:rPr>
          <w:rFonts w:ascii="Times New Roman" w:eastAsia="Times New Roman" w:hAnsi="Times New Roman" w:cs="Times New Roman"/>
          <w:sz w:val="24"/>
          <w:szCs w:val="24"/>
          <w:lang w:eastAsia="pl-PL"/>
        </w:rPr>
        <w:t>języku angielskim funkcji produktu kosmetycznego (</w:t>
      </w:r>
      <w:r w:rsidRPr="004D6175">
        <w:rPr>
          <w:rFonts w:ascii="Times New Roman" w:eastAsia="Times New Roman" w:hAnsi="Times New Roman" w:cs="Times New Roman"/>
          <w:b/>
          <w:sz w:val="24"/>
          <w:szCs w:val="24"/>
          <w:lang w:eastAsia="pl-PL"/>
        </w:rPr>
        <w:t>w odniesieniu do produktu pod poz. 8</w:t>
      </w:r>
      <w:r w:rsidRPr="004D6175">
        <w:rPr>
          <w:rFonts w:ascii="Times New Roman" w:eastAsia="Times New Roman" w:hAnsi="Times New Roman" w:cs="Times New Roman"/>
          <w:sz w:val="24"/>
          <w:szCs w:val="24"/>
          <w:lang w:eastAsia="pl-PL"/>
        </w:rPr>
        <w:t xml:space="preserve">), co narusza przepisy art. 4 ust. 1 ustawy o produktach kosmetycznych, w związku </w:t>
      </w:r>
      <w:r w:rsidRPr="004D6175">
        <w:rPr>
          <w:rFonts w:ascii="Times New Roman" w:eastAsia="Times New Roman" w:hAnsi="Times New Roman" w:cs="Times New Roman"/>
          <w:sz w:val="24"/>
          <w:szCs w:val="24"/>
          <w:lang w:eastAsia="pl-PL"/>
        </w:rPr>
        <w:br/>
        <w:t>z art. 19 ust. 5 rozporządzenia 1223/2009. Przepis ten stanowi, że informacje wymienione m.in. w art. 19 ust. 1 lit. d) (szczególne środku ostrożności) i lit. f) (funkcja produktu kosmetycznego), podaje się w języku określonym przepisami państwa członkowskiego, w którym dany produkt jest udostępniany użytkownikowi końcowemu</w:t>
      </w:r>
      <w:r w:rsidR="0035638B" w:rsidRPr="004D6175">
        <w:rPr>
          <w:rFonts w:ascii="Times New Roman" w:eastAsia="Times New Roman" w:hAnsi="Times New Roman" w:cs="Times New Roman"/>
          <w:sz w:val="24"/>
          <w:szCs w:val="24"/>
          <w:lang w:eastAsia="pl-PL"/>
        </w:rPr>
        <w:t>,</w:t>
      </w:r>
    </w:p>
    <w:p w14:paraId="3E267B38" w14:textId="3B9A5ADF" w:rsidR="0035638B" w:rsidRPr="004D6175" w:rsidRDefault="0035638B" w:rsidP="0035638B">
      <w:p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związku z czym Podkarpacki Wojewódzki I</w:t>
      </w:r>
      <w:r w:rsidR="00CC52C2" w:rsidRPr="004D6175">
        <w:rPr>
          <w:rFonts w:ascii="Times New Roman" w:eastAsia="Times New Roman" w:hAnsi="Times New Roman" w:cs="Times New Roman"/>
          <w:sz w:val="24"/>
          <w:szCs w:val="24"/>
          <w:lang w:eastAsia="pl-PL"/>
        </w:rPr>
        <w:t xml:space="preserve">nspektor Inspekcji Handlowej </w:t>
      </w:r>
      <w:r w:rsidRPr="004D6175">
        <w:rPr>
          <w:rFonts w:ascii="Times New Roman" w:eastAsia="Times New Roman" w:hAnsi="Times New Roman" w:cs="Times New Roman"/>
          <w:sz w:val="24"/>
          <w:szCs w:val="24"/>
          <w:lang w:eastAsia="pl-PL"/>
        </w:rPr>
        <w:t>na </w:t>
      </w:r>
      <w:r w:rsidR="00CC52C2" w:rsidRPr="004D6175">
        <w:rPr>
          <w:rFonts w:ascii="Times New Roman" w:eastAsia="Times New Roman" w:hAnsi="Times New Roman" w:cs="Times New Roman"/>
          <w:sz w:val="24"/>
          <w:szCs w:val="24"/>
          <w:lang w:eastAsia="pl-PL"/>
        </w:rPr>
        <w:t xml:space="preserve">podstawie art. 36 ust. 1 ustawy </w:t>
      </w:r>
      <w:r w:rsidRPr="004D6175">
        <w:rPr>
          <w:rFonts w:ascii="Times New Roman" w:eastAsia="Times New Roman" w:hAnsi="Times New Roman" w:cs="Times New Roman"/>
          <w:sz w:val="24"/>
          <w:szCs w:val="24"/>
          <w:lang w:eastAsia="pl-PL"/>
        </w:rPr>
        <w:t xml:space="preserve">o produktach kosmetycznych wymierzył karę pieniężną w wysokości </w:t>
      </w:r>
      <w:r w:rsidRPr="004D6175">
        <w:rPr>
          <w:rFonts w:ascii="Times New Roman" w:eastAsia="Times New Roman" w:hAnsi="Times New Roman" w:cs="Times New Roman"/>
          <w:b/>
          <w:sz w:val="24"/>
          <w:szCs w:val="24"/>
          <w:lang w:eastAsia="pl-PL"/>
        </w:rPr>
        <w:t>15</w:t>
      </w:r>
      <w:r w:rsidR="00CC52C2" w:rsidRPr="004D6175">
        <w:rPr>
          <w:rFonts w:ascii="Times New Roman" w:eastAsia="Times New Roman" w:hAnsi="Times New Roman" w:cs="Times New Roman"/>
          <w:b/>
          <w:sz w:val="24"/>
          <w:szCs w:val="24"/>
          <w:lang w:eastAsia="pl-PL"/>
        </w:rPr>
        <w:t>00 </w:t>
      </w:r>
      <w:r w:rsidRPr="004D6175">
        <w:rPr>
          <w:rFonts w:ascii="Times New Roman" w:eastAsia="Times New Roman" w:hAnsi="Times New Roman" w:cs="Times New Roman"/>
          <w:b/>
          <w:sz w:val="24"/>
          <w:szCs w:val="24"/>
          <w:lang w:eastAsia="pl-PL"/>
        </w:rPr>
        <w:t>zł</w:t>
      </w:r>
      <w:r w:rsidR="00CC52C2" w:rsidRPr="004D6175">
        <w:rPr>
          <w:rFonts w:ascii="Times New Roman" w:eastAsia="Times New Roman" w:hAnsi="Times New Roman" w:cs="Times New Roman"/>
          <w:b/>
          <w:sz w:val="24"/>
          <w:szCs w:val="24"/>
          <w:lang w:eastAsia="pl-PL"/>
        </w:rPr>
        <w:t>;</w:t>
      </w:r>
    </w:p>
    <w:p w14:paraId="0C2A4C2D" w14:textId="77777777" w:rsidR="0001760F" w:rsidRPr="004D6175" w:rsidRDefault="0001760F" w:rsidP="0001760F">
      <w:pPr>
        <w:numPr>
          <w:ilvl w:val="0"/>
          <w:numId w:val="13"/>
        </w:numPr>
        <w:tabs>
          <w:tab w:val="left" w:pos="6804"/>
        </w:tabs>
        <w:jc w:val="both"/>
        <w:rPr>
          <w:rFonts w:ascii="Times New Roman" w:eastAsia="Times New Roman" w:hAnsi="Times New Roman" w:cs="Times New Roman"/>
          <w:sz w:val="24"/>
          <w:szCs w:val="24"/>
          <w:lang w:eastAsia="pl-PL"/>
        </w:rPr>
      </w:pPr>
    </w:p>
    <w:p w14:paraId="2D5B762E" w14:textId="217BFBA5" w:rsidR="001C409C" w:rsidRPr="004D6175" w:rsidRDefault="0001760F" w:rsidP="001C409C">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W odniesieniu do </w:t>
      </w:r>
      <w:r w:rsidRPr="004D6175">
        <w:rPr>
          <w:rFonts w:ascii="Times New Roman" w:eastAsia="Times New Roman" w:hAnsi="Times New Roman" w:cs="Times New Roman"/>
          <w:b/>
          <w:sz w:val="24"/>
          <w:szCs w:val="24"/>
          <w:lang w:eastAsia="pl-PL"/>
        </w:rPr>
        <w:t xml:space="preserve">produktów pod poz. 2 i 4 </w:t>
      </w:r>
      <w:r w:rsidRPr="004D6175">
        <w:rPr>
          <w:rFonts w:ascii="Times New Roman" w:eastAsia="Times New Roman" w:hAnsi="Times New Roman" w:cs="Times New Roman"/>
          <w:sz w:val="24"/>
          <w:szCs w:val="24"/>
          <w:lang w:eastAsia="pl-PL"/>
        </w:rPr>
        <w:t xml:space="preserve">stwierdzono, iż były one oferowane po upływie daty minimalnej trwałości tj. wbrew art. 5 ustawy o produktach kosmetycznych w związku </w:t>
      </w:r>
      <w:r w:rsidRPr="004D6175">
        <w:rPr>
          <w:rFonts w:ascii="Times New Roman" w:eastAsia="Times New Roman" w:hAnsi="Times New Roman" w:cs="Times New Roman"/>
          <w:sz w:val="24"/>
          <w:szCs w:val="24"/>
          <w:lang w:eastAsia="pl-PL"/>
        </w:rPr>
        <w:br/>
        <w:t>z art. 6 ust. 2 rozporządzenia 1223/2009. 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Na produkcie pod poz. 2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Słodka Mysz [oczyszczająca pory], oznaczenie: AAF</w:t>
      </w:r>
      <w:r w:rsidRPr="004D6175">
        <w:rPr>
          <w:rFonts w:ascii="Times New Roman" w:eastAsia="Times New Roman" w:hAnsi="Times New Roman" w:cs="Times New Roman"/>
          <w:sz w:val="24"/>
          <w:szCs w:val="24"/>
          <w:lang w:eastAsia="pl-PL"/>
        </w:rPr>
        <w:t>) widniał zapis o treści: „EXP 20210810” (10 sierpnia 2021 r.), a na produkcie pod poz. 4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Ciemna Panda, oznaczenie JC01</w:t>
      </w:r>
      <w:r w:rsidRPr="004D6175">
        <w:rPr>
          <w:rFonts w:ascii="Times New Roman" w:eastAsia="Times New Roman" w:hAnsi="Times New Roman" w:cs="Times New Roman"/>
          <w:sz w:val="24"/>
          <w:szCs w:val="24"/>
          <w:lang w:eastAsia="pl-PL"/>
        </w:rPr>
        <w:t>) widniał zapis o treści: „20210322”</w:t>
      </w:r>
      <w:r w:rsidR="001C409C" w:rsidRPr="004D6175">
        <w:rPr>
          <w:rFonts w:ascii="Times New Roman" w:eastAsia="Times New Roman" w:hAnsi="Times New Roman" w:cs="Times New Roman"/>
          <w:sz w:val="24"/>
          <w:szCs w:val="24"/>
          <w:lang w:eastAsia="pl-PL"/>
        </w:rPr>
        <w:t xml:space="preserve"> (22 marca 2021 r.,</w:t>
      </w:r>
    </w:p>
    <w:p w14:paraId="1FFA4A7B" w14:textId="12B00846" w:rsidR="001C409C" w:rsidRPr="004D6175" w:rsidRDefault="001C409C" w:rsidP="003662D6">
      <w:pPr>
        <w:tabs>
          <w:tab w:val="left" w:pos="6804"/>
        </w:tabs>
        <w:spacing w:after="12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związku z czym Podkarpacki Wojewódzki Inspektor Inspekcji Handlowej na</w:t>
      </w:r>
      <w:r w:rsidR="003662D6" w:rsidRPr="004D6175">
        <w:rPr>
          <w:rFonts w:ascii="Times New Roman" w:eastAsia="Times New Roman" w:hAnsi="Times New Roman" w:cs="Times New Roman"/>
          <w:sz w:val="24"/>
          <w:szCs w:val="24"/>
          <w:lang w:eastAsia="pl-PL"/>
        </w:rPr>
        <w:t xml:space="preserve"> podstawie art. </w:t>
      </w:r>
      <w:r w:rsidRPr="004D6175">
        <w:rPr>
          <w:rFonts w:ascii="Times New Roman" w:eastAsia="Times New Roman" w:hAnsi="Times New Roman" w:cs="Times New Roman"/>
          <w:sz w:val="24"/>
          <w:szCs w:val="24"/>
          <w:lang w:eastAsia="pl-PL"/>
        </w:rPr>
        <w:t xml:space="preserve">41 ustawy o produktach kosmetycznych wymierzył karę pieniężną w wysokości </w:t>
      </w:r>
      <w:r w:rsidR="003662D6" w:rsidRPr="004D6175">
        <w:rPr>
          <w:rFonts w:ascii="Times New Roman" w:eastAsia="Times New Roman" w:hAnsi="Times New Roman" w:cs="Times New Roman"/>
          <w:b/>
          <w:sz w:val="24"/>
          <w:szCs w:val="24"/>
          <w:lang w:eastAsia="pl-PL"/>
        </w:rPr>
        <w:t>15</w:t>
      </w:r>
      <w:r w:rsidRPr="004D6175">
        <w:rPr>
          <w:rFonts w:ascii="Times New Roman" w:eastAsia="Times New Roman" w:hAnsi="Times New Roman" w:cs="Times New Roman"/>
          <w:b/>
          <w:sz w:val="24"/>
          <w:szCs w:val="24"/>
          <w:lang w:eastAsia="pl-PL"/>
        </w:rPr>
        <w:t>00 zł.</w:t>
      </w:r>
    </w:p>
    <w:p w14:paraId="289454D1" w14:textId="77777777" w:rsidR="003662D6" w:rsidRPr="004D6175" w:rsidRDefault="003662D6" w:rsidP="003662D6">
      <w:pPr>
        <w:spacing w:after="120"/>
        <w:jc w:val="center"/>
        <w:rPr>
          <w:rFonts w:ascii="Times New Roman" w:eastAsia="Times New Roman" w:hAnsi="Times New Roman" w:cs="Times New Roman"/>
          <w:b/>
          <w:sz w:val="24"/>
          <w:szCs w:val="24"/>
          <w:lang w:eastAsia="pl-PL"/>
        </w:rPr>
      </w:pPr>
      <w:r w:rsidRPr="004D6175">
        <w:rPr>
          <w:rFonts w:ascii="Times New Roman" w:eastAsia="Times New Roman" w:hAnsi="Times New Roman" w:cs="Times New Roman"/>
          <w:b/>
          <w:sz w:val="24"/>
          <w:szCs w:val="24"/>
          <w:lang w:eastAsia="pl-PL"/>
        </w:rPr>
        <w:t>UZASADNIENIE</w:t>
      </w:r>
    </w:p>
    <w:p w14:paraId="243E5AA5" w14:textId="6D8FD4EF" w:rsidR="003662D6" w:rsidRPr="004D6175" w:rsidRDefault="003662D6" w:rsidP="003662D6">
      <w:p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Na podstawie </w:t>
      </w:r>
      <w:r w:rsidR="00830BC0" w:rsidRPr="004D6175">
        <w:rPr>
          <w:rFonts w:ascii="Times New Roman" w:eastAsia="Times New Roman" w:hAnsi="Times New Roman" w:cs="Times New Roman"/>
          <w:sz w:val="24"/>
          <w:szCs w:val="24"/>
          <w:lang w:eastAsia="pl-PL"/>
        </w:rPr>
        <w:t>art. 3 ust. 1 pkt 1, 2i i 6 ustawy z dnia 15 grudnia 2000 r. o Inspekcji Handlowej (tekst jednolity: Dz. U. z 2020 r. poz. 1706) oraz art. 14 ustawy z dnia 4 października 2018 r. o produktach kosmetycznych (Dz. U.</w:t>
      </w:r>
      <w:r w:rsidR="00241A77" w:rsidRPr="004D6175">
        <w:rPr>
          <w:rFonts w:ascii="Times New Roman" w:eastAsia="Times New Roman" w:hAnsi="Times New Roman" w:cs="Times New Roman"/>
          <w:sz w:val="24"/>
          <w:szCs w:val="24"/>
          <w:lang w:eastAsia="pl-PL"/>
        </w:rPr>
        <w:t xml:space="preserve"> z 2018 r. poz. 2227</w:t>
      </w:r>
      <w:r w:rsidR="00830BC0" w:rsidRPr="004D6175">
        <w:rPr>
          <w:rFonts w:ascii="Times New Roman" w:eastAsia="Times New Roman" w:hAnsi="Times New Roman" w:cs="Times New Roman"/>
          <w:sz w:val="24"/>
          <w:szCs w:val="24"/>
          <w:lang w:eastAsia="pl-PL"/>
        </w:rPr>
        <w:t>), art. 22 rozporządzenia Parlamentu Europejskiego i Rady Nr 1223/2009 z dnia 30 listopada 2009 r. dotyczące produktów kosmetycznych (Dz. Urz. UE L z 2009 r. Nr 342, s. 59, z późn. zm.), art. 11 ust. 3 rozporządzenia Parlamentu Europejskiego i Rady (WE) nr 2019</w:t>
      </w:r>
      <w:r w:rsidR="00241A77" w:rsidRPr="004D6175">
        <w:rPr>
          <w:rFonts w:ascii="Times New Roman" w:eastAsia="Times New Roman" w:hAnsi="Times New Roman" w:cs="Times New Roman"/>
          <w:sz w:val="24"/>
          <w:szCs w:val="24"/>
          <w:lang w:eastAsia="pl-PL"/>
        </w:rPr>
        <w:t>/1020 r. z dnia 20 czerwca 2019 </w:t>
      </w:r>
      <w:r w:rsidR="00830BC0" w:rsidRPr="004D6175">
        <w:rPr>
          <w:rFonts w:ascii="Times New Roman" w:eastAsia="Times New Roman" w:hAnsi="Times New Roman" w:cs="Times New Roman"/>
          <w:sz w:val="24"/>
          <w:szCs w:val="24"/>
          <w:lang w:eastAsia="pl-PL"/>
        </w:rPr>
        <w:t>r, w sprawie nadzoru rynku i zgodności produktów oraz zmieniające dyrektywę 2004/42/WE oraz rozporządzenia (WE) nr 765/2008 i (UE) n</w:t>
      </w:r>
      <w:r w:rsidR="00241A77" w:rsidRPr="004D6175">
        <w:rPr>
          <w:rFonts w:ascii="Times New Roman" w:eastAsia="Times New Roman" w:hAnsi="Times New Roman" w:cs="Times New Roman"/>
          <w:sz w:val="24"/>
          <w:szCs w:val="24"/>
          <w:lang w:eastAsia="pl-PL"/>
        </w:rPr>
        <w:t>r 305/2011 (Dz. Urz. UE L 169 z </w:t>
      </w:r>
      <w:r w:rsidR="00830BC0" w:rsidRPr="004D6175">
        <w:rPr>
          <w:rFonts w:ascii="Times New Roman" w:eastAsia="Times New Roman" w:hAnsi="Times New Roman" w:cs="Times New Roman"/>
          <w:sz w:val="24"/>
          <w:szCs w:val="24"/>
          <w:lang w:eastAsia="pl-PL"/>
        </w:rPr>
        <w:t>25.06.2019 r., str. 1)</w:t>
      </w:r>
      <w:r w:rsidR="00E47CD7"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sz w:val="24"/>
          <w:szCs w:val="24"/>
          <w:lang w:eastAsia="pl-PL"/>
        </w:rPr>
        <w:t>inspektorzy z Delegatury w Przemyślu Wojewódzkiego Inspektoratu Inspekcji Handlowej w Rzeszowie, przeprowadzili w dniach</w:t>
      </w:r>
      <w:r w:rsidR="00E47CD7" w:rsidRPr="004D6175">
        <w:rPr>
          <w:rFonts w:ascii="Times New Roman" w:eastAsia="Times New Roman" w:hAnsi="Times New Roman" w:cs="Times New Roman"/>
          <w:sz w:val="24"/>
          <w:szCs w:val="24"/>
          <w:lang w:eastAsia="pl-PL"/>
        </w:rPr>
        <w:t xml:space="preserve"> 4, 7 i 11 lutego 2022 r. kontrolę </w:t>
      </w:r>
      <w:r w:rsidR="00A31E4D" w:rsidRPr="004D6175">
        <w:rPr>
          <w:rFonts w:ascii="Times New Roman" w:eastAsia="Times New Roman" w:hAnsi="Times New Roman" w:cs="Times New Roman"/>
          <w:sz w:val="24"/>
          <w:szCs w:val="24"/>
          <w:lang w:eastAsia="pl-PL"/>
        </w:rPr>
        <w:t xml:space="preserve">w sklepie mieszczącym się przy ul. </w:t>
      </w:r>
      <w:r w:rsidR="00584A59" w:rsidRPr="004D6175">
        <w:rPr>
          <w:rFonts w:ascii="Times New Roman" w:hAnsi="Times New Roman" w:cs="Times New Roman"/>
          <w:b/>
          <w:bCs/>
          <w:sz w:val="24"/>
          <w:szCs w:val="24"/>
        </w:rPr>
        <w:t>(dane zanonimizowane)</w:t>
      </w:r>
      <w:r w:rsidR="00584A59" w:rsidRPr="004D6175">
        <w:rPr>
          <w:b/>
          <w:bCs/>
        </w:rPr>
        <w:t xml:space="preserve"> </w:t>
      </w:r>
      <w:r w:rsidR="00A31E4D" w:rsidRPr="004D6175">
        <w:rPr>
          <w:rFonts w:ascii="Times New Roman" w:eastAsia="Times New Roman" w:hAnsi="Times New Roman" w:cs="Times New Roman"/>
          <w:sz w:val="24"/>
          <w:szCs w:val="24"/>
          <w:lang w:eastAsia="pl-PL"/>
        </w:rPr>
        <w:t xml:space="preserve">w Przemyślu, należącym do przedsiębiorcy: „Douglas Polska” Spółka z ograniczoną odpowiedzialnością, ul. </w:t>
      </w:r>
      <w:r w:rsidR="00584A59" w:rsidRPr="004D6175">
        <w:rPr>
          <w:rFonts w:ascii="Times New Roman" w:hAnsi="Times New Roman" w:cs="Times New Roman"/>
          <w:b/>
          <w:bCs/>
          <w:sz w:val="24"/>
          <w:szCs w:val="24"/>
        </w:rPr>
        <w:t xml:space="preserve">(dane </w:t>
      </w:r>
      <w:r w:rsidR="00584A59" w:rsidRPr="004D6175">
        <w:rPr>
          <w:rFonts w:ascii="Times New Roman" w:hAnsi="Times New Roman" w:cs="Times New Roman"/>
          <w:b/>
          <w:bCs/>
          <w:sz w:val="24"/>
          <w:szCs w:val="24"/>
        </w:rPr>
        <w:lastRenderedPageBreak/>
        <w:t>zanonimizowane)</w:t>
      </w:r>
      <w:r w:rsidR="00584A59" w:rsidRPr="004D6175">
        <w:rPr>
          <w:b/>
          <w:bCs/>
        </w:rPr>
        <w:t xml:space="preserve"> </w:t>
      </w:r>
      <w:r w:rsidR="00A31E4D" w:rsidRPr="004D6175">
        <w:rPr>
          <w:rFonts w:ascii="Times New Roman" w:eastAsia="Times New Roman" w:hAnsi="Times New Roman" w:cs="Times New Roman"/>
          <w:sz w:val="24"/>
          <w:szCs w:val="24"/>
          <w:lang w:eastAsia="pl-PL"/>
        </w:rPr>
        <w:t xml:space="preserve"> Warszawa</w:t>
      </w:r>
      <w:r w:rsidR="003C2126" w:rsidRPr="004D6175">
        <w:rPr>
          <w:rFonts w:ascii="Times New Roman" w:eastAsia="Times New Roman" w:hAnsi="Times New Roman" w:cs="Times New Roman"/>
          <w:sz w:val="24"/>
          <w:szCs w:val="24"/>
          <w:lang w:eastAsia="pl-PL"/>
        </w:rPr>
        <w:t xml:space="preserve"> – zwanym dalej także:</w:t>
      </w:r>
      <w:r w:rsidR="003C2126" w:rsidRPr="004D6175">
        <w:rPr>
          <w:rFonts w:ascii="Times New Roman" w:eastAsia="Times New Roman" w:hAnsi="Times New Roman" w:cs="Times New Roman"/>
          <w:iCs/>
          <w:sz w:val="24"/>
          <w:szCs w:val="24"/>
          <w:lang w:eastAsia="pl-PL"/>
        </w:rPr>
        <w:t xml:space="preserve"> „</w:t>
      </w:r>
      <w:r w:rsidR="003C2126" w:rsidRPr="004D6175">
        <w:rPr>
          <w:rFonts w:ascii="Times New Roman" w:eastAsia="Times New Roman" w:hAnsi="Times New Roman" w:cs="Times New Roman"/>
          <w:sz w:val="24"/>
          <w:szCs w:val="24"/>
          <w:lang w:eastAsia="pl-PL"/>
        </w:rPr>
        <w:t>kontrolowanym”, „przedsiębiorcą” lub „stroną”.</w:t>
      </w:r>
    </w:p>
    <w:p w14:paraId="71FC7A13" w14:textId="7A7B38D3" w:rsidR="003C2126" w:rsidRPr="004D6175" w:rsidRDefault="002B7588" w:rsidP="00AC34B4">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trakcie kontroli prawidłowości oznakowania i obrotu kosmetykami oferowanymi do sprzedaży, inspektorzy dokonali m.in. sprawdzenia prawidłowości oznakowania opakowań kosmetyków, jak również sprawdzenia prawidłowości oświadczeń o produktach zamieszczanych na opakowaniach kosmetyków, wynikającyc</w:t>
      </w:r>
      <w:r w:rsidR="00557EE5" w:rsidRPr="004D6175">
        <w:rPr>
          <w:rFonts w:ascii="Times New Roman" w:eastAsia="Times New Roman" w:hAnsi="Times New Roman" w:cs="Times New Roman"/>
          <w:sz w:val="24"/>
          <w:szCs w:val="24"/>
          <w:lang w:eastAsia="pl-PL"/>
        </w:rPr>
        <w:t>h z rozporządzenia 1223/2009, a </w:t>
      </w:r>
      <w:r w:rsidRPr="004D6175">
        <w:rPr>
          <w:rFonts w:ascii="Times New Roman" w:eastAsia="Times New Roman" w:hAnsi="Times New Roman" w:cs="Times New Roman"/>
          <w:sz w:val="24"/>
          <w:szCs w:val="24"/>
          <w:lang w:eastAsia="pl-PL"/>
        </w:rPr>
        <w:t>także sprawdzenia aktualności dat trwałości kontrolowanych artykułów.</w:t>
      </w:r>
      <w:r w:rsidR="00557EE5" w:rsidRPr="004D6175">
        <w:t xml:space="preserve"> </w:t>
      </w:r>
      <w:r w:rsidR="00557EE5" w:rsidRPr="004D6175">
        <w:rPr>
          <w:rFonts w:ascii="Times New Roman" w:eastAsia="Times New Roman" w:hAnsi="Times New Roman" w:cs="Times New Roman"/>
          <w:sz w:val="24"/>
          <w:szCs w:val="24"/>
          <w:lang w:eastAsia="pl-PL"/>
        </w:rPr>
        <w:t>Kontroli poddano czternaście partii produktów kosmetycznych, stwier</w:t>
      </w:r>
      <w:r w:rsidR="001C7032" w:rsidRPr="004D6175">
        <w:rPr>
          <w:rFonts w:ascii="Times New Roman" w:eastAsia="Times New Roman" w:hAnsi="Times New Roman" w:cs="Times New Roman"/>
          <w:sz w:val="24"/>
          <w:szCs w:val="24"/>
          <w:lang w:eastAsia="pl-PL"/>
        </w:rPr>
        <w:t>dzając zastrzeżenia przy ośmiu</w:t>
      </w:r>
      <w:r w:rsidR="00557EE5" w:rsidRPr="004D6175">
        <w:rPr>
          <w:rFonts w:ascii="Times New Roman" w:eastAsia="Times New Roman" w:hAnsi="Times New Roman" w:cs="Times New Roman"/>
          <w:sz w:val="24"/>
          <w:szCs w:val="24"/>
          <w:lang w:eastAsia="pl-PL"/>
        </w:rPr>
        <w:t>, których łączna wartość wyni</w:t>
      </w:r>
      <w:r w:rsidR="00D06B9E" w:rsidRPr="004D6175">
        <w:rPr>
          <w:rFonts w:ascii="Times New Roman" w:eastAsia="Times New Roman" w:hAnsi="Times New Roman" w:cs="Times New Roman"/>
          <w:sz w:val="24"/>
          <w:szCs w:val="24"/>
          <w:lang w:eastAsia="pl-PL"/>
        </w:rPr>
        <w:t xml:space="preserve">osła 633,97 zł. Zakwestionowane produkty to: </w:t>
      </w:r>
    </w:p>
    <w:p w14:paraId="662A28DB" w14:textId="5D347307" w:rsidR="00AC34B4" w:rsidRPr="004D6175" w:rsidRDefault="00AC34B4" w:rsidP="00AC34B4">
      <w:pPr>
        <w:numPr>
          <w:ilvl w:val="0"/>
          <w:numId w:val="15"/>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pore</w:t>
      </w:r>
      <w:proofErr w:type="spellEnd"/>
      <w:r w:rsidRPr="004D6175">
        <w:rPr>
          <w:rFonts w:ascii="Times New Roman" w:eastAsia="Times New Roman" w:hAnsi="Times New Roman" w:cs="Times New Roman"/>
          <w:i/>
          <w:sz w:val="24"/>
          <w:szCs w:val="24"/>
          <w:lang w:eastAsia="pl-PL"/>
        </w:rPr>
        <w:t xml:space="preserve"> &amp; </w:t>
      </w:r>
      <w:proofErr w:type="spellStart"/>
      <w:r w:rsidRPr="004D6175">
        <w:rPr>
          <w:rFonts w:ascii="Times New Roman" w:eastAsia="Times New Roman" w:hAnsi="Times New Roman" w:cs="Times New Roman"/>
          <w:i/>
          <w:sz w:val="24"/>
          <w:szCs w:val="24"/>
          <w:lang w:eastAsia="pl-PL"/>
        </w:rPr>
        <w:t>soothing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mouse</w:t>
      </w:r>
      <w:proofErr w:type="spellEnd"/>
      <w:r w:rsidRPr="004D6175">
        <w:rPr>
          <w:rFonts w:ascii="Times New Roman" w:eastAsia="Times New Roman" w:hAnsi="Times New Roman" w:cs="Times New Roman"/>
          <w:i/>
          <w:sz w:val="24"/>
          <w:szCs w:val="24"/>
          <w:lang w:eastAsia="pl-PL"/>
        </w:rPr>
        <w:t xml:space="preserve"> with </w:t>
      </w:r>
      <w:proofErr w:type="spellStart"/>
      <w:r w:rsidRPr="004D6175">
        <w:rPr>
          <w:rFonts w:ascii="Times New Roman" w:eastAsia="Times New Roman" w:hAnsi="Times New Roman" w:cs="Times New Roman"/>
          <w:i/>
          <w:sz w:val="24"/>
          <w:szCs w:val="24"/>
          <w:lang w:eastAsia="pl-PL"/>
        </w:rPr>
        <w:t>blemishes</w:t>
      </w:r>
      <w:proofErr w:type="spellEnd"/>
      <w:r w:rsidRPr="004D6175">
        <w:rPr>
          <w:rFonts w:ascii="Times New Roman" w:eastAsia="Times New Roman" w:hAnsi="Times New Roman" w:cs="Times New Roman"/>
          <w:i/>
          <w:sz w:val="24"/>
          <w:szCs w:val="24"/>
          <w:lang w:eastAsia="pl-PL"/>
        </w:rPr>
        <w:t xml:space="preserve"> skin79, 23 g – 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Słodka Mysz [oczyszczająca pory], oznaczenie: LOT VK001 – </w:t>
      </w:r>
      <w:r w:rsidRPr="004D6175">
        <w:rPr>
          <w:rFonts w:ascii="Times New Roman" w:eastAsia="Times New Roman" w:hAnsi="Times New Roman" w:cs="Times New Roman"/>
          <w:sz w:val="24"/>
          <w:szCs w:val="24"/>
          <w:lang w:eastAsia="pl-PL"/>
        </w:rPr>
        <w:t>wielkość partii: 3 szt., w cenie 12 zł/szt., wartości 36 zł;</w:t>
      </w:r>
    </w:p>
    <w:p w14:paraId="7A6E56B0" w14:textId="77777777" w:rsidR="00AC34B4" w:rsidRPr="004D6175" w:rsidRDefault="00AC34B4" w:rsidP="00AC34B4">
      <w:pPr>
        <w:numPr>
          <w:ilvl w:val="0"/>
          <w:numId w:val="15"/>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pore</w:t>
      </w:r>
      <w:proofErr w:type="spellEnd"/>
      <w:r w:rsidRPr="004D6175">
        <w:rPr>
          <w:rFonts w:ascii="Times New Roman" w:eastAsia="Times New Roman" w:hAnsi="Times New Roman" w:cs="Times New Roman"/>
          <w:i/>
          <w:sz w:val="24"/>
          <w:szCs w:val="24"/>
          <w:lang w:eastAsia="pl-PL"/>
        </w:rPr>
        <w:t xml:space="preserve"> &amp; </w:t>
      </w:r>
      <w:proofErr w:type="spellStart"/>
      <w:r w:rsidRPr="004D6175">
        <w:rPr>
          <w:rFonts w:ascii="Times New Roman" w:eastAsia="Times New Roman" w:hAnsi="Times New Roman" w:cs="Times New Roman"/>
          <w:i/>
          <w:sz w:val="24"/>
          <w:szCs w:val="24"/>
          <w:lang w:eastAsia="pl-PL"/>
        </w:rPr>
        <w:t>soothing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mouse</w:t>
      </w:r>
      <w:proofErr w:type="spellEnd"/>
      <w:r w:rsidRPr="004D6175">
        <w:rPr>
          <w:rFonts w:ascii="Times New Roman" w:eastAsia="Times New Roman" w:hAnsi="Times New Roman" w:cs="Times New Roman"/>
          <w:i/>
          <w:sz w:val="24"/>
          <w:szCs w:val="24"/>
          <w:lang w:eastAsia="pl-PL"/>
        </w:rPr>
        <w:t xml:space="preserve"> with </w:t>
      </w:r>
      <w:proofErr w:type="spellStart"/>
      <w:r w:rsidRPr="004D6175">
        <w:rPr>
          <w:rFonts w:ascii="Times New Roman" w:eastAsia="Times New Roman" w:hAnsi="Times New Roman" w:cs="Times New Roman"/>
          <w:i/>
          <w:sz w:val="24"/>
          <w:szCs w:val="24"/>
          <w:lang w:eastAsia="pl-PL"/>
        </w:rPr>
        <w:t>blemishes</w:t>
      </w:r>
      <w:proofErr w:type="spellEnd"/>
      <w:r w:rsidRPr="004D6175">
        <w:rPr>
          <w:rFonts w:ascii="Times New Roman" w:eastAsia="Times New Roman" w:hAnsi="Times New Roman" w:cs="Times New Roman"/>
          <w:i/>
          <w:sz w:val="24"/>
          <w:szCs w:val="24"/>
          <w:lang w:eastAsia="pl-PL"/>
        </w:rPr>
        <w:t xml:space="preserve"> skin79, 23 g – 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Słodka Mysz [oczyszczająca pory], oznaczenie: AAF – </w:t>
      </w:r>
      <w:r w:rsidRPr="004D6175">
        <w:rPr>
          <w:rFonts w:ascii="Times New Roman" w:eastAsia="Times New Roman" w:hAnsi="Times New Roman" w:cs="Times New Roman"/>
          <w:sz w:val="24"/>
          <w:szCs w:val="24"/>
          <w:lang w:eastAsia="pl-PL"/>
        </w:rPr>
        <w:t>wielkość partii: 1 szt., w cenie 12 zł/szt., wartości 12 zł;</w:t>
      </w:r>
    </w:p>
    <w:p w14:paraId="760084D0" w14:textId="77777777" w:rsidR="00AC34B4" w:rsidRPr="004D6175" w:rsidRDefault="00AC34B4" w:rsidP="00AC34B4">
      <w:pPr>
        <w:numPr>
          <w:ilvl w:val="0"/>
          <w:numId w:val="15"/>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whitening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dark</w:t>
      </w:r>
      <w:proofErr w:type="spellEnd"/>
      <w:r w:rsidRPr="004D6175">
        <w:rPr>
          <w:rFonts w:ascii="Times New Roman" w:eastAsia="Times New Roman" w:hAnsi="Times New Roman" w:cs="Times New Roman"/>
          <w:i/>
          <w:sz w:val="24"/>
          <w:szCs w:val="24"/>
          <w:lang w:eastAsia="pl-PL"/>
        </w:rPr>
        <w:t xml:space="preserve"> panda skin79, 23 g –</w:t>
      </w:r>
      <w:r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Ciemna Panda, oznaczenie: LOT VK001 – </w:t>
      </w:r>
      <w:r w:rsidRPr="004D6175">
        <w:rPr>
          <w:rFonts w:ascii="Times New Roman" w:eastAsia="Times New Roman" w:hAnsi="Times New Roman" w:cs="Times New Roman"/>
          <w:sz w:val="24"/>
          <w:szCs w:val="24"/>
          <w:lang w:eastAsia="pl-PL"/>
        </w:rPr>
        <w:t>wielkość partii: 2 szt., w cenie 12 zł/szt., wartości 24 zł;</w:t>
      </w:r>
    </w:p>
    <w:p w14:paraId="0CF4088A" w14:textId="77777777" w:rsidR="00AC34B4" w:rsidRPr="004D6175" w:rsidRDefault="00AC34B4" w:rsidP="00AC34B4">
      <w:pPr>
        <w:numPr>
          <w:ilvl w:val="0"/>
          <w:numId w:val="15"/>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whitening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dark</w:t>
      </w:r>
      <w:proofErr w:type="spellEnd"/>
      <w:r w:rsidRPr="004D6175">
        <w:rPr>
          <w:rFonts w:ascii="Times New Roman" w:eastAsia="Times New Roman" w:hAnsi="Times New Roman" w:cs="Times New Roman"/>
          <w:i/>
          <w:sz w:val="24"/>
          <w:szCs w:val="24"/>
          <w:lang w:eastAsia="pl-PL"/>
        </w:rPr>
        <w:t xml:space="preserve"> panda skin79, 23 g – 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Ciemna Panda, oznaczenie JC01 – </w:t>
      </w:r>
      <w:r w:rsidRPr="004D6175">
        <w:rPr>
          <w:rFonts w:ascii="Times New Roman" w:eastAsia="Times New Roman" w:hAnsi="Times New Roman" w:cs="Times New Roman"/>
          <w:sz w:val="24"/>
          <w:szCs w:val="24"/>
          <w:lang w:eastAsia="pl-PL"/>
        </w:rPr>
        <w:t>wielkość partii: 1 szt., w cenie 12 zł/sz., wartości 12 zł;</w:t>
      </w:r>
    </w:p>
    <w:p w14:paraId="08F85C0B" w14:textId="77777777" w:rsidR="00AC34B4" w:rsidRPr="004D6175" w:rsidRDefault="00AC34B4" w:rsidP="00AC34B4">
      <w:pPr>
        <w:numPr>
          <w:ilvl w:val="0"/>
          <w:numId w:val="15"/>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intensive</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moisturizer</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dry</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monkey</w:t>
      </w:r>
      <w:proofErr w:type="spellEnd"/>
      <w:r w:rsidRPr="004D6175">
        <w:rPr>
          <w:rFonts w:ascii="Times New Roman" w:eastAsia="Times New Roman" w:hAnsi="Times New Roman" w:cs="Times New Roman"/>
          <w:i/>
          <w:sz w:val="24"/>
          <w:szCs w:val="24"/>
          <w:lang w:eastAsia="pl-PL"/>
        </w:rPr>
        <w:t xml:space="preserve"> skin79, 23 g –</w:t>
      </w:r>
      <w:r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Sucha Małpa, oznaczenie LOT VK001 </w:t>
      </w:r>
      <w:r w:rsidRPr="004D6175">
        <w:rPr>
          <w:rFonts w:ascii="Times New Roman" w:eastAsia="Times New Roman" w:hAnsi="Times New Roman" w:cs="Times New Roman"/>
          <w:sz w:val="24"/>
          <w:szCs w:val="24"/>
          <w:lang w:eastAsia="pl-PL"/>
        </w:rPr>
        <w:t>– wielkość partii 3 szt., w cenie 12 zł/szt., wartości 36 zł;</w:t>
      </w:r>
    </w:p>
    <w:p w14:paraId="3AEFD788" w14:textId="18ED6A84" w:rsidR="00AC34B4" w:rsidRPr="004D6175" w:rsidRDefault="00AC34B4" w:rsidP="00AC34B4">
      <w:pPr>
        <w:numPr>
          <w:ilvl w:val="0"/>
          <w:numId w:val="15"/>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Mediheal</w:t>
      </w:r>
      <w:proofErr w:type="spellEnd"/>
      <w:r w:rsidRPr="004D6175">
        <w:rPr>
          <w:rFonts w:ascii="Times New Roman" w:eastAsia="Times New Roman" w:hAnsi="Times New Roman" w:cs="Times New Roman"/>
          <w:i/>
          <w:sz w:val="24"/>
          <w:szCs w:val="24"/>
          <w:lang w:eastAsia="pl-PL"/>
        </w:rPr>
        <w:t xml:space="preserve"> A:PE </w:t>
      </w:r>
      <w:proofErr w:type="spellStart"/>
      <w:r w:rsidRPr="004D6175">
        <w:rPr>
          <w:rFonts w:ascii="Times New Roman" w:eastAsia="Times New Roman" w:hAnsi="Times New Roman" w:cs="Times New Roman"/>
          <w:i/>
          <w:sz w:val="24"/>
          <w:szCs w:val="24"/>
          <w:lang w:eastAsia="pl-PL"/>
        </w:rPr>
        <w:t>Soothing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Protain</w:t>
      </w:r>
      <w:proofErr w:type="spellEnd"/>
      <w:r w:rsidRPr="004D6175">
        <w:rPr>
          <w:rFonts w:ascii="Times New Roman" w:eastAsia="Times New Roman" w:hAnsi="Times New Roman" w:cs="Times New Roman"/>
          <w:i/>
          <w:sz w:val="24"/>
          <w:szCs w:val="24"/>
          <w:lang w:eastAsia="pl-PL"/>
        </w:rPr>
        <w:t xml:space="preserve"> 25 ml – Maska w płachcie kremowa kojąca do cery wrażliwej, narażonej na stres </w:t>
      </w:r>
      <w:r w:rsidRPr="004D6175">
        <w:rPr>
          <w:rFonts w:ascii="Times New Roman" w:eastAsia="Times New Roman" w:hAnsi="Times New Roman" w:cs="Times New Roman"/>
          <w:sz w:val="24"/>
          <w:szCs w:val="24"/>
          <w:lang w:eastAsia="pl-PL"/>
        </w:rPr>
        <w:t>– wielkość partii 3 szt., w cenie 14,99 zł/szt., wartości 44,97 zł;</w:t>
      </w:r>
    </w:p>
    <w:p w14:paraId="1E2C4577" w14:textId="3F12C1A5" w:rsidR="00AC34B4" w:rsidRPr="004D6175" w:rsidRDefault="00AC34B4" w:rsidP="00AC34B4">
      <w:pPr>
        <w:numPr>
          <w:ilvl w:val="0"/>
          <w:numId w:val="15"/>
        </w:numPr>
        <w:tabs>
          <w:tab w:val="left" w:pos="6804"/>
        </w:tabs>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Nail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enamel</w:t>
      </w:r>
      <w:proofErr w:type="spellEnd"/>
      <w:r w:rsidRPr="004D6175">
        <w:rPr>
          <w:rFonts w:ascii="Times New Roman" w:eastAsia="Times New Roman" w:hAnsi="Times New Roman" w:cs="Times New Roman"/>
          <w:i/>
          <w:sz w:val="24"/>
          <w:szCs w:val="24"/>
          <w:lang w:eastAsia="pl-PL"/>
        </w:rPr>
        <w:t xml:space="preserve"> LE VERNIS </w:t>
      </w:r>
      <w:proofErr w:type="spellStart"/>
      <w:r w:rsidRPr="004D6175">
        <w:rPr>
          <w:rFonts w:ascii="Times New Roman" w:eastAsia="Times New Roman" w:hAnsi="Times New Roman" w:cs="Times New Roman"/>
          <w:i/>
          <w:sz w:val="24"/>
          <w:szCs w:val="24"/>
          <w:lang w:eastAsia="pl-PL"/>
        </w:rPr>
        <w:t>Longwear</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nail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colour</w:t>
      </w:r>
      <w:proofErr w:type="spellEnd"/>
      <w:r w:rsidRPr="004D6175">
        <w:rPr>
          <w:rFonts w:ascii="Times New Roman" w:eastAsia="Times New Roman" w:hAnsi="Times New Roman" w:cs="Times New Roman"/>
          <w:i/>
          <w:sz w:val="24"/>
          <w:szCs w:val="24"/>
          <w:lang w:eastAsia="pl-PL"/>
        </w:rPr>
        <w:t xml:space="preserve"> 739 </w:t>
      </w:r>
      <w:proofErr w:type="spellStart"/>
      <w:r w:rsidRPr="004D6175">
        <w:rPr>
          <w:rFonts w:ascii="Times New Roman" w:eastAsia="Times New Roman" w:hAnsi="Times New Roman" w:cs="Times New Roman"/>
          <w:i/>
          <w:sz w:val="24"/>
          <w:szCs w:val="24"/>
          <w:lang w:eastAsia="pl-PL"/>
        </w:rPr>
        <w:t>mirage</w:t>
      </w:r>
      <w:proofErr w:type="spellEnd"/>
      <w:r w:rsidRPr="004D6175">
        <w:rPr>
          <w:rFonts w:ascii="Times New Roman" w:eastAsia="Times New Roman" w:hAnsi="Times New Roman" w:cs="Times New Roman"/>
          <w:i/>
          <w:sz w:val="24"/>
          <w:szCs w:val="24"/>
          <w:lang w:eastAsia="pl-PL"/>
        </w:rPr>
        <w:t xml:space="preserve"> CHANEL, 13 ml – Lakier do paznokci – </w:t>
      </w:r>
      <w:r w:rsidRPr="004D6175">
        <w:rPr>
          <w:rFonts w:ascii="Times New Roman" w:eastAsia="Times New Roman" w:hAnsi="Times New Roman" w:cs="Times New Roman"/>
          <w:sz w:val="24"/>
          <w:szCs w:val="24"/>
          <w:lang w:eastAsia="pl-PL"/>
        </w:rPr>
        <w:t>wielkość partii 2 szt., w cenie 137 zł/szt., wartości 274 zł;</w:t>
      </w:r>
    </w:p>
    <w:p w14:paraId="23719D88" w14:textId="0B915736" w:rsidR="00AC34B4" w:rsidRPr="004D6175" w:rsidRDefault="00AC34B4" w:rsidP="00AC34B4">
      <w:pPr>
        <w:numPr>
          <w:ilvl w:val="0"/>
          <w:numId w:val="15"/>
        </w:numPr>
        <w:tabs>
          <w:tab w:val="left" w:pos="6804"/>
        </w:tabs>
        <w:spacing w:after="60"/>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Refreshing</w:t>
      </w:r>
      <w:proofErr w:type="spellEnd"/>
      <w:r w:rsidRPr="004D6175">
        <w:rPr>
          <w:rFonts w:ascii="Times New Roman" w:eastAsia="Times New Roman" w:hAnsi="Times New Roman" w:cs="Times New Roman"/>
          <w:i/>
          <w:sz w:val="24"/>
          <w:szCs w:val="24"/>
          <w:lang w:eastAsia="pl-PL"/>
        </w:rPr>
        <w:t xml:space="preserve"> &amp; </w:t>
      </w:r>
      <w:proofErr w:type="spellStart"/>
      <w:r w:rsidRPr="004D6175">
        <w:rPr>
          <w:rFonts w:ascii="Times New Roman" w:eastAsia="Times New Roman" w:hAnsi="Times New Roman" w:cs="Times New Roman"/>
          <w:i/>
          <w:sz w:val="24"/>
          <w:szCs w:val="24"/>
          <w:lang w:eastAsia="pl-PL"/>
        </w:rPr>
        <w:t>Cleansing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hand</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mist</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Kylie</w:t>
      </w:r>
      <w:proofErr w:type="spellEnd"/>
      <w:r w:rsidRPr="004D6175">
        <w:rPr>
          <w:rFonts w:ascii="Times New Roman" w:eastAsia="Times New Roman" w:hAnsi="Times New Roman" w:cs="Times New Roman"/>
          <w:i/>
          <w:sz w:val="24"/>
          <w:szCs w:val="24"/>
          <w:lang w:eastAsia="pl-PL"/>
        </w:rPr>
        <w:t xml:space="preserve"> Skin by </w:t>
      </w:r>
      <w:proofErr w:type="spellStart"/>
      <w:r w:rsidRPr="004D6175">
        <w:rPr>
          <w:rFonts w:ascii="Times New Roman" w:eastAsia="Times New Roman" w:hAnsi="Times New Roman" w:cs="Times New Roman"/>
          <w:i/>
          <w:sz w:val="24"/>
          <w:szCs w:val="24"/>
          <w:lang w:eastAsia="pl-PL"/>
        </w:rPr>
        <w:t>Kylie</w:t>
      </w:r>
      <w:proofErr w:type="spellEnd"/>
      <w:r w:rsidRPr="004D6175">
        <w:rPr>
          <w:rFonts w:ascii="Times New Roman" w:eastAsia="Times New Roman" w:hAnsi="Times New Roman" w:cs="Times New Roman"/>
          <w:i/>
          <w:sz w:val="24"/>
          <w:szCs w:val="24"/>
          <w:lang w:eastAsia="pl-PL"/>
        </w:rPr>
        <w:t xml:space="preserve"> Jenner 60 ml – </w:t>
      </w:r>
      <w:r w:rsidRPr="004D6175">
        <w:rPr>
          <w:rFonts w:ascii="Times New Roman" w:eastAsia="Times New Roman" w:hAnsi="Times New Roman" w:cs="Times New Roman"/>
          <w:sz w:val="24"/>
          <w:szCs w:val="24"/>
          <w:lang w:eastAsia="pl-PL"/>
        </w:rPr>
        <w:t xml:space="preserve">wielkość partii: 5 szt., w cenie 39 zł/szt., wartości </w:t>
      </w:r>
      <w:r w:rsidR="003B480D" w:rsidRPr="004D6175">
        <w:rPr>
          <w:rFonts w:ascii="Times New Roman" w:eastAsia="Times New Roman" w:hAnsi="Times New Roman" w:cs="Times New Roman"/>
          <w:sz w:val="24"/>
          <w:szCs w:val="24"/>
          <w:lang w:eastAsia="pl-PL"/>
        </w:rPr>
        <w:t>195 zł.</w:t>
      </w:r>
    </w:p>
    <w:p w14:paraId="2AD720F9" w14:textId="1685B6DC" w:rsidR="00AC34B4" w:rsidRPr="004D6175" w:rsidRDefault="003B480D" w:rsidP="00261822">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Dystrybutorem produktów wymienionych pod poz. 1-5 </w:t>
      </w:r>
      <w:r w:rsidR="001F7980" w:rsidRPr="004D6175">
        <w:rPr>
          <w:rFonts w:ascii="Times New Roman" w:eastAsia="Times New Roman" w:hAnsi="Times New Roman" w:cs="Times New Roman"/>
          <w:sz w:val="24"/>
          <w:szCs w:val="24"/>
          <w:lang w:eastAsia="pl-PL"/>
        </w:rPr>
        <w:t>był</w:t>
      </w:r>
      <w:r w:rsidR="003B3575" w:rsidRPr="004D6175">
        <w:rPr>
          <w:rFonts w:ascii="Times New Roman" w:eastAsia="Times New Roman" w:hAnsi="Times New Roman" w:cs="Times New Roman"/>
          <w:sz w:val="24"/>
          <w:szCs w:val="24"/>
          <w:lang w:eastAsia="pl-PL"/>
        </w:rPr>
        <w:t xml:space="preserve">: </w:t>
      </w:r>
      <w:r w:rsidR="00584A59" w:rsidRPr="004D6175">
        <w:rPr>
          <w:rFonts w:ascii="Times New Roman" w:hAnsi="Times New Roman" w:cs="Times New Roman"/>
          <w:b/>
          <w:bCs/>
          <w:sz w:val="24"/>
          <w:szCs w:val="24"/>
        </w:rPr>
        <w:t>(dane zanonimizowane)</w:t>
      </w:r>
      <w:r w:rsidR="003B3575" w:rsidRPr="004D6175">
        <w:rPr>
          <w:rFonts w:ascii="Times New Roman" w:eastAsia="Times New Roman" w:hAnsi="Times New Roman" w:cs="Times New Roman"/>
          <w:sz w:val="24"/>
          <w:szCs w:val="24"/>
          <w:lang w:eastAsia="pl-PL"/>
        </w:rPr>
        <w:t xml:space="preserve">. </w:t>
      </w:r>
      <w:r w:rsidR="0075586A" w:rsidRPr="004D6175">
        <w:rPr>
          <w:rFonts w:ascii="Times New Roman" w:eastAsia="Times New Roman" w:hAnsi="Times New Roman" w:cs="Times New Roman"/>
          <w:sz w:val="24"/>
          <w:szCs w:val="24"/>
          <w:lang w:eastAsia="pl-PL"/>
        </w:rPr>
        <w:t>Importerem</w:t>
      </w:r>
      <w:r w:rsidR="00FE3949" w:rsidRPr="004D6175">
        <w:rPr>
          <w:rFonts w:ascii="Times New Roman" w:eastAsia="Times New Roman" w:hAnsi="Times New Roman" w:cs="Times New Roman"/>
          <w:sz w:val="24"/>
          <w:szCs w:val="24"/>
          <w:lang w:eastAsia="pl-PL"/>
        </w:rPr>
        <w:t xml:space="preserve"> produktu wymienionego p</w:t>
      </w:r>
      <w:r w:rsidR="001F7980" w:rsidRPr="004D6175">
        <w:rPr>
          <w:rFonts w:ascii="Times New Roman" w:eastAsia="Times New Roman" w:hAnsi="Times New Roman" w:cs="Times New Roman"/>
          <w:sz w:val="24"/>
          <w:szCs w:val="24"/>
          <w:lang w:eastAsia="pl-PL"/>
        </w:rPr>
        <w:t xml:space="preserve">od poz. 6 był: </w:t>
      </w:r>
      <w:r w:rsidR="00584A59" w:rsidRPr="004D6175">
        <w:rPr>
          <w:rFonts w:ascii="Times New Roman" w:hAnsi="Times New Roman" w:cs="Times New Roman"/>
          <w:b/>
          <w:bCs/>
          <w:sz w:val="24"/>
          <w:szCs w:val="24"/>
        </w:rPr>
        <w:t>(dane zanonimizowane)</w:t>
      </w:r>
      <w:r w:rsidR="0075586A" w:rsidRPr="004D6175">
        <w:rPr>
          <w:rFonts w:ascii="Times New Roman" w:eastAsia="Times New Roman" w:hAnsi="Times New Roman" w:cs="Times New Roman"/>
          <w:sz w:val="24"/>
          <w:szCs w:val="24"/>
          <w:lang w:eastAsia="pl-PL"/>
        </w:rPr>
        <w:t>. Dystr</w:t>
      </w:r>
      <w:r w:rsidR="00A17C57" w:rsidRPr="004D6175">
        <w:rPr>
          <w:rFonts w:ascii="Times New Roman" w:eastAsia="Times New Roman" w:hAnsi="Times New Roman" w:cs="Times New Roman"/>
          <w:sz w:val="24"/>
          <w:szCs w:val="24"/>
          <w:lang w:eastAsia="pl-PL"/>
        </w:rPr>
        <w:t>ybutorem produktu wskazanego pod poz. 7 był</w:t>
      </w:r>
      <w:r w:rsidR="00F72745" w:rsidRPr="004D6175">
        <w:rPr>
          <w:rFonts w:ascii="Times New Roman" w:eastAsia="Times New Roman" w:hAnsi="Times New Roman" w:cs="Times New Roman"/>
          <w:sz w:val="24"/>
          <w:szCs w:val="24"/>
          <w:lang w:eastAsia="pl-PL"/>
        </w:rPr>
        <w:t>o</w:t>
      </w:r>
      <w:r w:rsidR="00A17C57" w:rsidRPr="004D6175">
        <w:rPr>
          <w:rFonts w:ascii="Times New Roman" w:eastAsia="Times New Roman" w:hAnsi="Times New Roman" w:cs="Times New Roman"/>
          <w:sz w:val="24"/>
          <w:szCs w:val="24"/>
          <w:lang w:eastAsia="pl-PL"/>
        </w:rPr>
        <w:t xml:space="preserve">: </w:t>
      </w:r>
      <w:r w:rsidR="00584A59" w:rsidRPr="004D6175">
        <w:rPr>
          <w:rFonts w:ascii="Times New Roman" w:hAnsi="Times New Roman" w:cs="Times New Roman"/>
          <w:b/>
          <w:bCs/>
          <w:sz w:val="24"/>
          <w:szCs w:val="24"/>
        </w:rPr>
        <w:t>(dane zanonimizowane)</w:t>
      </w:r>
      <w:r w:rsidR="00584A59" w:rsidRPr="004D6175">
        <w:rPr>
          <w:b/>
          <w:bCs/>
        </w:rPr>
        <w:t xml:space="preserve"> </w:t>
      </w:r>
      <w:r w:rsidR="00152C35" w:rsidRPr="004D6175">
        <w:rPr>
          <w:rFonts w:ascii="Times New Roman" w:eastAsia="Times New Roman" w:hAnsi="Times New Roman" w:cs="Times New Roman"/>
          <w:sz w:val="24"/>
          <w:szCs w:val="24"/>
          <w:lang w:eastAsia="pl-PL"/>
        </w:rPr>
        <w:t>(podmiot ten został wykreślony z Rejestru Przedsiębiorców Krajowego Rejestru Sądowego</w:t>
      </w:r>
      <w:r w:rsidR="00635A3D" w:rsidRPr="004D6175">
        <w:rPr>
          <w:rFonts w:ascii="Times New Roman" w:eastAsia="Times New Roman" w:hAnsi="Times New Roman" w:cs="Times New Roman"/>
          <w:sz w:val="24"/>
          <w:szCs w:val="24"/>
          <w:lang w:eastAsia="pl-PL"/>
        </w:rPr>
        <w:t>, a powyższa spółka przejęta została przez</w:t>
      </w:r>
      <w:r w:rsidR="001E2325" w:rsidRPr="004D6175">
        <w:rPr>
          <w:rFonts w:ascii="Times New Roman" w:eastAsia="Times New Roman" w:hAnsi="Times New Roman" w:cs="Times New Roman"/>
          <w:sz w:val="24"/>
          <w:szCs w:val="24"/>
          <w:lang w:eastAsia="pl-PL"/>
        </w:rPr>
        <w:t>:</w:t>
      </w:r>
      <w:r w:rsidR="00635A3D" w:rsidRPr="004D6175">
        <w:rPr>
          <w:rFonts w:ascii="Times New Roman" w:eastAsia="Times New Roman" w:hAnsi="Times New Roman" w:cs="Times New Roman"/>
          <w:sz w:val="24"/>
          <w:szCs w:val="24"/>
          <w:lang w:eastAsia="pl-PL"/>
        </w:rPr>
        <w:t xml:space="preserve"> </w:t>
      </w:r>
      <w:r w:rsidR="00584A59" w:rsidRPr="004D6175">
        <w:rPr>
          <w:rFonts w:ascii="Times New Roman" w:hAnsi="Times New Roman" w:cs="Times New Roman"/>
          <w:b/>
          <w:bCs/>
          <w:sz w:val="24"/>
          <w:szCs w:val="24"/>
        </w:rPr>
        <w:t>(dane zanonimizowane)</w:t>
      </w:r>
      <w:r w:rsidR="00A17C57" w:rsidRPr="004D6175">
        <w:rPr>
          <w:rFonts w:ascii="Times New Roman" w:eastAsia="Times New Roman" w:hAnsi="Times New Roman" w:cs="Times New Roman"/>
          <w:sz w:val="24"/>
          <w:szCs w:val="24"/>
          <w:lang w:eastAsia="pl-PL"/>
        </w:rPr>
        <w:t>. Dystry</w:t>
      </w:r>
      <w:r w:rsidR="0014431F" w:rsidRPr="004D6175">
        <w:rPr>
          <w:rFonts w:ascii="Times New Roman" w:eastAsia="Times New Roman" w:hAnsi="Times New Roman" w:cs="Times New Roman"/>
          <w:sz w:val="24"/>
          <w:szCs w:val="24"/>
          <w:lang w:eastAsia="pl-PL"/>
        </w:rPr>
        <w:t xml:space="preserve">butorem produktu pod poz. 8 był: „Douglas Polska” Spółka z ograniczoną odpowiedzialnością, ul. </w:t>
      </w:r>
      <w:r w:rsidR="00584A59" w:rsidRPr="004D6175">
        <w:rPr>
          <w:rFonts w:ascii="Times New Roman" w:hAnsi="Times New Roman" w:cs="Times New Roman"/>
          <w:b/>
          <w:bCs/>
          <w:sz w:val="24"/>
          <w:szCs w:val="24"/>
        </w:rPr>
        <w:t>(dane zanonimizowane)</w:t>
      </w:r>
      <w:r w:rsidR="00584A59" w:rsidRPr="004D6175">
        <w:rPr>
          <w:b/>
          <w:bCs/>
        </w:rPr>
        <w:t xml:space="preserve"> </w:t>
      </w:r>
      <w:r w:rsidR="0014431F" w:rsidRPr="004D6175">
        <w:rPr>
          <w:rFonts w:ascii="Times New Roman" w:eastAsia="Times New Roman" w:hAnsi="Times New Roman" w:cs="Times New Roman"/>
          <w:sz w:val="24"/>
          <w:szCs w:val="24"/>
          <w:lang w:eastAsia="pl-PL"/>
        </w:rPr>
        <w:t xml:space="preserve"> Warszawa.</w:t>
      </w:r>
    </w:p>
    <w:p w14:paraId="1B8B6F37" w14:textId="02CF02F5" w:rsidR="00F72745" w:rsidRPr="004D6175" w:rsidRDefault="00F72745" w:rsidP="0014431F">
      <w:p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Przy wyżej wskazanych produktach stwierdzono</w:t>
      </w:r>
      <w:r w:rsidR="00261822" w:rsidRPr="004D6175">
        <w:rPr>
          <w:rFonts w:ascii="Times New Roman" w:eastAsia="Times New Roman" w:hAnsi="Times New Roman" w:cs="Times New Roman"/>
          <w:sz w:val="24"/>
          <w:szCs w:val="24"/>
          <w:lang w:eastAsia="pl-PL"/>
        </w:rPr>
        <w:t>:</w:t>
      </w:r>
    </w:p>
    <w:p w14:paraId="0AC24717" w14:textId="5CF3DD49" w:rsidR="00261822" w:rsidRPr="004D6175" w:rsidRDefault="00261822" w:rsidP="00261822">
      <w:pPr>
        <w:pStyle w:val="Akapitzlist"/>
        <w:numPr>
          <w:ilvl w:val="0"/>
          <w:numId w:val="17"/>
        </w:num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nieprawidłowe oznakowanie z uwagi na wskazanie w niewłaściwy sposób daty minimalnej trwałości tj. wbrew przepisom art. 19 ust. 1 lit. c) rozporządzenia 1223/2009, który stanowi, że data minimalnej trwałości lub szczegółowe inf</w:t>
      </w:r>
      <w:r w:rsidR="00064A17" w:rsidRPr="004D6175">
        <w:rPr>
          <w:rFonts w:ascii="Times New Roman" w:eastAsia="Times New Roman" w:hAnsi="Times New Roman" w:cs="Times New Roman"/>
          <w:sz w:val="24"/>
          <w:szCs w:val="24"/>
          <w:lang w:eastAsia="pl-PL"/>
        </w:rPr>
        <w:t>ormacje o jej umiejscowieniu na </w:t>
      </w:r>
      <w:r w:rsidRPr="004D6175">
        <w:rPr>
          <w:rFonts w:ascii="Times New Roman" w:eastAsia="Times New Roman" w:hAnsi="Times New Roman" w:cs="Times New Roman"/>
          <w:sz w:val="24"/>
          <w:szCs w:val="24"/>
          <w:lang w:eastAsia="pl-PL"/>
        </w:rPr>
        <w:t>opakowaniu poprzedza symbol określony w załączniku VII pkt 3 powyższego rozporządzenia (klepsydra) lub zwrot: „najlepiej zużyć przed końcem”. Ponadto powyższy przepis stanowi, że data minimalnej trwałości jest w</w:t>
      </w:r>
      <w:r w:rsidR="00064A17" w:rsidRPr="004D6175">
        <w:rPr>
          <w:rFonts w:ascii="Times New Roman" w:eastAsia="Times New Roman" w:hAnsi="Times New Roman" w:cs="Times New Roman"/>
          <w:sz w:val="24"/>
          <w:szCs w:val="24"/>
          <w:lang w:eastAsia="pl-PL"/>
        </w:rPr>
        <w:t>skazana w sposób jednoznaczny i </w:t>
      </w:r>
      <w:r w:rsidRPr="004D6175">
        <w:rPr>
          <w:rFonts w:ascii="Times New Roman" w:eastAsia="Times New Roman" w:hAnsi="Times New Roman" w:cs="Times New Roman"/>
          <w:sz w:val="24"/>
          <w:szCs w:val="24"/>
          <w:lang w:eastAsia="pl-PL"/>
        </w:rPr>
        <w:t>zawiera miesiąc i rok albo dzień, miesiąc i</w:t>
      </w:r>
      <w:r w:rsidR="002730B8"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sz w:val="24"/>
          <w:szCs w:val="24"/>
          <w:lang w:eastAsia="pl-PL"/>
        </w:rPr>
        <w:t xml:space="preserve">rok, w tej kolejności. </w:t>
      </w:r>
      <w:r w:rsidRPr="004D6175">
        <w:rPr>
          <w:rFonts w:ascii="Times New Roman" w:eastAsia="Times New Roman" w:hAnsi="Times New Roman" w:cs="Times New Roman"/>
          <w:b/>
          <w:bCs/>
          <w:sz w:val="24"/>
          <w:szCs w:val="24"/>
          <w:lang w:eastAsia="pl-PL"/>
        </w:rPr>
        <w:t>W odniesieniu do produktów pod poz. 1-6</w:t>
      </w:r>
      <w:r w:rsidRPr="004D6175">
        <w:rPr>
          <w:rFonts w:ascii="Times New Roman" w:eastAsia="Times New Roman" w:hAnsi="Times New Roman" w:cs="Times New Roman"/>
          <w:sz w:val="24"/>
          <w:szCs w:val="24"/>
          <w:lang w:eastAsia="pl-PL"/>
        </w:rPr>
        <w:t xml:space="preserve"> stwierdzono naruszenie ww. przepisów poprzez wyrażenie daty minimalnej trwałości w niewłaściwy sposób z uwagi na brak „klepsydry” lub „zwrotu najlepiej zużyć przed końcem” oraz zastosowanie niewłaściwych zapisów o treści: „EXP 20231110” (produkt pod </w:t>
      </w:r>
      <w:r w:rsidRPr="004D6175">
        <w:rPr>
          <w:rFonts w:ascii="Times New Roman" w:eastAsia="Times New Roman" w:hAnsi="Times New Roman" w:cs="Times New Roman"/>
          <w:b/>
          <w:bCs/>
          <w:sz w:val="24"/>
          <w:szCs w:val="24"/>
          <w:lang w:eastAsia="pl-PL"/>
        </w:rPr>
        <w:t>poz. 1</w:t>
      </w:r>
      <w:r w:rsidRPr="004D6175">
        <w:rPr>
          <w:rFonts w:ascii="Times New Roman" w:eastAsia="Times New Roman" w:hAnsi="Times New Roman" w:cs="Times New Roman"/>
          <w:sz w:val="24"/>
          <w:szCs w:val="24"/>
          <w:lang w:eastAsia="pl-PL"/>
        </w:rPr>
        <w:t xml:space="preserve">), „EXP 20210810” (produkt pod </w:t>
      </w:r>
      <w:r w:rsidRPr="004D6175">
        <w:rPr>
          <w:rFonts w:ascii="Times New Roman" w:eastAsia="Times New Roman" w:hAnsi="Times New Roman" w:cs="Times New Roman"/>
          <w:b/>
          <w:bCs/>
          <w:sz w:val="24"/>
          <w:szCs w:val="24"/>
          <w:lang w:eastAsia="pl-PL"/>
        </w:rPr>
        <w:t>poz. 2</w:t>
      </w:r>
      <w:r w:rsidRPr="004D6175">
        <w:rPr>
          <w:rFonts w:ascii="Times New Roman" w:eastAsia="Times New Roman" w:hAnsi="Times New Roman" w:cs="Times New Roman"/>
          <w:sz w:val="24"/>
          <w:szCs w:val="24"/>
          <w:lang w:eastAsia="pl-PL"/>
        </w:rPr>
        <w:t xml:space="preserve">), „EXP 20231109” (produkt pod </w:t>
      </w:r>
      <w:r w:rsidRPr="004D6175">
        <w:rPr>
          <w:rFonts w:ascii="Times New Roman" w:eastAsia="Times New Roman" w:hAnsi="Times New Roman" w:cs="Times New Roman"/>
          <w:b/>
          <w:bCs/>
          <w:sz w:val="24"/>
          <w:szCs w:val="24"/>
          <w:lang w:eastAsia="pl-PL"/>
        </w:rPr>
        <w:t>poz. 3</w:t>
      </w:r>
      <w:r w:rsidR="003C3D0F" w:rsidRPr="004D6175">
        <w:rPr>
          <w:rFonts w:ascii="Times New Roman" w:eastAsia="Times New Roman" w:hAnsi="Times New Roman" w:cs="Times New Roman"/>
          <w:sz w:val="24"/>
          <w:szCs w:val="24"/>
          <w:lang w:eastAsia="pl-PL"/>
        </w:rPr>
        <w:t xml:space="preserve">), „20210322” (produkt pod </w:t>
      </w:r>
      <w:r w:rsidR="003C3D0F" w:rsidRPr="004D6175">
        <w:rPr>
          <w:rFonts w:ascii="Times New Roman" w:eastAsia="Times New Roman" w:hAnsi="Times New Roman" w:cs="Times New Roman"/>
          <w:b/>
          <w:bCs/>
          <w:sz w:val="24"/>
          <w:szCs w:val="24"/>
          <w:lang w:eastAsia="pl-PL"/>
        </w:rPr>
        <w:t>poz. </w:t>
      </w:r>
      <w:r w:rsidRPr="004D6175">
        <w:rPr>
          <w:rFonts w:ascii="Times New Roman" w:eastAsia="Times New Roman" w:hAnsi="Times New Roman" w:cs="Times New Roman"/>
          <w:b/>
          <w:bCs/>
          <w:sz w:val="24"/>
          <w:szCs w:val="24"/>
          <w:lang w:eastAsia="pl-PL"/>
        </w:rPr>
        <w:t>4</w:t>
      </w:r>
      <w:r w:rsidRPr="004D6175">
        <w:rPr>
          <w:rFonts w:ascii="Times New Roman" w:eastAsia="Times New Roman" w:hAnsi="Times New Roman" w:cs="Times New Roman"/>
          <w:sz w:val="24"/>
          <w:szCs w:val="24"/>
          <w:lang w:eastAsia="pl-PL"/>
        </w:rPr>
        <w:t xml:space="preserve">), „EXP 20231109” (produkt pod </w:t>
      </w:r>
      <w:r w:rsidRPr="004D6175">
        <w:rPr>
          <w:rFonts w:ascii="Times New Roman" w:eastAsia="Times New Roman" w:hAnsi="Times New Roman" w:cs="Times New Roman"/>
          <w:b/>
          <w:bCs/>
          <w:sz w:val="24"/>
          <w:szCs w:val="24"/>
          <w:lang w:eastAsia="pl-PL"/>
        </w:rPr>
        <w:t>poz. 5</w:t>
      </w:r>
      <w:r w:rsidRPr="004D6175">
        <w:rPr>
          <w:rFonts w:ascii="Times New Roman" w:eastAsia="Times New Roman" w:hAnsi="Times New Roman" w:cs="Times New Roman"/>
          <w:sz w:val="24"/>
          <w:szCs w:val="24"/>
          <w:lang w:eastAsia="pl-PL"/>
        </w:rPr>
        <w:t xml:space="preserve">) oraz „20220926” (produkt pod </w:t>
      </w:r>
      <w:r w:rsidRPr="004D6175">
        <w:rPr>
          <w:rFonts w:ascii="Times New Roman" w:eastAsia="Times New Roman" w:hAnsi="Times New Roman" w:cs="Times New Roman"/>
          <w:b/>
          <w:bCs/>
          <w:sz w:val="24"/>
          <w:szCs w:val="24"/>
          <w:lang w:eastAsia="pl-PL"/>
        </w:rPr>
        <w:t>poz. 6</w:t>
      </w:r>
      <w:r w:rsidRPr="004D6175">
        <w:rPr>
          <w:rFonts w:ascii="Times New Roman" w:eastAsia="Times New Roman" w:hAnsi="Times New Roman" w:cs="Times New Roman"/>
          <w:sz w:val="24"/>
          <w:szCs w:val="24"/>
          <w:lang w:eastAsia="pl-PL"/>
        </w:rPr>
        <w:t>)</w:t>
      </w:r>
      <w:r w:rsidR="003C3D0F" w:rsidRPr="004D6175">
        <w:rPr>
          <w:rFonts w:ascii="Times New Roman" w:eastAsia="Times New Roman" w:hAnsi="Times New Roman" w:cs="Times New Roman"/>
          <w:sz w:val="24"/>
          <w:szCs w:val="24"/>
          <w:lang w:eastAsia="pl-PL"/>
        </w:rPr>
        <w:t>;</w:t>
      </w:r>
    </w:p>
    <w:p w14:paraId="16742FB8" w14:textId="1F7ACFE1" w:rsidR="003C3D0F" w:rsidRPr="004D6175" w:rsidRDefault="003C3D0F" w:rsidP="003C3D0F">
      <w:pPr>
        <w:pStyle w:val="Akapitzlist"/>
        <w:numPr>
          <w:ilvl w:val="0"/>
          <w:numId w:val="17"/>
        </w:num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lastRenderedPageBreak/>
        <w:t xml:space="preserve">nieprawidłowe oznakowanie z uwagi na wskazanie w języku angielskim szczególnych środków ostrożności, których należy przestrzegać podczas stosowania (w odniesieniu do produktu pod </w:t>
      </w:r>
      <w:r w:rsidRPr="004D6175">
        <w:rPr>
          <w:rFonts w:ascii="Times New Roman" w:eastAsia="Times New Roman" w:hAnsi="Times New Roman" w:cs="Times New Roman"/>
          <w:b/>
          <w:bCs/>
          <w:sz w:val="24"/>
          <w:szCs w:val="24"/>
          <w:lang w:eastAsia="pl-PL"/>
        </w:rPr>
        <w:t>poz. 7</w:t>
      </w:r>
      <w:r w:rsidRPr="004D6175">
        <w:rPr>
          <w:rFonts w:ascii="Times New Roman" w:eastAsia="Times New Roman" w:hAnsi="Times New Roman" w:cs="Times New Roman"/>
          <w:sz w:val="24"/>
          <w:szCs w:val="24"/>
          <w:lang w:eastAsia="pl-PL"/>
        </w:rPr>
        <w:t xml:space="preserve">) oraz na wskazanie w języku angielskim szczególnych środków ostrożności, których należy przestrzegać podczas stosowania, jak również wskazanie w języku angielskim funkcji produktu kosmetycznego (w odniesieniu do produktu pod </w:t>
      </w:r>
      <w:r w:rsidRPr="004D6175">
        <w:rPr>
          <w:rFonts w:ascii="Times New Roman" w:eastAsia="Times New Roman" w:hAnsi="Times New Roman" w:cs="Times New Roman"/>
          <w:b/>
          <w:bCs/>
          <w:sz w:val="24"/>
          <w:szCs w:val="24"/>
          <w:lang w:eastAsia="pl-PL"/>
        </w:rPr>
        <w:t>poz. 8</w:t>
      </w:r>
      <w:r w:rsidRPr="004D6175">
        <w:rPr>
          <w:rFonts w:ascii="Times New Roman" w:eastAsia="Times New Roman" w:hAnsi="Times New Roman" w:cs="Times New Roman"/>
          <w:sz w:val="24"/>
          <w:szCs w:val="24"/>
          <w:lang w:eastAsia="pl-PL"/>
        </w:rPr>
        <w:t>), co narusza przepisy art. 4 ust. 1 ustawy o produktach kosmetycznych, w związku z art. 19 ust. 5 rozporządzenia 1223/2009. Przepis ten stanowi, że informacje wymienione m.in. w art. 19 ust. 1 lit. d) (szczególne środku ostrożności) i lit. f) (funkcja produktu kosmetycznego), podaje się w języku określonym przepisami państwa członkowskiego, w którym dany produkt jest udostępniany użytkownikowi końcowemu;</w:t>
      </w:r>
    </w:p>
    <w:p w14:paraId="365B52FA" w14:textId="5A302007" w:rsidR="007C7579" w:rsidRPr="004D6175" w:rsidRDefault="009B79BA" w:rsidP="007C7579">
      <w:pPr>
        <w:pStyle w:val="Akapitzlist"/>
        <w:numPr>
          <w:ilvl w:val="0"/>
          <w:numId w:val="17"/>
        </w:num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w:t>
      </w:r>
      <w:r w:rsidR="007C7579" w:rsidRPr="004D6175">
        <w:rPr>
          <w:rFonts w:ascii="Times New Roman" w:eastAsia="Times New Roman" w:hAnsi="Times New Roman" w:cs="Times New Roman"/>
          <w:sz w:val="24"/>
          <w:szCs w:val="24"/>
          <w:lang w:eastAsia="pl-PL"/>
        </w:rPr>
        <w:t xml:space="preserve"> odniesieniu do produktów pod poz. 2 i 4 stwierdzono, iż były one oferowane po upływie daty minimalnej trwałości tj. wbrew art. 5 ustawy o produktach kosmetycznych w związku </w:t>
      </w:r>
    </w:p>
    <w:p w14:paraId="40DF2BCA" w14:textId="24A2A55B" w:rsidR="001D66C1" w:rsidRPr="004D6175" w:rsidRDefault="007C7579" w:rsidP="00706368">
      <w:pPr>
        <w:pStyle w:val="Akapitzlist"/>
        <w:tabs>
          <w:tab w:val="left" w:pos="6804"/>
        </w:tabs>
        <w:spacing w:after="60"/>
        <w:ind w:left="34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z art. 6 ust. 2 rozporządzenia 1223/2009. Zgodnie z art. 5 ustawy o produktach kosmetycznych produkty kosmetyczne wprowadza się do obrotu i udostępnia się na rynku do upływu daty minimalnej trwałości, a art. 6 ust. 2 rozporządzenia 1223/2009 wskazuje, że dystrybutorzy przed udostępnieniem produktu kosmetycznego na rynku sprawdzają czy nie upłynęła data minimalnej trwałości. Na produkcie pod </w:t>
      </w:r>
      <w:r w:rsidRPr="004D6175">
        <w:rPr>
          <w:rFonts w:ascii="Times New Roman" w:eastAsia="Times New Roman" w:hAnsi="Times New Roman" w:cs="Times New Roman"/>
          <w:b/>
          <w:bCs/>
          <w:sz w:val="24"/>
          <w:szCs w:val="24"/>
          <w:lang w:eastAsia="pl-PL"/>
        </w:rPr>
        <w:t>poz. 2</w:t>
      </w:r>
      <w:r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Słodka Mysz [oczyszczająca pory], oznaczenie: AAF</w:t>
      </w:r>
      <w:r w:rsidRPr="004D6175">
        <w:rPr>
          <w:rFonts w:ascii="Times New Roman" w:eastAsia="Times New Roman" w:hAnsi="Times New Roman" w:cs="Times New Roman"/>
          <w:sz w:val="24"/>
          <w:szCs w:val="24"/>
          <w:lang w:eastAsia="pl-PL"/>
        </w:rPr>
        <w:t xml:space="preserve">) widniał zapis o treści: „EXP 20210810” (10 sierpnia 2021 r.), a na produkcie pod </w:t>
      </w:r>
      <w:r w:rsidRPr="004D6175">
        <w:rPr>
          <w:rFonts w:ascii="Times New Roman" w:eastAsia="Times New Roman" w:hAnsi="Times New Roman" w:cs="Times New Roman"/>
          <w:b/>
          <w:bCs/>
          <w:sz w:val="24"/>
          <w:szCs w:val="24"/>
          <w:lang w:eastAsia="pl-PL"/>
        </w:rPr>
        <w:t>poz. 4</w:t>
      </w:r>
      <w:r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Ciemna Panda, oznaczenie JC01</w:t>
      </w:r>
      <w:r w:rsidRPr="004D6175">
        <w:rPr>
          <w:rFonts w:ascii="Times New Roman" w:eastAsia="Times New Roman" w:hAnsi="Times New Roman" w:cs="Times New Roman"/>
          <w:sz w:val="24"/>
          <w:szCs w:val="24"/>
          <w:lang w:eastAsia="pl-PL"/>
        </w:rPr>
        <w:t>) widniał zapis o treści: „20210322” (22 marca 2021 r.</w:t>
      </w:r>
      <w:r w:rsidR="009B79BA" w:rsidRPr="004D6175">
        <w:rPr>
          <w:rFonts w:ascii="Times New Roman" w:eastAsia="Times New Roman" w:hAnsi="Times New Roman" w:cs="Times New Roman"/>
          <w:sz w:val="24"/>
          <w:szCs w:val="24"/>
          <w:lang w:eastAsia="pl-PL"/>
        </w:rPr>
        <w:t>).</w:t>
      </w:r>
    </w:p>
    <w:p w14:paraId="0EAE53AD" w14:textId="5C180DEE" w:rsidR="001D66C1" w:rsidRPr="004D6175" w:rsidRDefault="00706368" w:rsidP="00733BC2">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Pierwszego dnia kontroli podjęto dobrowolne działania zmierzające do usunięcia stwierdzonych nieprawidłow</w:t>
      </w:r>
      <w:r w:rsidR="00326666" w:rsidRPr="004D6175">
        <w:rPr>
          <w:rFonts w:ascii="Times New Roman" w:eastAsia="Times New Roman" w:hAnsi="Times New Roman" w:cs="Times New Roman"/>
          <w:sz w:val="24"/>
          <w:szCs w:val="24"/>
          <w:lang w:eastAsia="pl-PL"/>
        </w:rPr>
        <w:t xml:space="preserve">ości. Osoba upoważniona wycofała ze sprzedaży zakwestionowane produkty kosmetyczne do czasu ich prawidłowego oznakowania. </w:t>
      </w:r>
      <w:r w:rsidR="007F69A4" w:rsidRPr="004D6175">
        <w:rPr>
          <w:rFonts w:ascii="Times New Roman" w:eastAsia="Times New Roman" w:hAnsi="Times New Roman" w:cs="Times New Roman"/>
          <w:sz w:val="24"/>
          <w:szCs w:val="24"/>
          <w:lang w:eastAsia="pl-PL"/>
        </w:rPr>
        <w:t>Na powyższą okoliczność przyjęto od osoby upoważnionej oświadczenie.</w:t>
      </w:r>
    </w:p>
    <w:p w14:paraId="21DB4120" w14:textId="55E25944" w:rsidR="007F69A4" w:rsidRPr="004D6175" w:rsidRDefault="00733BC2" w:rsidP="00542810">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Powyższe ustalenia udokumentowano w protokole kontroli DP.8361.7.2022</w:t>
      </w:r>
      <w:r w:rsidR="00542810" w:rsidRPr="004D6175">
        <w:rPr>
          <w:rFonts w:ascii="Times New Roman" w:eastAsia="Times New Roman" w:hAnsi="Times New Roman" w:cs="Times New Roman"/>
          <w:sz w:val="24"/>
          <w:szCs w:val="24"/>
          <w:lang w:eastAsia="pl-PL"/>
        </w:rPr>
        <w:t xml:space="preserve"> z dnia 4 lutego 2022</w:t>
      </w:r>
      <w:r w:rsidRPr="004D6175">
        <w:rPr>
          <w:rFonts w:ascii="Times New Roman" w:eastAsia="Times New Roman" w:hAnsi="Times New Roman" w:cs="Times New Roman"/>
          <w:sz w:val="24"/>
          <w:szCs w:val="24"/>
          <w:lang w:eastAsia="pl-PL"/>
        </w:rPr>
        <w:t xml:space="preserve"> r., wraz z załącznikami, w tym m.in. fotografiami produktów zakwestionowanych, fakturami dostaw tych produktów oraz oświadczeniem osoby upoważnionej. Uwag do protokołu nie wnoszono</w:t>
      </w:r>
      <w:r w:rsidR="00542810" w:rsidRPr="004D6175">
        <w:rPr>
          <w:rFonts w:ascii="Times New Roman" w:eastAsia="Times New Roman" w:hAnsi="Times New Roman" w:cs="Times New Roman"/>
          <w:sz w:val="24"/>
          <w:szCs w:val="24"/>
          <w:lang w:eastAsia="pl-PL"/>
        </w:rPr>
        <w:t>.</w:t>
      </w:r>
    </w:p>
    <w:p w14:paraId="372955E2" w14:textId="2EC22D49" w:rsidR="00315FC4" w:rsidRPr="004D6175" w:rsidRDefault="00315FC4" w:rsidP="00542810">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W dniu 3 marca 2022 r. do dystrybutora </w:t>
      </w:r>
      <w:r w:rsidR="00584A59" w:rsidRPr="004D6175">
        <w:rPr>
          <w:rFonts w:ascii="Times New Roman" w:hAnsi="Times New Roman" w:cs="Times New Roman"/>
          <w:b/>
          <w:bCs/>
          <w:sz w:val="24"/>
          <w:szCs w:val="24"/>
        </w:rPr>
        <w:t>(dane zanonimizowane)</w:t>
      </w:r>
      <w:r w:rsidR="00584A59" w:rsidRPr="004D6175">
        <w:rPr>
          <w:b/>
          <w:bCs/>
        </w:rPr>
        <w:t xml:space="preserve"> </w:t>
      </w:r>
      <w:r w:rsidRPr="004D6175">
        <w:rPr>
          <w:rFonts w:ascii="Times New Roman" w:eastAsia="Times New Roman" w:hAnsi="Times New Roman" w:cs="Times New Roman"/>
          <w:sz w:val="24"/>
          <w:szCs w:val="24"/>
          <w:lang w:eastAsia="pl-PL"/>
        </w:rPr>
        <w:t>skierowano wystąpienie pokontrolne</w:t>
      </w:r>
      <w:r w:rsidR="00850D0A" w:rsidRPr="004D6175">
        <w:rPr>
          <w:rFonts w:ascii="Times New Roman" w:eastAsia="Times New Roman" w:hAnsi="Times New Roman" w:cs="Times New Roman"/>
          <w:sz w:val="24"/>
          <w:szCs w:val="24"/>
          <w:lang w:eastAsia="pl-PL"/>
        </w:rPr>
        <w:t xml:space="preserve"> w związku z zakwestionowaniem produktów dystrybuowanych przez przedsiębiorcę. W odpowiedzi </w:t>
      </w:r>
      <w:r w:rsidR="00584A59" w:rsidRPr="004D6175">
        <w:rPr>
          <w:rFonts w:ascii="Times New Roman" w:hAnsi="Times New Roman" w:cs="Times New Roman"/>
          <w:b/>
          <w:bCs/>
          <w:sz w:val="24"/>
          <w:szCs w:val="24"/>
        </w:rPr>
        <w:t>(dane zanonimizowane)</w:t>
      </w:r>
      <w:r w:rsidR="00584A59" w:rsidRPr="004D6175">
        <w:rPr>
          <w:b/>
          <w:bCs/>
        </w:rPr>
        <w:t xml:space="preserve"> </w:t>
      </w:r>
      <w:r w:rsidR="00850D0A" w:rsidRPr="004D6175">
        <w:rPr>
          <w:rFonts w:ascii="Times New Roman" w:eastAsia="Times New Roman" w:hAnsi="Times New Roman" w:cs="Times New Roman"/>
          <w:sz w:val="24"/>
          <w:szCs w:val="24"/>
          <w:lang w:eastAsia="pl-PL"/>
        </w:rPr>
        <w:t xml:space="preserve">pismem z dnia 10 marca 2022 r. </w:t>
      </w:r>
      <w:r w:rsidR="00550ED9" w:rsidRPr="004D6175">
        <w:rPr>
          <w:rFonts w:ascii="Times New Roman" w:eastAsia="Times New Roman" w:hAnsi="Times New Roman" w:cs="Times New Roman"/>
          <w:sz w:val="24"/>
          <w:szCs w:val="24"/>
          <w:lang w:eastAsia="pl-PL"/>
        </w:rPr>
        <w:t>oświadczyła, że </w:t>
      </w:r>
      <w:r w:rsidR="00CB2123" w:rsidRPr="004D6175">
        <w:rPr>
          <w:rFonts w:ascii="Times New Roman" w:eastAsia="Times New Roman" w:hAnsi="Times New Roman" w:cs="Times New Roman"/>
          <w:sz w:val="24"/>
          <w:szCs w:val="24"/>
          <w:lang w:eastAsia="pl-PL"/>
        </w:rPr>
        <w:t xml:space="preserve">zostały przeprowadzone działania, które przystosowały produkty o właściwe oznaczenie daty przydatności kosmetyków zgodnie z obowiązującymi przepisami. </w:t>
      </w:r>
    </w:p>
    <w:p w14:paraId="6D7B674C" w14:textId="1EAE7A81" w:rsidR="00550ED9" w:rsidRPr="004D6175" w:rsidRDefault="00550ED9" w:rsidP="00542810">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Również dnia 3 marca br. skierowano </w:t>
      </w:r>
      <w:r w:rsidR="001F1BC9" w:rsidRPr="004D6175">
        <w:rPr>
          <w:rFonts w:ascii="Times New Roman" w:eastAsia="Times New Roman" w:hAnsi="Times New Roman" w:cs="Times New Roman"/>
          <w:sz w:val="24"/>
          <w:szCs w:val="24"/>
          <w:lang w:eastAsia="pl-PL"/>
        </w:rPr>
        <w:t>wystąpienie pokontrolne</w:t>
      </w:r>
      <w:r w:rsidRPr="004D6175">
        <w:rPr>
          <w:rFonts w:ascii="Times New Roman" w:eastAsia="Times New Roman" w:hAnsi="Times New Roman" w:cs="Times New Roman"/>
          <w:sz w:val="24"/>
          <w:szCs w:val="24"/>
          <w:lang w:eastAsia="pl-PL"/>
        </w:rPr>
        <w:t xml:space="preserve"> do importera: </w:t>
      </w:r>
      <w:r w:rsidR="00584A59" w:rsidRPr="004D6175">
        <w:rPr>
          <w:rFonts w:ascii="Times New Roman" w:hAnsi="Times New Roman" w:cs="Times New Roman"/>
          <w:b/>
          <w:bCs/>
          <w:sz w:val="24"/>
          <w:szCs w:val="24"/>
        </w:rPr>
        <w:t>(dane zanonimizowane)</w:t>
      </w:r>
      <w:r w:rsidR="001F1BC9" w:rsidRPr="004D6175">
        <w:rPr>
          <w:rFonts w:ascii="Times New Roman" w:eastAsia="Times New Roman" w:hAnsi="Times New Roman" w:cs="Times New Roman"/>
          <w:sz w:val="24"/>
          <w:szCs w:val="24"/>
          <w:lang w:eastAsia="pl-PL"/>
        </w:rPr>
        <w:t xml:space="preserve">. W odpowiedzi w piśmie z dnia 16 marca 2022 r. importer poinformował, iż </w:t>
      </w:r>
      <w:r w:rsidR="003C4CD4" w:rsidRPr="004D6175">
        <w:rPr>
          <w:rFonts w:ascii="Times New Roman" w:eastAsia="Times New Roman" w:hAnsi="Times New Roman" w:cs="Times New Roman"/>
          <w:sz w:val="24"/>
          <w:szCs w:val="24"/>
          <w:lang w:eastAsia="pl-PL"/>
        </w:rPr>
        <w:t>zakwestionowany produkt pochodził z dost</w:t>
      </w:r>
      <w:r w:rsidR="00C63648" w:rsidRPr="004D6175">
        <w:rPr>
          <w:rFonts w:ascii="Times New Roman" w:eastAsia="Times New Roman" w:hAnsi="Times New Roman" w:cs="Times New Roman"/>
          <w:sz w:val="24"/>
          <w:szCs w:val="24"/>
          <w:lang w:eastAsia="pl-PL"/>
        </w:rPr>
        <w:t>awy sprzed 25 sierpnia 2021</w:t>
      </w:r>
      <w:r w:rsidR="003C4CD4" w:rsidRPr="004D6175">
        <w:rPr>
          <w:rFonts w:ascii="Times New Roman" w:eastAsia="Times New Roman" w:hAnsi="Times New Roman" w:cs="Times New Roman"/>
          <w:sz w:val="24"/>
          <w:szCs w:val="24"/>
          <w:lang w:eastAsia="pl-PL"/>
        </w:rPr>
        <w:t xml:space="preserve"> r., a od tego czasu etykieta została zmodyfikowana w sposób eliminujący błędy w oznakowaniu. </w:t>
      </w:r>
    </w:p>
    <w:p w14:paraId="6619CB7A" w14:textId="23D16F38" w:rsidR="003C4CD4" w:rsidRPr="004D6175" w:rsidRDefault="00466474" w:rsidP="00542810">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7 marca 2022 r. wystąpienie pokontrolne skierowano do dystrybutora: </w:t>
      </w:r>
      <w:r w:rsidR="00813576" w:rsidRPr="004D6175">
        <w:rPr>
          <w:rFonts w:ascii="Times New Roman" w:eastAsia="Times New Roman" w:hAnsi="Times New Roman" w:cs="Times New Roman"/>
          <w:sz w:val="24"/>
          <w:szCs w:val="24"/>
          <w:lang w:eastAsia="pl-PL"/>
        </w:rPr>
        <w:t xml:space="preserve">„Douglas Polska” Spółka z ograniczoną odpowiedzialnością, ul. </w:t>
      </w:r>
      <w:r w:rsidR="00584A59" w:rsidRPr="004D6175">
        <w:rPr>
          <w:rFonts w:ascii="Times New Roman" w:hAnsi="Times New Roman" w:cs="Times New Roman"/>
          <w:b/>
          <w:bCs/>
          <w:sz w:val="24"/>
          <w:szCs w:val="24"/>
        </w:rPr>
        <w:t>(dane zanonimizowane)</w:t>
      </w:r>
      <w:r w:rsidR="00584A59" w:rsidRPr="004D6175">
        <w:rPr>
          <w:b/>
          <w:bCs/>
        </w:rPr>
        <w:t xml:space="preserve"> </w:t>
      </w:r>
      <w:r w:rsidR="00813576" w:rsidRPr="004D6175">
        <w:rPr>
          <w:rFonts w:ascii="Times New Roman" w:eastAsia="Times New Roman" w:hAnsi="Times New Roman" w:cs="Times New Roman"/>
          <w:sz w:val="24"/>
          <w:szCs w:val="24"/>
          <w:lang w:eastAsia="pl-PL"/>
        </w:rPr>
        <w:t>Warszawa</w:t>
      </w:r>
      <w:r w:rsidR="00EB7F1D" w:rsidRPr="004D6175">
        <w:rPr>
          <w:rFonts w:ascii="Times New Roman" w:eastAsia="Times New Roman" w:hAnsi="Times New Roman" w:cs="Times New Roman"/>
          <w:sz w:val="24"/>
          <w:szCs w:val="24"/>
          <w:lang w:eastAsia="pl-PL"/>
        </w:rPr>
        <w:t xml:space="preserve">. W odpowiedzi wskazano, że podjęto stosowne kroki aby naprawić stwierdzone uchybienie. Partia 453 sztuk produktu oklejona zostanie etykietą w języku </w:t>
      </w:r>
      <w:r w:rsidR="008F4563" w:rsidRPr="004D6175">
        <w:rPr>
          <w:rFonts w:ascii="Times New Roman" w:eastAsia="Times New Roman" w:hAnsi="Times New Roman" w:cs="Times New Roman"/>
          <w:sz w:val="24"/>
          <w:szCs w:val="24"/>
          <w:lang w:eastAsia="pl-PL"/>
        </w:rPr>
        <w:t xml:space="preserve">polskim o odpowiedniej treści. </w:t>
      </w:r>
    </w:p>
    <w:p w14:paraId="24F6105A" w14:textId="4FB61F13" w:rsidR="00315FC4" w:rsidRPr="004D6175" w:rsidRDefault="00130D4D" w:rsidP="00542810">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Nie odnotowano odpowiedzi na wystąpienie pokontrolne skierowane 7 marca br. do </w:t>
      </w:r>
      <w:r w:rsidR="00584A59" w:rsidRPr="004D6175">
        <w:rPr>
          <w:rFonts w:ascii="Times New Roman" w:hAnsi="Times New Roman" w:cs="Times New Roman"/>
          <w:b/>
          <w:bCs/>
          <w:sz w:val="24"/>
          <w:szCs w:val="24"/>
        </w:rPr>
        <w:t>(dane zanonimizowane)</w:t>
      </w:r>
      <w:r w:rsidRPr="004D6175">
        <w:rPr>
          <w:rFonts w:ascii="Times New Roman" w:eastAsia="Times New Roman" w:hAnsi="Times New Roman" w:cs="Times New Roman"/>
          <w:sz w:val="24"/>
          <w:szCs w:val="24"/>
          <w:lang w:eastAsia="pl-PL"/>
        </w:rPr>
        <w:t>.</w:t>
      </w:r>
    </w:p>
    <w:p w14:paraId="77239FD7" w14:textId="05AE917E" w:rsidR="00542810" w:rsidRPr="004D6175" w:rsidRDefault="00542810" w:rsidP="00542810">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związku z powyższymi usta</w:t>
      </w:r>
      <w:r w:rsidR="005F3861" w:rsidRPr="004D6175">
        <w:rPr>
          <w:rFonts w:ascii="Times New Roman" w:eastAsia="Times New Roman" w:hAnsi="Times New Roman" w:cs="Times New Roman"/>
          <w:sz w:val="24"/>
          <w:szCs w:val="24"/>
          <w:lang w:eastAsia="pl-PL"/>
        </w:rPr>
        <w:t>leniami, pismem z dnia 1 czerwca</w:t>
      </w:r>
      <w:r w:rsidRPr="004D6175">
        <w:rPr>
          <w:rFonts w:ascii="Times New Roman" w:eastAsia="Times New Roman" w:hAnsi="Times New Roman" w:cs="Times New Roman"/>
          <w:sz w:val="24"/>
          <w:szCs w:val="24"/>
          <w:lang w:eastAsia="pl-PL"/>
        </w:rPr>
        <w:t xml:space="preserve"> 2022 r. Podkarpacki Wojewódzki Inspektor Inspekcji Handlowej zawiadomił stronę o wszczęciu z urzędu postępowania </w:t>
      </w:r>
      <w:r w:rsidR="005F3861" w:rsidRPr="004D6175">
        <w:rPr>
          <w:rFonts w:ascii="Times New Roman" w:eastAsia="Times New Roman" w:hAnsi="Times New Roman" w:cs="Times New Roman"/>
          <w:sz w:val="24"/>
          <w:szCs w:val="24"/>
          <w:lang w:eastAsia="pl-PL"/>
        </w:rPr>
        <w:t>w trybie art. 36 ust. 1</w:t>
      </w:r>
      <w:r w:rsidRPr="004D6175">
        <w:rPr>
          <w:rFonts w:ascii="Times New Roman" w:eastAsia="Times New Roman" w:hAnsi="Times New Roman" w:cs="Times New Roman"/>
          <w:sz w:val="24"/>
          <w:szCs w:val="24"/>
          <w:lang w:eastAsia="pl-PL"/>
        </w:rPr>
        <w:t xml:space="preserve"> oraz art. 41 ustawy o produktach kosmetycznych. Jednocześnie stronę postępowania pouczono o przysługującym jej prawie do czynnego udziału w postępowaniu, a w szczególności o prawie wypowiadani</w:t>
      </w:r>
      <w:r w:rsidR="00A6658E" w:rsidRPr="004D6175">
        <w:rPr>
          <w:rFonts w:ascii="Times New Roman" w:eastAsia="Times New Roman" w:hAnsi="Times New Roman" w:cs="Times New Roman"/>
          <w:sz w:val="24"/>
          <w:szCs w:val="24"/>
          <w:lang w:eastAsia="pl-PL"/>
        </w:rPr>
        <w:t>a się co do zebranych dowodów i </w:t>
      </w:r>
      <w:r w:rsidRPr="004D6175">
        <w:rPr>
          <w:rFonts w:ascii="Times New Roman" w:eastAsia="Times New Roman" w:hAnsi="Times New Roman" w:cs="Times New Roman"/>
          <w:sz w:val="24"/>
          <w:szCs w:val="24"/>
          <w:lang w:eastAsia="pl-PL"/>
        </w:rPr>
        <w:t xml:space="preserve">materiałów, przeglądania akt sprawy, jak również brania udziału w przeprowadzaniu dowodu oraz możliwości złożenia wyjaśnienia. </w:t>
      </w:r>
    </w:p>
    <w:p w14:paraId="4A2DB0BF" w14:textId="2CB7FD68" w:rsidR="00542810" w:rsidRPr="004D6175" w:rsidRDefault="00542810" w:rsidP="004E3B28">
      <w:pPr>
        <w:tabs>
          <w:tab w:val="left" w:pos="6804"/>
        </w:tabs>
        <w:spacing w:after="12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lastRenderedPageBreak/>
        <w:t>Stronę poinformowano, iż organ wymierzając ewentualną administracyjną karę pieniężną będzie brał pod uwagę określone w art. 189d kpa dyrektywy wymiaru administracyjnej kary pieniężnej.</w:t>
      </w:r>
    </w:p>
    <w:p w14:paraId="187A46A2" w14:textId="77777777" w:rsidR="004E3B28" w:rsidRPr="004D6175" w:rsidRDefault="004E3B28" w:rsidP="004E3B28">
      <w:pPr>
        <w:tabs>
          <w:tab w:val="left" w:pos="708"/>
          <w:tab w:val="num" w:pos="3720"/>
        </w:tabs>
        <w:spacing w:after="12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b/>
          <w:sz w:val="24"/>
          <w:szCs w:val="24"/>
          <w:lang w:eastAsia="pl-PL"/>
        </w:rPr>
        <w:t>Podkarpacki Wojewódzki Inspektor Inspekcji Handlowej ustalił i stwierdził, co następuje:</w:t>
      </w:r>
    </w:p>
    <w:p w14:paraId="25F46F73" w14:textId="7B5DB1B8" w:rsidR="004E3B28" w:rsidRPr="004D6175" w:rsidRDefault="004E3B28" w:rsidP="00C642F1">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Jak wynika z art. 14 ustawy o produktach kosmetycznych, organami sprawującymi nadzór nad przestrzeganiem przepisów o produktach kosmetycznych (tj. ustawą o produktach kosmetycznych oraz rozporządzeniem 1223/2009) są organy Państwowej Inspekcji Sanitarnej oraz Inspekcji Handlowej. Organy Inspekcji Handlowej są organami właściwymi w zakresie art. 6 i art. 7 rozporządzenia 1223/2009 w zakresie swoich kompe</w:t>
      </w:r>
      <w:r w:rsidR="00C642F1" w:rsidRPr="004D6175">
        <w:rPr>
          <w:rFonts w:ascii="Times New Roman" w:eastAsia="Times New Roman" w:hAnsi="Times New Roman" w:cs="Times New Roman"/>
          <w:sz w:val="24"/>
          <w:szCs w:val="24"/>
          <w:lang w:eastAsia="pl-PL"/>
        </w:rPr>
        <w:t>tencji (art. 15 ust. 2 ustawy o </w:t>
      </w:r>
      <w:r w:rsidRPr="004D6175">
        <w:rPr>
          <w:rFonts w:ascii="Times New Roman" w:eastAsia="Times New Roman" w:hAnsi="Times New Roman" w:cs="Times New Roman"/>
          <w:sz w:val="24"/>
          <w:szCs w:val="24"/>
          <w:lang w:eastAsia="pl-PL"/>
        </w:rPr>
        <w:t>produktach kosmetycznych).</w:t>
      </w:r>
    </w:p>
    <w:p w14:paraId="01ABA94A" w14:textId="77777777" w:rsidR="00C642F1" w:rsidRPr="004D6175" w:rsidRDefault="00C642F1" w:rsidP="00C642F1">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Nadto, co wynika z art. 24 ust. 2 cytowanej ustawy, organy Inspekcji Handlowej są właściwe w zakresie swoich kompetencji do realizacji zadań, o których mowa w art. 26 rozporządzenia 1223/2009.</w:t>
      </w:r>
    </w:p>
    <w:p w14:paraId="318A3DD2" w14:textId="7A851D8A" w:rsidR="00C642F1" w:rsidRPr="004D6175" w:rsidRDefault="00C642F1" w:rsidP="00654BE9">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Zgodnie z art. 46 ust. 1 pkt 2 ustawy o produktach kosmetycznych kary pieniężne, o których mowa w art. 36 ust. 1 oraz art. 41 cytowanej ustawy nakłada w drodze decyzji odpowiednio, właściwy państwowy powiatowy inspektor sanitarny albo wojewódzki inspektor Inspekcji Handlowej. W niniejszej sprawie kontrolę przeprowadzono w Przemyślu (woj. podkarpackie) przez inspektorów Inspekcji Handlowej, dlatego też właściwym do wszczęcia i przeprowadzenia postępowania administracyjnego był Podkarpacki Wojewódzki Inspektor Inspekcji Handlowej.</w:t>
      </w:r>
    </w:p>
    <w:p w14:paraId="78C6E349" w14:textId="77777777" w:rsidR="00654BE9" w:rsidRPr="004D6175"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Zgodnie z art. 2 pkt 9 ustawy o produktach kosmetycznych przez produkt kosmetyczny rozumie się produkt kosmetyczny, o którym mowa w art. 2 ust. 1 lit. a rozporządzenia nr 1223/2009 i oznacza każdą substancję lub mieszaninę przeznaczoną do kontaktu z zewnętrznymi częściami ciała ludzkiego (naskórkiem, owłosieniem, paznokciami, wargami oraz zewnętrznymi narządami płciowymi) lub z zębami oraz błonami śluzowymi jamy ustnej, którego wyłącznym lub głównym celem jest utrzymywanie ich w czystości, perfumowanie, zmiana ich wyglądu, ochrona, utrzymywanie w dobrej kondycji lub korygowanie zapachu ciała.</w:t>
      </w:r>
    </w:p>
    <w:p w14:paraId="010A71C4" w14:textId="77777777" w:rsidR="00654BE9" w:rsidRPr="004D6175"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Pod pojęciem użytkownika końcowego zgodnie z art. 2 ust. 1 lit. f rozporządzenia rozumie się konsumenta albo osobę wykorzystującą dany produkt kosmetyczny w ramach działalności zawodowej.</w:t>
      </w:r>
    </w:p>
    <w:p w14:paraId="08BB24A1" w14:textId="77777777" w:rsidR="00654BE9" w:rsidRPr="004D6175"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Jak stanowi art. 2 ust. 1 lit. g rozporządzenia 1223/2009 udostępnianie na rynku oznacza każde odpłatne lub nieodpłatne dostarczanie produktu kosmetycznego na rynek Wspólnoty do celów dystrybucji, konsumpcji lub stosowania, w ramach działalności handlowej.</w:t>
      </w:r>
    </w:p>
    <w:p w14:paraId="0E78DF5A" w14:textId="77777777" w:rsidR="00654BE9" w:rsidRPr="004D6175"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Z kolei wprowadzenie do obrotu to udostępnienie produktu kosmetycznego na rynku Wspólnoty po raz pierwszy (art. 2 ust. 1 lit. h).</w:t>
      </w:r>
    </w:p>
    <w:p w14:paraId="4E1D3AC7" w14:textId="54267C63" w:rsidR="00654BE9" w:rsidRPr="004D6175"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Art. 4 ust. 1 rozporządzenia 1223/2009 stanowi, że do obrotu wprowadzane są jedynie produkty kosmetyczne, dla których na terenie Wspólnoty jest wyznaczona "osoba odpowiedzialna", będąca osobą prawną lub fizyczną. Ust</w:t>
      </w:r>
      <w:r w:rsidR="008D128A" w:rsidRPr="004D6175">
        <w:rPr>
          <w:rFonts w:ascii="Times New Roman" w:eastAsia="Times New Roman" w:hAnsi="Times New Roman" w:cs="Times New Roman"/>
          <w:sz w:val="24"/>
          <w:szCs w:val="24"/>
          <w:lang w:eastAsia="pl-PL"/>
        </w:rPr>
        <w:t>ęp</w:t>
      </w:r>
      <w:r w:rsidRPr="004D6175">
        <w:rPr>
          <w:rFonts w:ascii="Times New Roman" w:eastAsia="Times New Roman" w:hAnsi="Times New Roman" w:cs="Times New Roman"/>
          <w:sz w:val="24"/>
          <w:szCs w:val="24"/>
          <w:lang w:eastAsia="pl-PL"/>
        </w:rPr>
        <w:t xml:space="preserve"> 5 powyższego artykułu wskazuje, że w wypadku produktu kosmetycznego importowanego, osobą odpowiedzialną za konkretny produkt kosmetyczny wprowadzany przez niego do obrotu jest każdy importer. </w:t>
      </w:r>
    </w:p>
    <w:p w14:paraId="5264B387" w14:textId="77777777" w:rsidR="00654BE9" w:rsidRPr="004D6175" w:rsidRDefault="00654BE9" w:rsidP="00654BE9">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Zgodnie z art. 5 ww. rozporządzenia osoba odpowiedzialna zapewnia zgodność m.in. z art. 19 i 20 tegoż rozporządzenia.</w:t>
      </w:r>
    </w:p>
    <w:p w14:paraId="396924D0" w14:textId="2FA4C22D" w:rsidR="00654BE9" w:rsidRPr="004D6175" w:rsidRDefault="003F7025" w:rsidP="00654BE9">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niniejszej sprawie kontrolowany przedsiębiorca:</w:t>
      </w:r>
      <w:r w:rsidRPr="004D6175">
        <w:t xml:space="preserve"> </w:t>
      </w:r>
      <w:r w:rsidRPr="004D6175">
        <w:rPr>
          <w:rFonts w:ascii="Times New Roman" w:eastAsia="Times New Roman" w:hAnsi="Times New Roman" w:cs="Times New Roman"/>
          <w:sz w:val="24"/>
          <w:szCs w:val="24"/>
          <w:lang w:eastAsia="pl-PL"/>
        </w:rPr>
        <w:t xml:space="preserve">„Douglas Polska” Spółka z ograniczoną odpowiedzialnością, ul. </w:t>
      </w:r>
      <w:r w:rsidR="00584A59" w:rsidRPr="004D6175">
        <w:rPr>
          <w:rFonts w:ascii="Times New Roman" w:hAnsi="Times New Roman" w:cs="Times New Roman"/>
          <w:b/>
          <w:bCs/>
          <w:sz w:val="24"/>
          <w:szCs w:val="24"/>
        </w:rPr>
        <w:t>(dane zanonimizowane)</w:t>
      </w:r>
      <w:r w:rsidRPr="004D6175">
        <w:rPr>
          <w:rFonts w:ascii="Times New Roman" w:eastAsia="Times New Roman" w:hAnsi="Times New Roman" w:cs="Times New Roman"/>
          <w:sz w:val="24"/>
          <w:szCs w:val="24"/>
          <w:lang w:eastAsia="pl-PL"/>
        </w:rPr>
        <w:t xml:space="preserve">, udostępniał kwestionowane produkty w sklepie przy ul. </w:t>
      </w:r>
      <w:r w:rsidR="00584A59" w:rsidRPr="004D6175">
        <w:rPr>
          <w:rFonts w:ascii="Times New Roman" w:hAnsi="Times New Roman" w:cs="Times New Roman"/>
          <w:b/>
          <w:bCs/>
          <w:sz w:val="24"/>
          <w:szCs w:val="24"/>
        </w:rPr>
        <w:t>(dane zanonimizowane)</w:t>
      </w:r>
      <w:r w:rsidR="00584A59" w:rsidRPr="004D6175">
        <w:rPr>
          <w:b/>
          <w:bCs/>
        </w:rPr>
        <w:t xml:space="preserve"> </w:t>
      </w:r>
      <w:r w:rsidRPr="004D6175">
        <w:rPr>
          <w:rFonts w:ascii="Times New Roman" w:eastAsia="Times New Roman" w:hAnsi="Times New Roman" w:cs="Times New Roman"/>
          <w:sz w:val="24"/>
          <w:szCs w:val="24"/>
          <w:lang w:eastAsia="pl-PL"/>
        </w:rPr>
        <w:t>w Przemyślu.</w:t>
      </w:r>
    </w:p>
    <w:p w14:paraId="2134BB2C" w14:textId="77777777" w:rsidR="0077628A" w:rsidRPr="004D6175" w:rsidRDefault="0077628A" w:rsidP="00654BE9">
      <w:pPr>
        <w:tabs>
          <w:tab w:val="left" w:pos="708"/>
          <w:tab w:val="num" w:pos="3720"/>
        </w:tabs>
        <w:spacing w:after="60"/>
        <w:jc w:val="both"/>
        <w:rPr>
          <w:rFonts w:ascii="Times New Roman" w:eastAsia="Times New Roman" w:hAnsi="Times New Roman" w:cs="Times New Roman"/>
          <w:sz w:val="24"/>
          <w:szCs w:val="24"/>
          <w:lang w:eastAsia="pl-PL"/>
        </w:rPr>
      </w:pPr>
    </w:p>
    <w:p w14:paraId="6966BF1C" w14:textId="77777777" w:rsidR="003F7025" w:rsidRPr="004D6175" w:rsidRDefault="003F7025" w:rsidP="003F7025">
      <w:pPr>
        <w:pStyle w:val="Akapitzlist"/>
        <w:numPr>
          <w:ilvl w:val="0"/>
          <w:numId w:val="18"/>
        </w:numPr>
        <w:tabs>
          <w:tab w:val="left" w:pos="708"/>
          <w:tab w:val="num" w:pos="3720"/>
        </w:tabs>
        <w:spacing w:after="60"/>
        <w:jc w:val="both"/>
        <w:rPr>
          <w:rFonts w:ascii="Times New Roman" w:eastAsia="Times New Roman" w:hAnsi="Times New Roman" w:cs="Times New Roman"/>
          <w:sz w:val="24"/>
          <w:szCs w:val="24"/>
          <w:lang w:eastAsia="pl-PL"/>
        </w:rPr>
      </w:pPr>
    </w:p>
    <w:p w14:paraId="77C0C0D0" w14:textId="77777777" w:rsidR="00E87D68" w:rsidRPr="004D6175" w:rsidRDefault="003F7025" w:rsidP="003878C4">
      <w:pPr>
        <w:pStyle w:val="Akapitzlist"/>
        <w:numPr>
          <w:ilvl w:val="0"/>
          <w:numId w:val="19"/>
        </w:numPr>
        <w:tabs>
          <w:tab w:val="left" w:pos="708"/>
          <w:tab w:val="num" w:pos="3720"/>
        </w:tabs>
        <w:spacing w:after="6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lastRenderedPageBreak/>
        <w:t>Zgodnie z art. 36 ust. 1 ustawy o produktach kosmetycznych kto wprowadza do obrotu lub udostępnia na rynku produkt kosmetyczny bez spełnienia wymogów w zakresie oznakowania, o których mowa w art. 19 ust. 1-3, 5 i 6 rozporządzenia nr 1223/2009, podlega karze pieniężnej w wysokości do 70 000 zł.</w:t>
      </w:r>
    </w:p>
    <w:p w14:paraId="2A52C553" w14:textId="23376803" w:rsidR="003878C4" w:rsidRPr="004D6175" w:rsidRDefault="003F7025" w:rsidP="003878C4">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Zgodnie z art. 19 ust. 1 rozporządzenia bez uszczerbku dla innych przepisów niniejszego artykułu, na rynku udostępniane są wyłącznie produkty kosmetyczne, na których pojemnikach i opakowaniach zewnętrznych znajdują się nie</w:t>
      </w:r>
      <w:r w:rsidR="003878C4" w:rsidRPr="004D6175">
        <w:rPr>
          <w:rFonts w:ascii="Times New Roman" w:eastAsia="Times New Roman" w:hAnsi="Times New Roman" w:cs="Times New Roman"/>
          <w:sz w:val="24"/>
          <w:szCs w:val="24"/>
          <w:lang w:eastAsia="pl-PL"/>
        </w:rPr>
        <w:t>usuwalne, łatwe do odczytania i </w:t>
      </w:r>
      <w:r w:rsidRPr="004D6175">
        <w:rPr>
          <w:rFonts w:ascii="Times New Roman" w:eastAsia="Times New Roman" w:hAnsi="Times New Roman" w:cs="Times New Roman"/>
          <w:sz w:val="24"/>
          <w:szCs w:val="24"/>
          <w:lang w:eastAsia="pl-PL"/>
        </w:rPr>
        <w:t>widoczne informacje m.in. data, do której dany produ</w:t>
      </w:r>
      <w:r w:rsidR="003878C4" w:rsidRPr="004D6175">
        <w:rPr>
          <w:rFonts w:ascii="Times New Roman" w:eastAsia="Times New Roman" w:hAnsi="Times New Roman" w:cs="Times New Roman"/>
          <w:sz w:val="24"/>
          <w:szCs w:val="24"/>
          <w:lang w:eastAsia="pl-PL"/>
        </w:rPr>
        <w:t>kt kosmetyczny, przechowywany w </w:t>
      </w:r>
      <w:r w:rsidRPr="004D6175">
        <w:rPr>
          <w:rFonts w:ascii="Times New Roman" w:eastAsia="Times New Roman" w:hAnsi="Times New Roman" w:cs="Times New Roman"/>
          <w:sz w:val="24"/>
          <w:szCs w:val="24"/>
          <w:lang w:eastAsia="pl-PL"/>
        </w:rPr>
        <w:t>odpowiednich warunkach, zachowuje w peł</w:t>
      </w:r>
      <w:r w:rsidR="003878C4" w:rsidRPr="004D6175">
        <w:rPr>
          <w:rFonts w:ascii="Times New Roman" w:eastAsia="Times New Roman" w:hAnsi="Times New Roman" w:cs="Times New Roman"/>
          <w:sz w:val="24"/>
          <w:szCs w:val="24"/>
          <w:lang w:eastAsia="pl-PL"/>
        </w:rPr>
        <w:t xml:space="preserve">ni swoje pierwotne właściwości, </w:t>
      </w:r>
      <w:r w:rsidR="00F93B20" w:rsidRPr="004D6175">
        <w:rPr>
          <w:rFonts w:ascii="Times New Roman" w:eastAsia="Times New Roman" w:hAnsi="Times New Roman" w:cs="Times New Roman"/>
          <w:sz w:val="24"/>
          <w:szCs w:val="24"/>
          <w:lang w:eastAsia="pl-PL"/>
        </w:rPr>
        <w:br/>
      </w:r>
      <w:r w:rsidRPr="004D6175">
        <w:rPr>
          <w:rFonts w:ascii="Times New Roman" w:eastAsia="Times New Roman" w:hAnsi="Times New Roman" w:cs="Times New Roman"/>
          <w:sz w:val="24"/>
          <w:szCs w:val="24"/>
          <w:lang w:eastAsia="pl-PL"/>
        </w:rPr>
        <w:t xml:space="preserve">a w szczególności pozostaje zgodny z art. 3 ("data minimalnej </w:t>
      </w:r>
      <w:r w:rsidR="00F93B20" w:rsidRPr="004D6175">
        <w:rPr>
          <w:rFonts w:ascii="Times New Roman" w:eastAsia="Times New Roman" w:hAnsi="Times New Roman" w:cs="Times New Roman"/>
          <w:sz w:val="24"/>
          <w:szCs w:val="24"/>
          <w:lang w:eastAsia="pl-PL"/>
        </w:rPr>
        <w:t>trwałości") (art. 19 ust. 1 pkt </w:t>
      </w:r>
      <w:r w:rsidRPr="004D6175">
        <w:rPr>
          <w:rFonts w:ascii="Times New Roman" w:eastAsia="Times New Roman" w:hAnsi="Times New Roman" w:cs="Times New Roman"/>
          <w:sz w:val="24"/>
          <w:szCs w:val="24"/>
          <w:lang w:eastAsia="pl-PL"/>
        </w:rPr>
        <w:t>c).</w:t>
      </w:r>
    </w:p>
    <w:p w14:paraId="724A636C" w14:textId="5D8472EB" w:rsidR="003878C4" w:rsidRPr="004D6175" w:rsidRDefault="003F7025" w:rsidP="003878C4">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Jak stanowi art. 19 ust. 1 lit. c) rozporządzenia 1223/2009 data lub szczegółowe informacje </w:t>
      </w:r>
      <w:r w:rsidR="00612D88" w:rsidRPr="004D6175">
        <w:rPr>
          <w:rFonts w:ascii="Times New Roman" w:eastAsia="Times New Roman" w:hAnsi="Times New Roman" w:cs="Times New Roman"/>
          <w:sz w:val="24"/>
          <w:szCs w:val="24"/>
          <w:lang w:eastAsia="pl-PL"/>
        </w:rPr>
        <w:t>o </w:t>
      </w:r>
      <w:r w:rsidRPr="004D6175">
        <w:rPr>
          <w:rFonts w:ascii="Times New Roman" w:eastAsia="Times New Roman" w:hAnsi="Times New Roman" w:cs="Times New Roman"/>
          <w:sz w:val="24"/>
          <w:szCs w:val="24"/>
          <w:lang w:eastAsia="pl-PL"/>
        </w:rPr>
        <w:t>jej umiejscowieniu na opakowaniu poprzedza symbol określony w załączniku VII pkt 3 – klepsydra – lub zwrot: "najlepiej zużyć przed końcem".</w:t>
      </w:r>
    </w:p>
    <w:p w14:paraId="0A40320E" w14:textId="07A028B3" w:rsidR="00F93B20" w:rsidRPr="004D6175" w:rsidRDefault="003F7025" w:rsidP="00F93B20">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odniesieniu do nieprawidłowości w zakresie prawidłowego zapisu daty minimalnej trwałości, to ta winna być wskazana w sposób jednoznaczny i zawierać miesiąc i rok albo dzień, miesiąc i rok, w tej kolejności. Jeżeli jest to konieczne, informację uzupe</w:t>
      </w:r>
      <w:r w:rsidR="0077628A" w:rsidRPr="004D6175">
        <w:rPr>
          <w:rFonts w:ascii="Times New Roman" w:eastAsia="Times New Roman" w:hAnsi="Times New Roman" w:cs="Times New Roman"/>
          <w:sz w:val="24"/>
          <w:szCs w:val="24"/>
          <w:lang w:eastAsia="pl-PL"/>
        </w:rPr>
        <w:t>łnia się o </w:t>
      </w:r>
      <w:r w:rsidR="003878C4" w:rsidRPr="004D6175">
        <w:rPr>
          <w:rFonts w:ascii="Times New Roman" w:eastAsia="Times New Roman" w:hAnsi="Times New Roman" w:cs="Times New Roman"/>
          <w:sz w:val="24"/>
          <w:szCs w:val="24"/>
          <w:lang w:eastAsia="pl-PL"/>
        </w:rPr>
        <w:t xml:space="preserve">wskazanie warunków, </w:t>
      </w:r>
      <w:r w:rsidRPr="004D6175">
        <w:rPr>
          <w:rFonts w:ascii="Times New Roman" w:eastAsia="Times New Roman" w:hAnsi="Times New Roman" w:cs="Times New Roman"/>
          <w:sz w:val="24"/>
          <w:szCs w:val="24"/>
          <w:lang w:eastAsia="pl-PL"/>
        </w:rPr>
        <w:t>które muszą być spełnione w celu zagwarantowania określonej trwałości.</w:t>
      </w:r>
    </w:p>
    <w:p w14:paraId="4FD34CA5" w14:textId="4AC1CC45" w:rsidR="004E3B28" w:rsidRPr="004D6175" w:rsidRDefault="003F7025" w:rsidP="00271F02">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Wskazanie daty minimalnej trwałości nie jest obowiązkowe w przypadku produktów kosmetycznych o minimalnej trwałości dłuższej niż 30 miesięcy. Produkty takie zawierają informację o okresie, w jakim po otwarciu pojemnika, produkt jest bezpieczny i może być stosowany bez szkody dla konsumenta. Informacja ta powinna zawierać – z wyjątkiem przypadków, gdy pojęcie trwałości po otwarciu nie ma za</w:t>
      </w:r>
      <w:r w:rsidR="00612D88" w:rsidRPr="004D6175">
        <w:rPr>
          <w:rFonts w:ascii="Times New Roman" w:eastAsia="Times New Roman" w:hAnsi="Times New Roman" w:cs="Times New Roman"/>
          <w:sz w:val="24"/>
          <w:szCs w:val="24"/>
          <w:lang w:eastAsia="pl-PL"/>
        </w:rPr>
        <w:t>stosowania – symbol określony w </w:t>
      </w:r>
      <w:r w:rsidRPr="004D6175">
        <w:rPr>
          <w:rFonts w:ascii="Times New Roman" w:eastAsia="Times New Roman" w:hAnsi="Times New Roman" w:cs="Times New Roman"/>
          <w:sz w:val="24"/>
          <w:szCs w:val="24"/>
          <w:lang w:eastAsia="pl-PL"/>
        </w:rPr>
        <w:t>załączniku VII pkt 2 oraz wspomniany okres (w miesiącach lub latach).</w:t>
      </w:r>
    </w:p>
    <w:p w14:paraId="35F9ED3B" w14:textId="7096E298" w:rsidR="00271F02" w:rsidRPr="004D6175" w:rsidRDefault="00271F02" w:rsidP="007514AD">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W odniesieniu do produktów pod poz. 1-6 </w:t>
      </w:r>
      <w:r w:rsidR="00C77E30" w:rsidRPr="004D6175">
        <w:rPr>
          <w:rFonts w:ascii="Times New Roman" w:eastAsia="Times New Roman" w:hAnsi="Times New Roman" w:cs="Times New Roman"/>
          <w:sz w:val="24"/>
          <w:szCs w:val="24"/>
          <w:lang w:eastAsia="pl-PL"/>
        </w:rPr>
        <w:t>(</w:t>
      </w:r>
      <w:r w:rsidR="00C77E30" w:rsidRPr="004D6175">
        <w:rPr>
          <w:rFonts w:ascii="Times New Roman" w:eastAsia="Times New Roman" w:hAnsi="Times New Roman" w:cs="Times New Roman"/>
          <w:i/>
          <w:sz w:val="24"/>
          <w:szCs w:val="24"/>
          <w:lang w:eastAsia="pl-PL"/>
        </w:rPr>
        <w:t xml:space="preserve">1. </w:t>
      </w:r>
      <w:proofErr w:type="spellStart"/>
      <w:r w:rsidR="00C77E30" w:rsidRPr="004D6175">
        <w:rPr>
          <w:rFonts w:ascii="Times New Roman" w:eastAsia="Times New Roman" w:hAnsi="Times New Roman" w:cs="Times New Roman"/>
          <w:i/>
          <w:sz w:val="24"/>
          <w:szCs w:val="24"/>
          <w:lang w:eastAsia="pl-PL"/>
        </w:rPr>
        <w:t>Animal</w:t>
      </w:r>
      <w:proofErr w:type="spellEnd"/>
      <w:r w:rsidR="00C77E30" w:rsidRPr="004D6175">
        <w:rPr>
          <w:rFonts w:ascii="Times New Roman" w:eastAsia="Times New Roman" w:hAnsi="Times New Roman" w:cs="Times New Roman"/>
          <w:i/>
          <w:sz w:val="24"/>
          <w:szCs w:val="24"/>
          <w:lang w:eastAsia="pl-PL"/>
        </w:rPr>
        <w:t xml:space="preserve"> </w:t>
      </w:r>
      <w:proofErr w:type="spellStart"/>
      <w:r w:rsidR="00C77E30" w:rsidRPr="004D6175">
        <w:rPr>
          <w:rFonts w:ascii="Times New Roman" w:eastAsia="Times New Roman" w:hAnsi="Times New Roman" w:cs="Times New Roman"/>
          <w:i/>
          <w:sz w:val="24"/>
          <w:szCs w:val="24"/>
          <w:lang w:eastAsia="pl-PL"/>
        </w:rPr>
        <w:t>Mask</w:t>
      </w:r>
      <w:proofErr w:type="spellEnd"/>
      <w:r w:rsidR="00C77E30" w:rsidRPr="004D6175">
        <w:rPr>
          <w:rFonts w:ascii="Times New Roman" w:eastAsia="Times New Roman" w:hAnsi="Times New Roman" w:cs="Times New Roman"/>
          <w:i/>
          <w:sz w:val="24"/>
          <w:szCs w:val="24"/>
          <w:lang w:eastAsia="pl-PL"/>
        </w:rPr>
        <w:t xml:space="preserve"> </w:t>
      </w:r>
      <w:proofErr w:type="spellStart"/>
      <w:r w:rsidR="00C77E30" w:rsidRPr="004D6175">
        <w:rPr>
          <w:rFonts w:ascii="Times New Roman" w:eastAsia="Times New Roman" w:hAnsi="Times New Roman" w:cs="Times New Roman"/>
          <w:i/>
          <w:sz w:val="24"/>
          <w:szCs w:val="24"/>
          <w:lang w:eastAsia="pl-PL"/>
        </w:rPr>
        <w:t>pore</w:t>
      </w:r>
      <w:proofErr w:type="spellEnd"/>
      <w:r w:rsidR="00C77E30" w:rsidRPr="004D6175">
        <w:rPr>
          <w:rFonts w:ascii="Times New Roman" w:eastAsia="Times New Roman" w:hAnsi="Times New Roman" w:cs="Times New Roman"/>
          <w:i/>
          <w:sz w:val="24"/>
          <w:szCs w:val="24"/>
          <w:lang w:eastAsia="pl-PL"/>
        </w:rPr>
        <w:t xml:space="preserve"> &amp; </w:t>
      </w:r>
      <w:proofErr w:type="spellStart"/>
      <w:r w:rsidR="00C77E30" w:rsidRPr="004D6175">
        <w:rPr>
          <w:rFonts w:ascii="Times New Roman" w:eastAsia="Times New Roman" w:hAnsi="Times New Roman" w:cs="Times New Roman"/>
          <w:i/>
          <w:sz w:val="24"/>
          <w:szCs w:val="24"/>
          <w:lang w:eastAsia="pl-PL"/>
        </w:rPr>
        <w:t>soothing</w:t>
      </w:r>
      <w:proofErr w:type="spellEnd"/>
      <w:r w:rsidR="00C77E30" w:rsidRPr="004D6175">
        <w:rPr>
          <w:rFonts w:ascii="Times New Roman" w:eastAsia="Times New Roman" w:hAnsi="Times New Roman" w:cs="Times New Roman"/>
          <w:i/>
          <w:sz w:val="24"/>
          <w:szCs w:val="24"/>
          <w:lang w:eastAsia="pl-PL"/>
        </w:rPr>
        <w:t xml:space="preserve"> </w:t>
      </w:r>
      <w:proofErr w:type="spellStart"/>
      <w:r w:rsidR="00C77E30" w:rsidRPr="004D6175">
        <w:rPr>
          <w:rFonts w:ascii="Times New Roman" w:eastAsia="Times New Roman" w:hAnsi="Times New Roman" w:cs="Times New Roman"/>
          <w:i/>
          <w:sz w:val="24"/>
          <w:szCs w:val="24"/>
          <w:lang w:eastAsia="pl-PL"/>
        </w:rPr>
        <w:t>care</w:t>
      </w:r>
      <w:proofErr w:type="spellEnd"/>
      <w:r w:rsidR="00C77E30" w:rsidRPr="004D6175">
        <w:rPr>
          <w:rFonts w:ascii="Times New Roman" w:eastAsia="Times New Roman" w:hAnsi="Times New Roman" w:cs="Times New Roman"/>
          <w:i/>
          <w:sz w:val="24"/>
          <w:szCs w:val="24"/>
          <w:lang w:eastAsia="pl-PL"/>
        </w:rPr>
        <w:t xml:space="preserve"> for </w:t>
      </w:r>
      <w:proofErr w:type="spellStart"/>
      <w:r w:rsidR="00C77E30" w:rsidRPr="004D6175">
        <w:rPr>
          <w:rFonts w:ascii="Times New Roman" w:eastAsia="Times New Roman" w:hAnsi="Times New Roman" w:cs="Times New Roman"/>
          <w:i/>
          <w:sz w:val="24"/>
          <w:szCs w:val="24"/>
          <w:lang w:eastAsia="pl-PL"/>
        </w:rPr>
        <w:t>mouse</w:t>
      </w:r>
      <w:proofErr w:type="spellEnd"/>
      <w:r w:rsidR="00C77E30" w:rsidRPr="004D6175">
        <w:rPr>
          <w:rFonts w:ascii="Times New Roman" w:eastAsia="Times New Roman" w:hAnsi="Times New Roman" w:cs="Times New Roman"/>
          <w:i/>
          <w:sz w:val="24"/>
          <w:szCs w:val="24"/>
          <w:lang w:eastAsia="pl-PL"/>
        </w:rPr>
        <w:t xml:space="preserve"> with </w:t>
      </w:r>
      <w:proofErr w:type="spellStart"/>
      <w:r w:rsidR="00C77E30" w:rsidRPr="004D6175">
        <w:rPr>
          <w:rFonts w:ascii="Times New Roman" w:eastAsia="Times New Roman" w:hAnsi="Times New Roman" w:cs="Times New Roman"/>
          <w:i/>
          <w:sz w:val="24"/>
          <w:szCs w:val="24"/>
          <w:lang w:eastAsia="pl-PL"/>
        </w:rPr>
        <w:t>blemishes</w:t>
      </w:r>
      <w:proofErr w:type="spellEnd"/>
      <w:r w:rsidR="00C77E30" w:rsidRPr="004D6175">
        <w:rPr>
          <w:rFonts w:ascii="Times New Roman" w:eastAsia="Times New Roman" w:hAnsi="Times New Roman" w:cs="Times New Roman"/>
          <w:i/>
          <w:sz w:val="24"/>
          <w:szCs w:val="24"/>
          <w:lang w:eastAsia="pl-PL"/>
        </w:rPr>
        <w:t xml:space="preserve"> skin79, 23 g – skin79 </w:t>
      </w:r>
      <w:proofErr w:type="spellStart"/>
      <w:r w:rsidR="00C77E30" w:rsidRPr="004D6175">
        <w:rPr>
          <w:rFonts w:ascii="Times New Roman" w:eastAsia="Times New Roman" w:hAnsi="Times New Roman" w:cs="Times New Roman"/>
          <w:i/>
          <w:sz w:val="24"/>
          <w:szCs w:val="24"/>
          <w:lang w:eastAsia="pl-PL"/>
        </w:rPr>
        <w:t>Animal</w:t>
      </w:r>
      <w:proofErr w:type="spellEnd"/>
      <w:r w:rsidR="00C77E30" w:rsidRPr="004D6175">
        <w:rPr>
          <w:rFonts w:ascii="Times New Roman" w:eastAsia="Times New Roman" w:hAnsi="Times New Roman" w:cs="Times New Roman"/>
          <w:i/>
          <w:sz w:val="24"/>
          <w:szCs w:val="24"/>
          <w:lang w:eastAsia="pl-PL"/>
        </w:rPr>
        <w:t xml:space="preserve"> </w:t>
      </w:r>
      <w:proofErr w:type="spellStart"/>
      <w:r w:rsidR="00C77E30" w:rsidRPr="004D6175">
        <w:rPr>
          <w:rFonts w:ascii="Times New Roman" w:eastAsia="Times New Roman" w:hAnsi="Times New Roman" w:cs="Times New Roman"/>
          <w:i/>
          <w:sz w:val="24"/>
          <w:szCs w:val="24"/>
          <w:lang w:eastAsia="pl-PL"/>
        </w:rPr>
        <w:t>Mask</w:t>
      </w:r>
      <w:proofErr w:type="spellEnd"/>
      <w:r w:rsidR="00C77E30" w:rsidRPr="004D6175">
        <w:rPr>
          <w:rFonts w:ascii="Times New Roman" w:eastAsia="Times New Roman" w:hAnsi="Times New Roman" w:cs="Times New Roman"/>
          <w:i/>
          <w:sz w:val="24"/>
          <w:szCs w:val="24"/>
          <w:lang w:eastAsia="pl-PL"/>
        </w:rPr>
        <w:t xml:space="preserve"> – Słodka Mysz [oczyszczająca pory], oznaczenie: LOT VK001; 2. </w:t>
      </w:r>
      <w:proofErr w:type="spellStart"/>
      <w:r w:rsidR="00EB01E4" w:rsidRPr="004D6175">
        <w:rPr>
          <w:rFonts w:ascii="Times New Roman" w:eastAsia="Times New Roman" w:hAnsi="Times New Roman" w:cs="Times New Roman"/>
          <w:i/>
          <w:sz w:val="24"/>
          <w:szCs w:val="24"/>
          <w:lang w:eastAsia="pl-PL"/>
        </w:rPr>
        <w:t>Animal</w:t>
      </w:r>
      <w:proofErr w:type="spellEnd"/>
      <w:r w:rsidR="00EB01E4" w:rsidRPr="004D6175">
        <w:rPr>
          <w:rFonts w:ascii="Times New Roman" w:eastAsia="Times New Roman" w:hAnsi="Times New Roman" w:cs="Times New Roman"/>
          <w:i/>
          <w:sz w:val="24"/>
          <w:szCs w:val="24"/>
          <w:lang w:eastAsia="pl-PL"/>
        </w:rPr>
        <w:t xml:space="preserve"> </w:t>
      </w:r>
      <w:proofErr w:type="spellStart"/>
      <w:r w:rsidR="00EB01E4" w:rsidRPr="004D6175">
        <w:rPr>
          <w:rFonts w:ascii="Times New Roman" w:eastAsia="Times New Roman" w:hAnsi="Times New Roman" w:cs="Times New Roman"/>
          <w:i/>
          <w:sz w:val="24"/>
          <w:szCs w:val="24"/>
          <w:lang w:eastAsia="pl-PL"/>
        </w:rPr>
        <w:t>Mask</w:t>
      </w:r>
      <w:proofErr w:type="spellEnd"/>
      <w:r w:rsidR="00EB01E4" w:rsidRPr="004D6175">
        <w:rPr>
          <w:rFonts w:ascii="Times New Roman" w:eastAsia="Times New Roman" w:hAnsi="Times New Roman" w:cs="Times New Roman"/>
          <w:i/>
          <w:sz w:val="24"/>
          <w:szCs w:val="24"/>
          <w:lang w:eastAsia="pl-PL"/>
        </w:rPr>
        <w:t xml:space="preserve"> </w:t>
      </w:r>
      <w:proofErr w:type="spellStart"/>
      <w:r w:rsidR="00EB01E4" w:rsidRPr="004D6175">
        <w:rPr>
          <w:rFonts w:ascii="Times New Roman" w:eastAsia="Times New Roman" w:hAnsi="Times New Roman" w:cs="Times New Roman"/>
          <w:i/>
          <w:sz w:val="24"/>
          <w:szCs w:val="24"/>
          <w:lang w:eastAsia="pl-PL"/>
        </w:rPr>
        <w:t>pore</w:t>
      </w:r>
      <w:proofErr w:type="spellEnd"/>
      <w:r w:rsidR="00EB01E4" w:rsidRPr="004D6175">
        <w:rPr>
          <w:rFonts w:ascii="Times New Roman" w:eastAsia="Times New Roman" w:hAnsi="Times New Roman" w:cs="Times New Roman"/>
          <w:i/>
          <w:sz w:val="24"/>
          <w:szCs w:val="24"/>
          <w:lang w:eastAsia="pl-PL"/>
        </w:rPr>
        <w:t xml:space="preserve"> &amp; </w:t>
      </w:r>
      <w:proofErr w:type="spellStart"/>
      <w:r w:rsidR="00EB01E4" w:rsidRPr="004D6175">
        <w:rPr>
          <w:rFonts w:ascii="Times New Roman" w:eastAsia="Times New Roman" w:hAnsi="Times New Roman" w:cs="Times New Roman"/>
          <w:i/>
          <w:sz w:val="24"/>
          <w:szCs w:val="24"/>
          <w:lang w:eastAsia="pl-PL"/>
        </w:rPr>
        <w:t>soothing</w:t>
      </w:r>
      <w:proofErr w:type="spellEnd"/>
      <w:r w:rsidR="00EB01E4" w:rsidRPr="004D6175">
        <w:rPr>
          <w:rFonts w:ascii="Times New Roman" w:eastAsia="Times New Roman" w:hAnsi="Times New Roman" w:cs="Times New Roman"/>
          <w:i/>
          <w:sz w:val="24"/>
          <w:szCs w:val="24"/>
          <w:lang w:eastAsia="pl-PL"/>
        </w:rPr>
        <w:t xml:space="preserve"> </w:t>
      </w:r>
      <w:proofErr w:type="spellStart"/>
      <w:r w:rsidR="00EB01E4" w:rsidRPr="004D6175">
        <w:rPr>
          <w:rFonts w:ascii="Times New Roman" w:eastAsia="Times New Roman" w:hAnsi="Times New Roman" w:cs="Times New Roman"/>
          <w:i/>
          <w:sz w:val="24"/>
          <w:szCs w:val="24"/>
          <w:lang w:eastAsia="pl-PL"/>
        </w:rPr>
        <w:t>care</w:t>
      </w:r>
      <w:proofErr w:type="spellEnd"/>
      <w:r w:rsidR="00EB01E4" w:rsidRPr="004D6175">
        <w:rPr>
          <w:rFonts w:ascii="Times New Roman" w:eastAsia="Times New Roman" w:hAnsi="Times New Roman" w:cs="Times New Roman"/>
          <w:i/>
          <w:sz w:val="24"/>
          <w:szCs w:val="24"/>
          <w:lang w:eastAsia="pl-PL"/>
        </w:rPr>
        <w:t xml:space="preserve"> for </w:t>
      </w:r>
      <w:proofErr w:type="spellStart"/>
      <w:r w:rsidR="00EB01E4" w:rsidRPr="004D6175">
        <w:rPr>
          <w:rFonts w:ascii="Times New Roman" w:eastAsia="Times New Roman" w:hAnsi="Times New Roman" w:cs="Times New Roman"/>
          <w:i/>
          <w:sz w:val="24"/>
          <w:szCs w:val="24"/>
          <w:lang w:eastAsia="pl-PL"/>
        </w:rPr>
        <w:t>mouse</w:t>
      </w:r>
      <w:proofErr w:type="spellEnd"/>
      <w:r w:rsidR="00EB01E4" w:rsidRPr="004D6175">
        <w:rPr>
          <w:rFonts w:ascii="Times New Roman" w:eastAsia="Times New Roman" w:hAnsi="Times New Roman" w:cs="Times New Roman"/>
          <w:i/>
          <w:sz w:val="24"/>
          <w:szCs w:val="24"/>
          <w:lang w:eastAsia="pl-PL"/>
        </w:rPr>
        <w:t xml:space="preserve"> with </w:t>
      </w:r>
      <w:proofErr w:type="spellStart"/>
      <w:r w:rsidR="00EB01E4" w:rsidRPr="004D6175">
        <w:rPr>
          <w:rFonts w:ascii="Times New Roman" w:eastAsia="Times New Roman" w:hAnsi="Times New Roman" w:cs="Times New Roman"/>
          <w:i/>
          <w:sz w:val="24"/>
          <w:szCs w:val="24"/>
          <w:lang w:eastAsia="pl-PL"/>
        </w:rPr>
        <w:t>blemishes</w:t>
      </w:r>
      <w:proofErr w:type="spellEnd"/>
      <w:r w:rsidR="00EB01E4" w:rsidRPr="004D6175">
        <w:rPr>
          <w:rFonts w:ascii="Times New Roman" w:eastAsia="Times New Roman" w:hAnsi="Times New Roman" w:cs="Times New Roman"/>
          <w:i/>
          <w:sz w:val="24"/>
          <w:szCs w:val="24"/>
          <w:lang w:eastAsia="pl-PL"/>
        </w:rPr>
        <w:t xml:space="preserve"> skin79, 23 g – skin79 </w:t>
      </w:r>
      <w:proofErr w:type="spellStart"/>
      <w:r w:rsidR="00EB01E4" w:rsidRPr="004D6175">
        <w:rPr>
          <w:rFonts w:ascii="Times New Roman" w:eastAsia="Times New Roman" w:hAnsi="Times New Roman" w:cs="Times New Roman"/>
          <w:i/>
          <w:sz w:val="24"/>
          <w:szCs w:val="24"/>
          <w:lang w:eastAsia="pl-PL"/>
        </w:rPr>
        <w:t>Animal</w:t>
      </w:r>
      <w:proofErr w:type="spellEnd"/>
      <w:r w:rsidR="00EB01E4" w:rsidRPr="004D6175">
        <w:rPr>
          <w:rFonts w:ascii="Times New Roman" w:eastAsia="Times New Roman" w:hAnsi="Times New Roman" w:cs="Times New Roman"/>
          <w:i/>
          <w:sz w:val="24"/>
          <w:szCs w:val="24"/>
          <w:lang w:eastAsia="pl-PL"/>
        </w:rPr>
        <w:t xml:space="preserve"> </w:t>
      </w:r>
      <w:proofErr w:type="spellStart"/>
      <w:r w:rsidR="00EB01E4" w:rsidRPr="004D6175">
        <w:rPr>
          <w:rFonts w:ascii="Times New Roman" w:eastAsia="Times New Roman" w:hAnsi="Times New Roman" w:cs="Times New Roman"/>
          <w:i/>
          <w:sz w:val="24"/>
          <w:szCs w:val="24"/>
          <w:lang w:eastAsia="pl-PL"/>
        </w:rPr>
        <w:t>Mask</w:t>
      </w:r>
      <w:proofErr w:type="spellEnd"/>
      <w:r w:rsidR="00EB01E4" w:rsidRPr="004D6175">
        <w:rPr>
          <w:rFonts w:ascii="Times New Roman" w:eastAsia="Times New Roman" w:hAnsi="Times New Roman" w:cs="Times New Roman"/>
          <w:i/>
          <w:sz w:val="24"/>
          <w:szCs w:val="24"/>
          <w:lang w:eastAsia="pl-PL"/>
        </w:rPr>
        <w:t xml:space="preserve"> – Słodka Mysz [oczyszczająca pory], oznaczenie: AAF; 3. </w:t>
      </w:r>
      <w:r w:rsidR="00EB01E4" w:rsidRPr="004D6175">
        <w:rPr>
          <w:rFonts w:ascii="Times New Roman" w:eastAsia="Times New Roman" w:hAnsi="Times New Roman" w:cs="Times New Roman"/>
          <w:i/>
          <w:sz w:val="24"/>
          <w:szCs w:val="24"/>
          <w:lang w:val="en-US" w:eastAsia="pl-PL"/>
        </w:rPr>
        <w:t xml:space="preserve">Animal Mask whitening care for dark panda skin79, 23 g – skin79 Animal Mask – </w:t>
      </w:r>
      <w:proofErr w:type="spellStart"/>
      <w:r w:rsidR="00EB01E4" w:rsidRPr="004D6175">
        <w:rPr>
          <w:rFonts w:ascii="Times New Roman" w:eastAsia="Times New Roman" w:hAnsi="Times New Roman" w:cs="Times New Roman"/>
          <w:i/>
          <w:sz w:val="24"/>
          <w:szCs w:val="24"/>
          <w:lang w:val="en-US" w:eastAsia="pl-PL"/>
        </w:rPr>
        <w:t>Ciemna</w:t>
      </w:r>
      <w:proofErr w:type="spellEnd"/>
      <w:r w:rsidR="00EB01E4" w:rsidRPr="004D6175">
        <w:rPr>
          <w:rFonts w:ascii="Times New Roman" w:eastAsia="Times New Roman" w:hAnsi="Times New Roman" w:cs="Times New Roman"/>
          <w:i/>
          <w:sz w:val="24"/>
          <w:szCs w:val="24"/>
          <w:lang w:val="en-US" w:eastAsia="pl-PL"/>
        </w:rPr>
        <w:t xml:space="preserve"> Panda, </w:t>
      </w:r>
      <w:proofErr w:type="spellStart"/>
      <w:r w:rsidR="00EB01E4" w:rsidRPr="004D6175">
        <w:rPr>
          <w:rFonts w:ascii="Times New Roman" w:eastAsia="Times New Roman" w:hAnsi="Times New Roman" w:cs="Times New Roman"/>
          <w:i/>
          <w:sz w:val="24"/>
          <w:szCs w:val="24"/>
          <w:lang w:val="en-US" w:eastAsia="pl-PL"/>
        </w:rPr>
        <w:t>oznaczenie</w:t>
      </w:r>
      <w:proofErr w:type="spellEnd"/>
      <w:r w:rsidR="00EB01E4" w:rsidRPr="004D6175">
        <w:rPr>
          <w:rFonts w:ascii="Times New Roman" w:eastAsia="Times New Roman" w:hAnsi="Times New Roman" w:cs="Times New Roman"/>
          <w:i/>
          <w:sz w:val="24"/>
          <w:szCs w:val="24"/>
          <w:lang w:val="en-US" w:eastAsia="pl-PL"/>
        </w:rPr>
        <w:t xml:space="preserve">: LOT VK001; 4. Animal Mask whitening care for dark panda skin79, 23 g – skin79 Animal Mask – </w:t>
      </w:r>
      <w:proofErr w:type="spellStart"/>
      <w:r w:rsidR="00EB01E4" w:rsidRPr="004D6175">
        <w:rPr>
          <w:rFonts w:ascii="Times New Roman" w:eastAsia="Times New Roman" w:hAnsi="Times New Roman" w:cs="Times New Roman"/>
          <w:i/>
          <w:sz w:val="24"/>
          <w:szCs w:val="24"/>
          <w:lang w:val="en-US" w:eastAsia="pl-PL"/>
        </w:rPr>
        <w:t>Ciemna</w:t>
      </w:r>
      <w:proofErr w:type="spellEnd"/>
      <w:r w:rsidR="00EB01E4" w:rsidRPr="004D6175">
        <w:rPr>
          <w:rFonts w:ascii="Times New Roman" w:eastAsia="Times New Roman" w:hAnsi="Times New Roman" w:cs="Times New Roman"/>
          <w:i/>
          <w:sz w:val="24"/>
          <w:szCs w:val="24"/>
          <w:lang w:val="en-US" w:eastAsia="pl-PL"/>
        </w:rPr>
        <w:t xml:space="preserve"> Panda, </w:t>
      </w:r>
      <w:proofErr w:type="spellStart"/>
      <w:r w:rsidR="00EB01E4" w:rsidRPr="004D6175">
        <w:rPr>
          <w:rFonts w:ascii="Times New Roman" w:eastAsia="Times New Roman" w:hAnsi="Times New Roman" w:cs="Times New Roman"/>
          <w:i/>
          <w:sz w:val="24"/>
          <w:szCs w:val="24"/>
          <w:lang w:val="en-US" w:eastAsia="pl-PL"/>
        </w:rPr>
        <w:t>oznaczenie</w:t>
      </w:r>
      <w:proofErr w:type="spellEnd"/>
      <w:r w:rsidR="00EB01E4" w:rsidRPr="004D6175">
        <w:rPr>
          <w:rFonts w:ascii="Times New Roman" w:eastAsia="Times New Roman" w:hAnsi="Times New Roman" w:cs="Times New Roman"/>
          <w:i/>
          <w:sz w:val="24"/>
          <w:szCs w:val="24"/>
          <w:lang w:val="en-US" w:eastAsia="pl-PL"/>
        </w:rPr>
        <w:t xml:space="preserve"> JC01; 5. Animal Mask intensive moisturizer for dry monkey skin79, 23 g –</w:t>
      </w:r>
      <w:r w:rsidR="00EB01E4" w:rsidRPr="004D6175">
        <w:rPr>
          <w:rFonts w:ascii="Times New Roman" w:eastAsia="Times New Roman" w:hAnsi="Times New Roman" w:cs="Times New Roman"/>
          <w:sz w:val="24"/>
          <w:szCs w:val="24"/>
          <w:lang w:val="en-US" w:eastAsia="pl-PL"/>
        </w:rPr>
        <w:t xml:space="preserve"> </w:t>
      </w:r>
      <w:r w:rsidR="00EB01E4" w:rsidRPr="004D6175">
        <w:rPr>
          <w:rFonts w:ascii="Times New Roman" w:eastAsia="Times New Roman" w:hAnsi="Times New Roman" w:cs="Times New Roman"/>
          <w:i/>
          <w:sz w:val="24"/>
          <w:szCs w:val="24"/>
          <w:lang w:val="en-US" w:eastAsia="pl-PL"/>
        </w:rPr>
        <w:t xml:space="preserve">skin79 Animal Mask – </w:t>
      </w:r>
      <w:proofErr w:type="spellStart"/>
      <w:r w:rsidR="00EB01E4" w:rsidRPr="004D6175">
        <w:rPr>
          <w:rFonts w:ascii="Times New Roman" w:eastAsia="Times New Roman" w:hAnsi="Times New Roman" w:cs="Times New Roman"/>
          <w:i/>
          <w:sz w:val="24"/>
          <w:szCs w:val="24"/>
          <w:lang w:val="en-US" w:eastAsia="pl-PL"/>
        </w:rPr>
        <w:t>Sucha</w:t>
      </w:r>
      <w:proofErr w:type="spellEnd"/>
      <w:r w:rsidR="00EB01E4" w:rsidRPr="004D6175">
        <w:rPr>
          <w:rFonts w:ascii="Times New Roman" w:eastAsia="Times New Roman" w:hAnsi="Times New Roman" w:cs="Times New Roman"/>
          <w:i/>
          <w:sz w:val="24"/>
          <w:szCs w:val="24"/>
          <w:lang w:val="en-US" w:eastAsia="pl-PL"/>
        </w:rPr>
        <w:t xml:space="preserve"> </w:t>
      </w:r>
      <w:proofErr w:type="spellStart"/>
      <w:r w:rsidR="00EB01E4" w:rsidRPr="004D6175">
        <w:rPr>
          <w:rFonts w:ascii="Times New Roman" w:eastAsia="Times New Roman" w:hAnsi="Times New Roman" w:cs="Times New Roman"/>
          <w:i/>
          <w:sz w:val="24"/>
          <w:szCs w:val="24"/>
          <w:lang w:val="en-US" w:eastAsia="pl-PL"/>
        </w:rPr>
        <w:t>Małpa</w:t>
      </w:r>
      <w:proofErr w:type="spellEnd"/>
      <w:r w:rsidR="00EB01E4" w:rsidRPr="004D6175">
        <w:rPr>
          <w:rFonts w:ascii="Times New Roman" w:eastAsia="Times New Roman" w:hAnsi="Times New Roman" w:cs="Times New Roman"/>
          <w:i/>
          <w:sz w:val="24"/>
          <w:szCs w:val="24"/>
          <w:lang w:val="en-US" w:eastAsia="pl-PL"/>
        </w:rPr>
        <w:t xml:space="preserve">, </w:t>
      </w:r>
      <w:proofErr w:type="spellStart"/>
      <w:r w:rsidR="00EB01E4" w:rsidRPr="004D6175">
        <w:rPr>
          <w:rFonts w:ascii="Times New Roman" w:eastAsia="Times New Roman" w:hAnsi="Times New Roman" w:cs="Times New Roman"/>
          <w:i/>
          <w:sz w:val="24"/>
          <w:szCs w:val="24"/>
          <w:lang w:val="en-US" w:eastAsia="pl-PL"/>
        </w:rPr>
        <w:t>oznaczenie</w:t>
      </w:r>
      <w:proofErr w:type="spellEnd"/>
      <w:r w:rsidR="00EB01E4" w:rsidRPr="004D6175">
        <w:rPr>
          <w:rFonts w:ascii="Times New Roman" w:eastAsia="Times New Roman" w:hAnsi="Times New Roman" w:cs="Times New Roman"/>
          <w:i/>
          <w:sz w:val="24"/>
          <w:szCs w:val="24"/>
          <w:lang w:val="en-US" w:eastAsia="pl-PL"/>
        </w:rPr>
        <w:t xml:space="preserve"> LOT VK001; 6. </w:t>
      </w:r>
      <w:proofErr w:type="spellStart"/>
      <w:r w:rsidR="00EB01E4" w:rsidRPr="004D6175">
        <w:rPr>
          <w:rFonts w:ascii="Times New Roman" w:eastAsia="Times New Roman" w:hAnsi="Times New Roman" w:cs="Times New Roman"/>
          <w:i/>
          <w:sz w:val="24"/>
          <w:szCs w:val="24"/>
          <w:lang w:eastAsia="pl-PL"/>
        </w:rPr>
        <w:t>Mediheal</w:t>
      </w:r>
      <w:proofErr w:type="spellEnd"/>
      <w:r w:rsidR="00EB01E4" w:rsidRPr="004D6175">
        <w:rPr>
          <w:rFonts w:ascii="Times New Roman" w:eastAsia="Times New Roman" w:hAnsi="Times New Roman" w:cs="Times New Roman"/>
          <w:i/>
          <w:sz w:val="24"/>
          <w:szCs w:val="24"/>
          <w:lang w:eastAsia="pl-PL"/>
        </w:rPr>
        <w:t xml:space="preserve"> A:PE </w:t>
      </w:r>
      <w:proofErr w:type="spellStart"/>
      <w:r w:rsidR="00EB01E4" w:rsidRPr="004D6175">
        <w:rPr>
          <w:rFonts w:ascii="Times New Roman" w:eastAsia="Times New Roman" w:hAnsi="Times New Roman" w:cs="Times New Roman"/>
          <w:i/>
          <w:sz w:val="24"/>
          <w:szCs w:val="24"/>
          <w:lang w:eastAsia="pl-PL"/>
        </w:rPr>
        <w:t>Soothing</w:t>
      </w:r>
      <w:proofErr w:type="spellEnd"/>
      <w:r w:rsidR="00EB01E4" w:rsidRPr="004D6175">
        <w:rPr>
          <w:rFonts w:ascii="Times New Roman" w:eastAsia="Times New Roman" w:hAnsi="Times New Roman" w:cs="Times New Roman"/>
          <w:i/>
          <w:sz w:val="24"/>
          <w:szCs w:val="24"/>
          <w:lang w:eastAsia="pl-PL"/>
        </w:rPr>
        <w:t xml:space="preserve"> </w:t>
      </w:r>
      <w:proofErr w:type="spellStart"/>
      <w:r w:rsidR="00EB01E4" w:rsidRPr="004D6175">
        <w:rPr>
          <w:rFonts w:ascii="Times New Roman" w:eastAsia="Times New Roman" w:hAnsi="Times New Roman" w:cs="Times New Roman"/>
          <w:i/>
          <w:sz w:val="24"/>
          <w:szCs w:val="24"/>
          <w:lang w:eastAsia="pl-PL"/>
        </w:rPr>
        <w:t>Protain</w:t>
      </w:r>
      <w:proofErr w:type="spellEnd"/>
      <w:r w:rsidR="00EB01E4" w:rsidRPr="004D6175">
        <w:rPr>
          <w:rFonts w:ascii="Times New Roman" w:eastAsia="Times New Roman" w:hAnsi="Times New Roman" w:cs="Times New Roman"/>
          <w:i/>
          <w:sz w:val="24"/>
          <w:szCs w:val="24"/>
          <w:lang w:eastAsia="pl-PL"/>
        </w:rPr>
        <w:t xml:space="preserve"> 25 ml – Maska w płachcie kremowa kojąca do cery wrażliwej, narażonej na stres</w:t>
      </w:r>
      <w:r w:rsidR="00EB01E4"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sz w:val="24"/>
          <w:szCs w:val="24"/>
          <w:lang w:eastAsia="pl-PL"/>
        </w:rPr>
        <w:t>stwierdzono naruszenie ww. przepisów poprzez wyrażenie daty minimalnej trwałości w niewłaściwy sposób z uwagi na brak „klepsydry” lub „zwrotu najlepiej zużyć przed końcem” oraz zastosowanie niewłaściwych zapisów o treści: „EXP 20231110” (produkt pod poz. 1), „EXP 20210810” (produkt pod poz. 2), „EXP 20231109” (produkt pod poz. 3), „20210322” (produkt pod poz. 4), „EXP 20231109” (produkt pod poz. 5) oraz „20220926” (produkt pod poz. 6</w:t>
      </w:r>
      <w:r w:rsidR="00612D88" w:rsidRPr="004D6175">
        <w:rPr>
          <w:rFonts w:ascii="Times New Roman" w:eastAsia="Times New Roman" w:hAnsi="Times New Roman" w:cs="Times New Roman"/>
          <w:sz w:val="24"/>
          <w:szCs w:val="24"/>
          <w:lang w:eastAsia="pl-PL"/>
        </w:rPr>
        <w:t>).</w:t>
      </w:r>
    </w:p>
    <w:p w14:paraId="28CDA276" w14:textId="77777777" w:rsidR="007514AD" w:rsidRPr="004D6175" w:rsidRDefault="007514AD" w:rsidP="007514AD">
      <w:pPr>
        <w:pStyle w:val="Akapitzlist"/>
        <w:tabs>
          <w:tab w:val="left" w:pos="708"/>
          <w:tab w:val="num" w:pos="3720"/>
        </w:tabs>
        <w:spacing w:after="60"/>
        <w:ind w:left="170"/>
        <w:contextualSpacing w:val="0"/>
        <w:jc w:val="both"/>
        <w:rPr>
          <w:rFonts w:ascii="Times New Roman" w:eastAsia="Times New Roman" w:hAnsi="Times New Roman" w:cs="Times New Roman"/>
          <w:iCs/>
          <w:sz w:val="24"/>
          <w:szCs w:val="24"/>
          <w:lang w:eastAsia="pl-PL"/>
        </w:rPr>
      </w:pPr>
      <w:r w:rsidRPr="004D6175">
        <w:rPr>
          <w:rFonts w:ascii="Times New Roman" w:eastAsia="Times New Roman" w:hAnsi="Times New Roman" w:cs="Times New Roman"/>
          <w:sz w:val="24"/>
          <w:szCs w:val="24"/>
          <w:lang w:eastAsia="pl-PL"/>
        </w:rPr>
        <w:t xml:space="preserve">Zatem powyższe produkty </w:t>
      </w:r>
      <w:r w:rsidRPr="004D6175">
        <w:rPr>
          <w:rFonts w:ascii="Times New Roman" w:eastAsia="Times New Roman" w:hAnsi="Times New Roman" w:cs="Times New Roman"/>
          <w:iCs/>
          <w:sz w:val="24"/>
          <w:szCs w:val="24"/>
          <w:lang w:eastAsia="pl-PL"/>
        </w:rPr>
        <w:t xml:space="preserve">nie odpowiadały wymaganiom </w:t>
      </w:r>
      <w:r w:rsidRPr="004D6175">
        <w:rPr>
          <w:rFonts w:ascii="Times New Roman" w:eastAsia="Times New Roman" w:hAnsi="Times New Roman" w:cs="Times New Roman"/>
          <w:sz w:val="24"/>
          <w:szCs w:val="24"/>
          <w:lang w:eastAsia="pl-PL"/>
        </w:rPr>
        <w:t xml:space="preserve">określonym w przepisach o produktach kosmetycznych w zakresie oznakowania </w:t>
      </w:r>
      <w:r w:rsidRPr="004D6175">
        <w:rPr>
          <w:rFonts w:ascii="Times New Roman" w:eastAsia="Times New Roman" w:hAnsi="Times New Roman" w:cs="Times New Roman"/>
          <w:iCs/>
          <w:sz w:val="24"/>
          <w:szCs w:val="24"/>
          <w:lang w:eastAsia="pl-PL"/>
        </w:rPr>
        <w:t xml:space="preserve">z uwagi na wskazanie w niewłaściwy sposób daty minimalnej trwałości. Właściwie wskazana data minimalnej trwałości, jak odnotowano powyżej, wskazana winna być w sposób jednoznaczny i zawierać miesiąc i rok albo dzień, miesiąc i rok, w tej właśnie kolejności, a ponadto </w:t>
      </w:r>
      <w:r w:rsidRPr="004D6175">
        <w:rPr>
          <w:rFonts w:ascii="Times New Roman" w:eastAsia="Times New Roman" w:hAnsi="Times New Roman" w:cs="Times New Roman"/>
          <w:sz w:val="24"/>
          <w:szCs w:val="24"/>
          <w:lang w:eastAsia="pl-PL"/>
        </w:rPr>
        <w:t>data lub szczegółowe informacje o jej umiejscowieniu na opakowaniu poprzedzać winien symbol klepsydry lub zwrot: "najlepiej zużyć przed końcem".</w:t>
      </w:r>
    </w:p>
    <w:p w14:paraId="47178792" w14:textId="166E21BF" w:rsidR="009F4FA6" w:rsidRPr="004D6175" w:rsidRDefault="007514AD" w:rsidP="0077628A">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Rozpatrując okoliczności dotyczące wprowadzenia na rynek przez kontrolowanego ww. produktów kosmetycznych nieodpowiadających wymaganiom przepisów o produktach kosmetycznych uznać należy, że wyczerpane zostały znamiona czynu z art. 36 ust. 1 ustawy </w:t>
      </w:r>
      <w:r w:rsidRPr="004D6175">
        <w:rPr>
          <w:rFonts w:ascii="Times New Roman" w:eastAsia="Times New Roman" w:hAnsi="Times New Roman" w:cs="Times New Roman"/>
          <w:sz w:val="24"/>
          <w:szCs w:val="24"/>
          <w:lang w:eastAsia="pl-PL"/>
        </w:rPr>
        <w:lastRenderedPageBreak/>
        <w:t>o produktach kosmetycznych, co obliguje Podkarpackiego Wojewódzkiego Inspektora Inspekcji Handlowej do wymierzenia kary.</w:t>
      </w:r>
    </w:p>
    <w:p w14:paraId="0DD39B49" w14:textId="4B928EEB" w:rsidR="00787208" w:rsidRPr="004D6175" w:rsidRDefault="00787208" w:rsidP="00E056C8">
      <w:pPr>
        <w:pStyle w:val="Akapitzlist"/>
        <w:numPr>
          <w:ilvl w:val="0"/>
          <w:numId w:val="19"/>
        </w:numPr>
        <w:tabs>
          <w:tab w:val="left" w:pos="708"/>
        </w:tabs>
        <w:spacing w:after="6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Zgodnie z cytowanym już powyżej art. 19 ust. 1 rozporządzenia bez uszczerbku dla innych przepisów niniejszego artykułu, na rynku udostępniane są </w:t>
      </w:r>
      <w:r w:rsidR="00A04472" w:rsidRPr="004D6175">
        <w:rPr>
          <w:rFonts w:ascii="Times New Roman" w:eastAsia="Times New Roman" w:hAnsi="Times New Roman" w:cs="Times New Roman"/>
          <w:sz w:val="24"/>
          <w:szCs w:val="24"/>
          <w:lang w:eastAsia="pl-PL"/>
        </w:rPr>
        <w:t xml:space="preserve">również </w:t>
      </w:r>
      <w:r w:rsidRPr="004D6175">
        <w:rPr>
          <w:rFonts w:ascii="Times New Roman" w:eastAsia="Times New Roman" w:hAnsi="Times New Roman" w:cs="Times New Roman"/>
          <w:sz w:val="24"/>
          <w:szCs w:val="24"/>
          <w:lang w:eastAsia="pl-PL"/>
        </w:rPr>
        <w:t>wyłącznie produkty kosmetyczne, na których pojemnikach i opakowaniach zewnętrznych znajdują się nieusuwalne, łatwe do odczytania i widoczne informacje</w:t>
      </w:r>
      <w:r w:rsidR="00A04472" w:rsidRPr="004D6175">
        <w:rPr>
          <w:rFonts w:ascii="Times New Roman" w:eastAsia="Times New Roman" w:hAnsi="Times New Roman" w:cs="Times New Roman"/>
          <w:sz w:val="24"/>
          <w:szCs w:val="24"/>
          <w:lang w:eastAsia="pl-PL"/>
        </w:rPr>
        <w:t xml:space="preserve"> dotyczące </w:t>
      </w:r>
      <w:r w:rsidR="00356112" w:rsidRPr="004D6175">
        <w:rPr>
          <w:rFonts w:ascii="Times New Roman" w:eastAsia="Times New Roman" w:hAnsi="Times New Roman" w:cs="Times New Roman"/>
          <w:sz w:val="24"/>
          <w:szCs w:val="24"/>
          <w:lang w:eastAsia="pl-PL"/>
        </w:rPr>
        <w:t>środków ostrożności, których należy przestrzegać podczas stosowania</w:t>
      </w:r>
      <w:r w:rsidR="00E056C8" w:rsidRPr="004D6175">
        <w:rPr>
          <w:rFonts w:ascii="Times New Roman" w:eastAsia="Times New Roman" w:hAnsi="Times New Roman" w:cs="Times New Roman"/>
          <w:sz w:val="24"/>
          <w:szCs w:val="24"/>
          <w:lang w:eastAsia="pl-PL"/>
        </w:rPr>
        <w:t xml:space="preserve"> (art. 19 ust. 1 lit. d))</w:t>
      </w:r>
      <w:r w:rsidR="00423F49" w:rsidRPr="004D6175">
        <w:rPr>
          <w:rFonts w:ascii="Times New Roman" w:eastAsia="Times New Roman" w:hAnsi="Times New Roman" w:cs="Times New Roman"/>
          <w:sz w:val="24"/>
          <w:szCs w:val="24"/>
          <w:lang w:eastAsia="pl-PL"/>
        </w:rPr>
        <w:t xml:space="preserve"> </w:t>
      </w:r>
      <w:r w:rsidR="00E056C8" w:rsidRPr="004D6175">
        <w:rPr>
          <w:rFonts w:ascii="Times New Roman" w:eastAsia="Times New Roman" w:hAnsi="Times New Roman" w:cs="Times New Roman"/>
          <w:sz w:val="24"/>
          <w:szCs w:val="24"/>
          <w:lang w:eastAsia="pl-PL"/>
        </w:rPr>
        <w:t>oraz</w:t>
      </w:r>
      <w:r w:rsidR="00423F49" w:rsidRPr="004D6175">
        <w:rPr>
          <w:rFonts w:ascii="Times New Roman" w:eastAsia="Times New Roman" w:hAnsi="Times New Roman" w:cs="Times New Roman"/>
          <w:sz w:val="24"/>
          <w:szCs w:val="24"/>
          <w:lang w:eastAsia="pl-PL"/>
        </w:rPr>
        <w:t xml:space="preserve"> informacje</w:t>
      </w:r>
      <w:r w:rsidR="00E056C8" w:rsidRPr="004D6175">
        <w:rPr>
          <w:rFonts w:ascii="Times New Roman" w:eastAsia="Times New Roman" w:hAnsi="Times New Roman" w:cs="Times New Roman"/>
          <w:sz w:val="24"/>
          <w:szCs w:val="24"/>
          <w:lang w:eastAsia="pl-PL"/>
        </w:rPr>
        <w:t xml:space="preserve"> dotyczące </w:t>
      </w:r>
      <w:r w:rsidR="00A04472" w:rsidRPr="004D6175">
        <w:rPr>
          <w:rFonts w:ascii="Times New Roman" w:eastAsia="Times New Roman" w:hAnsi="Times New Roman" w:cs="Times New Roman"/>
          <w:sz w:val="24"/>
          <w:szCs w:val="24"/>
          <w:lang w:eastAsia="pl-PL"/>
        </w:rPr>
        <w:t>funkcji</w:t>
      </w:r>
      <w:r w:rsidRPr="004D6175">
        <w:rPr>
          <w:rFonts w:ascii="Times New Roman" w:eastAsia="Times New Roman" w:hAnsi="Times New Roman" w:cs="Times New Roman"/>
          <w:sz w:val="24"/>
          <w:szCs w:val="24"/>
          <w:lang w:eastAsia="pl-PL"/>
        </w:rPr>
        <w:t xml:space="preserve"> produktu kosmetycznego, chyba że jednoznacznie wynika ona z jego prezentacji (art. 19 ust. 1 lit f)</w:t>
      </w:r>
      <w:r w:rsidR="003D14D4" w:rsidRPr="004D6175">
        <w:rPr>
          <w:rFonts w:ascii="Times New Roman" w:eastAsia="Times New Roman" w:hAnsi="Times New Roman" w:cs="Times New Roman"/>
          <w:sz w:val="24"/>
          <w:szCs w:val="24"/>
          <w:lang w:eastAsia="pl-PL"/>
        </w:rPr>
        <w:t>)</w:t>
      </w:r>
      <w:r w:rsidRPr="004D6175">
        <w:rPr>
          <w:rFonts w:ascii="Times New Roman" w:eastAsia="Times New Roman" w:hAnsi="Times New Roman" w:cs="Times New Roman"/>
          <w:sz w:val="24"/>
          <w:szCs w:val="24"/>
          <w:lang w:eastAsia="pl-PL"/>
        </w:rPr>
        <w:t>.</w:t>
      </w:r>
    </w:p>
    <w:p w14:paraId="09F8F313" w14:textId="0E9EFB95" w:rsidR="00787208" w:rsidRPr="004D6175" w:rsidRDefault="00787208" w:rsidP="009D60B1">
      <w:pPr>
        <w:pStyle w:val="Akapitzlist"/>
        <w:tabs>
          <w:tab w:val="left" w:pos="708"/>
        </w:tabs>
        <w:spacing w:after="60"/>
        <w:ind w:left="17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Art. 19 ust. 5 rozporządzenia 1223/2009 stanowi, że informacje wymienione m.in. w ust. 1 lit. </w:t>
      </w:r>
      <w:r w:rsidR="0007383C" w:rsidRPr="004D6175">
        <w:rPr>
          <w:rFonts w:ascii="Times New Roman" w:eastAsia="Times New Roman" w:hAnsi="Times New Roman" w:cs="Times New Roman"/>
          <w:sz w:val="24"/>
          <w:szCs w:val="24"/>
          <w:lang w:eastAsia="pl-PL"/>
        </w:rPr>
        <w:t xml:space="preserve">d) i </w:t>
      </w:r>
      <w:r w:rsidRPr="004D6175">
        <w:rPr>
          <w:rFonts w:ascii="Times New Roman" w:eastAsia="Times New Roman" w:hAnsi="Times New Roman" w:cs="Times New Roman"/>
          <w:sz w:val="24"/>
          <w:szCs w:val="24"/>
          <w:lang w:eastAsia="pl-PL"/>
        </w:rPr>
        <w:t>f) podaje się w języku określonym przepisami państwa członkowskiego, w którym dany produkt jest udostępniany użytkownikowi końcowemu.</w:t>
      </w:r>
    </w:p>
    <w:p w14:paraId="6CB8C953" w14:textId="43F78737" w:rsidR="009F4FA6" w:rsidRPr="004D6175" w:rsidRDefault="00787208" w:rsidP="00737A63">
      <w:pPr>
        <w:pStyle w:val="Akapitzlist"/>
        <w:tabs>
          <w:tab w:val="left" w:pos="708"/>
        </w:tabs>
        <w:spacing w:after="60"/>
        <w:ind w:left="17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Ponadto, zgodnie z art. 4 ust. 1 ustawy o produk</w:t>
      </w:r>
      <w:r w:rsidR="009D60B1" w:rsidRPr="004D6175">
        <w:rPr>
          <w:rFonts w:ascii="Times New Roman" w:eastAsia="Times New Roman" w:hAnsi="Times New Roman" w:cs="Times New Roman"/>
          <w:sz w:val="24"/>
          <w:szCs w:val="24"/>
          <w:lang w:eastAsia="pl-PL"/>
        </w:rPr>
        <w:t>tach kosmetycznych, produkty te </w:t>
      </w:r>
      <w:r w:rsidRPr="004D6175">
        <w:rPr>
          <w:rFonts w:ascii="Times New Roman" w:eastAsia="Times New Roman" w:hAnsi="Times New Roman" w:cs="Times New Roman"/>
          <w:sz w:val="24"/>
          <w:szCs w:val="24"/>
          <w:lang w:eastAsia="pl-PL"/>
        </w:rPr>
        <w:t>udostępniane na terytorium Rzeczypospolitej Polskiej znakuje się w języku polskim.</w:t>
      </w:r>
    </w:p>
    <w:p w14:paraId="75850E80" w14:textId="674951BC" w:rsidR="009F4FA6" w:rsidRPr="004D6175" w:rsidRDefault="00737A63" w:rsidP="0039795F">
      <w:pPr>
        <w:pStyle w:val="Akapitzlist"/>
        <w:tabs>
          <w:tab w:val="left" w:pos="708"/>
          <w:tab w:val="num" w:pos="3720"/>
        </w:tabs>
        <w:spacing w:after="60"/>
        <w:ind w:left="170"/>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Udostępniane na rynek produkty kosmetyczne niewłaściwie oznakowane naruszają wymagania przepisów o produktach kosmetycznych. Należy uznać, że kwestionowane produkty</w:t>
      </w:r>
      <w:r w:rsidR="00356112" w:rsidRPr="004D6175">
        <w:rPr>
          <w:rFonts w:ascii="Times New Roman" w:eastAsia="Times New Roman" w:hAnsi="Times New Roman" w:cs="Times New Roman"/>
          <w:sz w:val="24"/>
          <w:szCs w:val="24"/>
          <w:lang w:eastAsia="pl-PL"/>
        </w:rPr>
        <w:t>:</w:t>
      </w:r>
      <w:r w:rsidR="00EB6FEE" w:rsidRPr="004D6175">
        <w:rPr>
          <w:rFonts w:ascii="Times New Roman" w:eastAsia="Times New Roman" w:hAnsi="Times New Roman" w:cs="Times New Roman"/>
          <w:i/>
          <w:sz w:val="24"/>
          <w:szCs w:val="24"/>
          <w:lang w:eastAsia="pl-PL"/>
        </w:rPr>
        <w:t xml:space="preserve"> </w:t>
      </w:r>
      <w:proofErr w:type="spellStart"/>
      <w:r w:rsidR="00EB6FEE" w:rsidRPr="004D6175">
        <w:rPr>
          <w:rFonts w:ascii="Times New Roman" w:eastAsia="Times New Roman" w:hAnsi="Times New Roman" w:cs="Times New Roman"/>
          <w:i/>
          <w:sz w:val="24"/>
          <w:szCs w:val="24"/>
          <w:lang w:eastAsia="pl-PL"/>
        </w:rPr>
        <w:t>Nail</w:t>
      </w:r>
      <w:proofErr w:type="spellEnd"/>
      <w:r w:rsidR="00EB6FEE" w:rsidRPr="004D6175">
        <w:rPr>
          <w:rFonts w:ascii="Times New Roman" w:eastAsia="Times New Roman" w:hAnsi="Times New Roman" w:cs="Times New Roman"/>
          <w:i/>
          <w:sz w:val="24"/>
          <w:szCs w:val="24"/>
          <w:lang w:eastAsia="pl-PL"/>
        </w:rPr>
        <w:t xml:space="preserve"> </w:t>
      </w:r>
      <w:proofErr w:type="spellStart"/>
      <w:r w:rsidR="00EB6FEE" w:rsidRPr="004D6175">
        <w:rPr>
          <w:rFonts w:ascii="Times New Roman" w:eastAsia="Times New Roman" w:hAnsi="Times New Roman" w:cs="Times New Roman"/>
          <w:i/>
          <w:sz w:val="24"/>
          <w:szCs w:val="24"/>
          <w:lang w:eastAsia="pl-PL"/>
        </w:rPr>
        <w:t>enamel</w:t>
      </w:r>
      <w:proofErr w:type="spellEnd"/>
      <w:r w:rsidR="00EB6FEE" w:rsidRPr="004D6175">
        <w:rPr>
          <w:rFonts w:ascii="Times New Roman" w:eastAsia="Times New Roman" w:hAnsi="Times New Roman" w:cs="Times New Roman"/>
          <w:i/>
          <w:sz w:val="24"/>
          <w:szCs w:val="24"/>
          <w:lang w:eastAsia="pl-PL"/>
        </w:rPr>
        <w:t xml:space="preserve"> LE VERNIS </w:t>
      </w:r>
      <w:proofErr w:type="spellStart"/>
      <w:r w:rsidR="00EB6FEE" w:rsidRPr="004D6175">
        <w:rPr>
          <w:rFonts w:ascii="Times New Roman" w:eastAsia="Times New Roman" w:hAnsi="Times New Roman" w:cs="Times New Roman"/>
          <w:i/>
          <w:sz w:val="24"/>
          <w:szCs w:val="24"/>
          <w:lang w:eastAsia="pl-PL"/>
        </w:rPr>
        <w:t>Longwear</w:t>
      </w:r>
      <w:proofErr w:type="spellEnd"/>
      <w:r w:rsidR="00EB6FEE" w:rsidRPr="004D6175">
        <w:rPr>
          <w:rFonts w:ascii="Times New Roman" w:eastAsia="Times New Roman" w:hAnsi="Times New Roman" w:cs="Times New Roman"/>
          <w:i/>
          <w:sz w:val="24"/>
          <w:szCs w:val="24"/>
          <w:lang w:eastAsia="pl-PL"/>
        </w:rPr>
        <w:t xml:space="preserve"> </w:t>
      </w:r>
      <w:proofErr w:type="spellStart"/>
      <w:r w:rsidR="00EB6FEE" w:rsidRPr="004D6175">
        <w:rPr>
          <w:rFonts w:ascii="Times New Roman" w:eastAsia="Times New Roman" w:hAnsi="Times New Roman" w:cs="Times New Roman"/>
          <w:i/>
          <w:sz w:val="24"/>
          <w:szCs w:val="24"/>
          <w:lang w:eastAsia="pl-PL"/>
        </w:rPr>
        <w:t>nail</w:t>
      </w:r>
      <w:proofErr w:type="spellEnd"/>
      <w:r w:rsidR="00EB6FEE" w:rsidRPr="004D6175">
        <w:rPr>
          <w:rFonts w:ascii="Times New Roman" w:eastAsia="Times New Roman" w:hAnsi="Times New Roman" w:cs="Times New Roman"/>
          <w:i/>
          <w:sz w:val="24"/>
          <w:szCs w:val="24"/>
          <w:lang w:eastAsia="pl-PL"/>
        </w:rPr>
        <w:t xml:space="preserve"> </w:t>
      </w:r>
      <w:proofErr w:type="spellStart"/>
      <w:r w:rsidR="00EB6FEE" w:rsidRPr="004D6175">
        <w:rPr>
          <w:rFonts w:ascii="Times New Roman" w:eastAsia="Times New Roman" w:hAnsi="Times New Roman" w:cs="Times New Roman"/>
          <w:i/>
          <w:sz w:val="24"/>
          <w:szCs w:val="24"/>
          <w:lang w:eastAsia="pl-PL"/>
        </w:rPr>
        <w:t>colour</w:t>
      </w:r>
      <w:proofErr w:type="spellEnd"/>
      <w:r w:rsidR="00EB6FEE" w:rsidRPr="004D6175">
        <w:rPr>
          <w:rFonts w:ascii="Times New Roman" w:eastAsia="Times New Roman" w:hAnsi="Times New Roman" w:cs="Times New Roman"/>
          <w:i/>
          <w:sz w:val="24"/>
          <w:szCs w:val="24"/>
          <w:lang w:eastAsia="pl-PL"/>
        </w:rPr>
        <w:t xml:space="preserve"> 739 </w:t>
      </w:r>
      <w:proofErr w:type="spellStart"/>
      <w:r w:rsidR="00EB6FEE" w:rsidRPr="004D6175">
        <w:rPr>
          <w:rFonts w:ascii="Times New Roman" w:eastAsia="Times New Roman" w:hAnsi="Times New Roman" w:cs="Times New Roman"/>
          <w:i/>
          <w:sz w:val="24"/>
          <w:szCs w:val="24"/>
          <w:lang w:eastAsia="pl-PL"/>
        </w:rPr>
        <w:t>mirage</w:t>
      </w:r>
      <w:proofErr w:type="spellEnd"/>
      <w:r w:rsidR="00EB6FEE" w:rsidRPr="004D6175">
        <w:rPr>
          <w:rFonts w:ascii="Times New Roman" w:eastAsia="Times New Roman" w:hAnsi="Times New Roman" w:cs="Times New Roman"/>
          <w:i/>
          <w:sz w:val="24"/>
          <w:szCs w:val="24"/>
          <w:lang w:eastAsia="pl-PL"/>
        </w:rPr>
        <w:t xml:space="preserve"> CHANEL, 13 ml – Lakier do paznokci </w:t>
      </w:r>
      <w:r w:rsidR="00EB6FEE" w:rsidRPr="004D6175">
        <w:rPr>
          <w:rFonts w:ascii="Times New Roman" w:eastAsia="Times New Roman" w:hAnsi="Times New Roman" w:cs="Times New Roman"/>
          <w:sz w:val="24"/>
          <w:szCs w:val="24"/>
          <w:lang w:eastAsia="pl-PL"/>
        </w:rPr>
        <w:t>(poz. 7)</w:t>
      </w:r>
      <w:r w:rsidR="00641787" w:rsidRPr="004D6175">
        <w:rPr>
          <w:rFonts w:ascii="Times New Roman" w:eastAsia="Times New Roman" w:hAnsi="Times New Roman" w:cs="Times New Roman"/>
          <w:sz w:val="24"/>
          <w:szCs w:val="24"/>
          <w:lang w:eastAsia="pl-PL"/>
        </w:rPr>
        <w:t xml:space="preserve"> oraz </w:t>
      </w:r>
      <w:proofErr w:type="spellStart"/>
      <w:r w:rsidR="00EB6FEE" w:rsidRPr="004D6175">
        <w:rPr>
          <w:rFonts w:ascii="Times New Roman" w:eastAsia="Times New Roman" w:hAnsi="Times New Roman" w:cs="Times New Roman"/>
          <w:i/>
          <w:sz w:val="24"/>
          <w:szCs w:val="24"/>
          <w:lang w:eastAsia="pl-PL"/>
        </w:rPr>
        <w:t>Refreshing</w:t>
      </w:r>
      <w:proofErr w:type="spellEnd"/>
      <w:r w:rsidR="00EB6FEE" w:rsidRPr="004D6175">
        <w:rPr>
          <w:rFonts w:ascii="Times New Roman" w:eastAsia="Times New Roman" w:hAnsi="Times New Roman" w:cs="Times New Roman"/>
          <w:i/>
          <w:sz w:val="24"/>
          <w:szCs w:val="24"/>
          <w:lang w:eastAsia="pl-PL"/>
        </w:rPr>
        <w:t xml:space="preserve"> &amp; </w:t>
      </w:r>
      <w:proofErr w:type="spellStart"/>
      <w:r w:rsidR="00EB6FEE" w:rsidRPr="004D6175">
        <w:rPr>
          <w:rFonts w:ascii="Times New Roman" w:eastAsia="Times New Roman" w:hAnsi="Times New Roman" w:cs="Times New Roman"/>
          <w:i/>
          <w:sz w:val="24"/>
          <w:szCs w:val="24"/>
          <w:lang w:eastAsia="pl-PL"/>
        </w:rPr>
        <w:t>Cleansing</w:t>
      </w:r>
      <w:proofErr w:type="spellEnd"/>
      <w:r w:rsidR="00EB6FEE" w:rsidRPr="004D6175">
        <w:rPr>
          <w:rFonts w:ascii="Times New Roman" w:eastAsia="Times New Roman" w:hAnsi="Times New Roman" w:cs="Times New Roman"/>
          <w:i/>
          <w:sz w:val="24"/>
          <w:szCs w:val="24"/>
          <w:lang w:eastAsia="pl-PL"/>
        </w:rPr>
        <w:t xml:space="preserve"> </w:t>
      </w:r>
      <w:proofErr w:type="spellStart"/>
      <w:r w:rsidR="00EB6FEE" w:rsidRPr="004D6175">
        <w:rPr>
          <w:rFonts w:ascii="Times New Roman" w:eastAsia="Times New Roman" w:hAnsi="Times New Roman" w:cs="Times New Roman"/>
          <w:i/>
          <w:sz w:val="24"/>
          <w:szCs w:val="24"/>
          <w:lang w:eastAsia="pl-PL"/>
        </w:rPr>
        <w:t>hand</w:t>
      </w:r>
      <w:proofErr w:type="spellEnd"/>
      <w:r w:rsidR="00EB6FEE" w:rsidRPr="004D6175">
        <w:rPr>
          <w:rFonts w:ascii="Times New Roman" w:eastAsia="Times New Roman" w:hAnsi="Times New Roman" w:cs="Times New Roman"/>
          <w:i/>
          <w:sz w:val="24"/>
          <w:szCs w:val="24"/>
          <w:lang w:eastAsia="pl-PL"/>
        </w:rPr>
        <w:t xml:space="preserve"> </w:t>
      </w:r>
      <w:proofErr w:type="spellStart"/>
      <w:r w:rsidR="00EB6FEE" w:rsidRPr="004D6175">
        <w:rPr>
          <w:rFonts w:ascii="Times New Roman" w:eastAsia="Times New Roman" w:hAnsi="Times New Roman" w:cs="Times New Roman"/>
          <w:i/>
          <w:sz w:val="24"/>
          <w:szCs w:val="24"/>
          <w:lang w:eastAsia="pl-PL"/>
        </w:rPr>
        <w:t>mist</w:t>
      </w:r>
      <w:proofErr w:type="spellEnd"/>
      <w:r w:rsidR="00EB6FEE" w:rsidRPr="004D6175">
        <w:rPr>
          <w:rFonts w:ascii="Times New Roman" w:eastAsia="Times New Roman" w:hAnsi="Times New Roman" w:cs="Times New Roman"/>
          <w:i/>
          <w:sz w:val="24"/>
          <w:szCs w:val="24"/>
          <w:lang w:eastAsia="pl-PL"/>
        </w:rPr>
        <w:t xml:space="preserve"> </w:t>
      </w:r>
      <w:proofErr w:type="spellStart"/>
      <w:r w:rsidR="00EB6FEE" w:rsidRPr="004D6175">
        <w:rPr>
          <w:rFonts w:ascii="Times New Roman" w:eastAsia="Times New Roman" w:hAnsi="Times New Roman" w:cs="Times New Roman"/>
          <w:i/>
          <w:sz w:val="24"/>
          <w:szCs w:val="24"/>
          <w:lang w:eastAsia="pl-PL"/>
        </w:rPr>
        <w:t>Kylie</w:t>
      </w:r>
      <w:proofErr w:type="spellEnd"/>
      <w:r w:rsidR="00EB6FEE" w:rsidRPr="004D6175">
        <w:rPr>
          <w:rFonts w:ascii="Times New Roman" w:eastAsia="Times New Roman" w:hAnsi="Times New Roman" w:cs="Times New Roman"/>
          <w:i/>
          <w:sz w:val="24"/>
          <w:szCs w:val="24"/>
          <w:lang w:eastAsia="pl-PL"/>
        </w:rPr>
        <w:t xml:space="preserve"> Skin by </w:t>
      </w:r>
      <w:proofErr w:type="spellStart"/>
      <w:r w:rsidR="00EB6FEE" w:rsidRPr="004D6175">
        <w:rPr>
          <w:rFonts w:ascii="Times New Roman" w:eastAsia="Times New Roman" w:hAnsi="Times New Roman" w:cs="Times New Roman"/>
          <w:i/>
          <w:sz w:val="24"/>
          <w:szCs w:val="24"/>
          <w:lang w:eastAsia="pl-PL"/>
        </w:rPr>
        <w:t>Kylie</w:t>
      </w:r>
      <w:proofErr w:type="spellEnd"/>
      <w:r w:rsidR="00EB6FEE" w:rsidRPr="004D6175">
        <w:rPr>
          <w:rFonts w:ascii="Times New Roman" w:eastAsia="Times New Roman" w:hAnsi="Times New Roman" w:cs="Times New Roman"/>
          <w:i/>
          <w:sz w:val="24"/>
          <w:szCs w:val="24"/>
          <w:lang w:eastAsia="pl-PL"/>
        </w:rPr>
        <w:t xml:space="preserve"> Jenner 60 ml</w:t>
      </w:r>
      <w:r w:rsidR="00641787" w:rsidRPr="004D6175">
        <w:rPr>
          <w:rFonts w:ascii="Times New Roman" w:eastAsia="Times New Roman" w:hAnsi="Times New Roman" w:cs="Times New Roman"/>
          <w:i/>
          <w:sz w:val="24"/>
          <w:szCs w:val="24"/>
          <w:lang w:eastAsia="pl-PL"/>
        </w:rPr>
        <w:t xml:space="preserve"> </w:t>
      </w:r>
      <w:r w:rsidR="00641787" w:rsidRPr="004D6175">
        <w:rPr>
          <w:rFonts w:ascii="Times New Roman" w:eastAsia="Times New Roman" w:hAnsi="Times New Roman" w:cs="Times New Roman"/>
          <w:sz w:val="24"/>
          <w:szCs w:val="24"/>
          <w:lang w:eastAsia="pl-PL"/>
        </w:rPr>
        <w:t>(poz. 8)</w:t>
      </w:r>
      <w:r w:rsidR="00465215" w:rsidRPr="004D6175">
        <w:rPr>
          <w:rFonts w:ascii="Times New Roman" w:eastAsia="Times New Roman" w:hAnsi="Times New Roman" w:cs="Times New Roman"/>
          <w:sz w:val="24"/>
          <w:szCs w:val="24"/>
          <w:lang w:eastAsia="pl-PL"/>
        </w:rPr>
        <w:t>,</w:t>
      </w:r>
      <w:r w:rsidR="00465215" w:rsidRPr="004D6175">
        <w:t xml:space="preserve"> </w:t>
      </w:r>
      <w:r w:rsidR="00465215" w:rsidRPr="004D6175">
        <w:rPr>
          <w:rFonts w:ascii="Times New Roman" w:eastAsia="Times New Roman" w:hAnsi="Times New Roman" w:cs="Times New Roman"/>
          <w:sz w:val="24"/>
          <w:szCs w:val="24"/>
          <w:lang w:eastAsia="pl-PL"/>
        </w:rPr>
        <w:t>jak stwierdzono w trakcie kontroli</w:t>
      </w:r>
      <w:r w:rsidR="003D14D4" w:rsidRPr="004D6175">
        <w:rPr>
          <w:rFonts w:ascii="Times New Roman" w:eastAsia="Times New Roman" w:hAnsi="Times New Roman" w:cs="Times New Roman"/>
          <w:sz w:val="24"/>
          <w:szCs w:val="24"/>
          <w:lang w:eastAsia="pl-PL"/>
        </w:rPr>
        <w:t>, nie były oznaczone zgodnie z </w:t>
      </w:r>
      <w:r w:rsidR="00465215" w:rsidRPr="004D6175">
        <w:rPr>
          <w:rFonts w:ascii="Times New Roman" w:eastAsia="Times New Roman" w:hAnsi="Times New Roman" w:cs="Times New Roman"/>
          <w:sz w:val="24"/>
          <w:szCs w:val="24"/>
          <w:lang w:eastAsia="pl-PL"/>
        </w:rPr>
        <w:t xml:space="preserve">obowiązującymi przepisami. Powyższe produkty nie odpowiadały wymaganiom określonym w przepisach o produktach kosmetycznych w zakresie oznakowania z uwagi na wskazanie </w:t>
      </w:r>
      <w:r w:rsidR="0039795F" w:rsidRPr="004D6175">
        <w:rPr>
          <w:rFonts w:ascii="Times New Roman" w:eastAsia="Times New Roman" w:hAnsi="Times New Roman" w:cs="Times New Roman"/>
          <w:sz w:val="24"/>
          <w:szCs w:val="24"/>
          <w:lang w:eastAsia="pl-PL"/>
        </w:rPr>
        <w:t xml:space="preserve">na wskazanie w języku angielskim szczególnych środków ostrożności, których należy przestrzegać podczas stosowania (w odniesieniu do produktu pod poz. 7) oraz na wskazanie w języku angielskim szczególnych środków ostrożności, których należy przestrzegać podczas stosowania, jak również wskazanie w języku angielskim funkcji produktu kosmetycznego (w odniesieniu do produktu pod poz. 8), </w:t>
      </w:r>
      <w:r w:rsidR="00465215" w:rsidRPr="004D6175">
        <w:rPr>
          <w:rFonts w:ascii="Times New Roman" w:eastAsia="Times New Roman" w:hAnsi="Times New Roman" w:cs="Times New Roman"/>
          <w:sz w:val="24"/>
          <w:szCs w:val="24"/>
          <w:lang w:eastAsia="pl-PL"/>
        </w:rPr>
        <w:t>co narusza wskazane powyżej przepisy art. 4 ust. 1 ustawy o produktach kosmetyc</w:t>
      </w:r>
      <w:r w:rsidR="00556F54" w:rsidRPr="004D6175">
        <w:rPr>
          <w:rFonts w:ascii="Times New Roman" w:eastAsia="Times New Roman" w:hAnsi="Times New Roman" w:cs="Times New Roman"/>
          <w:sz w:val="24"/>
          <w:szCs w:val="24"/>
          <w:lang w:eastAsia="pl-PL"/>
        </w:rPr>
        <w:t>znych, w związku z art. 19 ust. </w:t>
      </w:r>
      <w:r w:rsidR="00465215" w:rsidRPr="004D6175">
        <w:rPr>
          <w:rFonts w:ascii="Times New Roman" w:eastAsia="Times New Roman" w:hAnsi="Times New Roman" w:cs="Times New Roman"/>
          <w:sz w:val="24"/>
          <w:szCs w:val="24"/>
          <w:lang w:eastAsia="pl-PL"/>
        </w:rPr>
        <w:t>5 rozporządzenia 1223/2009</w:t>
      </w:r>
      <w:r w:rsidR="00656243" w:rsidRPr="004D6175">
        <w:rPr>
          <w:rFonts w:ascii="Times New Roman" w:eastAsia="Times New Roman" w:hAnsi="Times New Roman" w:cs="Times New Roman"/>
          <w:sz w:val="24"/>
          <w:szCs w:val="24"/>
          <w:lang w:eastAsia="pl-PL"/>
        </w:rPr>
        <w:t xml:space="preserve">. </w:t>
      </w:r>
    </w:p>
    <w:p w14:paraId="0C8A4A53" w14:textId="3D167632" w:rsidR="009F4FA6" w:rsidRPr="004D6175" w:rsidRDefault="00656243" w:rsidP="00DD750A">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Rozpatrując okoliczności dotyczące wprowadzenia na rynek przez kontrolowanego ww. </w:t>
      </w:r>
      <w:r w:rsidR="0087784A" w:rsidRPr="004D6175">
        <w:rPr>
          <w:rFonts w:ascii="Times New Roman" w:eastAsia="Times New Roman" w:hAnsi="Times New Roman" w:cs="Times New Roman"/>
          <w:sz w:val="24"/>
          <w:szCs w:val="24"/>
          <w:lang w:eastAsia="pl-PL"/>
        </w:rPr>
        <w:t xml:space="preserve">ośmiu </w:t>
      </w:r>
      <w:r w:rsidRPr="004D6175">
        <w:rPr>
          <w:rFonts w:ascii="Times New Roman" w:eastAsia="Times New Roman" w:hAnsi="Times New Roman" w:cs="Times New Roman"/>
          <w:sz w:val="24"/>
          <w:szCs w:val="24"/>
          <w:lang w:eastAsia="pl-PL"/>
        </w:rPr>
        <w:t xml:space="preserve">produktów kosmetycznych nieodpowiadających wymaganiom przepisów o produktach kosmetycznych uznać należy, że wyczerpane zostały znamiona </w:t>
      </w:r>
      <w:r w:rsidR="00A248DE" w:rsidRPr="004D6175">
        <w:rPr>
          <w:rFonts w:ascii="Times New Roman" w:eastAsia="Times New Roman" w:hAnsi="Times New Roman" w:cs="Times New Roman"/>
          <w:sz w:val="24"/>
          <w:szCs w:val="24"/>
          <w:lang w:eastAsia="pl-PL"/>
        </w:rPr>
        <w:t>czynu z art. 36 ust. 1 ustawy o </w:t>
      </w:r>
      <w:r w:rsidRPr="004D6175">
        <w:rPr>
          <w:rFonts w:ascii="Times New Roman" w:eastAsia="Times New Roman" w:hAnsi="Times New Roman" w:cs="Times New Roman"/>
          <w:sz w:val="24"/>
          <w:szCs w:val="24"/>
          <w:lang w:eastAsia="pl-PL"/>
        </w:rPr>
        <w:t>produktach kosmetycznych, co obliguje Podkarpackiego Wojewódzkiego Inspektora Inspekcji Handlowej do wymierzenia kary.</w:t>
      </w:r>
    </w:p>
    <w:p w14:paraId="734A45BB" w14:textId="2C636A4F" w:rsidR="007514AD" w:rsidRPr="004D6175" w:rsidRDefault="007514AD" w:rsidP="001E17EF">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Mając na uwadze powyższe, organ uznał, że kara w wysokości </w:t>
      </w:r>
      <w:r w:rsidRPr="004D6175">
        <w:rPr>
          <w:rFonts w:ascii="Times New Roman" w:eastAsia="Times New Roman" w:hAnsi="Times New Roman" w:cs="Times New Roman"/>
          <w:b/>
          <w:sz w:val="24"/>
          <w:szCs w:val="24"/>
          <w:lang w:eastAsia="pl-PL"/>
        </w:rPr>
        <w:t>1500 zł</w:t>
      </w:r>
      <w:r w:rsidRPr="004D6175">
        <w:rPr>
          <w:rFonts w:ascii="Times New Roman" w:eastAsia="Times New Roman" w:hAnsi="Times New Roman" w:cs="Times New Roman"/>
          <w:sz w:val="24"/>
          <w:szCs w:val="24"/>
          <w:lang w:eastAsia="pl-PL"/>
        </w:rPr>
        <w:t xml:space="preserve"> za wprowadzenie do obrotu wymienionych powyżej produktów kosmetycznych w świetle art. 36 ust. 1 ustawy o produktach kosmetycznych jest zasadna</w:t>
      </w:r>
      <w:r w:rsidR="001E17EF" w:rsidRPr="004D6175">
        <w:rPr>
          <w:rFonts w:ascii="Times New Roman" w:eastAsia="Times New Roman" w:hAnsi="Times New Roman" w:cs="Times New Roman"/>
          <w:sz w:val="24"/>
          <w:szCs w:val="24"/>
          <w:lang w:eastAsia="pl-PL"/>
        </w:rPr>
        <w:t>.</w:t>
      </w:r>
    </w:p>
    <w:p w14:paraId="719B971E" w14:textId="77777777" w:rsidR="00A248DE" w:rsidRPr="004D6175" w:rsidRDefault="00A248DE" w:rsidP="00A248DE">
      <w:pPr>
        <w:pStyle w:val="Akapitzlist"/>
        <w:numPr>
          <w:ilvl w:val="0"/>
          <w:numId w:val="22"/>
        </w:numPr>
        <w:tabs>
          <w:tab w:val="left" w:pos="708"/>
          <w:tab w:val="num" w:pos="3720"/>
        </w:tabs>
        <w:spacing w:after="60"/>
        <w:jc w:val="both"/>
        <w:rPr>
          <w:rFonts w:ascii="Times New Roman" w:eastAsia="Times New Roman" w:hAnsi="Times New Roman" w:cs="Times New Roman"/>
          <w:sz w:val="24"/>
          <w:szCs w:val="24"/>
          <w:lang w:eastAsia="pl-PL"/>
        </w:rPr>
      </w:pPr>
    </w:p>
    <w:p w14:paraId="289612C2" w14:textId="77777777" w:rsidR="003C4F9A" w:rsidRPr="004D6175"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Zgodnie z art. 41 ustawy o produktach kosmetycznych kto wprowadza do obrotu lub udostępnia na rynku produkt kosmetyczny po upływie daty minimalnej trwałości, podlega karze pieniężnej w wysokości do 50 000 zł.</w:t>
      </w:r>
    </w:p>
    <w:p w14:paraId="205A5F3D" w14:textId="77777777" w:rsidR="003C4F9A" w:rsidRPr="004D6175"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Art. 5 ww. ustawy wskazuje, że produkty kosmetyczne wprowadza się do obrotu i udostępnia się na rynku do daty minimalnej trwałości.</w:t>
      </w:r>
    </w:p>
    <w:p w14:paraId="46047AEE" w14:textId="77777777" w:rsidR="003C4F9A" w:rsidRPr="004D6175"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Zgodnie z art. 6 ust. 2 rozporządzenia 1223/2009 przed udostępnieniem produktu kosmetycznego na rynku dystrybutorzy sprawdzają, czy nie upłynęła data minimalnej trwałości, o ile ma ona zastosowanie na mocy art. 19 ust. 1.</w:t>
      </w:r>
    </w:p>
    <w:p w14:paraId="7D5354BA" w14:textId="43EB1674" w:rsidR="003C4F9A" w:rsidRPr="004D6175"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Jak już wcześniej wskazano, zgodnie z art. 19 ust. 1 rozporządzenia 1223/2009 bez uszczerbku dla innych przepisów niniejszego artykułu, na rynku udostępniane są wyłącznie produkty kosmetyczne, na których pojemnikach i opakowaniach zewnętrznych znajdują się nieusuwalne, łatwe do odczytania i widoczne informacje m.in. data, do której dany produkt kosmetyczny, </w:t>
      </w:r>
      <w:r w:rsidRPr="004D6175">
        <w:rPr>
          <w:rFonts w:ascii="Times New Roman" w:eastAsia="Times New Roman" w:hAnsi="Times New Roman" w:cs="Times New Roman"/>
          <w:sz w:val="24"/>
          <w:szCs w:val="24"/>
          <w:lang w:eastAsia="pl-PL"/>
        </w:rPr>
        <w:lastRenderedPageBreak/>
        <w:t>przechowywany w odpowiednich warunkach, zachowuje w pełni swoje pierwotne właściwości, a w szczególności pozostaje zgodny z art. 3 ("data minimalnej trwałości") (art. 19 ust. 1 pkt c).</w:t>
      </w:r>
    </w:p>
    <w:p w14:paraId="544B2194" w14:textId="3CEC8476" w:rsidR="00B54C28" w:rsidRPr="004D6175" w:rsidRDefault="003C4F9A" w:rsidP="003C4F9A">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trakcie kontroli przeprowadzonej przez inspektorów z Delegatury w Przemyślu stwierdzono oferowanie</w:t>
      </w:r>
      <w:r w:rsidR="0087784A" w:rsidRPr="004D6175">
        <w:rPr>
          <w:rFonts w:ascii="Times New Roman" w:eastAsia="Times New Roman" w:hAnsi="Times New Roman" w:cs="Times New Roman"/>
          <w:sz w:val="24"/>
          <w:szCs w:val="24"/>
          <w:lang w:eastAsia="pl-PL"/>
        </w:rPr>
        <w:t xml:space="preserve"> dwóch</w:t>
      </w:r>
      <w:r w:rsidRPr="004D6175">
        <w:rPr>
          <w:rFonts w:ascii="Times New Roman" w:eastAsia="Times New Roman" w:hAnsi="Times New Roman" w:cs="Times New Roman"/>
          <w:sz w:val="24"/>
          <w:szCs w:val="24"/>
          <w:lang w:eastAsia="pl-PL"/>
        </w:rPr>
        <w:t xml:space="preserve"> kosmetyków pn.:</w:t>
      </w:r>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pore</w:t>
      </w:r>
      <w:proofErr w:type="spellEnd"/>
      <w:r w:rsidRPr="004D6175">
        <w:rPr>
          <w:rFonts w:ascii="Times New Roman" w:eastAsia="Times New Roman" w:hAnsi="Times New Roman" w:cs="Times New Roman"/>
          <w:i/>
          <w:sz w:val="24"/>
          <w:szCs w:val="24"/>
          <w:lang w:eastAsia="pl-PL"/>
        </w:rPr>
        <w:t xml:space="preserve"> &amp; </w:t>
      </w:r>
      <w:proofErr w:type="spellStart"/>
      <w:r w:rsidRPr="004D6175">
        <w:rPr>
          <w:rFonts w:ascii="Times New Roman" w:eastAsia="Times New Roman" w:hAnsi="Times New Roman" w:cs="Times New Roman"/>
          <w:i/>
          <w:sz w:val="24"/>
          <w:szCs w:val="24"/>
          <w:lang w:eastAsia="pl-PL"/>
        </w:rPr>
        <w:t>soothing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mouse</w:t>
      </w:r>
      <w:proofErr w:type="spellEnd"/>
      <w:r w:rsidRPr="004D6175">
        <w:rPr>
          <w:rFonts w:ascii="Times New Roman" w:eastAsia="Times New Roman" w:hAnsi="Times New Roman" w:cs="Times New Roman"/>
          <w:i/>
          <w:sz w:val="24"/>
          <w:szCs w:val="24"/>
          <w:lang w:eastAsia="pl-PL"/>
        </w:rPr>
        <w:t xml:space="preserve"> with </w:t>
      </w:r>
      <w:proofErr w:type="spellStart"/>
      <w:r w:rsidRPr="004D6175">
        <w:rPr>
          <w:rFonts w:ascii="Times New Roman" w:eastAsia="Times New Roman" w:hAnsi="Times New Roman" w:cs="Times New Roman"/>
          <w:i/>
          <w:sz w:val="24"/>
          <w:szCs w:val="24"/>
          <w:lang w:eastAsia="pl-PL"/>
        </w:rPr>
        <w:t>blemishes</w:t>
      </w:r>
      <w:proofErr w:type="spellEnd"/>
      <w:r w:rsidRPr="004D6175">
        <w:rPr>
          <w:rFonts w:ascii="Times New Roman" w:eastAsia="Times New Roman" w:hAnsi="Times New Roman" w:cs="Times New Roman"/>
          <w:i/>
          <w:sz w:val="24"/>
          <w:szCs w:val="24"/>
          <w:lang w:eastAsia="pl-PL"/>
        </w:rPr>
        <w:t xml:space="preserve"> skin79, 23 g – 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Słodka Mysz [oczyszczająca pory], oznaczenie: AAF </w:t>
      </w:r>
      <w:r w:rsidRPr="004D6175">
        <w:rPr>
          <w:rFonts w:ascii="Times New Roman" w:eastAsia="Times New Roman" w:hAnsi="Times New Roman" w:cs="Times New Roman"/>
          <w:sz w:val="24"/>
          <w:szCs w:val="24"/>
          <w:lang w:eastAsia="pl-PL"/>
        </w:rPr>
        <w:t>(poz.</w:t>
      </w:r>
      <w:r w:rsidR="00A27857" w:rsidRPr="004D6175">
        <w:rPr>
          <w:rFonts w:ascii="Times New Roman" w:eastAsia="Times New Roman" w:hAnsi="Times New Roman" w:cs="Times New Roman"/>
          <w:sz w:val="24"/>
          <w:szCs w:val="24"/>
          <w:lang w:eastAsia="pl-PL"/>
        </w:rPr>
        <w:t> </w:t>
      </w:r>
      <w:r w:rsidRPr="004D6175">
        <w:rPr>
          <w:rFonts w:ascii="Times New Roman" w:eastAsia="Times New Roman" w:hAnsi="Times New Roman" w:cs="Times New Roman"/>
          <w:sz w:val="24"/>
          <w:szCs w:val="24"/>
          <w:lang w:eastAsia="pl-PL"/>
        </w:rPr>
        <w:t xml:space="preserve">2) oraz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whitening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dark</w:t>
      </w:r>
      <w:proofErr w:type="spellEnd"/>
      <w:r w:rsidRPr="004D6175">
        <w:rPr>
          <w:rFonts w:ascii="Times New Roman" w:eastAsia="Times New Roman" w:hAnsi="Times New Roman" w:cs="Times New Roman"/>
          <w:i/>
          <w:sz w:val="24"/>
          <w:szCs w:val="24"/>
          <w:lang w:eastAsia="pl-PL"/>
        </w:rPr>
        <w:t xml:space="preserve"> panda skin79, 23 g – 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Ciemna Panda, oznaczenie JC01 </w:t>
      </w:r>
      <w:r w:rsidRPr="004D6175">
        <w:rPr>
          <w:rFonts w:ascii="Times New Roman" w:eastAsia="Times New Roman" w:hAnsi="Times New Roman" w:cs="Times New Roman"/>
          <w:sz w:val="24"/>
          <w:szCs w:val="24"/>
          <w:lang w:eastAsia="pl-PL"/>
        </w:rPr>
        <w:t>(poz. 4)</w:t>
      </w:r>
      <w:r w:rsidR="00A27857" w:rsidRPr="004D6175">
        <w:t xml:space="preserve"> </w:t>
      </w:r>
      <w:r w:rsidR="00A27857" w:rsidRPr="004D6175">
        <w:rPr>
          <w:rFonts w:ascii="Times New Roman" w:eastAsia="Times New Roman" w:hAnsi="Times New Roman" w:cs="Times New Roman"/>
          <w:sz w:val="24"/>
          <w:szCs w:val="24"/>
          <w:lang w:eastAsia="pl-PL"/>
        </w:rPr>
        <w:t>po upływi</w:t>
      </w:r>
      <w:r w:rsidR="0049079E" w:rsidRPr="004D6175">
        <w:rPr>
          <w:rFonts w:ascii="Times New Roman" w:eastAsia="Times New Roman" w:hAnsi="Times New Roman" w:cs="Times New Roman"/>
          <w:sz w:val="24"/>
          <w:szCs w:val="24"/>
          <w:lang w:eastAsia="pl-PL"/>
        </w:rPr>
        <w:t>e daty minimalnej trwałości, co </w:t>
      </w:r>
      <w:r w:rsidR="00A27857" w:rsidRPr="004D6175">
        <w:rPr>
          <w:rFonts w:ascii="Times New Roman" w:eastAsia="Times New Roman" w:hAnsi="Times New Roman" w:cs="Times New Roman"/>
          <w:sz w:val="24"/>
          <w:szCs w:val="24"/>
          <w:lang w:eastAsia="pl-PL"/>
        </w:rPr>
        <w:t>narusza ww. przepisy art. 5 ustawy o produktach kosmetycznych w związku z art. 6 ust. 2 rozporządzenia 1223/2009.</w:t>
      </w:r>
    </w:p>
    <w:p w14:paraId="6F3917D0" w14:textId="5D14C8B4" w:rsidR="00A27857" w:rsidRPr="004D6175" w:rsidRDefault="007078E6" w:rsidP="003C4F9A">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W związku z powyższym, Podkarpacki Wojewódzki Inspektor Inspekcji Handlowej wymierzył na podstawie art. 41 ustawy o produktach kosmetycznych przedsiębiorcy udostępniającemu ww. produkty kosmetyczne, karę w wysokości </w:t>
      </w:r>
      <w:r w:rsidRPr="004D6175">
        <w:rPr>
          <w:rFonts w:ascii="Times New Roman" w:eastAsia="Times New Roman" w:hAnsi="Times New Roman" w:cs="Times New Roman"/>
          <w:b/>
          <w:bCs/>
          <w:sz w:val="24"/>
          <w:szCs w:val="24"/>
          <w:lang w:eastAsia="pl-PL"/>
        </w:rPr>
        <w:t>15</w:t>
      </w:r>
      <w:r w:rsidRPr="004D6175">
        <w:rPr>
          <w:rFonts w:ascii="Times New Roman" w:eastAsia="Times New Roman" w:hAnsi="Times New Roman" w:cs="Times New Roman"/>
          <w:b/>
          <w:sz w:val="24"/>
          <w:szCs w:val="24"/>
          <w:lang w:eastAsia="pl-PL"/>
        </w:rPr>
        <w:t>00 zł.</w:t>
      </w:r>
    </w:p>
    <w:p w14:paraId="406C52AA" w14:textId="34A1C70B" w:rsidR="00FF6967" w:rsidRPr="004D6175" w:rsidRDefault="00FF6967" w:rsidP="00FF6967">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W powyższej sprawie Podkarpacki Wojewódzki Inspektor Inspekcji Handlowej, mając na uwadze przedstawiony stan prawny i faktyczny wymierzył karę pieniężną w łącznej wysokości </w:t>
      </w:r>
      <w:r w:rsidRPr="004D6175">
        <w:rPr>
          <w:rFonts w:ascii="Times New Roman" w:eastAsia="Times New Roman" w:hAnsi="Times New Roman" w:cs="Times New Roman"/>
          <w:b/>
          <w:sz w:val="24"/>
          <w:szCs w:val="24"/>
          <w:lang w:eastAsia="pl-PL"/>
        </w:rPr>
        <w:t>3000 zł</w:t>
      </w:r>
      <w:r w:rsidRPr="004D6175">
        <w:rPr>
          <w:rFonts w:ascii="Times New Roman" w:eastAsia="Times New Roman" w:hAnsi="Times New Roman" w:cs="Times New Roman"/>
          <w:sz w:val="24"/>
          <w:szCs w:val="24"/>
          <w:lang w:eastAsia="pl-PL"/>
        </w:rPr>
        <w:t>.</w:t>
      </w:r>
    </w:p>
    <w:p w14:paraId="2968F960" w14:textId="16AC2637" w:rsidR="00640B6A" w:rsidRPr="004D6175" w:rsidRDefault="00FF6967" w:rsidP="00CB173C">
      <w:pPr>
        <w:tabs>
          <w:tab w:val="left" w:pos="708"/>
          <w:tab w:val="num" w:pos="3720"/>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Dyrektywy wymiaru administracyjnej kary pieniężnej zawarte zostały w art. 189d kpa. Zgodnie z nimi wymierzając administracyjną karę pieniężną, organ administracji publicznej bierze pod uwagę:</w:t>
      </w:r>
    </w:p>
    <w:p w14:paraId="00700ECC" w14:textId="646083B7" w:rsidR="00CB173C" w:rsidRPr="004D6175"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wagę i okoliczności naruszenia prawa, w szczególności potrzebę ochrony życia lub zdrowia, ochrony mienia w znacznych rozmiarach lub ochrony ważnego interesu publicznego lub wyjątkowo ważnego interesu strony oraz czas trwania tego naruszenia;</w:t>
      </w:r>
    </w:p>
    <w:p w14:paraId="65F45165" w14:textId="471F7685" w:rsidR="00CB173C" w:rsidRPr="004D6175"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częstotliwość niedopełniania w przeszłości obowiązku albo naruszania zakazu tego samego rodzaju co niedopełnienie obowiązku albo naruszenie zakazu, w następstwie którego ma być nałożona kara;</w:t>
      </w:r>
    </w:p>
    <w:p w14:paraId="68E36CC0" w14:textId="58DBEF64" w:rsidR="00CB173C" w:rsidRPr="004D6175"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uprzednie ukaranie za to samo zachowanie za przestępstwo, przestępstwo skarbowe, wykroczenie lub wykroczenie skarbowe;</w:t>
      </w:r>
    </w:p>
    <w:p w14:paraId="77CFFDFA" w14:textId="77591C55" w:rsidR="00CB173C" w:rsidRPr="004D6175"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stopień przyczynienia się strony, na którą jest nakładana administracyjna kara pienię</w:t>
      </w:r>
      <w:r w:rsidR="00363D73" w:rsidRPr="004D6175">
        <w:rPr>
          <w:rFonts w:ascii="Times New Roman" w:eastAsia="Times New Roman" w:hAnsi="Times New Roman" w:cs="Times New Roman"/>
          <w:sz w:val="24"/>
          <w:szCs w:val="24"/>
          <w:lang w:eastAsia="pl-PL"/>
        </w:rPr>
        <w:t>żna, do </w:t>
      </w:r>
      <w:r w:rsidRPr="004D6175">
        <w:rPr>
          <w:rFonts w:ascii="Times New Roman" w:eastAsia="Times New Roman" w:hAnsi="Times New Roman" w:cs="Times New Roman"/>
          <w:sz w:val="24"/>
          <w:szCs w:val="24"/>
          <w:lang w:eastAsia="pl-PL"/>
        </w:rPr>
        <w:t>powstania naruszenia prawa;</w:t>
      </w:r>
    </w:p>
    <w:p w14:paraId="014F662C" w14:textId="172B6C5B" w:rsidR="00CB173C" w:rsidRPr="004D6175"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działania podjęte przez stronę dobrowolnie w celu uniknięcia skutków naruszenia prawa;</w:t>
      </w:r>
    </w:p>
    <w:p w14:paraId="5E0F4D52" w14:textId="383BA3E8" w:rsidR="00CB173C" w:rsidRPr="004D6175" w:rsidRDefault="00CB173C" w:rsidP="00C32E86">
      <w:pPr>
        <w:pStyle w:val="Akapitzlist"/>
        <w:numPr>
          <w:ilvl w:val="0"/>
          <w:numId w:val="28"/>
        </w:numPr>
        <w:tabs>
          <w:tab w:val="left" w:pos="6804"/>
        </w:tabs>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wysokość korzyści, którą strona osiągnęła, lub straty, której uniknęła;</w:t>
      </w:r>
    </w:p>
    <w:p w14:paraId="0C162A7F" w14:textId="55EBF575" w:rsidR="00CB173C" w:rsidRPr="004D6175" w:rsidRDefault="00CB173C" w:rsidP="00C32E86">
      <w:pPr>
        <w:pStyle w:val="Akapitzlist"/>
        <w:numPr>
          <w:ilvl w:val="0"/>
          <w:numId w:val="28"/>
        </w:num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przypadku osoby fizycznej – warunki osobiste strony, na którą administracyjna kara pieniężna jest nakładana.</w:t>
      </w:r>
    </w:p>
    <w:p w14:paraId="18C30F42" w14:textId="77777777" w:rsidR="00CB173C" w:rsidRPr="004D6175" w:rsidRDefault="00CB173C" w:rsidP="002730B8">
      <w:pPr>
        <w:tabs>
          <w:tab w:val="left" w:pos="6804"/>
        </w:tabs>
        <w:spacing w:before="12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przedmiotowej sprawie Podkarpacki Wojewódzki Inspektor Inspekcji Handlowej ustalił wysokość kary pieniężnej, uwzględniając powyższe kryteria poprzez:</w:t>
      </w:r>
    </w:p>
    <w:p w14:paraId="3492832A" w14:textId="77777777" w:rsidR="00C32E86" w:rsidRPr="004D6175" w:rsidRDefault="00CB173C" w:rsidP="00C32E86">
      <w:pPr>
        <w:pStyle w:val="Akapitzlist"/>
        <w:numPr>
          <w:ilvl w:val="0"/>
          <w:numId w:val="29"/>
        </w:numPr>
        <w:tabs>
          <w:tab w:val="left" w:pos="708"/>
          <w:tab w:val="num" w:pos="3720"/>
        </w:tabs>
        <w:spacing w:before="120"/>
        <w:ind w:left="357" w:hanging="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uznanie </w:t>
      </w:r>
      <w:r w:rsidRPr="004D6175">
        <w:rPr>
          <w:rFonts w:ascii="Times New Roman" w:eastAsia="Times New Roman" w:hAnsi="Times New Roman" w:cs="Times New Roman"/>
          <w:b/>
          <w:bCs/>
          <w:i/>
          <w:sz w:val="24"/>
          <w:szCs w:val="24"/>
          <w:lang w:eastAsia="pl-PL"/>
        </w:rPr>
        <w:t>wagi i okoliczności naruszenia prawa, w szczególności potrzeby ochrony życia lub zdrowia, ochrony mienia w znacznych rozmiarach lub ochrony ważnego interesu publicznego lub wyjątkowo ważnego interesu oraz czas trwania tego naruszenia</w:t>
      </w:r>
      <w:r w:rsidRPr="004D6175">
        <w:rPr>
          <w:rFonts w:ascii="Times New Roman" w:eastAsia="Times New Roman" w:hAnsi="Times New Roman" w:cs="Times New Roman"/>
          <w:i/>
          <w:sz w:val="24"/>
          <w:szCs w:val="24"/>
          <w:lang w:eastAsia="pl-PL"/>
        </w:rPr>
        <w:t xml:space="preserve"> </w:t>
      </w:r>
      <w:r w:rsidRPr="004D6175">
        <w:rPr>
          <w:rFonts w:ascii="Times New Roman" w:eastAsia="Times New Roman" w:hAnsi="Times New Roman" w:cs="Times New Roman"/>
          <w:sz w:val="24"/>
          <w:szCs w:val="24"/>
          <w:lang w:eastAsia="pl-PL"/>
        </w:rPr>
        <w:t>za istotne w odniesieniu do art. 36 ust. 1 oraz do art. 41 ustawy.</w:t>
      </w:r>
    </w:p>
    <w:p w14:paraId="21DC8710" w14:textId="77777777" w:rsidR="00C32E86" w:rsidRPr="004D6175" w:rsidRDefault="00844302" w:rsidP="00C32E86">
      <w:pPr>
        <w:pStyle w:val="Akapitzlist"/>
        <w:tabs>
          <w:tab w:val="left" w:pos="708"/>
        </w:tabs>
        <w:spacing w:before="120"/>
        <w:ind w:left="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 oznakowaniu</w:t>
      </w:r>
      <w:r w:rsidR="003528BA" w:rsidRPr="004D6175">
        <w:rPr>
          <w:rFonts w:ascii="Times New Roman" w:eastAsia="Times New Roman" w:hAnsi="Times New Roman" w:cs="Times New Roman"/>
          <w:sz w:val="24"/>
          <w:szCs w:val="24"/>
          <w:lang w:eastAsia="pl-PL"/>
        </w:rPr>
        <w:t xml:space="preserve"> ośmiu</w:t>
      </w:r>
      <w:r w:rsidRPr="004D6175">
        <w:rPr>
          <w:rFonts w:ascii="Times New Roman" w:eastAsia="Times New Roman" w:hAnsi="Times New Roman" w:cs="Times New Roman"/>
          <w:sz w:val="24"/>
          <w:szCs w:val="24"/>
          <w:lang w:eastAsia="pl-PL"/>
        </w:rPr>
        <w:t xml:space="preserve"> spośród czternastu kontrolowanych </w:t>
      </w:r>
      <w:r w:rsidR="003528BA" w:rsidRPr="004D6175">
        <w:rPr>
          <w:rFonts w:ascii="Times New Roman" w:eastAsia="Times New Roman" w:hAnsi="Times New Roman" w:cs="Times New Roman"/>
          <w:sz w:val="24"/>
          <w:szCs w:val="24"/>
          <w:lang w:eastAsia="pl-PL"/>
        </w:rPr>
        <w:t>produktów stwierdzono nieprawidłowości</w:t>
      </w:r>
      <w:r w:rsidR="001E34CF" w:rsidRPr="004D6175">
        <w:rPr>
          <w:rFonts w:ascii="Times New Roman" w:eastAsia="Times New Roman" w:hAnsi="Times New Roman" w:cs="Times New Roman"/>
          <w:sz w:val="24"/>
          <w:szCs w:val="24"/>
          <w:lang w:eastAsia="pl-PL"/>
        </w:rPr>
        <w:t xml:space="preserve"> w zakresie oznakowania</w:t>
      </w:r>
      <w:r w:rsidR="003528BA" w:rsidRPr="004D6175">
        <w:rPr>
          <w:rFonts w:ascii="Times New Roman" w:eastAsia="Times New Roman" w:hAnsi="Times New Roman" w:cs="Times New Roman"/>
          <w:sz w:val="24"/>
          <w:szCs w:val="24"/>
          <w:lang w:eastAsia="pl-PL"/>
        </w:rPr>
        <w:t>: w odniesieniu do sześciu</w:t>
      </w:r>
      <w:r w:rsidR="001E7A0D" w:rsidRPr="004D6175">
        <w:rPr>
          <w:rFonts w:ascii="Times New Roman" w:eastAsia="Times New Roman" w:hAnsi="Times New Roman" w:cs="Times New Roman"/>
          <w:sz w:val="24"/>
          <w:szCs w:val="24"/>
          <w:lang w:eastAsia="pl-PL"/>
        </w:rPr>
        <w:t xml:space="preserve"> (poz. 1-6)</w:t>
      </w:r>
      <w:r w:rsidR="003528BA"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sz w:val="24"/>
          <w:szCs w:val="24"/>
          <w:lang w:eastAsia="pl-PL"/>
        </w:rPr>
        <w:t>zastosowano nieprawidłowe zapisy dotyczące daty minimalnej trwałości</w:t>
      </w:r>
      <w:r w:rsidR="001E34CF" w:rsidRPr="004D6175">
        <w:rPr>
          <w:rFonts w:ascii="Times New Roman" w:eastAsia="Times New Roman" w:hAnsi="Times New Roman" w:cs="Times New Roman"/>
          <w:sz w:val="24"/>
          <w:szCs w:val="24"/>
          <w:lang w:eastAsia="pl-PL"/>
        </w:rPr>
        <w:t xml:space="preserve">, a przy dwóch stwierdzono wskazanie </w:t>
      </w:r>
      <w:r w:rsidR="001309C0" w:rsidRPr="004D6175">
        <w:rPr>
          <w:rFonts w:ascii="Times New Roman" w:eastAsia="Times New Roman" w:hAnsi="Times New Roman" w:cs="Times New Roman"/>
          <w:sz w:val="24"/>
          <w:szCs w:val="24"/>
          <w:lang w:eastAsia="pl-PL"/>
        </w:rPr>
        <w:t>w języku angielskim szczególnych środków ostrożności, których należy</w:t>
      </w:r>
      <w:r w:rsidR="00363D73" w:rsidRPr="004D6175">
        <w:rPr>
          <w:rFonts w:ascii="Times New Roman" w:eastAsia="Times New Roman" w:hAnsi="Times New Roman" w:cs="Times New Roman"/>
          <w:sz w:val="24"/>
          <w:szCs w:val="24"/>
          <w:lang w:eastAsia="pl-PL"/>
        </w:rPr>
        <w:t xml:space="preserve"> </w:t>
      </w:r>
      <w:r w:rsidR="001309C0" w:rsidRPr="004D6175">
        <w:rPr>
          <w:rFonts w:ascii="Times New Roman" w:eastAsia="Times New Roman" w:hAnsi="Times New Roman" w:cs="Times New Roman"/>
          <w:sz w:val="24"/>
          <w:szCs w:val="24"/>
          <w:lang w:eastAsia="pl-PL"/>
        </w:rPr>
        <w:t xml:space="preserve">przestrzegać podczas stosowania </w:t>
      </w:r>
      <w:r w:rsidR="00363D73" w:rsidRPr="004D6175">
        <w:rPr>
          <w:rFonts w:ascii="Times New Roman" w:eastAsia="Times New Roman" w:hAnsi="Times New Roman" w:cs="Times New Roman"/>
          <w:sz w:val="24"/>
          <w:szCs w:val="24"/>
          <w:lang w:eastAsia="pl-PL"/>
        </w:rPr>
        <w:t xml:space="preserve">(poz. 7.) </w:t>
      </w:r>
      <w:r w:rsidR="00D54156" w:rsidRPr="004D6175">
        <w:rPr>
          <w:rFonts w:ascii="Times New Roman" w:eastAsia="Times New Roman" w:hAnsi="Times New Roman" w:cs="Times New Roman"/>
          <w:sz w:val="24"/>
          <w:szCs w:val="24"/>
          <w:lang w:eastAsia="pl-PL"/>
        </w:rPr>
        <w:t>oraz wskazanie w języku angielskim szczególnych środków ostrożności, których należy przestrzegać podczas stosowania, jak również wskazanie w języku angielskim funkcji produktu kosmetycznego</w:t>
      </w:r>
      <w:r w:rsidR="00354540" w:rsidRPr="004D6175">
        <w:rPr>
          <w:rFonts w:ascii="Times New Roman" w:eastAsia="Times New Roman" w:hAnsi="Times New Roman" w:cs="Times New Roman"/>
          <w:sz w:val="24"/>
          <w:szCs w:val="24"/>
          <w:lang w:eastAsia="pl-PL"/>
        </w:rPr>
        <w:t xml:space="preserve"> (poz. 8)</w:t>
      </w:r>
      <w:r w:rsidR="001E34CF" w:rsidRPr="004D6175">
        <w:rPr>
          <w:rFonts w:ascii="Times New Roman" w:eastAsia="Times New Roman" w:hAnsi="Times New Roman" w:cs="Times New Roman"/>
          <w:sz w:val="24"/>
          <w:szCs w:val="24"/>
          <w:lang w:eastAsia="pl-PL"/>
        </w:rPr>
        <w:t xml:space="preserve">. </w:t>
      </w:r>
      <w:r w:rsidR="002A1209" w:rsidRPr="004D6175">
        <w:rPr>
          <w:rFonts w:ascii="Times New Roman" w:eastAsia="Times New Roman" w:hAnsi="Times New Roman" w:cs="Times New Roman"/>
          <w:sz w:val="24"/>
          <w:szCs w:val="24"/>
          <w:lang w:eastAsia="pl-PL"/>
        </w:rPr>
        <w:t>Dodatkowo</w:t>
      </w:r>
      <w:r w:rsidR="0087784A" w:rsidRPr="004D6175">
        <w:rPr>
          <w:rFonts w:ascii="Times New Roman" w:eastAsia="Times New Roman" w:hAnsi="Times New Roman" w:cs="Times New Roman"/>
          <w:sz w:val="24"/>
          <w:szCs w:val="24"/>
          <w:lang w:eastAsia="pl-PL"/>
        </w:rPr>
        <w:t>, w odniesieniu do dwóch sp</w:t>
      </w:r>
      <w:r w:rsidR="002A1209" w:rsidRPr="004D6175">
        <w:rPr>
          <w:rFonts w:ascii="Times New Roman" w:eastAsia="Times New Roman" w:hAnsi="Times New Roman" w:cs="Times New Roman"/>
          <w:sz w:val="24"/>
          <w:szCs w:val="24"/>
          <w:lang w:eastAsia="pl-PL"/>
        </w:rPr>
        <w:t xml:space="preserve">ośród tych ośmiu produktów stwierdzono, iż oferowane one były po upływie daty minimalnej trwałości. </w:t>
      </w:r>
    </w:p>
    <w:p w14:paraId="198469CA" w14:textId="77777777" w:rsidR="00C32E86" w:rsidRPr="004D6175" w:rsidRDefault="00C9473B" w:rsidP="00C32E86">
      <w:pPr>
        <w:pStyle w:val="Akapitzlist"/>
        <w:tabs>
          <w:tab w:val="left" w:pos="708"/>
        </w:tabs>
        <w:spacing w:before="120"/>
        <w:ind w:left="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W</w:t>
      </w:r>
      <w:r w:rsidR="002C48A0" w:rsidRPr="004D6175">
        <w:rPr>
          <w:rFonts w:ascii="Times New Roman" w:eastAsia="Times New Roman" w:hAnsi="Times New Roman" w:cs="Times New Roman"/>
          <w:sz w:val="24"/>
          <w:szCs w:val="24"/>
          <w:lang w:eastAsia="pl-PL"/>
        </w:rPr>
        <w:t xml:space="preserve">skazanie </w:t>
      </w:r>
      <w:r w:rsidR="0088723D" w:rsidRPr="004D6175">
        <w:rPr>
          <w:rFonts w:ascii="Times New Roman" w:eastAsia="Times New Roman" w:hAnsi="Times New Roman" w:cs="Times New Roman"/>
          <w:sz w:val="24"/>
          <w:szCs w:val="24"/>
          <w:lang w:eastAsia="pl-PL"/>
        </w:rPr>
        <w:t xml:space="preserve">w języku angielskim szczególnych środków ostrożności, których należy przestrzegać podczas stosowania, jak również wskazanie w języku angielskim funkcji </w:t>
      </w:r>
      <w:r w:rsidR="0088723D" w:rsidRPr="004D6175">
        <w:rPr>
          <w:rFonts w:ascii="Times New Roman" w:eastAsia="Times New Roman" w:hAnsi="Times New Roman" w:cs="Times New Roman"/>
          <w:sz w:val="24"/>
          <w:szCs w:val="24"/>
          <w:lang w:eastAsia="pl-PL"/>
        </w:rPr>
        <w:lastRenderedPageBreak/>
        <w:t xml:space="preserve">produktu kosmetycznego, może </w:t>
      </w:r>
      <w:r w:rsidR="00D44040" w:rsidRPr="004D6175">
        <w:rPr>
          <w:rFonts w:ascii="Times New Roman" w:eastAsia="Times New Roman" w:hAnsi="Times New Roman" w:cs="Times New Roman"/>
          <w:sz w:val="24"/>
          <w:szCs w:val="24"/>
          <w:lang w:eastAsia="pl-PL"/>
        </w:rPr>
        <w:t>być niezrozumiałe dla niektórych grup klientów. Konsumenci chcąc osiągnąć zamierzony efekt po użyciu danego kosmetyku, powinni stosować go zgodnie z jego przeznaczeniem i funkcją</w:t>
      </w:r>
      <w:r w:rsidR="00344048" w:rsidRPr="004D6175">
        <w:rPr>
          <w:rFonts w:ascii="Times New Roman" w:eastAsia="Times New Roman" w:hAnsi="Times New Roman" w:cs="Times New Roman"/>
          <w:sz w:val="24"/>
          <w:szCs w:val="24"/>
          <w:lang w:eastAsia="pl-PL"/>
        </w:rPr>
        <w:t>, zachowując przy tym wszelkie środki ostrożności</w:t>
      </w:r>
      <w:r w:rsidR="00D44040" w:rsidRPr="004D6175">
        <w:rPr>
          <w:rFonts w:ascii="Times New Roman" w:eastAsia="Times New Roman" w:hAnsi="Times New Roman" w:cs="Times New Roman"/>
          <w:sz w:val="24"/>
          <w:szCs w:val="24"/>
          <w:lang w:eastAsia="pl-PL"/>
        </w:rPr>
        <w:t>. Nie będą jednak mieli takiej możliwości, w sytuacji gdy nie zostaną w pełni i prawidł</w:t>
      </w:r>
      <w:r w:rsidR="001E76D8" w:rsidRPr="004D6175">
        <w:rPr>
          <w:rFonts w:ascii="Times New Roman" w:eastAsia="Times New Roman" w:hAnsi="Times New Roman" w:cs="Times New Roman"/>
          <w:sz w:val="24"/>
          <w:szCs w:val="24"/>
          <w:lang w:eastAsia="pl-PL"/>
        </w:rPr>
        <w:t xml:space="preserve">owo poinformowani o tej funkcji, jak również o środkach ostrożności </w:t>
      </w:r>
      <w:r w:rsidR="00D44040" w:rsidRPr="004D6175">
        <w:rPr>
          <w:rFonts w:ascii="Times New Roman" w:eastAsia="Times New Roman" w:hAnsi="Times New Roman" w:cs="Times New Roman"/>
          <w:sz w:val="24"/>
          <w:szCs w:val="24"/>
          <w:lang w:eastAsia="pl-PL"/>
        </w:rPr>
        <w:t>w zrozumiałym dla nich języku. Niewłaściwy sposób zapisu daty minimalnej trwałości również może sprawić, iż nie będzie on zrozumiały dla jakiejś grupy klientów, którzy z doświadczenia i z przyzwyczajenia datę minimalnej trwałości odczytują w kolejności dzień, miesiąc i rok lub miesiąc i rok, który to sposób jest najbardziej czytelny i logiczny</w:t>
      </w:r>
      <w:r w:rsidR="001E76D8" w:rsidRPr="004D6175">
        <w:rPr>
          <w:rFonts w:ascii="Times New Roman" w:eastAsia="Times New Roman" w:hAnsi="Times New Roman" w:cs="Times New Roman"/>
          <w:sz w:val="24"/>
          <w:szCs w:val="24"/>
          <w:lang w:eastAsia="pl-PL"/>
        </w:rPr>
        <w:t>.</w:t>
      </w:r>
      <w:r w:rsidR="001E76D8" w:rsidRPr="004D6175">
        <w:t xml:space="preserve"> </w:t>
      </w:r>
      <w:r w:rsidR="001E76D8" w:rsidRPr="004D6175">
        <w:rPr>
          <w:rFonts w:ascii="Times New Roman" w:eastAsia="Times New Roman" w:hAnsi="Times New Roman" w:cs="Times New Roman"/>
          <w:sz w:val="24"/>
          <w:szCs w:val="24"/>
          <w:lang w:eastAsia="pl-PL"/>
        </w:rPr>
        <w:t>W odniesieniu do produktów przeterminowanych wskazać należy, iż oferowanie produktów po upływie daty minim</w:t>
      </w:r>
      <w:r w:rsidR="003C2D43" w:rsidRPr="004D6175">
        <w:rPr>
          <w:rFonts w:ascii="Times New Roman" w:eastAsia="Times New Roman" w:hAnsi="Times New Roman" w:cs="Times New Roman"/>
          <w:sz w:val="24"/>
          <w:szCs w:val="24"/>
          <w:lang w:eastAsia="pl-PL"/>
        </w:rPr>
        <w:t>alnej trwałości uznać należy za </w:t>
      </w:r>
      <w:r w:rsidR="001E76D8" w:rsidRPr="004D6175">
        <w:rPr>
          <w:rFonts w:ascii="Times New Roman" w:eastAsia="Times New Roman" w:hAnsi="Times New Roman" w:cs="Times New Roman"/>
          <w:sz w:val="24"/>
          <w:szCs w:val="24"/>
          <w:lang w:eastAsia="pl-PL"/>
        </w:rPr>
        <w:t>naruszające interesy konsumentów w sposób znaczny. Wykorzystanie takiego produktu przez użytkownika może nieść za sobą konsekwencje zdrowotne i spowodować skutek odwrotny od zamierzonego. Kosmetyki produkowane są z różnego rodzaju substancji chemicznych, barwników i wielu innych składników, które zastosowane po upływie dat trwałości mogą przynieść niepożądany efekt. W placówce handlowej oferującej produkty takie jak produkty kosmetyczne dbałość o aktualność terminów trwałości powinna być na najwyższym poziomie</w:t>
      </w:r>
      <w:r w:rsidR="0036280A" w:rsidRPr="004D6175">
        <w:rPr>
          <w:rFonts w:ascii="Times New Roman" w:eastAsia="Times New Roman" w:hAnsi="Times New Roman" w:cs="Times New Roman"/>
          <w:sz w:val="24"/>
          <w:szCs w:val="24"/>
          <w:lang w:eastAsia="pl-PL"/>
        </w:rPr>
        <w:t>.</w:t>
      </w:r>
    </w:p>
    <w:p w14:paraId="14ACD4AA" w14:textId="632304AE" w:rsidR="00640B6A" w:rsidRPr="004D6175" w:rsidRDefault="009C4FCD" w:rsidP="00C32E86">
      <w:pPr>
        <w:pStyle w:val="Akapitzlist"/>
        <w:tabs>
          <w:tab w:val="left" w:pos="708"/>
          <w:tab w:val="num" w:pos="3720"/>
        </w:tabs>
        <w:spacing w:before="120"/>
        <w:ind w:left="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Czas trwania naruszeń w zakresie oferowania produktów niewłaściwie oznakowanych</w:t>
      </w:r>
      <w:r w:rsidR="002730B8"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sz w:val="24"/>
          <w:szCs w:val="24"/>
          <w:lang w:eastAsia="pl-PL"/>
        </w:rPr>
        <w:t xml:space="preserve">określono na podstawie </w:t>
      </w:r>
      <w:r w:rsidR="008B48D4" w:rsidRPr="004D6175">
        <w:rPr>
          <w:rFonts w:ascii="Times New Roman" w:eastAsia="Times New Roman" w:hAnsi="Times New Roman" w:cs="Times New Roman"/>
          <w:sz w:val="24"/>
          <w:szCs w:val="24"/>
          <w:lang w:eastAsia="pl-PL"/>
        </w:rPr>
        <w:t>dokumentów</w:t>
      </w:r>
      <w:r w:rsidRPr="004D6175">
        <w:rPr>
          <w:rFonts w:ascii="Times New Roman" w:eastAsia="Times New Roman" w:hAnsi="Times New Roman" w:cs="Times New Roman"/>
          <w:sz w:val="24"/>
          <w:szCs w:val="24"/>
          <w:lang w:eastAsia="pl-PL"/>
        </w:rPr>
        <w:t>:</w:t>
      </w:r>
    </w:p>
    <w:p w14:paraId="3320A95F" w14:textId="0B7050F0" w:rsidR="00336064" w:rsidRPr="004D6175" w:rsidRDefault="008A7648" w:rsidP="008A7648">
      <w:pPr>
        <w:pStyle w:val="Akapitzlist"/>
        <w:numPr>
          <w:ilvl w:val="0"/>
          <w:numId w:val="23"/>
        </w:numPr>
        <w:tabs>
          <w:tab w:val="left" w:pos="708"/>
          <w:tab w:val="num" w:pos="3720"/>
        </w:tabs>
        <w:spacing w:after="60"/>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pore</w:t>
      </w:r>
      <w:proofErr w:type="spellEnd"/>
      <w:r w:rsidRPr="004D6175">
        <w:rPr>
          <w:rFonts w:ascii="Times New Roman" w:eastAsia="Times New Roman" w:hAnsi="Times New Roman" w:cs="Times New Roman"/>
          <w:i/>
          <w:sz w:val="24"/>
          <w:szCs w:val="24"/>
          <w:lang w:eastAsia="pl-PL"/>
        </w:rPr>
        <w:t xml:space="preserve"> &amp; </w:t>
      </w:r>
      <w:proofErr w:type="spellStart"/>
      <w:r w:rsidRPr="004D6175">
        <w:rPr>
          <w:rFonts w:ascii="Times New Roman" w:eastAsia="Times New Roman" w:hAnsi="Times New Roman" w:cs="Times New Roman"/>
          <w:i/>
          <w:sz w:val="24"/>
          <w:szCs w:val="24"/>
          <w:lang w:eastAsia="pl-PL"/>
        </w:rPr>
        <w:t>soothing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mouse</w:t>
      </w:r>
      <w:proofErr w:type="spellEnd"/>
      <w:r w:rsidRPr="004D6175">
        <w:rPr>
          <w:rFonts w:ascii="Times New Roman" w:eastAsia="Times New Roman" w:hAnsi="Times New Roman" w:cs="Times New Roman"/>
          <w:i/>
          <w:sz w:val="24"/>
          <w:szCs w:val="24"/>
          <w:lang w:eastAsia="pl-PL"/>
        </w:rPr>
        <w:t xml:space="preserve"> with </w:t>
      </w:r>
      <w:proofErr w:type="spellStart"/>
      <w:r w:rsidRPr="004D6175">
        <w:rPr>
          <w:rFonts w:ascii="Times New Roman" w:eastAsia="Times New Roman" w:hAnsi="Times New Roman" w:cs="Times New Roman"/>
          <w:i/>
          <w:sz w:val="24"/>
          <w:szCs w:val="24"/>
          <w:lang w:eastAsia="pl-PL"/>
        </w:rPr>
        <w:t>blemishes</w:t>
      </w:r>
      <w:proofErr w:type="spellEnd"/>
      <w:r w:rsidRPr="004D6175">
        <w:rPr>
          <w:rFonts w:ascii="Times New Roman" w:eastAsia="Times New Roman" w:hAnsi="Times New Roman" w:cs="Times New Roman"/>
          <w:i/>
          <w:sz w:val="24"/>
          <w:szCs w:val="24"/>
          <w:lang w:eastAsia="pl-PL"/>
        </w:rPr>
        <w:t xml:space="preserve"> skin79, 23 g – 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Słodka Mysz [oczyszczająca pory], oznaczenie: LOT VK001</w:t>
      </w:r>
      <w:r w:rsidR="00B411B4" w:rsidRPr="004D6175">
        <w:rPr>
          <w:rFonts w:ascii="Times New Roman" w:eastAsia="Times New Roman" w:hAnsi="Times New Roman" w:cs="Times New Roman"/>
          <w:i/>
          <w:sz w:val="24"/>
          <w:szCs w:val="24"/>
          <w:lang w:eastAsia="pl-PL"/>
        </w:rPr>
        <w:t xml:space="preserve"> </w:t>
      </w:r>
      <w:r w:rsidR="00B411B4" w:rsidRPr="004D6175">
        <w:rPr>
          <w:rFonts w:ascii="Times New Roman" w:eastAsia="Times New Roman" w:hAnsi="Times New Roman" w:cs="Times New Roman"/>
          <w:sz w:val="24"/>
          <w:szCs w:val="24"/>
          <w:lang w:eastAsia="pl-PL"/>
        </w:rPr>
        <w:t xml:space="preserve">(poz. 1) – faktura VAT </w:t>
      </w:r>
      <w:r w:rsidR="00E40B70" w:rsidRPr="004D6175">
        <w:rPr>
          <w:rFonts w:ascii="Times New Roman" w:hAnsi="Times New Roman" w:cs="Times New Roman"/>
          <w:b/>
          <w:bCs/>
          <w:sz w:val="24"/>
          <w:szCs w:val="24"/>
        </w:rPr>
        <w:t>(dane zanonimizowane)</w:t>
      </w:r>
      <w:r w:rsidR="00FE0688" w:rsidRPr="004D6175">
        <w:rPr>
          <w:rFonts w:ascii="Times New Roman" w:eastAsia="Times New Roman" w:hAnsi="Times New Roman" w:cs="Times New Roman"/>
          <w:sz w:val="24"/>
          <w:szCs w:val="24"/>
          <w:lang w:eastAsia="pl-PL"/>
        </w:rPr>
        <w:t>,</w:t>
      </w:r>
    </w:p>
    <w:p w14:paraId="151ADD80" w14:textId="4E7978F6" w:rsidR="00FE0688" w:rsidRPr="004D6175" w:rsidRDefault="002A079C" w:rsidP="00515669">
      <w:pPr>
        <w:pStyle w:val="Akapitzlist"/>
        <w:numPr>
          <w:ilvl w:val="0"/>
          <w:numId w:val="23"/>
        </w:numPr>
        <w:tabs>
          <w:tab w:val="left" w:pos="708"/>
          <w:tab w:val="num" w:pos="3720"/>
        </w:tabs>
        <w:spacing w:after="60"/>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whitening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care</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dark</w:t>
      </w:r>
      <w:proofErr w:type="spellEnd"/>
      <w:r w:rsidRPr="004D6175">
        <w:rPr>
          <w:rFonts w:ascii="Times New Roman" w:eastAsia="Times New Roman" w:hAnsi="Times New Roman" w:cs="Times New Roman"/>
          <w:i/>
          <w:sz w:val="24"/>
          <w:szCs w:val="24"/>
          <w:lang w:eastAsia="pl-PL"/>
        </w:rPr>
        <w:t xml:space="preserve"> panda skin79, 23 g –</w:t>
      </w:r>
      <w:r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Ciemna Panda, oznaczenie: LOT VK001 </w:t>
      </w:r>
      <w:r w:rsidRPr="004D6175">
        <w:rPr>
          <w:rFonts w:ascii="Times New Roman" w:eastAsia="Times New Roman" w:hAnsi="Times New Roman" w:cs="Times New Roman"/>
          <w:sz w:val="24"/>
          <w:szCs w:val="24"/>
          <w:lang w:eastAsia="pl-PL"/>
        </w:rPr>
        <w:t>(poz. 3)</w:t>
      </w:r>
      <w:r w:rsidR="00515669" w:rsidRPr="004D6175">
        <w:rPr>
          <w:rFonts w:ascii="Times New Roman" w:eastAsia="Times New Roman" w:hAnsi="Times New Roman" w:cs="Times New Roman"/>
          <w:sz w:val="24"/>
          <w:szCs w:val="24"/>
          <w:lang w:eastAsia="pl-PL"/>
        </w:rPr>
        <w:t xml:space="preserve"> – faktura VAT </w:t>
      </w:r>
      <w:r w:rsidR="00E40B70" w:rsidRPr="004D6175">
        <w:rPr>
          <w:rFonts w:ascii="Times New Roman" w:hAnsi="Times New Roman" w:cs="Times New Roman"/>
          <w:b/>
          <w:bCs/>
          <w:sz w:val="24"/>
          <w:szCs w:val="24"/>
        </w:rPr>
        <w:t>(dane zanonimizowane)</w:t>
      </w:r>
      <w:r w:rsidR="00515669" w:rsidRPr="004D6175">
        <w:rPr>
          <w:rFonts w:ascii="Times New Roman" w:eastAsia="Times New Roman" w:hAnsi="Times New Roman" w:cs="Times New Roman"/>
          <w:sz w:val="24"/>
          <w:szCs w:val="24"/>
          <w:lang w:eastAsia="pl-PL"/>
        </w:rPr>
        <w:t>,</w:t>
      </w:r>
    </w:p>
    <w:p w14:paraId="1F0E4C2F" w14:textId="2E850A1A" w:rsidR="00515669" w:rsidRPr="004D6175" w:rsidRDefault="00C46B99" w:rsidP="00515669">
      <w:pPr>
        <w:pStyle w:val="Akapitzlist"/>
        <w:numPr>
          <w:ilvl w:val="0"/>
          <w:numId w:val="23"/>
        </w:numPr>
        <w:tabs>
          <w:tab w:val="left" w:pos="708"/>
          <w:tab w:val="num" w:pos="3720"/>
        </w:tabs>
        <w:spacing w:after="60"/>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intensive</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moisturizer</w:t>
      </w:r>
      <w:proofErr w:type="spellEnd"/>
      <w:r w:rsidRPr="004D6175">
        <w:rPr>
          <w:rFonts w:ascii="Times New Roman" w:eastAsia="Times New Roman" w:hAnsi="Times New Roman" w:cs="Times New Roman"/>
          <w:i/>
          <w:sz w:val="24"/>
          <w:szCs w:val="24"/>
          <w:lang w:eastAsia="pl-PL"/>
        </w:rPr>
        <w:t xml:space="preserve"> for </w:t>
      </w:r>
      <w:proofErr w:type="spellStart"/>
      <w:r w:rsidRPr="004D6175">
        <w:rPr>
          <w:rFonts w:ascii="Times New Roman" w:eastAsia="Times New Roman" w:hAnsi="Times New Roman" w:cs="Times New Roman"/>
          <w:i/>
          <w:sz w:val="24"/>
          <w:szCs w:val="24"/>
          <w:lang w:eastAsia="pl-PL"/>
        </w:rPr>
        <w:t>dry</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monkey</w:t>
      </w:r>
      <w:proofErr w:type="spellEnd"/>
      <w:r w:rsidRPr="004D6175">
        <w:rPr>
          <w:rFonts w:ascii="Times New Roman" w:eastAsia="Times New Roman" w:hAnsi="Times New Roman" w:cs="Times New Roman"/>
          <w:i/>
          <w:sz w:val="24"/>
          <w:szCs w:val="24"/>
          <w:lang w:eastAsia="pl-PL"/>
        </w:rPr>
        <w:t xml:space="preserve"> skin79, 23 g –</w:t>
      </w:r>
      <w:r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i/>
          <w:sz w:val="24"/>
          <w:szCs w:val="24"/>
          <w:lang w:eastAsia="pl-PL"/>
        </w:rPr>
        <w:t xml:space="preserve">skin79 </w:t>
      </w:r>
      <w:proofErr w:type="spellStart"/>
      <w:r w:rsidRPr="004D6175">
        <w:rPr>
          <w:rFonts w:ascii="Times New Roman" w:eastAsia="Times New Roman" w:hAnsi="Times New Roman" w:cs="Times New Roman"/>
          <w:i/>
          <w:sz w:val="24"/>
          <w:szCs w:val="24"/>
          <w:lang w:eastAsia="pl-PL"/>
        </w:rPr>
        <w:t>Animal</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Mask</w:t>
      </w:r>
      <w:proofErr w:type="spellEnd"/>
      <w:r w:rsidRPr="004D6175">
        <w:rPr>
          <w:rFonts w:ascii="Times New Roman" w:eastAsia="Times New Roman" w:hAnsi="Times New Roman" w:cs="Times New Roman"/>
          <w:i/>
          <w:sz w:val="24"/>
          <w:szCs w:val="24"/>
          <w:lang w:eastAsia="pl-PL"/>
        </w:rPr>
        <w:t xml:space="preserve"> – Sucha Małpa, oznaczenie LOT VK001 </w:t>
      </w:r>
      <w:r w:rsidRPr="004D6175">
        <w:rPr>
          <w:rFonts w:ascii="Times New Roman" w:eastAsia="Times New Roman" w:hAnsi="Times New Roman" w:cs="Times New Roman"/>
          <w:sz w:val="24"/>
          <w:szCs w:val="24"/>
          <w:lang w:eastAsia="pl-PL"/>
        </w:rPr>
        <w:t xml:space="preserve">(poz. 5) – faktura </w:t>
      </w:r>
      <w:r w:rsidR="00E40B70" w:rsidRPr="004D6175">
        <w:rPr>
          <w:rFonts w:ascii="Times New Roman" w:hAnsi="Times New Roman" w:cs="Times New Roman"/>
          <w:b/>
          <w:bCs/>
          <w:sz w:val="24"/>
          <w:szCs w:val="24"/>
        </w:rPr>
        <w:t>(dane zanonimizowane)</w:t>
      </w:r>
      <w:r w:rsidR="000C6724" w:rsidRPr="004D6175">
        <w:rPr>
          <w:rFonts w:ascii="Times New Roman" w:eastAsia="Times New Roman" w:hAnsi="Times New Roman" w:cs="Times New Roman"/>
          <w:sz w:val="24"/>
          <w:szCs w:val="24"/>
          <w:lang w:eastAsia="pl-PL"/>
        </w:rPr>
        <w:t>,</w:t>
      </w:r>
    </w:p>
    <w:p w14:paraId="752B4379" w14:textId="1FE85002" w:rsidR="000C6724" w:rsidRPr="004D6175" w:rsidRDefault="000C6724" w:rsidP="00515669">
      <w:pPr>
        <w:pStyle w:val="Akapitzlist"/>
        <w:numPr>
          <w:ilvl w:val="0"/>
          <w:numId w:val="23"/>
        </w:numPr>
        <w:tabs>
          <w:tab w:val="left" w:pos="708"/>
          <w:tab w:val="num" w:pos="3720"/>
        </w:tabs>
        <w:spacing w:after="60"/>
        <w:jc w:val="both"/>
        <w:rPr>
          <w:rFonts w:ascii="Times New Roman" w:eastAsia="Times New Roman" w:hAnsi="Times New Roman" w:cs="Times New Roman"/>
          <w:sz w:val="24"/>
          <w:szCs w:val="24"/>
          <w:lang w:eastAsia="pl-PL"/>
        </w:rPr>
      </w:pPr>
      <w:proofErr w:type="spellStart"/>
      <w:r w:rsidRPr="004D6175">
        <w:rPr>
          <w:rFonts w:ascii="Times New Roman" w:eastAsia="Times New Roman" w:hAnsi="Times New Roman" w:cs="Times New Roman"/>
          <w:i/>
          <w:sz w:val="24"/>
          <w:szCs w:val="24"/>
          <w:lang w:eastAsia="pl-PL"/>
        </w:rPr>
        <w:t>Mediheal</w:t>
      </w:r>
      <w:proofErr w:type="spellEnd"/>
      <w:r w:rsidRPr="004D6175">
        <w:rPr>
          <w:rFonts w:ascii="Times New Roman" w:eastAsia="Times New Roman" w:hAnsi="Times New Roman" w:cs="Times New Roman"/>
          <w:i/>
          <w:sz w:val="24"/>
          <w:szCs w:val="24"/>
          <w:lang w:eastAsia="pl-PL"/>
        </w:rPr>
        <w:t xml:space="preserve"> A:PE </w:t>
      </w:r>
      <w:proofErr w:type="spellStart"/>
      <w:r w:rsidRPr="004D6175">
        <w:rPr>
          <w:rFonts w:ascii="Times New Roman" w:eastAsia="Times New Roman" w:hAnsi="Times New Roman" w:cs="Times New Roman"/>
          <w:i/>
          <w:sz w:val="24"/>
          <w:szCs w:val="24"/>
          <w:lang w:eastAsia="pl-PL"/>
        </w:rPr>
        <w:t>Soothing</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Protain</w:t>
      </w:r>
      <w:proofErr w:type="spellEnd"/>
      <w:r w:rsidRPr="004D6175">
        <w:rPr>
          <w:rFonts w:ascii="Times New Roman" w:eastAsia="Times New Roman" w:hAnsi="Times New Roman" w:cs="Times New Roman"/>
          <w:i/>
          <w:sz w:val="24"/>
          <w:szCs w:val="24"/>
          <w:lang w:eastAsia="pl-PL"/>
        </w:rPr>
        <w:t xml:space="preserve"> 25 ml – Maska w płachcie kremowa kojąca do cery wrażliwej, narażonej na stres </w:t>
      </w:r>
      <w:r w:rsidRPr="004D6175">
        <w:rPr>
          <w:rFonts w:ascii="Times New Roman" w:eastAsia="Times New Roman" w:hAnsi="Times New Roman" w:cs="Times New Roman"/>
          <w:sz w:val="24"/>
          <w:szCs w:val="24"/>
          <w:lang w:eastAsia="pl-PL"/>
        </w:rPr>
        <w:t>(poz. 6) –</w:t>
      </w:r>
      <w:r w:rsidR="00AA1693" w:rsidRPr="004D6175">
        <w:rPr>
          <w:rFonts w:ascii="Times New Roman" w:eastAsia="Times New Roman" w:hAnsi="Times New Roman" w:cs="Times New Roman"/>
          <w:sz w:val="24"/>
          <w:szCs w:val="24"/>
          <w:lang w:eastAsia="pl-PL"/>
        </w:rPr>
        <w:t xml:space="preserve"> dokument nr: </w:t>
      </w:r>
      <w:r w:rsidR="00E40B70" w:rsidRPr="004D6175">
        <w:rPr>
          <w:rFonts w:ascii="Times New Roman" w:hAnsi="Times New Roman" w:cs="Times New Roman"/>
          <w:b/>
          <w:bCs/>
          <w:sz w:val="24"/>
          <w:szCs w:val="24"/>
        </w:rPr>
        <w:t>(dane zanonimizowane)</w:t>
      </w:r>
      <w:r w:rsidR="00AA1693" w:rsidRPr="004D6175">
        <w:rPr>
          <w:rFonts w:ascii="Times New Roman" w:eastAsia="Times New Roman" w:hAnsi="Times New Roman" w:cs="Times New Roman"/>
          <w:sz w:val="24"/>
          <w:szCs w:val="24"/>
          <w:lang w:eastAsia="pl-PL"/>
        </w:rPr>
        <w:t>,</w:t>
      </w:r>
    </w:p>
    <w:p w14:paraId="4947E146" w14:textId="1CFF6FAB" w:rsidR="00AA1693" w:rsidRPr="004D6175" w:rsidRDefault="00B9628E" w:rsidP="00515669">
      <w:pPr>
        <w:pStyle w:val="Akapitzlist"/>
        <w:numPr>
          <w:ilvl w:val="0"/>
          <w:numId w:val="23"/>
        </w:numPr>
        <w:tabs>
          <w:tab w:val="left" w:pos="708"/>
          <w:tab w:val="num" w:pos="3720"/>
        </w:tabs>
        <w:spacing w:after="60"/>
        <w:jc w:val="both"/>
        <w:rPr>
          <w:rFonts w:ascii="Times New Roman" w:eastAsia="Times New Roman" w:hAnsi="Times New Roman" w:cs="Times New Roman"/>
          <w:sz w:val="24"/>
          <w:szCs w:val="24"/>
          <w:lang w:val="en-US" w:eastAsia="pl-PL"/>
        </w:rPr>
      </w:pPr>
      <w:r w:rsidRPr="004D6175">
        <w:rPr>
          <w:rFonts w:ascii="Times New Roman" w:eastAsia="Times New Roman" w:hAnsi="Times New Roman" w:cs="Times New Roman"/>
          <w:i/>
          <w:sz w:val="24"/>
          <w:szCs w:val="24"/>
          <w:lang w:val="en-US" w:eastAsia="pl-PL"/>
        </w:rPr>
        <w:t xml:space="preserve">Nail enamel LE VERNIS Longwear nail </w:t>
      </w:r>
      <w:proofErr w:type="spellStart"/>
      <w:r w:rsidRPr="004D6175">
        <w:rPr>
          <w:rFonts w:ascii="Times New Roman" w:eastAsia="Times New Roman" w:hAnsi="Times New Roman" w:cs="Times New Roman"/>
          <w:i/>
          <w:sz w:val="24"/>
          <w:szCs w:val="24"/>
          <w:lang w:val="en-US" w:eastAsia="pl-PL"/>
        </w:rPr>
        <w:t>colour</w:t>
      </w:r>
      <w:proofErr w:type="spellEnd"/>
      <w:r w:rsidRPr="004D6175">
        <w:rPr>
          <w:rFonts w:ascii="Times New Roman" w:eastAsia="Times New Roman" w:hAnsi="Times New Roman" w:cs="Times New Roman"/>
          <w:i/>
          <w:sz w:val="24"/>
          <w:szCs w:val="24"/>
          <w:lang w:val="en-US" w:eastAsia="pl-PL"/>
        </w:rPr>
        <w:t xml:space="preserve"> 739 mirage CHANEL, 13 ml – </w:t>
      </w:r>
      <w:proofErr w:type="spellStart"/>
      <w:r w:rsidRPr="004D6175">
        <w:rPr>
          <w:rFonts w:ascii="Times New Roman" w:eastAsia="Times New Roman" w:hAnsi="Times New Roman" w:cs="Times New Roman"/>
          <w:i/>
          <w:sz w:val="24"/>
          <w:szCs w:val="24"/>
          <w:lang w:val="en-US" w:eastAsia="pl-PL"/>
        </w:rPr>
        <w:t>Lakier</w:t>
      </w:r>
      <w:proofErr w:type="spellEnd"/>
      <w:r w:rsidRPr="004D6175">
        <w:rPr>
          <w:rFonts w:ascii="Times New Roman" w:eastAsia="Times New Roman" w:hAnsi="Times New Roman" w:cs="Times New Roman"/>
          <w:i/>
          <w:sz w:val="24"/>
          <w:szCs w:val="24"/>
          <w:lang w:val="en-US" w:eastAsia="pl-PL"/>
        </w:rPr>
        <w:t xml:space="preserve"> do </w:t>
      </w:r>
      <w:proofErr w:type="spellStart"/>
      <w:r w:rsidRPr="004D6175">
        <w:rPr>
          <w:rFonts w:ascii="Times New Roman" w:eastAsia="Times New Roman" w:hAnsi="Times New Roman" w:cs="Times New Roman"/>
          <w:i/>
          <w:sz w:val="24"/>
          <w:szCs w:val="24"/>
          <w:lang w:val="en-US" w:eastAsia="pl-PL"/>
        </w:rPr>
        <w:t>paznokci</w:t>
      </w:r>
      <w:proofErr w:type="spellEnd"/>
      <w:r w:rsidRPr="004D6175">
        <w:rPr>
          <w:rFonts w:ascii="Times New Roman" w:eastAsia="Times New Roman" w:hAnsi="Times New Roman" w:cs="Times New Roman"/>
          <w:i/>
          <w:sz w:val="24"/>
          <w:szCs w:val="24"/>
          <w:lang w:val="en-US" w:eastAsia="pl-PL"/>
        </w:rPr>
        <w:t xml:space="preserve"> </w:t>
      </w:r>
      <w:r w:rsidRPr="004D6175">
        <w:rPr>
          <w:rFonts w:ascii="Times New Roman" w:eastAsia="Times New Roman" w:hAnsi="Times New Roman" w:cs="Times New Roman"/>
          <w:sz w:val="24"/>
          <w:szCs w:val="24"/>
          <w:lang w:val="en-US" w:eastAsia="pl-PL"/>
        </w:rPr>
        <w:t>(</w:t>
      </w:r>
      <w:proofErr w:type="spellStart"/>
      <w:r w:rsidRPr="004D6175">
        <w:rPr>
          <w:rFonts w:ascii="Times New Roman" w:eastAsia="Times New Roman" w:hAnsi="Times New Roman" w:cs="Times New Roman"/>
          <w:sz w:val="24"/>
          <w:szCs w:val="24"/>
          <w:lang w:val="en-US" w:eastAsia="pl-PL"/>
        </w:rPr>
        <w:t>poz</w:t>
      </w:r>
      <w:proofErr w:type="spellEnd"/>
      <w:r w:rsidRPr="004D6175">
        <w:rPr>
          <w:rFonts w:ascii="Times New Roman" w:eastAsia="Times New Roman" w:hAnsi="Times New Roman" w:cs="Times New Roman"/>
          <w:sz w:val="24"/>
          <w:szCs w:val="24"/>
          <w:lang w:val="en-US" w:eastAsia="pl-PL"/>
        </w:rPr>
        <w:t xml:space="preserve">. 7) – </w:t>
      </w:r>
      <w:proofErr w:type="spellStart"/>
      <w:r w:rsidR="00BF334E" w:rsidRPr="004D6175">
        <w:rPr>
          <w:rFonts w:ascii="Times New Roman" w:eastAsia="Times New Roman" w:hAnsi="Times New Roman" w:cs="Times New Roman"/>
          <w:sz w:val="24"/>
          <w:szCs w:val="24"/>
          <w:lang w:val="en-US" w:eastAsia="pl-PL"/>
        </w:rPr>
        <w:t>dok</w:t>
      </w:r>
      <w:r w:rsidRPr="004D6175">
        <w:rPr>
          <w:rFonts w:ascii="Times New Roman" w:eastAsia="Times New Roman" w:hAnsi="Times New Roman" w:cs="Times New Roman"/>
          <w:sz w:val="24"/>
          <w:szCs w:val="24"/>
          <w:lang w:val="en-US" w:eastAsia="pl-PL"/>
        </w:rPr>
        <w:t>ument</w:t>
      </w:r>
      <w:proofErr w:type="spellEnd"/>
      <w:r w:rsidRPr="004D6175">
        <w:rPr>
          <w:rFonts w:ascii="Times New Roman" w:eastAsia="Times New Roman" w:hAnsi="Times New Roman" w:cs="Times New Roman"/>
          <w:sz w:val="24"/>
          <w:szCs w:val="24"/>
          <w:lang w:val="en-US" w:eastAsia="pl-PL"/>
        </w:rPr>
        <w:t xml:space="preserve"> nr: </w:t>
      </w:r>
      <w:r w:rsidR="00E40B70" w:rsidRPr="004D6175">
        <w:rPr>
          <w:rFonts w:ascii="Times New Roman" w:hAnsi="Times New Roman" w:cs="Times New Roman"/>
          <w:b/>
          <w:bCs/>
          <w:sz w:val="24"/>
          <w:szCs w:val="24"/>
        </w:rPr>
        <w:t>(dane zanonimizowane)</w:t>
      </w:r>
      <w:r w:rsidR="00BF334E" w:rsidRPr="004D6175">
        <w:rPr>
          <w:rFonts w:ascii="Times New Roman" w:eastAsia="Times New Roman" w:hAnsi="Times New Roman" w:cs="Times New Roman"/>
          <w:sz w:val="24"/>
          <w:szCs w:val="24"/>
          <w:lang w:val="en-US" w:eastAsia="pl-PL"/>
        </w:rPr>
        <w:t>,</w:t>
      </w:r>
    </w:p>
    <w:p w14:paraId="7E8C55FE" w14:textId="5624A7C0" w:rsidR="00C32E86" w:rsidRPr="004D6175" w:rsidRDefault="00BF334E" w:rsidP="00C32E86">
      <w:pPr>
        <w:pStyle w:val="Akapitzlist"/>
        <w:numPr>
          <w:ilvl w:val="0"/>
          <w:numId w:val="23"/>
        </w:numPr>
        <w:tabs>
          <w:tab w:val="left" w:pos="708"/>
          <w:tab w:val="num" w:pos="3720"/>
        </w:tabs>
        <w:spacing w:after="60"/>
        <w:jc w:val="both"/>
        <w:rPr>
          <w:rFonts w:ascii="Times New Roman" w:eastAsia="Times New Roman" w:hAnsi="Times New Roman" w:cs="Times New Roman"/>
          <w:sz w:val="24"/>
          <w:szCs w:val="24"/>
          <w:lang w:val="en-US" w:eastAsia="pl-PL"/>
        </w:rPr>
      </w:pPr>
      <w:r w:rsidRPr="004D6175">
        <w:rPr>
          <w:rFonts w:ascii="Times New Roman" w:eastAsia="Times New Roman" w:hAnsi="Times New Roman" w:cs="Times New Roman"/>
          <w:i/>
          <w:sz w:val="24"/>
          <w:szCs w:val="24"/>
          <w:lang w:val="en-US" w:eastAsia="pl-PL"/>
        </w:rPr>
        <w:t xml:space="preserve">Refreshing &amp; Cleansing hand mist Kylie Skin by Kylie Jenner 60 ml </w:t>
      </w:r>
      <w:r w:rsidRPr="004D6175">
        <w:rPr>
          <w:rFonts w:ascii="Times New Roman" w:eastAsia="Times New Roman" w:hAnsi="Times New Roman" w:cs="Times New Roman"/>
          <w:sz w:val="24"/>
          <w:szCs w:val="24"/>
          <w:lang w:val="en-US" w:eastAsia="pl-PL"/>
        </w:rPr>
        <w:t>(</w:t>
      </w:r>
      <w:proofErr w:type="spellStart"/>
      <w:r w:rsidRPr="004D6175">
        <w:rPr>
          <w:rFonts w:ascii="Times New Roman" w:eastAsia="Times New Roman" w:hAnsi="Times New Roman" w:cs="Times New Roman"/>
          <w:sz w:val="24"/>
          <w:szCs w:val="24"/>
          <w:lang w:eastAsia="pl-PL"/>
        </w:rPr>
        <w:t>poz</w:t>
      </w:r>
      <w:proofErr w:type="spellEnd"/>
      <w:r w:rsidRPr="004D6175">
        <w:rPr>
          <w:rFonts w:ascii="Times New Roman" w:eastAsia="Times New Roman" w:hAnsi="Times New Roman" w:cs="Times New Roman"/>
          <w:sz w:val="24"/>
          <w:szCs w:val="24"/>
          <w:lang w:val="en-US" w:eastAsia="pl-PL"/>
        </w:rPr>
        <w:t xml:space="preserve">. 8) – </w:t>
      </w:r>
      <w:r w:rsidR="001A44FB" w:rsidRPr="004D6175">
        <w:rPr>
          <w:rFonts w:ascii="Times New Roman" w:eastAsia="Times New Roman" w:hAnsi="Times New Roman" w:cs="Times New Roman"/>
          <w:sz w:val="24"/>
          <w:szCs w:val="24"/>
          <w:lang w:eastAsia="pl-PL"/>
        </w:rPr>
        <w:t>dok</w:t>
      </w:r>
      <w:r w:rsidRPr="004D6175">
        <w:rPr>
          <w:rFonts w:ascii="Times New Roman" w:eastAsia="Times New Roman" w:hAnsi="Times New Roman" w:cs="Times New Roman"/>
          <w:sz w:val="24"/>
          <w:szCs w:val="24"/>
          <w:lang w:eastAsia="pl-PL"/>
        </w:rPr>
        <w:t>ument</w:t>
      </w:r>
      <w:r w:rsidRPr="004D6175">
        <w:rPr>
          <w:rFonts w:ascii="Times New Roman" w:eastAsia="Times New Roman" w:hAnsi="Times New Roman" w:cs="Times New Roman"/>
          <w:sz w:val="24"/>
          <w:szCs w:val="24"/>
          <w:lang w:val="en-US" w:eastAsia="pl-PL"/>
        </w:rPr>
        <w:t xml:space="preserve"> </w:t>
      </w:r>
      <w:r w:rsidRPr="004D6175">
        <w:rPr>
          <w:rFonts w:ascii="Times New Roman" w:eastAsia="Times New Roman" w:hAnsi="Times New Roman" w:cs="Times New Roman"/>
          <w:sz w:val="24"/>
          <w:szCs w:val="24"/>
          <w:lang w:eastAsia="pl-PL"/>
        </w:rPr>
        <w:t>nr</w:t>
      </w:r>
      <w:r w:rsidRPr="004D6175">
        <w:rPr>
          <w:rFonts w:ascii="Times New Roman" w:eastAsia="Times New Roman" w:hAnsi="Times New Roman" w:cs="Times New Roman"/>
          <w:sz w:val="24"/>
          <w:szCs w:val="24"/>
          <w:lang w:val="en-US" w:eastAsia="pl-PL"/>
        </w:rPr>
        <w:t>:</w:t>
      </w:r>
      <w:r w:rsidR="001A44FB" w:rsidRPr="004D6175">
        <w:rPr>
          <w:rFonts w:ascii="Times New Roman" w:eastAsia="Times New Roman" w:hAnsi="Times New Roman" w:cs="Times New Roman"/>
          <w:sz w:val="24"/>
          <w:szCs w:val="24"/>
          <w:lang w:val="en-US" w:eastAsia="pl-PL"/>
        </w:rPr>
        <w:t xml:space="preserve"> </w:t>
      </w:r>
      <w:r w:rsidR="00E40B70" w:rsidRPr="004D6175">
        <w:rPr>
          <w:rFonts w:ascii="Times New Roman" w:hAnsi="Times New Roman" w:cs="Times New Roman"/>
          <w:b/>
          <w:bCs/>
          <w:sz w:val="24"/>
          <w:szCs w:val="24"/>
        </w:rPr>
        <w:t>(dane zanonimizowane)</w:t>
      </w:r>
      <w:r w:rsidR="00993B39" w:rsidRPr="004D6175">
        <w:rPr>
          <w:rFonts w:ascii="Times New Roman" w:eastAsia="Times New Roman" w:hAnsi="Times New Roman" w:cs="Times New Roman"/>
          <w:sz w:val="24"/>
          <w:szCs w:val="24"/>
          <w:lang w:val="en-US" w:eastAsia="pl-PL"/>
        </w:rPr>
        <w:t>.</w:t>
      </w:r>
    </w:p>
    <w:p w14:paraId="009F1757" w14:textId="3012D99E" w:rsidR="00640B6A" w:rsidRPr="004D6175" w:rsidRDefault="00855E7F" w:rsidP="00C32E86">
      <w:pPr>
        <w:pStyle w:val="Akapitzlist"/>
        <w:tabs>
          <w:tab w:val="left" w:pos="708"/>
          <w:tab w:val="num" w:pos="3720"/>
        </w:tabs>
        <w:spacing w:before="120" w:after="60"/>
        <w:ind w:left="340"/>
        <w:contextualSpacing w:val="0"/>
        <w:jc w:val="both"/>
        <w:rPr>
          <w:rFonts w:ascii="Times New Roman" w:eastAsia="Times New Roman" w:hAnsi="Times New Roman" w:cs="Times New Roman"/>
          <w:sz w:val="24"/>
          <w:szCs w:val="24"/>
          <w:lang w:val="en-US" w:eastAsia="pl-PL"/>
        </w:rPr>
      </w:pPr>
      <w:r w:rsidRPr="004D6175">
        <w:rPr>
          <w:rFonts w:ascii="Times New Roman" w:eastAsia="Times New Roman" w:hAnsi="Times New Roman" w:cs="Times New Roman"/>
          <w:sz w:val="24"/>
          <w:szCs w:val="24"/>
          <w:lang w:eastAsia="pl-PL"/>
        </w:rPr>
        <w:t>W odniesieniu do produktów</w:t>
      </w:r>
      <w:r w:rsidR="00792C6F" w:rsidRPr="004D6175">
        <w:rPr>
          <w:rFonts w:ascii="Times New Roman" w:eastAsia="Times New Roman" w:hAnsi="Times New Roman" w:cs="Times New Roman"/>
          <w:sz w:val="24"/>
          <w:szCs w:val="24"/>
          <w:lang w:eastAsia="pl-PL"/>
        </w:rPr>
        <w:t xml:space="preserve"> niewłaściwie oznakowanych</w:t>
      </w:r>
      <w:r w:rsidR="00230C4E" w:rsidRPr="004D6175">
        <w:rPr>
          <w:rFonts w:ascii="Times New Roman" w:eastAsia="Times New Roman" w:hAnsi="Times New Roman" w:cs="Times New Roman"/>
          <w:sz w:val="24"/>
          <w:szCs w:val="24"/>
          <w:lang w:eastAsia="pl-PL"/>
        </w:rPr>
        <w:t>,</w:t>
      </w:r>
      <w:r w:rsidR="00792C6F" w:rsidRPr="004D6175">
        <w:rPr>
          <w:rFonts w:ascii="Times New Roman" w:eastAsia="Times New Roman" w:hAnsi="Times New Roman" w:cs="Times New Roman"/>
          <w:sz w:val="24"/>
          <w:szCs w:val="24"/>
          <w:lang w:eastAsia="pl-PL"/>
        </w:rPr>
        <w:t xml:space="preserve"> ale i jednocześnie</w:t>
      </w:r>
      <w:r w:rsidR="002730B8" w:rsidRPr="004D6175">
        <w:rPr>
          <w:rFonts w:ascii="Times New Roman" w:eastAsia="Times New Roman" w:hAnsi="Times New Roman" w:cs="Times New Roman"/>
          <w:sz w:val="24"/>
          <w:szCs w:val="24"/>
          <w:lang w:eastAsia="pl-PL"/>
        </w:rPr>
        <w:t xml:space="preserve"> </w:t>
      </w:r>
      <w:r w:rsidR="00C861C0" w:rsidRPr="004D6175">
        <w:rPr>
          <w:rFonts w:ascii="Times New Roman" w:eastAsia="Times New Roman" w:hAnsi="Times New Roman" w:cs="Times New Roman"/>
          <w:sz w:val="24"/>
          <w:szCs w:val="24"/>
          <w:lang w:eastAsia="pl-PL"/>
        </w:rPr>
        <w:t xml:space="preserve">po upływie daty minimalnej trwałości </w:t>
      </w:r>
      <w:r w:rsidR="00E15CA9" w:rsidRPr="004D6175">
        <w:rPr>
          <w:rFonts w:ascii="Times New Roman" w:eastAsia="Times New Roman" w:hAnsi="Times New Roman" w:cs="Times New Roman"/>
          <w:sz w:val="24"/>
          <w:szCs w:val="24"/>
          <w:lang w:eastAsia="pl-PL"/>
        </w:rPr>
        <w:t>(poz. 2 i poz. 4) ustalono, iż dostarczone zostały</w:t>
      </w:r>
      <w:r w:rsidR="00B16200" w:rsidRPr="004D6175">
        <w:rPr>
          <w:rFonts w:ascii="Times New Roman" w:eastAsia="Times New Roman" w:hAnsi="Times New Roman" w:cs="Times New Roman"/>
          <w:sz w:val="24"/>
          <w:szCs w:val="24"/>
          <w:lang w:eastAsia="pl-PL"/>
        </w:rPr>
        <w:t xml:space="preserve"> przez:</w:t>
      </w:r>
      <w:r w:rsidR="00E15CA9" w:rsidRPr="004D6175">
        <w:rPr>
          <w:rFonts w:ascii="Times New Roman" w:eastAsia="Times New Roman" w:hAnsi="Times New Roman" w:cs="Times New Roman"/>
          <w:sz w:val="24"/>
          <w:szCs w:val="24"/>
          <w:lang w:eastAsia="pl-PL"/>
        </w:rPr>
        <w:t xml:space="preserve"> </w:t>
      </w:r>
      <w:r w:rsidR="00E40B70" w:rsidRPr="004D6175">
        <w:rPr>
          <w:rFonts w:ascii="Times New Roman" w:hAnsi="Times New Roman" w:cs="Times New Roman"/>
          <w:b/>
          <w:bCs/>
          <w:sz w:val="24"/>
          <w:szCs w:val="24"/>
        </w:rPr>
        <w:t>(dane zanonimizowane)</w:t>
      </w:r>
      <w:r w:rsidR="008B48D4" w:rsidRPr="004D6175">
        <w:rPr>
          <w:rFonts w:ascii="Times New Roman" w:eastAsia="Times New Roman" w:hAnsi="Times New Roman" w:cs="Times New Roman"/>
          <w:sz w:val="24"/>
          <w:szCs w:val="24"/>
          <w:lang w:eastAsia="pl-PL"/>
        </w:rPr>
        <w:t>;</w:t>
      </w:r>
    </w:p>
    <w:p w14:paraId="36117A5B" w14:textId="77777777" w:rsidR="00C32E86" w:rsidRPr="004D6175" w:rsidRDefault="000739F7" w:rsidP="000F4D0F">
      <w:pPr>
        <w:pStyle w:val="Akapitzlist"/>
        <w:numPr>
          <w:ilvl w:val="0"/>
          <w:numId w:val="29"/>
        </w:numPr>
        <w:tabs>
          <w:tab w:val="left" w:pos="6804"/>
        </w:tabs>
        <w:spacing w:before="120"/>
        <w:ind w:left="357" w:hanging="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w zakresie </w:t>
      </w:r>
      <w:r w:rsidRPr="004D6175">
        <w:rPr>
          <w:rFonts w:ascii="Times New Roman" w:eastAsia="Times New Roman" w:hAnsi="Times New Roman" w:cs="Times New Roman"/>
          <w:b/>
          <w:bCs/>
          <w:i/>
          <w:sz w:val="24"/>
          <w:szCs w:val="24"/>
          <w:lang w:eastAsia="pl-PL"/>
        </w:rPr>
        <w:t>częstotliwości niedopełniania w przeszłości obowiązku albo naruszania zakazu tego samego rodzaju co niedopełnienie obowiązku albo naruszenie zakazu, w następstwie którego ma być nałożona kara</w:t>
      </w:r>
      <w:r w:rsidRPr="004D6175">
        <w:rPr>
          <w:rFonts w:ascii="Times New Roman" w:eastAsia="Times New Roman" w:hAnsi="Times New Roman" w:cs="Times New Roman"/>
          <w:i/>
          <w:sz w:val="24"/>
          <w:szCs w:val="24"/>
          <w:lang w:eastAsia="pl-PL"/>
        </w:rPr>
        <w:t xml:space="preserve"> </w:t>
      </w:r>
      <w:r w:rsidRPr="004D6175">
        <w:rPr>
          <w:rFonts w:ascii="Times New Roman" w:eastAsia="Times New Roman" w:hAnsi="Times New Roman" w:cs="Times New Roman"/>
          <w:sz w:val="24"/>
          <w:szCs w:val="24"/>
          <w:lang w:eastAsia="pl-PL"/>
        </w:rPr>
        <w:t>uwzględniono fakt, iż nie stwierdzono wcześniej naruszenia przez stronę obowiązków w zakresie prawidłowości oznakowania produktów kosmetycznych;</w:t>
      </w:r>
    </w:p>
    <w:p w14:paraId="4616E4D2" w14:textId="77777777" w:rsidR="00C32E86" w:rsidRPr="004D6175" w:rsidRDefault="00230C4E" w:rsidP="000F4D0F">
      <w:pPr>
        <w:pStyle w:val="Akapitzlist"/>
        <w:numPr>
          <w:ilvl w:val="0"/>
          <w:numId w:val="29"/>
        </w:numPr>
        <w:tabs>
          <w:tab w:val="left" w:pos="6804"/>
        </w:tabs>
        <w:spacing w:before="120"/>
        <w:ind w:left="357" w:hanging="357"/>
        <w:contextualSpacing w:val="0"/>
        <w:jc w:val="both"/>
        <w:rPr>
          <w:rFonts w:ascii="Times New Roman" w:eastAsia="Times New Roman" w:hAnsi="Times New Roman" w:cs="Times New Roman"/>
          <w:sz w:val="24"/>
          <w:szCs w:val="24"/>
          <w:lang w:eastAsia="pl-PL"/>
        </w:rPr>
      </w:pPr>
      <w:r w:rsidRPr="004D6175">
        <w:rPr>
          <w:rFonts w:ascii="TimesNewRomanPSMT" w:eastAsia="Times New Roman" w:hAnsi="TimesNewRomanPSMT" w:cs="TimesNewRomanPSMT"/>
          <w:bCs/>
          <w:sz w:val="24"/>
          <w:szCs w:val="24"/>
          <w:lang w:eastAsia="pl-PL"/>
        </w:rPr>
        <w:t xml:space="preserve">brak </w:t>
      </w:r>
      <w:r w:rsidRPr="004D6175">
        <w:rPr>
          <w:rFonts w:ascii="TimesNewRomanPSMT" w:eastAsia="Times New Roman" w:hAnsi="TimesNewRomanPSMT" w:cs="TimesNewRomanPSMT"/>
          <w:b/>
          <w:i/>
          <w:sz w:val="24"/>
          <w:szCs w:val="24"/>
          <w:lang w:eastAsia="pl-PL"/>
        </w:rPr>
        <w:t>uprzedniego ukarania za to samo zachowanie za przestępstwo, przestępstwo skarbowe, wykroczenie lub wykroczenie skarbowe</w:t>
      </w:r>
      <w:r w:rsidRPr="004D6175">
        <w:rPr>
          <w:rFonts w:ascii="TimesNewRomanPSMT" w:eastAsia="Times New Roman" w:hAnsi="TimesNewRomanPSMT" w:cs="TimesNewRomanPSMT"/>
          <w:bCs/>
          <w:sz w:val="24"/>
          <w:szCs w:val="24"/>
          <w:lang w:eastAsia="pl-PL"/>
        </w:rPr>
        <w:t xml:space="preserve"> – Podkarpacki Wojewódzki Inspektor Inspekcji Handlowej nie karał strony za nieprawidłowości związane informacjami dotyczącymi produktów kosmetycznych;</w:t>
      </w:r>
    </w:p>
    <w:p w14:paraId="70C18B1A" w14:textId="72B429D9" w:rsidR="000F4D0F" w:rsidRPr="004D6175" w:rsidRDefault="00230C4E" w:rsidP="000F4D0F">
      <w:pPr>
        <w:pStyle w:val="Akapitzlist"/>
        <w:numPr>
          <w:ilvl w:val="0"/>
          <w:numId w:val="29"/>
        </w:numPr>
        <w:tabs>
          <w:tab w:val="left" w:pos="6804"/>
        </w:tabs>
        <w:spacing w:before="120"/>
        <w:ind w:left="357" w:hanging="357"/>
        <w:contextualSpacing w:val="0"/>
        <w:jc w:val="both"/>
        <w:rPr>
          <w:rFonts w:ascii="Times New Roman" w:eastAsia="Times New Roman" w:hAnsi="Times New Roman" w:cs="Times New Roman"/>
          <w:sz w:val="24"/>
          <w:szCs w:val="24"/>
          <w:lang w:eastAsia="pl-PL"/>
        </w:rPr>
      </w:pPr>
      <w:r w:rsidRPr="004D6175">
        <w:rPr>
          <w:rFonts w:ascii="TimesNewRomanPSMT" w:eastAsia="Times New Roman" w:hAnsi="TimesNewRomanPSMT" w:cs="TimesNewRomanPSMT"/>
          <w:b/>
          <w:i/>
          <w:sz w:val="24"/>
          <w:szCs w:val="24"/>
          <w:lang w:eastAsia="pl-PL"/>
        </w:rPr>
        <w:t>stopień przyczynienia się strony, na którą jest nakładana administracyjna kara pieniężna, do powstania naruszenia prawa</w:t>
      </w:r>
      <w:r w:rsidRPr="004D6175">
        <w:rPr>
          <w:rFonts w:ascii="TimesNewRomanPSMT" w:eastAsia="Times New Roman" w:hAnsi="TimesNewRomanPSMT" w:cs="TimesNewRomanPSMT"/>
          <w:bCs/>
          <w:i/>
          <w:sz w:val="24"/>
          <w:szCs w:val="24"/>
          <w:lang w:eastAsia="pl-PL"/>
        </w:rPr>
        <w:t xml:space="preserve">. </w:t>
      </w:r>
      <w:r w:rsidRPr="004D6175">
        <w:rPr>
          <w:rFonts w:ascii="TimesNewRomanPSMT" w:eastAsia="Times New Roman" w:hAnsi="TimesNewRomanPSMT" w:cs="TimesNewRomanPSMT"/>
          <w:bCs/>
          <w:sz w:val="24"/>
          <w:szCs w:val="24"/>
          <w:lang w:eastAsia="pl-PL"/>
        </w:rPr>
        <w:t>Jak wskazano wcześniej art. 19 ust. 5 stanowi, że informacje wymienio</w:t>
      </w:r>
      <w:r w:rsidR="00A958EC" w:rsidRPr="004D6175">
        <w:rPr>
          <w:rFonts w:ascii="TimesNewRomanPSMT" w:eastAsia="Times New Roman" w:hAnsi="TimesNewRomanPSMT" w:cs="TimesNewRomanPSMT"/>
          <w:bCs/>
          <w:sz w:val="24"/>
          <w:szCs w:val="24"/>
          <w:lang w:eastAsia="pl-PL"/>
        </w:rPr>
        <w:t>ne m.in. w art. 19 ust. 1 lit. d</w:t>
      </w:r>
      <w:r w:rsidRPr="004D6175">
        <w:rPr>
          <w:rFonts w:ascii="TimesNewRomanPSMT" w:eastAsia="Times New Roman" w:hAnsi="TimesNewRomanPSMT" w:cs="TimesNewRomanPSMT"/>
          <w:bCs/>
          <w:sz w:val="24"/>
          <w:szCs w:val="24"/>
          <w:lang w:eastAsia="pl-PL"/>
        </w:rPr>
        <w:t xml:space="preserve">) i f) rozporządzenia 1223/2009 tj. datę minimalnej trwałości podaje się w sposób jednoznaczny zawierający miesiąc i rok albo dzień, miesiąc i rok w takiej właśnie kolejności, a </w:t>
      </w:r>
      <w:r w:rsidR="00A958EC" w:rsidRPr="004D6175">
        <w:rPr>
          <w:rFonts w:ascii="TimesNewRomanPSMT" w:eastAsia="Times New Roman" w:hAnsi="TimesNewRomanPSMT" w:cs="TimesNewRomanPSMT"/>
          <w:bCs/>
          <w:sz w:val="24"/>
          <w:szCs w:val="24"/>
          <w:lang w:eastAsia="pl-PL"/>
        </w:rPr>
        <w:t xml:space="preserve">szczególne środki ostrożności, których </w:t>
      </w:r>
      <w:r w:rsidR="00A958EC" w:rsidRPr="004D6175">
        <w:rPr>
          <w:rFonts w:ascii="TimesNewRomanPSMT" w:eastAsia="Times New Roman" w:hAnsi="TimesNewRomanPSMT" w:cs="TimesNewRomanPSMT"/>
          <w:bCs/>
          <w:sz w:val="24"/>
          <w:szCs w:val="24"/>
          <w:lang w:eastAsia="pl-PL"/>
        </w:rPr>
        <w:lastRenderedPageBreak/>
        <w:t xml:space="preserve">należy przestrzegać podczas stosowania, oraz </w:t>
      </w:r>
      <w:r w:rsidRPr="004D6175">
        <w:rPr>
          <w:rFonts w:ascii="TimesNewRomanPSMT" w:eastAsia="Times New Roman" w:hAnsi="TimesNewRomanPSMT" w:cs="TimesNewRomanPSMT"/>
          <w:bCs/>
          <w:sz w:val="24"/>
          <w:szCs w:val="24"/>
          <w:lang w:eastAsia="pl-PL"/>
        </w:rPr>
        <w:t xml:space="preserve">funkcję kosmetyku podaje się w języku określonym przepisami państwa członkowskiego, w którym dany produkt jest udostępniany użytkownikowi końcowemu i zgodnie z art. 4 ustawy o produktach kosmetycznych, produkty takie udostępniane na terytorium Rzeczypospolitej znakuje się języku polskim. Jednocześnie zgodnie z brzmieniem art. 36 ust. 1, który był podstawą do nałożenia kary pieniężnej, kto wprowadza do obrotu lub udostępnia na rynku produkt kosmetyczny bez spełnienia wymogów w zakresie oznakowania, o których mowa w art. 19 ust. 1-3, 5 i 6 rozporządzenia nr 1223/2009, podlega karze pieniężnej w wysokości do 70 000 zł. Powyższe przepisy wprost wskazują, że odpowiedzialność za to aby na rynku znajdowały się wyłącznie produkty spełniające wymagania cytowanego art. 19 rozporządzenia, ponosi podmiot udostępniający produkt kosmetyczny na rynku, a takim w niniejszym przypadku jest przedsiębiorca </w:t>
      </w:r>
      <w:r w:rsidR="000619D5" w:rsidRPr="004D6175">
        <w:rPr>
          <w:rFonts w:ascii="TimesNewRomanPSMT" w:eastAsia="Times New Roman" w:hAnsi="TimesNewRomanPSMT" w:cs="TimesNewRomanPSMT"/>
          <w:bCs/>
          <w:sz w:val="24"/>
          <w:szCs w:val="24"/>
          <w:lang w:eastAsia="pl-PL"/>
        </w:rPr>
        <w:t xml:space="preserve">„Douglas Polska” Spółka z ograniczoną odpowiedzialnością, ul. </w:t>
      </w:r>
      <w:r w:rsidR="00E40B70" w:rsidRPr="004D6175">
        <w:rPr>
          <w:rFonts w:ascii="Times New Roman" w:hAnsi="Times New Roman" w:cs="Times New Roman"/>
          <w:b/>
          <w:bCs/>
          <w:sz w:val="24"/>
          <w:szCs w:val="24"/>
        </w:rPr>
        <w:t>(dane zanonimizowane)</w:t>
      </w:r>
      <w:r w:rsidR="00E40B70" w:rsidRPr="004D6175">
        <w:rPr>
          <w:b/>
          <w:bCs/>
        </w:rPr>
        <w:t xml:space="preserve"> </w:t>
      </w:r>
      <w:r w:rsidR="000619D5" w:rsidRPr="004D6175">
        <w:rPr>
          <w:rFonts w:ascii="TimesNewRomanPSMT" w:eastAsia="Times New Roman" w:hAnsi="TimesNewRomanPSMT" w:cs="TimesNewRomanPSMT"/>
          <w:bCs/>
          <w:sz w:val="24"/>
          <w:szCs w:val="24"/>
          <w:lang w:eastAsia="pl-PL"/>
        </w:rPr>
        <w:t>Warszawa</w:t>
      </w:r>
      <w:r w:rsidR="00510471" w:rsidRPr="004D6175">
        <w:rPr>
          <w:rFonts w:ascii="TimesNewRomanPSMT" w:eastAsia="Times New Roman" w:hAnsi="TimesNewRomanPSMT" w:cs="TimesNewRomanPSMT"/>
          <w:bCs/>
          <w:sz w:val="24"/>
          <w:szCs w:val="24"/>
          <w:lang w:eastAsia="pl-PL"/>
        </w:rPr>
        <w:t xml:space="preserve">. </w:t>
      </w:r>
    </w:p>
    <w:p w14:paraId="49B3F5F1" w14:textId="6309444B" w:rsidR="000F4D0F" w:rsidRPr="004D6175" w:rsidRDefault="00247A19" w:rsidP="000F4D0F">
      <w:pPr>
        <w:pStyle w:val="Akapitzlist"/>
        <w:tabs>
          <w:tab w:val="left" w:pos="6804"/>
        </w:tabs>
        <w:spacing w:before="120"/>
        <w:ind w:left="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bCs/>
          <w:sz w:val="24"/>
          <w:szCs w:val="24"/>
          <w:lang w:eastAsia="pl-PL"/>
        </w:rPr>
        <w:t>Podobnie jest w przypadku naruszenia przepisów art. 5 ustawy o produktach kosmetycznych w związku z art. 6 ust. 2 rozporządzenia 1223/2009, skutkującego nałożeniem kary z art. 41 ww. ustawy. Karze pieniężnej do 50 000 zł podlega ten, kto wprowadza do obrotu lub udostępnia na rynku produkt kosmetyczny po upływie daty minimalnej trwałości. Zgodnie z</w:t>
      </w:r>
      <w:r w:rsidR="00087C6A" w:rsidRPr="004D6175">
        <w:rPr>
          <w:rFonts w:ascii="Times New Roman" w:eastAsia="Times New Roman" w:hAnsi="Times New Roman" w:cs="Times New Roman"/>
          <w:bCs/>
          <w:sz w:val="24"/>
          <w:szCs w:val="24"/>
          <w:lang w:eastAsia="pl-PL"/>
        </w:rPr>
        <w:t> </w:t>
      </w:r>
      <w:r w:rsidRPr="004D6175">
        <w:rPr>
          <w:rFonts w:ascii="Times New Roman" w:eastAsia="Times New Roman" w:hAnsi="Times New Roman" w:cs="Times New Roman"/>
          <w:bCs/>
          <w:sz w:val="24"/>
          <w:szCs w:val="24"/>
          <w:lang w:eastAsia="pl-PL"/>
        </w:rPr>
        <w:t>art. 6 ust. 2 rozporządzenia 1223/2009, przed udostępnieniem produktu kosmetycznego na rynku dystrybutorzy sprawdzają, czy: nie upłynęła data minimalnej trwałości, o ile ma ona zastosowanie na mocy art. 19 ust. 1 tego rozporządzenia. W przedmiotowej sprawie był to przedsiębiorca</w:t>
      </w:r>
      <w:r w:rsidRPr="004D6175">
        <w:rPr>
          <w:rFonts w:ascii="Times New Roman" w:eastAsia="Times New Roman" w:hAnsi="Times New Roman" w:cs="Times New Roman"/>
          <w:sz w:val="24"/>
          <w:szCs w:val="24"/>
          <w:lang w:eastAsia="pl-PL"/>
        </w:rPr>
        <w:t xml:space="preserve"> </w:t>
      </w:r>
      <w:r w:rsidR="00087C6A" w:rsidRPr="004D6175">
        <w:rPr>
          <w:rFonts w:ascii="Times New Roman" w:eastAsia="Times New Roman" w:hAnsi="Times New Roman" w:cs="Times New Roman"/>
          <w:bCs/>
          <w:sz w:val="24"/>
          <w:szCs w:val="24"/>
          <w:lang w:eastAsia="pl-PL"/>
        </w:rPr>
        <w:t xml:space="preserve">„Douglas Polska” Spółka z ograniczoną odpowiedzialnością, ul. </w:t>
      </w:r>
      <w:r w:rsidR="00E40B70" w:rsidRPr="004D6175">
        <w:rPr>
          <w:rFonts w:ascii="Times New Roman" w:hAnsi="Times New Roman" w:cs="Times New Roman"/>
          <w:b/>
          <w:bCs/>
          <w:sz w:val="24"/>
          <w:szCs w:val="24"/>
        </w:rPr>
        <w:t>(dane zanonimizowane)</w:t>
      </w:r>
      <w:r w:rsidR="00E40B70" w:rsidRPr="004D6175">
        <w:rPr>
          <w:b/>
          <w:bCs/>
        </w:rPr>
        <w:t xml:space="preserve"> </w:t>
      </w:r>
      <w:r w:rsidR="00087C6A" w:rsidRPr="004D6175">
        <w:rPr>
          <w:rFonts w:ascii="Times New Roman" w:eastAsia="Times New Roman" w:hAnsi="Times New Roman" w:cs="Times New Roman"/>
          <w:bCs/>
          <w:sz w:val="24"/>
          <w:szCs w:val="24"/>
          <w:lang w:eastAsia="pl-PL"/>
        </w:rPr>
        <w:t>Warszawa</w:t>
      </w:r>
      <w:r w:rsidRPr="004D6175">
        <w:rPr>
          <w:rFonts w:ascii="Times New Roman" w:eastAsia="Times New Roman" w:hAnsi="Times New Roman" w:cs="Times New Roman"/>
          <w:bCs/>
          <w:sz w:val="24"/>
          <w:szCs w:val="24"/>
          <w:lang w:eastAsia="pl-PL"/>
        </w:rPr>
        <w:t xml:space="preserve">. </w:t>
      </w:r>
    </w:p>
    <w:p w14:paraId="7EC599FC" w14:textId="77777777" w:rsidR="000F4D0F" w:rsidRPr="004D6175" w:rsidRDefault="00247A19" w:rsidP="000F4D0F">
      <w:pPr>
        <w:pStyle w:val="Akapitzlist"/>
        <w:tabs>
          <w:tab w:val="left" w:pos="6804"/>
        </w:tabs>
        <w:spacing w:before="120"/>
        <w:ind w:left="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bCs/>
          <w:sz w:val="24"/>
          <w:szCs w:val="24"/>
          <w:lang w:eastAsia="pl-PL"/>
        </w:rPr>
        <w:t>Podkarpacki Wojewódzki Inspektor Inspekcji Handlowej nie ma przy tym wątpliwości, że to przedsiębiorca będący stroną postępowania, decydował jakie wyroby chce oferować i to on powinien dołożyć wszelkich starań i przeprowadzić selekcję wyrobów w taki sposób, aby wyroby niezgodne z przepisami nie znalazły się w jego ofercie, a tym samym nie były udostępniane na rynku. Organ pragnie nadto zauważyć, że strona zaliczająca się do kategorii pozostałych przedsiębiorców w rozumieniu przepisów ustawy prawo przedsiębiorców, którego głównym profilem działalności jest prowadzenie drogerii oferujących sprzedaż m. in. kosmetyków, winien dochować należytego sprawdzenia produktów kosmetycznych, przed udostępnieniem ich na rynku</w:t>
      </w:r>
      <w:r w:rsidR="00AC53B2" w:rsidRPr="004D6175">
        <w:rPr>
          <w:rFonts w:ascii="Times New Roman" w:eastAsia="Times New Roman" w:hAnsi="Times New Roman" w:cs="Times New Roman"/>
          <w:bCs/>
          <w:sz w:val="24"/>
          <w:szCs w:val="24"/>
          <w:lang w:eastAsia="pl-PL"/>
        </w:rPr>
        <w:t>;</w:t>
      </w:r>
    </w:p>
    <w:p w14:paraId="686E6A45" w14:textId="77777777" w:rsidR="000F4D0F" w:rsidRPr="004D6175" w:rsidRDefault="00AC53B2" w:rsidP="000F4D0F">
      <w:pPr>
        <w:pStyle w:val="Akapitzlist"/>
        <w:numPr>
          <w:ilvl w:val="0"/>
          <w:numId w:val="29"/>
        </w:numPr>
        <w:tabs>
          <w:tab w:val="left" w:pos="6804"/>
        </w:tabs>
        <w:spacing w:before="120"/>
        <w:ind w:left="357" w:hanging="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bCs/>
          <w:sz w:val="24"/>
          <w:szCs w:val="24"/>
          <w:lang w:eastAsia="pl-PL"/>
        </w:rPr>
        <w:t xml:space="preserve">strona podjęła </w:t>
      </w:r>
      <w:r w:rsidRPr="004D6175">
        <w:rPr>
          <w:rFonts w:ascii="Times New Roman" w:eastAsia="Times New Roman" w:hAnsi="Times New Roman" w:cs="Times New Roman"/>
          <w:b/>
          <w:i/>
          <w:sz w:val="24"/>
          <w:szCs w:val="24"/>
          <w:lang w:eastAsia="pl-PL"/>
        </w:rPr>
        <w:t>dobrowolne działania w celu uniknięcia skutków naruszenia prawa</w:t>
      </w:r>
      <w:r w:rsidRPr="004D6175">
        <w:rPr>
          <w:rFonts w:ascii="Times New Roman" w:eastAsia="Times New Roman" w:hAnsi="Times New Roman" w:cs="Times New Roman"/>
          <w:bCs/>
          <w:i/>
          <w:sz w:val="24"/>
          <w:szCs w:val="24"/>
          <w:lang w:eastAsia="pl-PL"/>
        </w:rPr>
        <w:t xml:space="preserve"> </w:t>
      </w:r>
      <w:r w:rsidRPr="004D6175">
        <w:rPr>
          <w:rFonts w:ascii="Times New Roman" w:eastAsia="Times New Roman" w:hAnsi="Times New Roman" w:cs="Times New Roman"/>
          <w:bCs/>
          <w:sz w:val="24"/>
          <w:szCs w:val="24"/>
          <w:lang w:eastAsia="pl-PL"/>
        </w:rPr>
        <w:t xml:space="preserve">poprzez wycofanie </w:t>
      </w:r>
      <w:r w:rsidR="00980489" w:rsidRPr="004D6175">
        <w:rPr>
          <w:rFonts w:ascii="Times New Roman" w:eastAsia="Times New Roman" w:hAnsi="Times New Roman" w:cs="Times New Roman"/>
          <w:bCs/>
          <w:sz w:val="24"/>
          <w:szCs w:val="24"/>
          <w:lang w:eastAsia="pl-PL"/>
        </w:rPr>
        <w:t>ze sprzedaży zakwestionowanych produktów kosmetycznych do czasu ich prawidłowego oznakowania;</w:t>
      </w:r>
    </w:p>
    <w:p w14:paraId="373B127B" w14:textId="77777777" w:rsidR="000F4D0F" w:rsidRPr="004D6175" w:rsidRDefault="00697767" w:rsidP="000F4D0F">
      <w:pPr>
        <w:pStyle w:val="Akapitzlist"/>
        <w:numPr>
          <w:ilvl w:val="0"/>
          <w:numId w:val="29"/>
        </w:numPr>
        <w:tabs>
          <w:tab w:val="left" w:pos="6804"/>
        </w:tabs>
        <w:spacing w:before="120"/>
        <w:ind w:left="357" w:hanging="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b/>
          <w:i/>
          <w:sz w:val="24"/>
          <w:szCs w:val="24"/>
          <w:lang w:eastAsia="pl-PL"/>
        </w:rPr>
        <w:t>wysokość korzyści, którą strona osiągnęła, lub straty, której uniknęła</w:t>
      </w:r>
      <w:r w:rsidRPr="004D6175">
        <w:rPr>
          <w:rFonts w:ascii="Times New Roman" w:eastAsia="Times New Roman" w:hAnsi="Times New Roman" w:cs="Times New Roman"/>
          <w:bCs/>
          <w:sz w:val="24"/>
          <w:szCs w:val="24"/>
          <w:lang w:eastAsia="pl-PL"/>
        </w:rPr>
        <w:t xml:space="preserve"> – łączna wartość zakwestionowanych siedmiu partii produktów kosmetycznych znajdujących się w chwili kontroli w placówce to: 633,97 zł. </w:t>
      </w:r>
      <w:r w:rsidR="00BA2677" w:rsidRPr="004D6175">
        <w:rPr>
          <w:rFonts w:ascii="Times New Roman" w:eastAsia="Times New Roman" w:hAnsi="Times New Roman" w:cs="Times New Roman"/>
          <w:bCs/>
          <w:sz w:val="24"/>
          <w:szCs w:val="24"/>
          <w:lang w:eastAsia="pl-PL"/>
        </w:rPr>
        <w:t>W przypadku kary nałożonej w oparciu o art. 36 ust 1 ustawy o produktach kosmetycznych wartość zakwestionowanych produktów to 633,97</w:t>
      </w:r>
      <w:r w:rsidR="00FA44A0" w:rsidRPr="004D6175">
        <w:rPr>
          <w:rFonts w:ascii="Times New Roman" w:eastAsia="Times New Roman" w:hAnsi="Times New Roman" w:cs="Times New Roman"/>
          <w:bCs/>
          <w:sz w:val="24"/>
          <w:szCs w:val="24"/>
          <w:lang w:eastAsia="pl-PL"/>
        </w:rPr>
        <w:t xml:space="preserve"> zł; w </w:t>
      </w:r>
      <w:r w:rsidR="00D83D94" w:rsidRPr="004D6175">
        <w:rPr>
          <w:rFonts w:ascii="Times New Roman" w:eastAsia="Times New Roman" w:hAnsi="Times New Roman" w:cs="Times New Roman"/>
          <w:bCs/>
          <w:sz w:val="24"/>
          <w:szCs w:val="24"/>
          <w:lang w:eastAsia="pl-PL"/>
        </w:rPr>
        <w:t xml:space="preserve">przypadku kary nałożonej w oparciu o art. </w:t>
      </w:r>
      <w:r w:rsidR="00FA44A0" w:rsidRPr="004D6175">
        <w:rPr>
          <w:rFonts w:ascii="Times New Roman" w:eastAsia="Times New Roman" w:hAnsi="Times New Roman" w:cs="Times New Roman"/>
          <w:bCs/>
          <w:sz w:val="24"/>
          <w:szCs w:val="24"/>
          <w:lang w:eastAsia="pl-PL"/>
        </w:rPr>
        <w:t>41 ustawy o produktach kosmetycznych wartość zakwestionowanych produktów to: 24 zł – dwa spośród ośmiu zakwestionowanych produktów (poz. 2 i 4),</w:t>
      </w:r>
    </w:p>
    <w:p w14:paraId="20DEEB10" w14:textId="7B459391" w:rsidR="00FA44A0" w:rsidRPr="004D6175" w:rsidRDefault="00FA44A0" w:rsidP="000F4D0F">
      <w:pPr>
        <w:pStyle w:val="Akapitzlist"/>
        <w:numPr>
          <w:ilvl w:val="0"/>
          <w:numId w:val="29"/>
        </w:numPr>
        <w:tabs>
          <w:tab w:val="left" w:pos="6804"/>
        </w:tabs>
        <w:spacing w:before="120"/>
        <w:ind w:left="357" w:hanging="357"/>
        <w:contextualSpacing w:val="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bCs/>
          <w:sz w:val="24"/>
          <w:szCs w:val="24"/>
          <w:lang w:eastAsia="pl-PL"/>
        </w:rPr>
        <w:t xml:space="preserve">stroną w niniejszym postępowaniu jest spółka z ograniczoną odpowiedzialnością, a nie osoba fizyczna, dlatego też kryterium </w:t>
      </w:r>
      <w:r w:rsidRPr="004D6175">
        <w:rPr>
          <w:rFonts w:ascii="Times New Roman" w:eastAsia="Times New Roman" w:hAnsi="Times New Roman" w:cs="Times New Roman"/>
          <w:b/>
          <w:i/>
          <w:sz w:val="24"/>
          <w:szCs w:val="24"/>
          <w:lang w:eastAsia="pl-PL"/>
        </w:rPr>
        <w:t>warunków osobistych strony</w:t>
      </w:r>
      <w:r w:rsidRPr="004D6175">
        <w:rPr>
          <w:rFonts w:ascii="Times New Roman" w:eastAsia="Times New Roman" w:hAnsi="Times New Roman" w:cs="Times New Roman"/>
          <w:bCs/>
          <w:sz w:val="24"/>
          <w:szCs w:val="24"/>
          <w:lang w:eastAsia="pl-PL"/>
        </w:rPr>
        <w:t>, na którą administracyjna kara pieniężna jest nakładana nie było brane pod uwagę.</w:t>
      </w:r>
    </w:p>
    <w:p w14:paraId="22A498DF" w14:textId="300DDCB1" w:rsidR="001F0724" w:rsidRPr="004D6175" w:rsidRDefault="001F0724" w:rsidP="00462043">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Zgodnie z art. 36 ust. 1 w zw. z art. 46 ust. 1 pkt 2 ustawy o produktach kosmetycznych wojewódzki inspektor Inspekcji Handlowej może nałożyć w drodze decyzji karę pieniężną w wysokości do 70.000 zł. W przedmiotowej sprawie Podkarpacki Wojewódzki Inspektor Inspekcji Handlowej na podstawie art. 36 ust. 1 cyt. ustawy wymierzył stronie karę pieniężną w wysokości </w:t>
      </w:r>
      <w:r w:rsidR="00FA11CC" w:rsidRPr="004D6175">
        <w:rPr>
          <w:rFonts w:ascii="Times New Roman" w:eastAsia="Times New Roman" w:hAnsi="Times New Roman" w:cs="Times New Roman"/>
          <w:sz w:val="24"/>
          <w:szCs w:val="24"/>
          <w:lang w:eastAsia="pl-PL"/>
        </w:rPr>
        <w:t>15</w:t>
      </w:r>
      <w:r w:rsidRPr="004D6175">
        <w:rPr>
          <w:rFonts w:ascii="Times New Roman" w:eastAsia="Times New Roman" w:hAnsi="Times New Roman" w:cs="Times New Roman"/>
          <w:sz w:val="24"/>
          <w:szCs w:val="24"/>
          <w:lang w:eastAsia="pl-PL"/>
        </w:rPr>
        <w:t xml:space="preserve">00 zł, to jest ok. </w:t>
      </w:r>
      <w:r w:rsidR="00462043" w:rsidRPr="004D6175">
        <w:rPr>
          <w:rFonts w:ascii="Times New Roman" w:eastAsia="Times New Roman" w:hAnsi="Times New Roman" w:cs="Times New Roman"/>
          <w:sz w:val="24"/>
          <w:szCs w:val="24"/>
          <w:lang w:eastAsia="pl-PL"/>
        </w:rPr>
        <w:t xml:space="preserve">2,1 % </w:t>
      </w:r>
      <w:r w:rsidRPr="004D6175">
        <w:rPr>
          <w:rFonts w:ascii="Times New Roman" w:eastAsia="Times New Roman" w:hAnsi="Times New Roman" w:cs="Times New Roman"/>
          <w:sz w:val="24"/>
          <w:szCs w:val="24"/>
          <w:lang w:eastAsia="pl-PL"/>
        </w:rPr>
        <w:t>dopuszczalnej kary maksymalnej.</w:t>
      </w:r>
    </w:p>
    <w:p w14:paraId="57507FA9" w14:textId="34562B7B" w:rsidR="00462043" w:rsidRPr="004D6175" w:rsidRDefault="00462043" w:rsidP="00462043">
      <w:pPr>
        <w:tabs>
          <w:tab w:val="left" w:pos="708"/>
          <w:tab w:val="num" w:pos="3720"/>
        </w:tabs>
        <w:spacing w:after="60"/>
        <w:jc w:val="both"/>
        <w:rPr>
          <w:rFonts w:ascii="Times New Roman" w:eastAsia="Times New Roman" w:hAnsi="Times New Roman" w:cs="Times New Roman"/>
          <w:bCs/>
          <w:sz w:val="24"/>
          <w:szCs w:val="24"/>
          <w:lang w:eastAsia="pl-PL"/>
        </w:rPr>
      </w:pPr>
      <w:r w:rsidRPr="004D6175">
        <w:rPr>
          <w:rFonts w:ascii="Times New Roman" w:eastAsia="Times New Roman" w:hAnsi="Times New Roman" w:cs="Times New Roman"/>
          <w:bCs/>
          <w:sz w:val="24"/>
          <w:szCs w:val="24"/>
          <w:lang w:eastAsia="pl-PL"/>
        </w:rPr>
        <w:lastRenderedPageBreak/>
        <w:t xml:space="preserve">Zgodnie z art. 41 w zw. z art. 46 ust. 1 pkt 2 ustawy o produktach kosmetycznych wojewódzki inspektor Inspekcji Handlowej może nałożyć w drodze decyzji karę pieniężną w wysokości do 50.000 zł. W przedmiotowej sprawie Podkarpacki Wojewódzki Inspektor Inspekcji Handlowej na podstawie art. 41 cyt. ustawy wymierzył stronie karę pieniężną w wysokości </w:t>
      </w:r>
      <w:r w:rsidR="001A0AC5" w:rsidRPr="004D6175">
        <w:rPr>
          <w:rFonts w:ascii="Times New Roman" w:eastAsia="Times New Roman" w:hAnsi="Times New Roman" w:cs="Times New Roman"/>
          <w:bCs/>
          <w:sz w:val="24"/>
          <w:szCs w:val="24"/>
          <w:lang w:eastAsia="pl-PL"/>
        </w:rPr>
        <w:t>15</w:t>
      </w:r>
      <w:r w:rsidRPr="004D6175">
        <w:rPr>
          <w:rFonts w:ascii="Times New Roman" w:eastAsia="Times New Roman" w:hAnsi="Times New Roman" w:cs="Times New Roman"/>
          <w:bCs/>
          <w:sz w:val="24"/>
          <w:szCs w:val="24"/>
          <w:lang w:eastAsia="pl-PL"/>
        </w:rPr>
        <w:t xml:space="preserve">00 zł, to jest </w:t>
      </w:r>
      <w:r w:rsidR="001A0AC5" w:rsidRPr="004D6175">
        <w:rPr>
          <w:rFonts w:ascii="Times New Roman" w:eastAsia="Times New Roman" w:hAnsi="Times New Roman" w:cs="Times New Roman"/>
          <w:bCs/>
          <w:sz w:val="24"/>
          <w:szCs w:val="24"/>
          <w:lang w:eastAsia="pl-PL"/>
        </w:rPr>
        <w:t>3</w:t>
      </w:r>
      <w:r w:rsidRPr="004D6175">
        <w:rPr>
          <w:rFonts w:ascii="Times New Roman" w:eastAsia="Times New Roman" w:hAnsi="Times New Roman" w:cs="Times New Roman"/>
          <w:bCs/>
          <w:sz w:val="24"/>
          <w:szCs w:val="24"/>
          <w:lang w:eastAsia="pl-PL"/>
        </w:rPr>
        <w:t xml:space="preserve"> % dopuszczalnej kary maksymalnej. </w:t>
      </w:r>
    </w:p>
    <w:p w14:paraId="737D4DA5" w14:textId="15ACE5AC" w:rsidR="00980489" w:rsidRPr="004D6175" w:rsidRDefault="009B24D4" w:rsidP="00AC53B2">
      <w:pPr>
        <w:tabs>
          <w:tab w:val="left" w:pos="708"/>
          <w:tab w:val="num" w:pos="3720"/>
        </w:tabs>
        <w:spacing w:after="60"/>
        <w:jc w:val="both"/>
        <w:rPr>
          <w:rFonts w:ascii="Times New Roman" w:eastAsia="Times New Roman" w:hAnsi="Times New Roman" w:cs="Times New Roman"/>
          <w:bCs/>
          <w:sz w:val="24"/>
          <w:szCs w:val="24"/>
          <w:lang w:eastAsia="pl-PL"/>
        </w:rPr>
      </w:pPr>
      <w:r w:rsidRPr="004D6175">
        <w:rPr>
          <w:rFonts w:ascii="Times New Roman" w:eastAsia="Times New Roman" w:hAnsi="Times New Roman" w:cs="Times New Roman"/>
          <w:bCs/>
          <w:sz w:val="24"/>
          <w:szCs w:val="24"/>
          <w:lang w:eastAsia="pl-PL"/>
        </w:rPr>
        <w:t>W odpowiedzi na skierowane wystąpienia pokontrolne stwi</w:t>
      </w:r>
      <w:r w:rsidR="00001AF6" w:rsidRPr="004D6175">
        <w:rPr>
          <w:rFonts w:ascii="Times New Roman" w:eastAsia="Times New Roman" w:hAnsi="Times New Roman" w:cs="Times New Roman"/>
          <w:bCs/>
          <w:sz w:val="24"/>
          <w:szCs w:val="24"/>
          <w:lang w:eastAsia="pl-PL"/>
        </w:rPr>
        <w:t>erdzić w tym miejscu należy, iż </w:t>
      </w:r>
      <w:r w:rsidRPr="004D6175">
        <w:rPr>
          <w:rFonts w:ascii="Times New Roman" w:eastAsia="Times New Roman" w:hAnsi="Times New Roman" w:cs="Times New Roman"/>
          <w:bCs/>
          <w:sz w:val="24"/>
          <w:szCs w:val="24"/>
          <w:lang w:eastAsia="pl-PL"/>
        </w:rPr>
        <w:t>prze</w:t>
      </w:r>
      <w:r w:rsidR="00001AF6" w:rsidRPr="004D6175">
        <w:rPr>
          <w:rFonts w:ascii="Times New Roman" w:eastAsia="Times New Roman" w:hAnsi="Times New Roman" w:cs="Times New Roman"/>
          <w:bCs/>
          <w:sz w:val="24"/>
          <w:szCs w:val="24"/>
          <w:lang w:eastAsia="pl-PL"/>
        </w:rPr>
        <w:t xml:space="preserve">dsiębiorcy odpowiedzieli w sposób właściwy, przyjmując uwagi wskazane przez organ kontroli, </w:t>
      </w:r>
      <w:r w:rsidR="00A14432" w:rsidRPr="004D6175">
        <w:rPr>
          <w:rFonts w:ascii="Times New Roman" w:eastAsia="Times New Roman" w:hAnsi="Times New Roman" w:cs="Times New Roman"/>
          <w:bCs/>
          <w:sz w:val="24"/>
          <w:szCs w:val="24"/>
          <w:lang w:eastAsia="pl-PL"/>
        </w:rPr>
        <w:t xml:space="preserve">uznając tym samym, że produkty udostępniane przez kontrolowanego przedsiębiorcę </w:t>
      </w:r>
      <w:r w:rsidR="00AD7728" w:rsidRPr="004D6175">
        <w:rPr>
          <w:rFonts w:ascii="Times New Roman" w:eastAsia="Times New Roman" w:hAnsi="Times New Roman" w:cs="Times New Roman"/>
          <w:bCs/>
          <w:sz w:val="24"/>
          <w:szCs w:val="24"/>
          <w:lang w:eastAsia="pl-PL"/>
        </w:rPr>
        <w:t>nie były właściwie oznakowane. Kontrolowany również wycofał</w:t>
      </w:r>
      <w:r w:rsidR="00123199" w:rsidRPr="004D6175">
        <w:rPr>
          <w:rFonts w:ascii="Times New Roman" w:eastAsia="Times New Roman" w:hAnsi="Times New Roman" w:cs="Times New Roman"/>
          <w:bCs/>
          <w:sz w:val="24"/>
          <w:szCs w:val="24"/>
          <w:lang w:eastAsia="pl-PL"/>
        </w:rPr>
        <w:t xml:space="preserve"> produkty</w:t>
      </w:r>
      <w:r w:rsidR="00AD7728" w:rsidRPr="004D6175">
        <w:rPr>
          <w:rFonts w:ascii="Times New Roman" w:eastAsia="Times New Roman" w:hAnsi="Times New Roman" w:cs="Times New Roman"/>
          <w:bCs/>
          <w:sz w:val="24"/>
          <w:szCs w:val="24"/>
          <w:lang w:eastAsia="pl-PL"/>
        </w:rPr>
        <w:t xml:space="preserve"> oferowane po upływie daty minimalnej trwałości</w:t>
      </w:r>
      <w:r w:rsidR="00123199" w:rsidRPr="004D6175">
        <w:rPr>
          <w:rFonts w:ascii="Times New Roman" w:eastAsia="Times New Roman" w:hAnsi="Times New Roman" w:cs="Times New Roman"/>
          <w:bCs/>
          <w:sz w:val="24"/>
          <w:szCs w:val="24"/>
          <w:lang w:eastAsia="pl-PL"/>
        </w:rPr>
        <w:t xml:space="preserve">. Niemniej jednak, w nawiązaniu do podjętych działań </w:t>
      </w:r>
      <w:r w:rsidR="00A30180" w:rsidRPr="004D6175">
        <w:rPr>
          <w:rFonts w:ascii="Times New Roman" w:eastAsia="Times New Roman" w:hAnsi="Times New Roman" w:cs="Times New Roman"/>
          <w:bCs/>
          <w:sz w:val="24"/>
          <w:szCs w:val="24"/>
          <w:lang w:eastAsia="pl-PL"/>
        </w:rPr>
        <w:t xml:space="preserve">naprawczych </w:t>
      </w:r>
      <w:r w:rsidR="00123199" w:rsidRPr="004D6175">
        <w:rPr>
          <w:rFonts w:ascii="Times New Roman" w:eastAsia="Times New Roman" w:hAnsi="Times New Roman" w:cs="Times New Roman"/>
          <w:bCs/>
          <w:sz w:val="24"/>
          <w:szCs w:val="24"/>
          <w:lang w:eastAsia="pl-PL"/>
        </w:rPr>
        <w:t>(</w:t>
      </w:r>
      <w:r w:rsidR="00DA5BE7" w:rsidRPr="004D6175">
        <w:rPr>
          <w:rFonts w:ascii="Times New Roman" w:eastAsia="Times New Roman" w:hAnsi="Times New Roman" w:cs="Times New Roman"/>
          <w:bCs/>
          <w:sz w:val="24"/>
          <w:szCs w:val="24"/>
          <w:lang w:eastAsia="pl-PL"/>
        </w:rPr>
        <w:t xml:space="preserve">przystosowanie produktów o właściwe </w:t>
      </w:r>
      <w:r w:rsidR="006469E5" w:rsidRPr="004D6175">
        <w:rPr>
          <w:rFonts w:ascii="Times New Roman" w:eastAsia="Times New Roman" w:hAnsi="Times New Roman" w:cs="Times New Roman"/>
          <w:bCs/>
          <w:sz w:val="24"/>
          <w:szCs w:val="24"/>
          <w:lang w:eastAsia="pl-PL"/>
        </w:rPr>
        <w:t xml:space="preserve">oznaczenie daty przydatności czy też </w:t>
      </w:r>
      <w:r w:rsidR="00344882" w:rsidRPr="004D6175">
        <w:rPr>
          <w:rFonts w:ascii="Times New Roman" w:eastAsia="Times New Roman" w:hAnsi="Times New Roman" w:cs="Times New Roman"/>
          <w:bCs/>
          <w:sz w:val="24"/>
          <w:szCs w:val="24"/>
          <w:lang w:eastAsia="pl-PL"/>
        </w:rPr>
        <w:t>modyfik</w:t>
      </w:r>
      <w:r w:rsidR="00A30180" w:rsidRPr="004D6175">
        <w:rPr>
          <w:rFonts w:ascii="Times New Roman" w:eastAsia="Times New Roman" w:hAnsi="Times New Roman" w:cs="Times New Roman"/>
          <w:bCs/>
          <w:sz w:val="24"/>
          <w:szCs w:val="24"/>
          <w:lang w:eastAsia="pl-PL"/>
        </w:rPr>
        <w:t>acje etykiet</w:t>
      </w:r>
      <w:r w:rsidR="00344882" w:rsidRPr="004D6175">
        <w:rPr>
          <w:rFonts w:ascii="Times New Roman" w:eastAsia="Times New Roman" w:hAnsi="Times New Roman" w:cs="Times New Roman"/>
          <w:bCs/>
          <w:sz w:val="24"/>
          <w:szCs w:val="24"/>
          <w:lang w:eastAsia="pl-PL"/>
        </w:rPr>
        <w:t>)</w:t>
      </w:r>
      <w:r w:rsidR="00A30180" w:rsidRPr="004D6175">
        <w:rPr>
          <w:rFonts w:ascii="Times New Roman" w:eastAsia="Times New Roman" w:hAnsi="Times New Roman" w:cs="Times New Roman"/>
          <w:bCs/>
          <w:sz w:val="24"/>
          <w:szCs w:val="24"/>
          <w:lang w:eastAsia="pl-PL"/>
        </w:rPr>
        <w:t>, organ pragnie zauważyć, iż podjęte czynności naprawcze stanowiły tylko jedną z przesłanek przy określaniu kary pieniężnej, którą zgodnie z art. 189d pkt 5 kpa (działania podjęte przez stronę dobrowolnie w celu uniknięcia skutków naruszenia prawa) organ administracyjny wziął pod uwagę. Organ rozpatrując sprawę w toku postepowania administracyjnego w niniejszej sprawie uznał, iż stwierdzone naruszenia przepisów – mimo ich zaprzestania – stanowią podstawę do wymierzenia kary pieniężnej.</w:t>
      </w:r>
    </w:p>
    <w:p w14:paraId="32EE81E7" w14:textId="5B6B924D" w:rsidR="00B13ACF" w:rsidRPr="004D6175" w:rsidRDefault="00B13ACF" w:rsidP="00AC53B2">
      <w:pPr>
        <w:tabs>
          <w:tab w:val="left" w:pos="708"/>
          <w:tab w:val="num" w:pos="3720"/>
        </w:tabs>
        <w:spacing w:after="60"/>
        <w:jc w:val="both"/>
        <w:rPr>
          <w:rFonts w:ascii="Times New Roman" w:eastAsia="Times New Roman" w:hAnsi="Times New Roman" w:cs="Times New Roman"/>
          <w:bCs/>
          <w:sz w:val="24"/>
          <w:szCs w:val="24"/>
          <w:lang w:eastAsia="pl-PL"/>
        </w:rPr>
      </w:pPr>
      <w:r w:rsidRPr="004D6175">
        <w:rPr>
          <w:rFonts w:ascii="Times New Roman" w:eastAsia="Times New Roman" w:hAnsi="Times New Roman" w:cs="Times New Roman"/>
          <w:bCs/>
          <w:sz w:val="24"/>
          <w:szCs w:val="24"/>
          <w:lang w:eastAsia="pl-PL"/>
        </w:rPr>
        <w:t>Zgodnie z art. 37 rozporządzenia 1223/2009, sankcje przewidziane za naruszenie przepisów w zakresie produktów kosmetycznych powinny być skuteczne, proporcjonalne i odstraszające. Skuteczność kary przejawia się w możliwości jej nałożenia i wyegzekwowania. Żeby kara była odstraszająca jej wysokość powinna być dotkliwa dla przedsiębiorcy. Kara nałożona na podmiot musi także spełniać funkcję prewencyjną oraz dyscyplinująco-represyjną, tj. być ostrzeżeniem dla przedsiębiorcy, mającym na celu niedopuszczenie do powstania nieprawidłowości w przyszłości. Wymierzona kara powinna być także proporcjonalna, to jest właściwa do osiągnięcia zakładanego celu, jakim jest zapewnienie, aby w obrocie dostępne były tylko towary spełniające wymagania prawne, jak również kara powinna być możliwie najmniej uciążliwa. Wszystkie powyższe cele kary winny być uwzględnione łącznie. Wymierzona w przedmiotowej sprawie kara łączna w wysokości 3000 zł w ocenie organu spełnia powyższe wymagania.</w:t>
      </w:r>
    </w:p>
    <w:p w14:paraId="3EE21356" w14:textId="77777777" w:rsidR="001474E8" w:rsidRPr="004D6175" w:rsidRDefault="001474E8" w:rsidP="001474E8">
      <w:pPr>
        <w:tabs>
          <w:tab w:val="left" w:pos="708"/>
          <w:tab w:val="num" w:pos="3720"/>
        </w:tabs>
        <w:spacing w:after="60"/>
        <w:jc w:val="both"/>
        <w:rPr>
          <w:rFonts w:ascii="Times New Roman" w:eastAsia="Times New Roman" w:hAnsi="Times New Roman" w:cs="Times New Roman"/>
          <w:bCs/>
          <w:sz w:val="24"/>
          <w:szCs w:val="24"/>
          <w:lang w:eastAsia="pl-PL"/>
        </w:rPr>
      </w:pPr>
      <w:r w:rsidRPr="004D6175">
        <w:rPr>
          <w:rFonts w:ascii="Times New Roman" w:eastAsia="Times New Roman" w:hAnsi="Times New Roman" w:cs="Times New Roman"/>
          <w:bCs/>
          <w:sz w:val="24"/>
          <w:szCs w:val="24"/>
          <w:lang w:eastAsia="pl-PL"/>
        </w:rPr>
        <w:t>Podkarpacki Wojewódzki Inspektor Inspekcji Handlowej nie znalazł w przedmiotowej sprawie podstaw do odstąpienia od nałożenia administracyjnej kary pieniężnej.</w:t>
      </w:r>
    </w:p>
    <w:p w14:paraId="020C90C1" w14:textId="77777777" w:rsidR="001474E8" w:rsidRPr="004D6175" w:rsidRDefault="001474E8" w:rsidP="00B75797">
      <w:pPr>
        <w:tabs>
          <w:tab w:val="left" w:pos="708"/>
          <w:tab w:val="num" w:pos="3720"/>
        </w:tabs>
        <w:jc w:val="both"/>
        <w:rPr>
          <w:rFonts w:ascii="Times New Roman" w:eastAsia="Times New Roman" w:hAnsi="Times New Roman" w:cs="Times New Roman"/>
          <w:bCs/>
          <w:sz w:val="24"/>
          <w:szCs w:val="24"/>
          <w:lang w:eastAsia="pl-PL"/>
        </w:rPr>
      </w:pPr>
      <w:r w:rsidRPr="004D6175">
        <w:rPr>
          <w:rFonts w:ascii="Times New Roman" w:eastAsia="Times New Roman" w:hAnsi="Times New Roman" w:cs="Times New Roman"/>
          <w:bCs/>
          <w:sz w:val="24"/>
          <w:szCs w:val="24"/>
          <w:lang w:eastAsia="pl-PL"/>
        </w:rPr>
        <w:t xml:space="preserve">Przesłanki odstąpienia od nałożenia administracyjnej kary pieniężnej określone są także </w:t>
      </w:r>
      <w:r w:rsidRPr="004D6175">
        <w:rPr>
          <w:rFonts w:ascii="Times New Roman" w:eastAsia="Times New Roman" w:hAnsi="Times New Roman" w:cs="Times New Roman"/>
          <w:bCs/>
          <w:sz w:val="24"/>
          <w:szCs w:val="24"/>
          <w:lang w:eastAsia="pl-PL"/>
        </w:rPr>
        <w:br/>
        <w:t>w art. 189f kpa, który stanowi w § 1, że organ administracji publicznej, w drodze decyzji, odstępuje od nałożenia administracyjnej kary pieniężnej i poprzestaje na pouczeniu, jeżeli:</w:t>
      </w:r>
    </w:p>
    <w:p w14:paraId="3719ECAB" w14:textId="209B4E1F" w:rsidR="001474E8" w:rsidRPr="004D6175" w:rsidRDefault="001474E8" w:rsidP="002730B8">
      <w:pPr>
        <w:pStyle w:val="Akapitzlist"/>
        <w:numPr>
          <w:ilvl w:val="1"/>
          <w:numId w:val="32"/>
        </w:numPr>
        <w:tabs>
          <w:tab w:val="left" w:pos="708"/>
          <w:tab w:val="num" w:pos="3720"/>
        </w:tabs>
        <w:jc w:val="both"/>
        <w:rPr>
          <w:rFonts w:ascii="Times New Roman" w:eastAsia="Times New Roman" w:hAnsi="Times New Roman" w:cs="Times New Roman"/>
          <w:bCs/>
          <w:sz w:val="24"/>
          <w:szCs w:val="24"/>
          <w:lang w:eastAsia="pl-PL"/>
        </w:rPr>
      </w:pPr>
      <w:r w:rsidRPr="004D6175">
        <w:rPr>
          <w:rFonts w:ascii="Times New Roman" w:eastAsia="Times New Roman" w:hAnsi="Times New Roman" w:cs="Times New Roman"/>
          <w:bCs/>
          <w:sz w:val="24"/>
          <w:szCs w:val="24"/>
          <w:lang w:eastAsia="pl-PL"/>
        </w:rPr>
        <w:t>waga naruszenia prawa jest znikoma, a strona zaprzestała naruszania prawa lub</w:t>
      </w:r>
    </w:p>
    <w:p w14:paraId="78992A92" w14:textId="6186847D" w:rsidR="001474E8" w:rsidRPr="004D6175" w:rsidRDefault="001474E8" w:rsidP="002730B8">
      <w:pPr>
        <w:pStyle w:val="Akapitzlist"/>
        <w:numPr>
          <w:ilvl w:val="1"/>
          <w:numId w:val="32"/>
        </w:numPr>
        <w:tabs>
          <w:tab w:val="left" w:pos="708"/>
          <w:tab w:val="num" w:pos="3720"/>
        </w:tabs>
        <w:spacing w:after="60"/>
        <w:jc w:val="both"/>
        <w:rPr>
          <w:rFonts w:ascii="Times New Roman" w:eastAsia="Times New Roman" w:hAnsi="Times New Roman" w:cs="Times New Roman"/>
          <w:bCs/>
          <w:sz w:val="24"/>
          <w:szCs w:val="24"/>
          <w:lang w:eastAsia="pl-PL"/>
        </w:rPr>
      </w:pPr>
      <w:r w:rsidRPr="004D6175">
        <w:rPr>
          <w:rFonts w:ascii="Times New Roman" w:eastAsia="Times New Roman" w:hAnsi="Times New Roman" w:cs="Times New Roman"/>
          <w:bCs/>
          <w:sz w:val="24"/>
          <w:szCs w:val="24"/>
          <w:lang w:eastAsia="pl-PL"/>
        </w:rPr>
        <w:t xml:space="preserve">za to samo zachowanie prawomocną decyzją na stronę została uprzednio nałożona administracyjna kara pieniężna przez inny uprawniony organ administracji publicznej </w:t>
      </w:r>
      <w:r w:rsidRPr="004D6175">
        <w:rPr>
          <w:rFonts w:ascii="Times New Roman" w:eastAsia="Times New Roman" w:hAnsi="Times New Roman" w:cs="Times New Roman"/>
          <w:bCs/>
          <w:sz w:val="24"/>
          <w:szCs w:val="24"/>
          <w:lang w:eastAsia="pl-PL"/>
        </w:rPr>
        <w:br/>
        <w:t xml:space="preserve">lub strona została prawomocnie ukarana za wykroczenie lub wykroczenie skarbowe, </w:t>
      </w:r>
      <w:r w:rsidRPr="004D6175">
        <w:rPr>
          <w:rFonts w:ascii="Times New Roman" w:eastAsia="Times New Roman" w:hAnsi="Times New Roman" w:cs="Times New Roman"/>
          <w:bCs/>
          <w:sz w:val="24"/>
          <w:szCs w:val="24"/>
          <w:lang w:eastAsia="pl-PL"/>
        </w:rPr>
        <w:br/>
        <w:t>lub prawomocnie skazana za przestępstwo lub przestępstwo skarbowe i uprzednia kara spełnia cele, dla których miałaby być nałożona administracyjna kara pieniężna.</w:t>
      </w:r>
    </w:p>
    <w:p w14:paraId="2918A595" w14:textId="711FAB55" w:rsidR="00980489" w:rsidRPr="004D6175" w:rsidRDefault="00B75797" w:rsidP="00AC53B2">
      <w:pPr>
        <w:tabs>
          <w:tab w:val="left" w:pos="708"/>
          <w:tab w:val="num" w:pos="3720"/>
        </w:tabs>
        <w:spacing w:after="60"/>
        <w:jc w:val="both"/>
        <w:rPr>
          <w:rFonts w:ascii="Times New Roman" w:eastAsia="Times New Roman" w:hAnsi="Times New Roman" w:cs="Times New Roman"/>
          <w:bCs/>
          <w:sz w:val="24"/>
          <w:szCs w:val="24"/>
          <w:lang w:eastAsia="pl-PL"/>
        </w:rPr>
      </w:pPr>
      <w:r w:rsidRPr="004D6175">
        <w:rPr>
          <w:rFonts w:ascii="Times New Roman" w:eastAsia="Times New Roman" w:hAnsi="Times New Roman" w:cs="Times New Roman"/>
          <w:sz w:val="24"/>
          <w:szCs w:val="24"/>
          <w:lang w:eastAsia="zh-CN"/>
        </w:rPr>
        <w:t xml:space="preserve">W ocenie tutejszego organu Inspekcji wagi naruszenia prawa przez stronę nie można uznać </w:t>
      </w:r>
      <w:r w:rsidRPr="004D6175">
        <w:rPr>
          <w:rFonts w:ascii="Times New Roman" w:eastAsia="Times New Roman" w:hAnsi="Times New Roman" w:cs="Times New Roman"/>
          <w:sz w:val="24"/>
          <w:szCs w:val="24"/>
          <w:lang w:eastAsia="zh-CN"/>
        </w:rPr>
        <w:br/>
        <w:t xml:space="preserve">za znikomą, gdyż </w:t>
      </w:r>
      <w:r w:rsidRPr="004D6175">
        <w:rPr>
          <w:rFonts w:ascii="Times New Roman" w:eastAsia="Times New Roman" w:hAnsi="Times New Roman" w:cs="Times New Roman"/>
          <w:sz w:val="24"/>
          <w:szCs w:val="24"/>
          <w:lang w:eastAsia="pl-PL"/>
        </w:rPr>
        <w:t xml:space="preserve">w trakcie kontroli zakwestionowano osiem spośród czternastu </w:t>
      </w:r>
      <w:r w:rsidR="008F2D53" w:rsidRPr="004D6175">
        <w:rPr>
          <w:rFonts w:ascii="Times New Roman" w:eastAsia="Times New Roman" w:hAnsi="Times New Roman" w:cs="Times New Roman"/>
          <w:sz w:val="24"/>
          <w:szCs w:val="24"/>
          <w:lang w:eastAsia="pl-PL"/>
        </w:rPr>
        <w:t xml:space="preserve">produktów </w:t>
      </w:r>
      <w:r w:rsidRPr="004D6175">
        <w:rPr>
          <w:rFonts w:ascii="Times New Roman" w:eastAsia="Times New Roman" w:hAnsi="Times New Roman" w:cs="Times New Roman"/>
          <w:sz w:val="24"/>
          <w:szCs w:val="24"/>
          <w:lang w:eastAsia="pl-PL"/>
        </w:rPr>
        <w:t>poddanych kontroli</w:t>
      </w:r>
      <w:r w:rsidR="008F2D53" w:rsidRPr="004D6175">
        <w:rPr>
          <w:rFonts w:ascii="Times New Roman" w:eastAsia="Times New Roman" w:hAnsi="Times New Roman" w:cs="Times New Roman"/>
          <w:sz w:val="24"/>
          <w:szCs w:val="24"/>
          <w:lang w:eastAsia="pl-PL"/>
        </w:rPr>
        <w:t xml:space="preserve"> z uwagi na niewłaściwe oznakowanie, a ponadto dwie partie spośród tych ośmiu z uwagi na oferowanie ich po upływie daty minimalnej trwałości.</w:t>
      </w:r>
      <w:r w:rsidR="00D2217D" w:rsidRPr="004D6175">
        <w:rPr>
          <w:rFonts w:ascii="Times New Roman" w:eastAsia="Times New Roman" w:hAnsi="Times New Roman" w:cs="Times New Roman"/>
          <w:sz w:val="24"/>
          <w:szCs w:val="24"/>
          <w:lang w:eastAsia="pl-PL"/>
        </w:rPr>
        <w:t xml:space="preserve"> Stwierdzić zatem należy, że w odniesieniu do części produktów naruszały one nawet nie jeden, a więcej przepisów jednocześnie – oprócz niewłaściwego oznakowania, </w:t>
      </w:r>
      <w:r w:rsidR="00764299" w:rsidRPr="004D6175">
        <w:rPr>
          <w:rFonts w:ascii="Times New Roman" w:eastAsia="Times New Roman" w:hAnsi="Times New Roman" w:cs="Times New Roman"/>
          <w:sz w:val="24"/>
          <w:szCs w:val="24"/>
          <w:lang w:eastAsia="pl-PL"/>
        </w:rPr>
        <w:t>oferowane również były po upływie daty minimalnej trwałości.</w:t>
      </w:r>
      <w:r w:rsidR="00764299" w:rsidRPr="004D6175">
        <w:t xml:space="preserve"> </w:t>
      </w:r>
      <w:r w:rsidR="00764299" w:rsidRPr="004D6175">
        <w:rPr>
          <w:rFonts w:ascii="Times New Roman" w:eastAsia="Times New Roman" w:hAnsi="Times New Roman" w:cs="Times New Roman"/>
          <w:sz w:val="24"/>
          <w:szCs w:val="24"/>
          <w:lang w:eastAsia="pl-PL"/>
        </w:rPr>
        <w:t xml:space="preserve">Tym samym nie można było zastosować art. 189f § 1 pkt 1 kpa, gdyż wskazane w tym przepisie dwie przesłanki muszą wystąpić </w:t>
      </w:r>
      <w:r w:rsidR="00764299" w:rsidRPr="004D6175">
        <w:rPr>
          <w:rFonts w:ascii="Times New Roman" w:eastAsia="Times New Roman" w:hAnsi="Times New Roman" w:cs="Times New Roman"/>
          <w:b/>
          <w:sz w:val="24"/>
          <w:szCs w:val="24"/>
          <w:lang w:eastAsia="pl-PL"/>
        </w:rPr>
        <w:t>łącznie</w:t>
      </w:r>
      <w:r w:rsidR="00764299" w:rsidRPr="004D6175">
        <w:rPr>
          <w:rFonts w:ascii="Times New Roman" w:eastAsia="Times New Roman" w:hAnsi="Times New Roman" w:cs="Times New Roman"/>
          <w:sz w:val="24"/>
          <w:szCs w:val="24"/>
          <w:lang w:eastAsia="pl-PL"/>
        </w:rPr>
        <w:t>. Mając na uwadze, że, jak wskazał organ, wagi naruszenia nie można było uznać za znikomą, nie znalazło uzasadnienia odstąpienie od wymierzenia od kary pieniężnej w trybie art. 189f § 1 pkt 1 kpa.</w:t>
      </w:r>
    </w:p>
    <w:p w14:paraId="5A5DF9D3" w14:textId="0590B29D" w:rsidR="00640B6A" w:rsidRPr="004D6175" w:rsidRDefault="0034353F" w:rsidP="00967A20">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lastRenderedPageBreak/>
        <w:t>Organ stwierdza, że na stronę nie została, za ujawnione w trakcie kontroli nieprawidłowości, nałożona prawomocną decyzją administracyjną żadna kara pieniężna przez inny uprawniony organ administracji publicznej, ani też strona nie została prawomocnie ukarana za wykroczenie lub wykroczenie skarbowe, lub prawomocnie skazana za przestępstwo lub przestępstwo skarbowe w tym zakresie, co zostało wskazane wcześniej. Tym samym nie zostały spełnione przesłanki do odstąpienia od nałożenia kary przewidziane w art. 189f § 1pkt 2 kpa.</w:t>
      </w:r>
    </w:p>
    <w:p w14:paraId="69E61081" w14:textId="77777777" w:rsidR="0034353F" w:rsidRPr="004D6175" w:rsidRDefault="0034353F" w:rsidP="0034353F">
      <w:pPr>
        <w:suppressAutoHyphens/>
        <w:jc w:val="both"/>
        <w:rPr>
          <w:rFonts w:ascii="Times New Roman" w:eastAsia="Times New Roman" w:hAnsi="Times New Roman" w:cs="Times New Roman"/>
          <w:sz w:val="24"/>
          <w:szCs w:val="24"/>
          <w:lang w:eastAsia="zh-CN"/>
        </w:rPr>
      </w:pPr>
      <w:r w:rsidRPr="004D6175">
        <w:rPr>
          <w:rFonts w:ascii="Times New Roman" w:eastAsia="Times New Roman" w:hAnsi="Times New Roman" w:cs="Times New Roman"/>
          <w:sz w:val="24"/>
          <w:szCs w:val="24"/>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A140DD7" w14:textId="77777777" w:rsidR="0034353F" w:rsidRPr="004D6175" w:rsidRDefault="0034353F" w:rsidP="0034353F">
      <w:pPr>
        <w:numPr>
          <w:ilvl w:val="0"/>
          <w:numId w:val="24"/>
        </w:numPr>
        <w:suppressAutoHyphens/>
        <w:jc w:val="both"/>
        <w:rPr>
          <w:rFonts w:ascii="Times New Roman" w:eastAsia="Times New Roman" w:hAnsi="Times New Roman" w:cs="Times New Roman"/>
          <w:sz w:val="24"/>
          <w:szCs w:val="24"/>
          <w:lang w:eastAsia="zh-CN"/>
        </w:rPr>
      </w:pPr>
      <w:r w:rsidRPr="004D6175">
        <w:rPr>
          <w:rFonts w:ascii="Times New Roman" w:eastAsia="Times New Roman" w:hAnsi="Times New Roman" w:cs="Times New Roman"/>
          <w:sz w:val="24"/>
          <w:szCs w:val="24"/>
          <w:lang w:eastAsia="zh-CN"/>
        </w:rPr>
        <w:t>usunięcie naruszenia prawa lub</w:t>
      </w:r>
    </w:p>
    <w:p w14:paraId="2E63B6F1" w14:textId="77777777" w:rsidR="0034353F" w:rsidRPr="004D6175" w:rsidRDefault="0034353F" w:rsidP="0034353F">
      <w:pPr>
        <w:numPr>
          <w:ilvl w:val="0"/>
          <w:numId w:val="24"/>
        </w:numPr>
        <w:suppressAutoHyphens/>
        <w:spacing w:after="60"/>
        <w:ind w:left="714" w:hanging="357"/>
        <w:jc w:val="both"/>
        <w:rPr>
          <w:rFonts w:ascii="Times New Roman" w:eastAsia="Times New Roman" w:hAnsi="Times New Roman" w:cs="Times New Roman"/>
          <w:sz w:val="24"/>
          <w:szCs w:val="24"/>
          <w:lang w:eastAsia="zh-CN"/>
        </w:rPr>
      </w:pPr>
      <w:r w:rsidRPr="004D6175">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62460684" w14:textId="697D9740" w:rsidR="00640B6A" w:rsidRPr="004D6175" w:rsidRDefault="0034353F" w:rsidP="0034353F">
      <w:pPr>
        <w:tabs>
          <w:tab w:val="left" w:pos="708"/>
          <w:tab w:val="num" w:pos="3720"/>
        </w:tabs>
        <w:spacing w:after="60"/>
        <w:jc w:val="both"/>
        <w:rPr>
          <w:rFonts w:ascii="Times New Roman" w:eastAsia="Times New Roman" w:hAnsi="Times New Roman" w:cs="Times New Roman"/>
          <w:kern w:val="2"/>
          <w:sz w:val="24"/>
          <w:szCs w:val="24"/>
          <w:lang w:eastAsia="zh-CN"/>
        </w:rPr>
      </w:pPr>
      <w:r w:rsidRPr="004D6175">
        <w:rPr>
          <w:rFonts w:ascii="Times New Roman" w:eastAsia="Times New Roman" w:hAnsi="Times New Roman" w:cs="Times New Roman"/>
          <w:kern w:val="2"/>
          <w:sz w:val="24"/>
          <w:szCs w:val="24"/>
          <w:lang w:eastAsia="zh-CN"/>
        </w:rPr>
        <w:t xml:space="preserve">Wydanie postanowienia, o którym mowa w art. </w:t>
      </w:r>
      <w:r w:rsidRPr="004D6175">
        <w:rPr>
          <w:rFonts w:ascii="Times New Roman" w:eastAsia="Times New Roman" w:hAnsi="Times New Roman" w:cs="Times New Roman"/>
          <w:sz w:val="24"/>
          <w:szCs w:val="24"/>
          <w:lang w:eastAsia="zh-CN"/>
        </w:rPr>
        <w:t xml:space="preserve">189f § 2 kpa z uwagi na wykonanie przez stronę działań zmierzających do usunięcia prawa, stało się bezcelowe. Jednakże, </w:t>
      </w:r>
      <w:r w:rsidRPr="004D6175">
        <w:rPr>
          <w:rFonts w:ascii="Times New Roman" w:eastAsia="Times New Roman" w:hAnsi="Times New Roman" w:cs="Times New Roman"/>
          <w:kern w:val="2"/>
          <w:sz w:val="24"/>
          <w:szCs w:val="24"/>
          <w:lang w:eastAsia="zh-CN"/>
        </w:rPr>
        <w:t xml:space="preserve">pomimo, że strona wykonała działania naprawcze, to poprzez udostępnienie na rynku produktów nie spełniających określonych wymagań, nie odpowiadały one w chwili ich udostepnienia na rynku wymogom ustawy o produktach kosmetycznych i wprowadzały one ich błąd nabywców co do ich rzeczywistych cech. Tym samym zastosowanie przepisu </w:t>
      </w:r>
      <w:r w:rsidRPr="004D6175">
        <w:rPr>
          <w:rFonts w:ascii="Times New Roman" w:eastAsia="Times New Roman" w:hAnsi="Times New Roman" w:cs="Times New Roman"/>
          <w:sz w:val="24"/>
          <w:szCs w:val="24"/>
          <w:lang w:eastAsia="pl-PL"/>
        </w:rPr>
        <w:t>art. 189f § 2 kpa jako podstawy do odstąpienia od wymierzenia kary pieniężnej</w:t>
      </w:r>
      <w:r w:rsidRPr="004D6175">
        <w:rPr>
          <w:rFonts w:ascii="Times New Roman" w:eastAsia="Times New Roman" w:hAnsi="Times New Roman" w:cs="Times New Roman"/>
          <w:kern w:val="2"/>
          <w:sz w:val="24"/>
          <w:szCs w:val="24"/>
          <w:lang w:eastAsia="zh-CN"/>
        </w:rPr>
        <w:t xml:space="preserve"> w ocenie organu byłoby pozbawione podstawy faktycznej, jak i nie było celowe</w:t>
      </w:r>
      <w:r w:rsidR="008B3EEF" w:rsidRPr="004D6175">
        <w:rPr>
          <w:rFonts w:ascii="Times New Roman" w:eastAsia="Times New Roman" w:hAnsi="Times New Roman" w:cs="Times New Roman"/>
          <w:kern w:val="2"/>
          <w:sz w:val="24"/>
          <w:szCs w:val="24"/>
          <w:lang w:eastAsia="zh-CN"/>
        </w:rPr>
        <w:t>.</w:t>
      </w:r>
    </w:p>
    <w:p w14:paraId="1220615F" w14:textId="6825CA7A" w:rsidR="008B3EEF" w:rsidRPr="004D6175" w:rsidRDefault="008B3EEF" w:rsidP="00F0696D">
      <w:pPr>
        <w:tabs>
          <w:tab w:val="left" w:pos="6804"/>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Nadto Podkarpacki Wojewódzki Inspektor Inspekcji Handlowej stwierdza,</w:t>
      </w:r>
      <w:r w:rsidR="002730B8"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sz w:val="24"/>
          <w:szCs w:val="24"/>
          <w:lang w:eastAsia="pl-PL"/>
        </w:rPr>
        <w:t>że</w:t>
      </w:r>
      <w:r w:rsidR="002730B8" w:rsidRPr="004D6175">
        <w:rPr>
          <w:rFonts w:ascii="Times New Roman" w:eastAsia="Times New Roman" w:hAnsi="Times New Roman" w:cs="Times New Roman"/>
          <w:sz w:val="24"/>
          <w:szCs w:val="24"/>
          <w:lang w:eastAsia="pl-PL"/>
        </w:rPr>
        <w:t xml:space="preserve"> </w:t>
      </w:r>
      <w:r w:rsidRPr="004D6175">
        <w:rPr>
          <w:rFonts w:ascii="Times New Roman" w:eastAsia="Times New Roman" w:hAnsi="Times New Roman" w:cs="Times New Roman"/>
          <w:sz w:val="24"/>
          <w:szCs w:val="24"/>
          <w:lang w:eastAsia="pl-PL"/>
        </w:rPr>
        <w:t>odpowiedzialność podmiotu naruszającego przepisy ustawy o produktach kosmetycznych ma charakter obiektywny i powstaje z chwilą popełnienia naruszenia. Oznacza to, że bez znaczenia pozostają okoliczności, w wyniku których strona dopuściła się nieprawidłowości czy działania naprawcze, podjęte w efekcie ustaleń kontroli, gdyż karę wymierza się za samo naruszenie prawa.</w:t>
      </w:r>
    </w:p>
    <w:p w14:paraId="6514C95B" w14:textId="4C96C4AD" w:rsidR="008B3EEF" w:rsidRPr="004D6175" w:rsidRDefault="00572684" w:rsidP="0034353F">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Niezależnie od powyższego organ stwierdza, że 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4D6175">
        <w:rPr>
          <w:rFonts w:ascii="Times New Roman" w:eastAsia="Times New Roman" w:hAnsi="Times New Roman" w:cs="Times New Roman"/>
          <w:sz w:val="24"/>
          <w:szCs w:val="24"/>
          <w:lang w:eastAsia="pl-PL"/>
        </w:rPr>
        <w:t>MoP</w:t>
      </w:r>
      <w:proofErr w:type="spellEnd"/>
      <w:r w:rsidRPr="004D6175">
        <w:rPr>
          <w:rFonts w:ascii="Times New Roman" w:eastAsia="Times New Roman" w:hAnsi="Times New Roman" w:cs="Times New Roman"/>
          <w:sz w:val="24"/>
          <w:szCs w:val="24"/>
          <w:lang w:eastAsia="pl-PL"/>
        </w:rPr>
        <w:t xml:space="preserve"> 2005, Nr 6). „Siłę wyższą odróżnia od zwykłego przypadku (casus) to, że jest to zdarzenie nadzwyczajne, zewnętrzne i niemożliwe do zapobieżenia (</w:t>
      </w:r>
      <w:r w:rsidRPr="004D6175">
        <w:rPr>
          <w:rFonts w:ascii="Times New Roman" w:eastAsia="Times New Roman" w:hAnsi="Times New Roman" w:cs="Times New Roman"/>
          <w:i/>
          <w:sz w:val="24"/>
          <w:szCs w:val="24"/>
          <w:lang w:eastAsia="pl-PL"/>
        </w:rPr>
        <w:t xml:space="preserve">vis </w:t>
      </w:r>
      <w:proofErr w:type="spellStart"/>
      <w:r w:rsidRPr="004D6175">
        <w:rPr>
          <w:rFonts w:ascii="Times New Roman" w:eastAsia="Times New Roman" w:hAnsi="Times New Roman" w:cs="Times New Roman"/>
          <w:i/>
          <w:sz w:val="24"/>
          <w:szCs w:val="24"/>
          <w:lang w:eastAsia="pl-PL"/>
        </w:rPr>
        <w:t>cui</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humana</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infirmitas</w:t>
      </w:r>
      <w:proofErr w:type="spellEnd"/>
      <w:r w:rsidRPr="004D6175">
        <w:rPr>
          <w:rFonts w:ascii="Times New Roman" w:eastAsia="Times New Roman" w:hAnsi="Times New Roman" w:cs="Times New Roman"/>
          <w:i/>
          <w:sz w:val="24"/>
          <w:szCs w:val="24"/>
          <w:lang w:eastAsia="pl-PL"/>
        </w:rPr>
        <w:t xml:space="preserve"> </w:t>
      </w:r>
      <w:proofErr w:type="spellStart"/>
      <w:r w:rsidRPr="004D6175">
        <w:rPr>
          <w:rFonts w:ascii="Times New Roman" w:eastAsia="Times New Roman" w:hAnsi="Times New Roman" w:cs="Times New Roman"/>
          <w:i/>
          <w:sz w:val="24"/>
          <w:szCs w:val="24"/>
          <w:lang w:eastAsia="pl-PL"/>
        </w:rPr>
        <w:t>resistere</w:t>
      </w:r>
      <w:proofErr w:type="spellEnd"/>
      <w:r w:rsidRPr="004D6175">
        <w:rPr>
          <w:rFonts w:ascii="Times New Roman" w:eastAsia="Times New Roman" w:hAnsi="Times New Roman" w:cs="Times New Roman"/>
          <w:i/>
          <w:sz w:val="24"/>
          <w:szCs w:val="24"/>
          <w:lang w:eastAsia="pl-PL"/>
        </w:rPr>
        <w:t xml:space="preserve"> non </w:t>
      </w:r>
      <w:proofErr w:type="spellStart"/>
      <w:r w:rsidRPr="004D6175">
        <w:rPr>
          <w:rFonts w:ascii="Times New Roman" w:eastAsia="Times New Roman" w:hAnsi="Times New Roman" w:cs="Times New Roman"/>
          <w:i/>
          <w:sz w:val="24"/>
          <w:szCs w:val="24"/>
          <w:lang w:eastAsia="pl-PL"/>
        </w:rPr>
        <w:t>potest</w:t>
      </w:r>
      <w:proofErr w:type="spellEnd"/>
      <w:r w:rsidRPr="004D6175">
        <w:rPr>
          <w:rFonts w:ascii="Times New Roman" w:eastAsia="Times New Roman" w:hAnsi="Times New Roman" w:cs="Times New Roman"/>
          <w:sz w:val="24"/>
          <w:szCs w:val="24"/>
          <w:lang w:eastAsia="pl-PL"/>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4D6175">
        <w:rPr>
          <w:rFonts w:ascii="Times New Roman" w:eastAsia="Times New Roman" w:hAnsi="Times New Roman" w:cs="Times New Roman"/>
          <w:sz w:val="24"/>
          <w:szCs w:val="24"/>
          <w:lang w:eastAsia="pl-PL"/>
        </w:rPr>
        <w:t>Kidyba</w:t>
      </w:r>
      <w:proofErr w:type="spellEnd"/>
      <w:r w:rsidRPr="004D6175">
        <w:rPr>
          <w:rFonts w:ascii="Times New Roman" w:eastAsia="Times New Roman" w:hAnsi="Times New Roman" w:cs="Times New Roman"/>
          <w:sz w:val="24"/>
          <w:szCs w:val="24"/>
          <w:lang w:eastAsia="pl-PL"/>
        </w:rPr>
        <w:t>: Kodeks cywilny. Komentarz. T. 3. Zobowiązania – część ogólna. Warszawa 2016, art. 124). W ocenie tutejszego organu Inspekcji, na gruncie sprawy z pewnością nie mamy do czynienia z działaniem siły wyższej. Kontrole dotyczące prawidłowości obrotu kosmetykami przeprowadzane są za uprzednim zawiadomieniem o zamiarze ich przeprowadzenia, a tym samym Kontrolowany ma czas i możliwość przygotowania się do takiej kontroli.</w:t>
      </w:r>
    </w:p>
    <w:p w14:paraId="3374E140" w14:textId="3AF9972E" w:rsidR="00640B6A" w:rsidRPr="004D6175" w:rsidRDefault="00572684" w:rsidP="00967A20">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Podkarpacki Wojewódzki Inspektor Inspekcji Handlowej biorąc pod uwagę wszystkie przesłanki wynikające z art. 189d kpa wymierzył karę w łącznej wysokości 3000 zł</w:t>
      </w:r>
      <w:r w:rsidR="00F0696D" w:rsidRPr="004D6175">
        <w:rPr>
          <w:rFonts w:ascii="Times New Roman" w:eastAsia="Times New Roman" w:hAnsi="Times New Roman" w:cs="Times New Roman"/>
          <w:sz w:val="24"/>
          <w:szCs w:val="24"/>
          <w:lang w:eastAsia="pl-PL"/>
        </w:rPr>
        <w:t>.</w:t>
      </w:r>
    </w:p>
    <w:p w14:paraId="25F23249" w14:textId="47D11A79" w:rsidR="00640B6A" w:rsidRPr="004D6175" w:rsidRDefault="00F0696D" w:rsidP="00967A20">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 xml:space="preserve">Podkarpacki Wojewódzki Inspektor Inspekcji Handlowej wydając decyzję oparł się na następujących dowodach: protokole kontroli DP.8361.7.2022 z dnia </w:t>
      </w:r>
      <w:r w:rsidR="008241E5" w:rsidRPr="004D6175">
        <w:rPr>
          <w:rFonts w:ascii="Times New Roman" w:eastAsia="Times New Roman" w:hAnsi="Times New Roman" w:cs="Times New Roman"/>
          <w:sz w:val="24"/>
          <w:szCs w:val="24"/>
          <w:lang w:eastAsia="pl-PL"/>
        </w:rPr>
        <w:t xml:space="preserve">4 lutego 2022 r. wraz </w:t>
      </w:r>
      <w:r w:rsidR="008241E5" w:rsidRPr="004D6175">
        <w:rPr>
          <w:rFonts w:ascii="Times New Roman" w:eastAsia="Times New Roman" w:hAnsi="Times New Roman" w:cs="Times New Roman"/>
          <w:sz w:val="24"/>
          <w:szCs w:val="24"/>
          <w:lang w:eastAsia="pl-PL"/>
        </w:rPr>
        <w:lastRenderedPageBreak/>
        <w:t xml:space="preserve">z załącznikami, w tym m.in. dokumentacją fotograficzną, fakturami dostaw i oświadczeniem os. upoważnionej; </w:t>
      </w:r>
      <w:r w:rsidR="00D933A1" w:rsidRPr="004D6175">
        <w:rPr>
          <w:rFonts w:ascii="Times New Roman" w:eastAsia="Times New Roman" w:hAnsi="Times New Roman" w:cs="Times New Roman"/>
          <w:sz w:val="24"/>
          <w:szCs w:val="24"/>
          <w:lang w:eastAsia="pl-PL"/>
        </w:rPr>
        <w:t xml:space="preserve">wystąpieniach </w:t>
      </w:r>
      <w:r w:rsidR="00350263" w:rsidRPr="004D6175">
        <w:rPr>
          <w:rFonts w:ascii="Times New Roman" w:eastAsia="Times New Roman" w:hAnsi="Times New Roman" w:cs="Times New Roman"/>
          <w:sz w:val="24"/>
          <w:szCs w:val="24"/>
          <w:lang w:eastAsia="pl-PL"/>
        </w:rPr>
        <w:t>pokontrolnych do dystrybutorów i importera</w:t>
      </w:r>
      <w:r w:rsidR="00CB44C1" w:rsidRPr="004D6175">
        <w:rPr>
          <w:rFonts w:ascii="Times New Roman" w:eastAsia="Times New Roman" w:hAnsi="Times New Roman" w:cs="Times New Roman"/>
          <w:sz w:val="24"/>
          <w:szCs w:val="24"/>
          <w:lang w:eastAsia="pl-PL"/>
        </w:rPr>
        <w:t>:</w:t>
      </w:r>
      <w:r w:rsidR="00350263" w:rsidRPr="004D6175">
        <w:rPr>
          <w:rFonts w:ascii="Times New Roman" w:eastAsia="Times New Roman" w:hAnsi="Times New Roman" w:cs="Times New Roman"/>
          <w:sz w:val="24"/>
          <w:szCs w:val="24"/>
          <w:lang w:eastAsia="pl-PL"/>
        </w:rPr>
        <w:t xml:space="preserve"> z dnia 3 marca br. (</w:t>
      </w:r>
      <w:r w:rsidR="00E40B70" w:rsidRPr="004D6175">
        <w:rPr>
          <w:rFonts w:ascii="Times New Roman" w:hAnsi="Times New Roman" w:cs="Times New Roman"/>
          <w:b/>
          <w:bCs/>
          <w:sz w:val="24"/>
          <w:szCs w:val="24"/>
        </w:rPr>
        <w:t>(dane zanonimizowane)</w:t>
      </w:r>
      <w:r w:rsidR="00350263" w:rsidRPr="004D6175">
        <w:rPr>
          <w:rFonts w:ascii="Times New Roman" w:eastAsia="Times New Roman" w:hAnsi="Times New Roman" w:cs="Times New Roman"/>
          <w:sz w:val="24"/>
          <w:szCs w:val="24"/>
          <w:lang w:eastAsia="pl-PL"/>
        </w:rPr>
        <w:t xml:space="preserve">), z dnia 3 marca br. </w:t>
      </w:r>
      <w:r w:rsidR="00E40B70" w:rsidRPr="004D6175">
        <w:rPr>
          <w:rFonts w:ascii="Times New Roman" w:hAnsi="Times New Roman" w:cs="Times New Roman"/>
          <w:b/>
          <w:bCs/>
          <w:sz w:val="24"/>
          <w:szCs w:val="24"/>
        </w:rPr>
        <w:t>(dane zanonimizowane)</w:t>
      </w:r>
      <w:r w:rsidR="00350263" w:rsidRPr="004D6175">
        <w:rPr>
          <w:rFonts w:ascii="Times New Roman" w:eastAsia="Times New Roman" w:hAnsi="Times New Roman" w:cs="Times New Roman"/>
          <w:sz w:val="24"/>
          <w:szCs w:val="24"/>
          <w:lang w:eastAsia="pl-PL"/>
        </w:rPr>
        <w:t xml:space="preserve">), z dnia </w:t>
      </w:r>
      <w:r w:rsidR="00CB44C1" w:rsidRPr="004D6175">
        <w:rPr>
          <w:rFonts w:ascii="Times New Roman" w:eastAsia="Times New Roman" w:hAnsi="Times New Roman" w:cs="Times New Roman"/>
          <w:sz w:val="24"/>
          <w:szCs w:val="24"/>
          <w:lang w:eastAsia="pl-PL"/>
        </w:rPr>
        <w:t>7 marca br. („Douglas Polska” Sp. z o. o.), z dnia 7 marca br. (</w:t>
      </w:r>
      <w:r w:rsidR="00E40B70" w:rsidRPr="004D6175">
        <w:rPr>
          <w:rFonts w:ascii="Times New Roman" w:hAnsi="Times New Roman" w:cs="Times New Roman"/>
          <w:b/>
          <w:bCs/>
          <w:sz w:val="24"/>
          <w:szCs w:val="24"/>
        </w:rPr>
        <w:t>(dane zanonimizowane)</w:t>
      </w:r>
      <w:r w:rsidR="00CB44C1" w:rsidRPr="004D6175">
        <w:rPr>
          <w:rFonts w:ascii="Times New Roman" w:eastAsia="Times New Roman" w:hAnsi="Times New Roman" w:cs="Times New Roman"/>
          <w:sz w:val="24"/>
          <w:szCs w:val="24"/>
          <w:lang w:eastAsia="pl-PL"/>
        </w:rPr>
        <w:t>) oraz odpowiedziach na wystąpienia: z dnia 10 marca br. (</w:t>
      </w:r>
      <w:r w:rsidR="00E40B70" w:rsidRPr="004D6175">
        <w:rPr>
          <w:rFonts w:ascii="Times New Roman" w:hAnsi="Times New Roman" w:cs="Times New Roman"/>
          <w:b/>
          <w:bCs/>
          <w:sz w:val="24"/>
          <w:szCs w:val="24"/>
        </w:rPr>
        <w:t>(dane zanonimizowane)</w:t>
      </w:r>
      <w:r w:rsidR="00E40B70" w:rsidRPr="004D6175">
        <w:rPr>
          <w:b/>
          <w:bCs/>
        </w:rPr>
        <w:t xml:space="preserve"> </w:t>
      </w:r>
      <w:r w:rsidR="00D618C2" w:rsidRPr="004D6175">
        <w:rPr>
          <w:rFonts w:ascii="Times New Roman" w:eastAsia="Times New Roman" w:hAnsi="Times New Roman" w:cs="Times New Roman"/>
          <w:sz w:val="24"/>
          <w:szCs w:val="24"/>
          <w:lang w:eastAsia="pl-PL"/>
        </w:rPr>
        <w:t xml:space="preserve"> – wpływ do Delegatury dnia 11 marca br.</w:t>
      </w:r>
      <w:r w:rsidR="00CB44C1" w:rsidRPr="004D6175">
        <w:rPr>
          <w:rFonts w:ascii="Times New Roman" w:eastAsia="Times New Roman" w:hAnsi="Times New Roman" w:cs="Times New Roman"/>
          <w:sz w:val="24"/>
          <w:szCs w:val="24"/>
          <w:lang w:eastAsia="pl-PL"/>
        </w:rPr>
        <w:t xml:space="preserve">), z dnia </w:t>
      </w:r>
      <w:r w:rsidR="001357E3" w:rsidRPr="004D6175">
        <w:rPr>
          <w:rFonts w:ascii="Times New Roman" w:eastAsia="Times New Roman" w:hAnsi="Times New Roman" w:cs="Times New Roman"/>
          <w:sz w:val="24"/>
          <w:szCs w:val="24"/>
          <w:lang w:eastAsia="pl-PL"/>
        </w:rPr>
        <w:t>16 marca br. (</w:t>
      </w:r>
      <w:r w:rsidR="00E40B70" w:rsidRPr="004D6175">
        <w:rPr>
          <w:rFonts w:ascii="Times New Roman" w:hAnsi="Times New Roman" w:cs="Times New Roman"/>
          <w:b/>
          <w:bCs/>
          <w:sz w:val="24"/>
          <w:szCs w:val="24"/>
        </w:rPr>
        <w:t>(dane zanonimizowane)</w:t>
      </w:r>
      <w:r w:rsidR="00E40B70" w:rsidRPr="004D6175">
        <w:rPr>
          <w:b/>
          <w:bCs/>
        </w:rPr>
        <w:t xml:space="preserve"> </w:t>
      </w:r>
      <w:r w:rsidR="00D618C2" w:rsidRPr="004D6175">
        <w:rPr>
          <w:rFonts w:ascii="Times New Roman" w:eastAsia="Times New Roman" w:hAnsi="Times New Roman" w:cs="Times New Roman"/>
          <w:sz w:val="24"/>
          <w:szCs w:val="24"/>
          <w:lang w:eastAsia="pl-PL"/>
        </w:rPr>
        <w:t>– wpływ do Delegatury dnia 22 marca br.</w:t>
      </w:r>
      <w:r w:rsidR="001357E3" w:rsidRPr="004D6175">
        <w:rPr>
          <w:rFonts w:ascii="Times New Roman" w:eastAsia="Times New Roman" w:hAnsi="Times New Roman" w:cs="Times New Roman"/>
          <w:sz w:val="24"/>
          <w:szCs w:val="24"/>
          <w:lang w:eastAsia="pl-PL"/>
        </w:rPr>
        <w:t xml:space="preserve">), z dnia </w:t>
      </w:r>
      <w:r w:rsidR="000B1308" w:rsidRPr="004D6175">
        <w:rPr>
          <w:rFonts w:ascii="Times New Roman" w:eastAsia="Times New Roman" w:hAnsi="Times New Roman" w:cs="Times New Roman"/>
          <w:sz w:val="24"/>
          <w:szCs w:val="24"/>
          <w:lang w:eastAsia="pl-PL"/>
        </w:rPr>
        <w:t xml:space="preserve">24 marca br. </w:t>
      </w:r>
      <w:r w:rsidR="00D618C2" w:rsidRPr="004D6175">
        <w:rPr>
          <w:rFonts w:ascii="Times New Roman" w:eastAsia="Times New Roman" w:hAnsi="Times New Roman" w:cs="Times New Roman"/>
          <w:sz w:val="24"/>
          <w:szCs w:val="24"/>
          <w:lang w:eastAsia="pl-PL"/>
        </w:rPr>
        <w:t>(</w:t>
      </w:r>
      <w:r w:rsidR="000B1308" w:rsidRPr="004D6175">
        <w:rPr>
          <w:rFonts w:ascii="Times New Roman" w:eastAsia="Times New Roman" w:hAnsi="Times New Roman" w:cs="Times New Roman"/>
          <w:sz w:val="24"/>
          <w:szCs w:val="24"/>
          <w:lang w:eastAsia="pl-PL"/>
        </w:rPr>
        <w:t>„Douglas Polska” Sp. z </w:t>
      </w:r>
      <w:r w:rsidR="00DC7750" w:rsidRPr="004D6175">
        <w:rPr>
          <w:rFonts w:ascii="Times New Roman" w:eastAsia="Times New Roman" w:hAnsi="Times New Roman" w:cs="Times New Roman"/>
          <w:sz w:val="24"/>
          <w:szCs w:val="24"/>
          <w:lang w:eastAsia="pl-PL"/>
        </w:rPr>
        <w:t>o. o.</w:t>
      </w:r>
      <w:r w:rsidR="00D618C2" w:rsidRPr="004D6175">
        <w:rPr>
          <w:rFonts w:ascii="Times New Roman" w:eastAsia="Times New Roman" w:hAnsi="Times New Roman" w:cs="Times New Roman"/>
          <w:sz w:val="24"/>
          <w:szCs w:val="24"/>
          <w:lang w:eastAsia="pl-PL"/>
        </w:rPr>
        <w:t xml:space="preserve"> – wpływ do Delegatury dnia 28 marca br.</w:t>
      </w:r>
      <w:r w:rsidR="00DC7750" w:rsidRPr="004D6175">
        <w:rPr>
          <w:rFonts w:ascii="Times New Roman" w:eastAsia="Times New Roman" w:hAnsi="Times New Roman" w:cs="Times New Roman"/>
          <w:sz w:val="24"/>
          <w:szCs w:val="24"/>
          <w:lang w:eastAsia="pl-PL"/>
        </w:rPr>
        <w:t>) oraz</w:t>
      </w:r>
      <w:r w:rsidR="000B1308" w:rsidRPr="004D6175">
        <w:rPr>
          <w:rFonts w:ascii="Times New Roman" w:eastAsia="Times New Roman" w:hAnsi="Times New Roman" w:cs="Times New Roman"/>
          <w:sz w:val="24"/>
          <w:szCs w:val="24"/>
          <w:lang w:eastAsia="pl-PL"/>
        </w:rPr>
        <w:t xml:space="preserve"> zawiadomieniu o wszczęciu pos</w:t>
      </w:r>
      <w:r w:rsidR="00DC7750" w:rsidRPr="004D6175">
        <w:rPr>
          <w:rFonts w:ascii="Times New Roman" w:eastAsia="Times New Roman" w:hAnsi="Times New Roman" w:cs="Times New Roman"/>
          <w:sz w:val="24"/>
          <w:szCs w:val="24"/>
          <w:lang w:eastAsia="pl-PL"/>
        </w:rPr>
        <w:t>tępowania z dnia 1 czerwca 2022 r.</w:t>
      </w:r>
    </w:p>
    <w:p w14:paraId="75264D23" w14:textId="3EAD19B1" w:rsidR="00640B6A" w:rsidRPr="004D6175" w:rsidRDefault="00581A1B" w:rsidP="00967A20">
      <w:pPr>
        <w:tabs>
          <w:tab w:val="left" w:pos="708"/>
          <w:tab w:val="num" w:pos="3720"/>
        </w:tabs>
        <w:spacing w:after="6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 Jako bezsporne i udowodnione organ uznał, iż w trakcie kontroli przeprowadzonej w dniach</w:t>
      </w:r>
      <w:r w:rsidR="00944E89" w:rsidRPr="004D6175">
        <w:rPr>
          <w:rFonts w:ascii="Times New Roman" w:eastAsia="Times New Roman" w:hAnsi="Times New Roman" w:cs="Times New Roman"/>
          <w:sz w:val="24"/>
          <w:szCs w:val="24"/>
          <w:lang w:eastAsia="zh-CN"/>
        </w:rPr>
        <w:t xml:space="preserve"> 4, 7 i 11 lutego 2022 r. w </w:t>
      </w:r>
      <w:r w:rsidR="00E473CD" w:rsidRPr="004D6175">
        <w:rPr>
          <w:rFonts w:ascii="Times New Roman" w:eastAsia="Times New Roman" w:hAnsi="Times New Roman" w:cs="Times New Roman"/>
          <w:sz w:val="24"/>
          <w:szCs w:val="24"/>
          <w:lang w:eastAsia="zh-CN"/>
        </w:rPr>
        <w:t>sklepie zlokalizowanym przy ul. </w:t>
      </w:r>
      <w:r w:rsidR="00E40B70" w:rsidRPr="004D6175">
        <w:rPr>
          <w:rFonts w:ascii="Times New Roman" w:hAnsi="Times New Roman" w:cs="Times New Roman"/>
          <w:b/>
          <w:bCs/>
          <w:sz w:val="24"/>
          <w:szCs w:val="24"/>
        </w:rPr>
        <w:t>(dane zanonimizowane)</w:t>
      </w:r>
      <w:r w:rsidR="00E40B70" w:rsidRPr="004D6175">
        <w:rPr>
          <w:b/>
          <w:bCs/>
        </w:rPr>
        <w:t xml:space="preserve"> </w:t>
      </w:r>
      <w:r w:rsidR="00944E89" w:rsidRPr="004D6175">
        <w:rPr>
          <w:rFonts w:ascii="Times New Roman" w:eastAsia="Times New Roman" w:hAnsi="Times New Roman" w:cs="Times New Roman"/>
          <w:sz w:val="24"/>
          <w:szCs w:val="24"/>
          <w:lang w:eastAsia="zh-CN"/>
        </w:rPr>
        <w:t xml:space="preserve"> w Przemyślu, należącym do: „Douglas Polska” Spółka z ograniczoną odpowiedzialnością, ul. </w:t>
      </w:r>
      <w:r w:rsidR="00E40B70" w:rsidRPr="004D6175">
        <w:rPr>
          <w:rFonts w:ascii="Times New Roman" w:hAnsi="Times New Roman" w:cs="Times New Roman"/>
          <w:b/>
          <w:bCs/>
          <w:sz w:val="24"/>
          <w:szCs w:val="24"/>
        </w:rPr>
        <w:t>(dane zanonimizowane)</w:t>
      </w:r>
      <w:r w:rsidR="00E40B70" w:rsidRPr="004D6175">
        <w:rPr>
          <w:b/>
          <w:bCs/>
        </w:rPr>
        <w:t xml:space="preserve"> </w:t>
      </w:r>
      <w:r w:rsidR="00944E89" w:rsidRPr="004D6175">
        <w:rPr>
          <w:rFonts w:ascii="Times New Roman" w:eastAsia="Times New Roman" w:hAnsi="Times New Roman" w:cs="Times New Roman"/>
          <w:sz w:val="24"/>
          <w:szCs w:val="24"/>
          <w:lang w:eastAsia="zh-CN"/>
        </w:rPr>
        <w:t>Warszawa</w:t>
      </w:r>
      <w:r w:rsidR="007D70D7" w:rsidRPr="004D6175">
        <w:rPr>
          <w:rFonts w:ascii="Times New Roman" w:eastAsia="Times New Roman" w:hAnsi="Times New Roman" w:cs="Times New Roman"/>
          <w:sz w:val="24"/>
          <w:szCs w:val="24"/>
          <w:lang w:eastAsia="zh-CN"/>
        </w:rPr>
        <w:t>,</w:t>
      </w:r>
      <w:r w:rsidR="00944E89" w:rsidRPr="004D6175">
        <w:t xml:space="preserve"> </w:t>
      </w:r>
      <w:r w:rsidR="00944E89" w:rsidRPr="004D6175">
        <w:rPr>
          <w:rFonts w:ascii="Times New Roman" w:eastAsia="Times New Roman" w:hAnsi="Times New Roman" w:cs="Times New Roman"/>
          <w:sz w:val="24"/>
          <w:szCs w:val="24"/>
          <w:lang w:eastAsia="zh-CN"/>
        </w:rPr>
        <w:t>w ofercie handlowej znajdowały się produkty</w:t>
      </w:r>
      <w:r w:rsidR="00E473CD" w:rsidRPr="004D6175">
        <w:rPr>
          <w:rFonts w:ascii="Times New Roman" w:eastAsia="Times New Roman" w:hAnsi="Times New Roman" w:cs="Times New Roman"/>
          <w:sz w:val="24"/>
          <w:szCs w:val="24"/>
          <w:lang w:eastAsia="zh-CN"/>
        </w:rPr>
        <w:t>:</w:t>
      </w:r>
      <w:r w:rsidR="007D70D7" w:rsidRPr="004D6175">
        <w:rPr>
          <w:rFonts w:ascii="Times New Roman" w:eastAsia="Times New Roman" w:hAnsi="Times New Roman" w:cs="Times New Roman"/>
          <w:sz w:val="24"/>
          <w:szCs w:val="24"/>
          <w:lang w:eastAsia="zh-CN"/>
        </w:rPr>
        <w:t xml:space="preserve"> </w:t>
      </w:r>
      <w:r w:rsidR="007D70D7" w:rsidRPr="004D6175">
        <w:rPr>
          <w:rFonts w:ascii="Times New Roman" w:eastAsia="Times New Roman" w:hAnsi="Times New Roman" w:cs="Times New Roman"/>
          <w:i/>
          <w:sz w:val="24"/>
          <w:szCs w:val="24"/>
          <w:lang w:eastAsia="pl-PL"/>
        </w:rPr>
        <w:t xml:space="preserve">1. </w:t>
      </w:r>
      <w:proofErr w:type="spellStart"/>
      <w:r w:rsidR="007D70D7" w:rsidRPr="004D6175">
        <w:rPr>
          <w:rFonts w:ascii="Times New Roman" w:eastAsia="Times New Roman" w:hAnsi="Times New Roman" w:cs="Times New Roman"/>
          <w:i/>
          <w:sz w:val="24"/>
          <w:szCs w:val="24"/>
          <w:lang w:eastAsia="pl-PL"/>
        </w:rPr>
        <w:t>Animal</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Mask</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pore</w:t>
      </w:r>
      <w:proofErr w:type="spellEnd"/>
      <w:r w:rsidR="007D70D7" w:rsidRPr="004D6175">
        <w:rPr>
          <w:rFonts w:ascii="Times New Roman" w:eastAsia="Times New Roman" w:hAnsi="Times New Roman" w:cs="Times New Roman"/>
          <w:i/>
          <w:sz w:val="24"/>
          <w:szCs w:val="24"/>
          <w:lang w:eastAsia="pl-PL"/>
        </w:rPr>
        <w:t xml:space="preserve"> &amp; </w:t>
      </w:r>
      <w:proofErr w:type="spellStart"/>
      <w:r w:rsidR="007D70D7" w:rsidRPr="004D6175">
        <w:rPr>
          <w:rFonts w:ascii="Times New Roman" w:eastAsia="Times New Roman" w:hAnsi="Times New Roman" w:cs="Times New Roman"/>
          <w:i/>
          <w:sz w:val="24"/>
          <w:szCs w:val="24"/>
          <w:lang w:eastAsia="pl-PL"/>
        </w:rPr>
        <w:t>soothing</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care</w:t>
      </w:r>
      <w:proofErr w:type="spellEnd"/>
      <w:r w:rsidR="007D70D7" w:rsidRPr="004D6175">
        <w:rPr>
          <w:rFonts w:ascii="Times New Roman" w:eastAsia="Times New Roman" w:hAnsi="Times New Roman" w:cs="Times New Roman"/>
          <w:i/>
          <w:sz w:val="24"/>
          <w:szCs w:val="24"/>
          <w:lang w:eastAsia="pl-PL"/>
        </w:rPr>
        <w:t xml:space="preserve"> for </w:t>
      </w:r>
      <w:proofErr w:type="spellStart"/>
      <w:r w:rsidR="007D70D7" w:rsidRPr="004D6175">
        <w:rPr>
          <w:rFonts w:ascii="Times New Roman" w:eastAsia="Times New Roman" w:hAnsi="Times New Roman" w:cs="Times New Roman"/>
          <w:i/>
          <w:sz w:val="24"/>
          <w:szCs w:val="24"/>
          <w:lang w:eastAsia="pl-PL"/>
        </w:rPr>
        <w:t>mouse</w:t>
      </w:r>
      <w:proofErr w:type="spellEnd"/>
      <w:r w:rsidR="007D70D7" w:rsidRPr="004D6175">
        <w:rPr>
          <w:rFonts w:ascii="Times New Roman" w:eastAsia="Times New Roman" w:hAnsi="Times New Roman" w:cs="Times New Roman"/>
          <w:i/>
          <w:sz w:val="24"/>
          <w:szCs w:val="24"/>
          <w:lang w:eastAsia="pl-PL"/>
        </w:rPr>
        <w:t xml:space="preserve"> with </w:t>
      </w:r>
      <w:proofErr w:type="spellStart"/>
      <w:r w:rsidR="007D70D7" w:rsidRPr="004D6175">
        <w:rPr>
          <w:rFonts w:ascii="Times New Roman" w:eastAsia="Times New Roman" w:hAnsi="Times New Roman" w:cs="Times New Roman"/>
          <w:i/>
          <w:sz w:val="24"/>
          <w:szCs w:val="24"/>
          <w:lang w:eastAsia="pl-PL"/>
        </w:rPr>
        <w:t>blemishes</w:t>
      </w:r>
      <w:proofErr w:type="spellEnd"/>
      <w:r w:rsidR="007D70D7" w:rsidRPr="004D6175">
        <w:rPr>
          <w:rFonts w:ascii="Times New Roman" w:eastAsia="Times New Roman" w:hAnsi="Times New Roman" w:cs="Times New Roman"/>
          <w:i/>
          <w:sz w:val="24"/>
          <w:szCs w:val="24"/>
          <w:lang w:eastAsia="pl-PL"/>
        </w:rPr>
        <w:t xml:space="preserve"> skin79, 23 g – skin79 </w:t>
      </w:r>
      <w:proofErr w:type="spellStart"/>
      <w:r w:rsidR="007D70D7" w:rsidRPr="004D6175">
        <w:rPr>
          <w:rFonts w:ascii="Times New Roman" w:eastAsia="Times New Roman" w:hAnsi="Times New Roman" w:cs="Times New Roman"/>
          <w:i/>
          <w:sz w:val="24"/>
          <w:szCs w:val="24"/>
          <w:lang w:eastAsia="pl-PL"/>
        </w:rPr>
        <w:t>Animal</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Mask</w:t>
      </w:r>
      <w:proofErr w:type="spellEnd"/>
      <w:r w:rsidR="007D70D7" w:rsidRPr="004D6175">
        <w:rPr>
          <w:rFonts w:ascii="Times New Roman" w:eastAsia="Times New Roman" w:hAnsi="Times New Roman" w:cs="Times New Roman"/>
          <w:i/>
          <w:sz w:val="24"/>
          <w:szCs w:val="24"/>
          <w:lang w:eastAsia="pl-PL"/>
        </w:rPr>
        <w:t xml:space="preserve"> – Słodka Mysz [oczyszczająca pory], oznaczenie: LOT VK001; 2. </w:t>
      </w:r>
      <w:proofErr w:type="spellStart"/>
      <w:r w:rsidR="007D70D7" w:rsidRPr="004D6175">
        <w:rPr>
          <w:rFonts w:ascii="Times New Roman" w:eastAsia="Times New Roman" w:hAnsi="Times New Roman" w:cs="Times New Roman"/>
          <w:i/>
          <w:sz w:val="24"/>
          <w:szCs w:val="24"/>
          <w:lang w:eastAsia="pl-PL"/>
        </w:rPr>
        <w:t>Animal</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Mask</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pore</w:t>
      </w:r>
      <w:proofErr w:type="spellEnd"/>
      <w:r w:rsidR="007D70D7" w:rsidRPr="004D6175">
        <w:rPr>
          <w:rFonts w:ascii="Times New Roman" w:eastAsia="Times New Roman" w:hAnsi="Times New Roman" w:cs="Times New Roman"/>
          <w:i/>
          <w:sz w:val="24"/>
          <w:szCs w:val="24"/>
          <w:lang w:eastAsia="pl-PL"/>
        </w:rPr>
        <w:t xml:space="preserve"> &amp; </w:t>
      </w:r>
      <w:proofErr w:type="spellStart"/>
      <w:r w:rsidR="007D70D7" w:rsidRPr="004D6175">
        <w:rPr>
          <w:rFonts w:ascii="Times New Roman" w:eastAsia="Times New Roman" w:hAnsi="Times New Roman" w:cs="Times New Roman"/>
          <w:i/>
          <w:sz w:val="24"/>
          <w:szCs w:val="24"/>
          <w:lang w:eastAsia="pl-PL"/>
        </w:rPr>
        <w:t>soothing</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care</w:t>
      </w:r>
      <w:proofErr w:type="spellEnd"/>
      <w:r w:rsidR="007D70D7" w:rsidRPr="004D6175">
        <w:rPr>
          <w:rFonts w:ascii="Times New Roman" w:eastAsia="Times New Roman" w:hAnsi="Times New Roman" w:cs="Times New Roman"/>
          <w:i/>
          <w:sz w:val="24"/>
          <w:szCs w:val="24"/>
          <w:lang w:eastAsia="pl-PL"/>
        </w:rPr>
        <w:t xml:space="preserve"> for </w:t>
      </w:r>
      <w:proofErr w:type="spellStart"/>
      <w:r w:rsidR="007D70D7" w:rsidRPr="004D6175">
        <w:rPr>
          <w:rFonts w:ascii="Times New Roman" w:eastAsia="Times New Roman" w:hAnsi="Times New Roman" w:cs="Times New Roman"/>
          <w:i/>
          <w:sz w:val="24"/>
          <w:szCs w:val="24"/>
          <w:lang w:eastAsia="pl-PL"/>
        </w:rPr>
        <w:t>mouse</w:t>
      </w:r>
      <w:proofErr w:type="spellEnd"/>
      <w:r w:rsidR="007D70D7" w:rsidRPr="004D6175">
        <w:rPr>
          <w:rFonts w:ascii="Times New Roman" w:eastAsia="Times New Roman" w:hAnsi="Times New Roman" w:cs="Times New Roman"/>
          <w:i/>
          <w:sz w:val="24"/>
          <w:szCs w:val="24"/>
          <w:lang w:eastAsia="pl-PL"/>
        </w:rPr>
        <w:t xml:space="preserve"> with </w:t>
      </w:r>
      <w:proofErr w:type="spellStart"/>
      <w:r w:rsidR="007D70D7" w:rsidRPr="004D6175">
        <w:rPr>
          <w:rFonts w:ascii="Times New Roman" w:eastAsia="Times New Roman" w:hAnsi="Times New Roman" w:cs="Times New Roman"/>
          <w:i/>
          <w:sz w:val="24"/>
          <w:szCs w:val="24"/>
          <w:lang w:eastAsia="pl-PL"/>
        </w:rPr>
        <w:t>blemishes</w:t>
      </w:r>
      <w:proofErr w:type="spellEnd"/>
      <w:r w:rsidR="007D70D7" w:rsidRPr="004D6175">
        <w:rPr>
          <w:rFonts w:ascii="Times New Roman" w:eastAsia="Times New Roman" w:hAnsi="Times New Roman" w:cs="Times New Roman"/>
          <w:i/>
          <w:sz w:val="24"/>
          <w:szCs w:val="24"/>
          <w:lang w:eastAsia="pl-PL"/>
        </w:rPr>
        <w:t xml:space="preserve"> skin79, 23 g – skin79 </w:t>
      </w:r>
      <w:proofErr w:type="spellStart"/>
      <w:r w:rsidR="007D70D7" w:rsidRPr="004D6175">
        <w:rPr>
          <w:rFonts w:ascii="Times New Roman" w:eastAsia="Times New Roman" w:hAnsi="Times New Roman" w:cs="Times New Roman"/>
          <w:i/>
          <w:sz w:val="24"/>
          <w:szCs w:val="24"/>
          <w:lang w:eastAsia="pl-PL"/>
        </w:rPr>
        <w:t>Animal</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Mask</w:t>
      </w:r>
      <w:proofErr w:type="spellEnd"/>
      <w:r w:rsidR="007D70D7" w:rsidRPr="004D6175">
        <w:rPr>
          <w:rFonts w:ascii="Times New Roman" w:eastAsia="Times New Roman" w:hAnsi="Times New Roman" w:cs="Times New Roman"/>
          <w:i/>
          <w:sz w:val="24"/>
          <w:szCs w:val="24"/>
          <w:lang w:eastAsia="pl-PL"/>
        </w:rPr>
        <w:t xml:space="preserve"> – Słodka Mysz [oczyszczająca pory], oznaczenie: AAF; 3. </w:t>
      </w:r>
      <w:r w:rsidR="007D70D7" w:rsidRPr="004D6175">
        <w:rPr>
          <w:rFonts w:ascii="Times New Roman" w:eastAsia="Times New Roman" w:hAnsi="Times New Roman" w:cs="Times New Roman"/>
          <w:i/>
          <w:sz w:val="24"/>
          <w:szCs w:val="24"/>
          <w:lang w:val="en-US" w:eastAsia="pl-PL"/>
        </w:rPr>
        <w:t xml:space="preserve">Animal Mask whitening care for dark panda skin79, 23 g – skin79 Animal Mask – </w:t>
      </w:r>
      <w:proofErr w:type="spellStart"/>
      <w:r w:rsidR="007D70D7" w:rsidRPr="004D6175">
        <w:rPr>
          <w:rFonts w:ascii="Times New Roman" w:eastAsia="Times New Roman" w:hAnsi="Times New Roman" w:cs="Times New Roman"/>
          <w:i/>
          <w:sz w:val="24"/>
          <w:szCs w:val="24"/>
          <w:lang w:val="en-US" w:eastAsia="pl-PL"/>
        </w:rPr>
        <w:t>Ciemna</w:t>
      </w:r>
      <w:proofErr w:type="spellEnd"/>
      <w:r w:rsidR="007D70D7" w:rsidRPr="004D6175">
        <w:rPr>
          <w:rFonts w:ascii="Times New Roman" w:eastAsia="Times New Roman" w:hAnsi="Times New Roman" w:cs="Times New Roman"/>
          <w:i/>
          <w:sz w:val="24"/>
          <w:szCs w:val="24"/>
          <w:lang w:val="en-US" w:eastAsia="pl-PL"/>
        </w:rPr>
        <w:t xml:space="preserve"> Panda, </w:t>
      </w:r>
      <w:proofErr w:type="spellStart"/>
      <w:r w:rsidR="007D70D7" w:rsidRPr="004D6175">
        <w:rPr>
          <w:rFonts w:ascii="Times New Roman" w:eastAsia="Times New Roman" w:hAnsi="Times New Roman" w:cs="Times New Roman"/>
          <w:i/>
          <w:sz w:val="24"/>
          <w:szCs w:val="24"/>
          <w:lang w:val="en-US" w:eastAsia="pl-PL"/>
        </w:rPr>
        <w:t>oznaczenie</w:t>
      </w:r>
      <w:proofErr w:type="spellEnd"/>
      <w:r w:rsidR="007D70D7" w:rsidRPr="004D6175">
        <w:rPr>
          <w:rFonts w:ascii="Times New Roman" w:eastAsia="Times New Roman" w:hAnsi="Times New Roman" w:cs="Times New Roman"/>
          <w:i/>
          <w:sz w:val="24"/>
          <w:szCs w:val="24"/>
          <w:lang w:val="en-US" w:eastAsia="pl-PL"/>
        </w:rPr>
        <w:t xml:space="preserve">: LOT VK001; 4. Animal Mask whitening care for dark panda skin79, 23 g – skin79 Animal Mask – </w:t>
      </w:r>
      <w:proofErr w:type="spellStart"/>
      <w:r w:rsidR="007D70D7" w:rsidRPr="004D6175">
        <w:rPr>
          <w:rFonts w:ascii="Times New Roman" w:eastAsia="Times New Roman" w:hAnsi="Times New Roman" w:cs="Times New Roman"/>
          <w:i/>
          <w:sz w:val="24"/>
          <w:szCs w:val="24"/>
          <w:lang w:val="en-US" w:eastAsia="pl-PL"/>
        </w:rPr>
        <w:t>Ciemna</w:t>
      </w:r>
      <w:proofErr w:type="spellEnd"/>
      <w:r w:rsidR="007D70D7" w:rsidRPr="004D6175">
        <w:rPr>
          <w:rFonts w:ascii="Times New Roman" w:eastAsia="Times New Roman" w:hAnsi="Times New Roman" w:cs="Times New Roman"/>
          <w:i/>
          <w:sz w:val="24"/>
          <w:szCs w:val="24"/>
          <w:lang w:val="en-US" w:eastAsia="pl-PL"/>
        </w:rPr>
        <w:t xml:space="preserve"> Panda, </w:t>
      </w:r>
      <w:proofErr w:type="spellStart"/>
      <w:r w:rsidR="007D70D7" w:rsidRPr="004D6175">
        <w:rPr>
          <w:rFonts w:ascii="Times New Roman" w:eastAsia="Times New Roman" w:hAnsi="Times New Roman" w:cs="Times New Roman"/>
          <w:i/>
          <w:sz w:val="24"/>
          <w:szCs w:val="24"/>
          <w:lang w:val="en-US" w:eastAsia="pl-PL"/>
        </w:rPr>
        <w:t>oznaczenie</w:t>
      </w:r>
      <w:proofErr w:type="spellEnd"/>
      <w:r w:rsidR="007D70D7" w:rsidRPr="004D6175">
        <w:rPr>
          <w:rFonts w:ascii="Times New Roman" w:eastAsia="Times New Roman" w:hAnsi="Times New Roman" w:cs="Times New Roman"/>
          <w:i/>
          <w:sz w:val="24"/>
          <w:szCs w:val="24"/>
          <w:lang w:val="en-US" w:eastAsia="pl-PL"/>
        </w:rPr>
        <w:t xml:space="preserve"> JC01; 5. Animal Mask intensive moisturizer for dry monkey skin79, 23 g –</w:t>
      </w:r>
      <w:r w:rsidR="007D70D7" w:rsidRPr="004D6175">
        <w:rPr>
          <w:rFonts w:ascii="Times New Roman" w:eastAsia="Times New Roman" w:hAnsi="Times New Roman" w:cs="Times New Roman"/>
          <w:sz w:val="24"/>
          <w:szCs w:val="24"/>
          <w:lang w:val="en-US" w:eastAsia="pl-PL"/>
        </w:rPr>
        <w:t xml:space="preserve"> </w:t>
      </w:r>
      <w:r w:rsidR="007D70D7" w:rsidRPr="004D6175">
        <w:rPr>
          <w:rFonts w:ascii="Times New Roman" w:eastAsia="Times New Roman" w:hAnsi="Times New Roman" w:cs="Times New Roman"/>
          <w:i/>
          <w:sz w:val="24"/>
          <w:szCs w:val="24"/>
          <w:lang w:val="en-US" w:eastAsia="pl-PL"/>
        </w:rPr>
        <w:t xml:space="preserve">skin79 Animal Mask – </w:t>
      </w:r>
      <w:proofErr w:type="spellStart"/>
      <w:r w:rsidR="007D70D7" w:rsidRPr="004D6175">
        <w:rPr>
          <w:rFonts w:ascii="Times New Roman" w:eastAsia="Times New Roman" w:hAnsi="Times New Roman" w:cs="Times New Roman"/>
          <w:i/>
          <w:sz w:val="24"/>
          <w:szCs w:val="24"/>
          <w:lang w:val="en-US" w:eastAsia="pl-PL"/>
        </w:rPr>
        <w:t>Sucha</w:t>
      </w:r>
      <w:proofErr w:type="spellEnd"/>
      <w:r w:rsidR="007D70D7" w:rsidRPr="004D6175">
        <w:rPr>
          <w:rFonts w:ascii="Times New Roman" w:eastAsia="Times New Roman" w:hAnsi="Times New Roman" w:cs="Times New Roman"/>
          <w:i/>
          <w:sz w:val="24"/>
          <w:szCs w:val="24"/>
          <w:lang w:val="en-US" w:eastAsia="pl-PL"/>
        </w:rPr>
        <w:t xml:space="preserve"> </w:t>
      </w:r>
      <w:proofErr w:type="spellStart"/>
      <w:r w:rsidR="007D70D7" w:rsidRPr="004D6175">
        <w:rPr>
          <w:rFonts w:ascii="Times New Roman" w:eastAsia="Times New Roman" w:hAnsi="Times New Roman" w:cs="Times New Roman"/>
          <w:i/>
          <w:sz w:val="24"/>
          <w:szCs w:val="24"/>
          <w:lang w:val="en-US" w:eastAsia="pl-PL"/>
        </w:rPr>
        <w:t>Małpa</w:t>
      </w:r>
      <w:proofErr w:type="spellEnd"/>
      <w:r w:rsidR="007D70D7" w:rsidRPr="004D6175">
        <w:rPr>
          <w:rFonts w:ascii="Times New Roman" w:eastAsia="Times New Roman" w:hAnsi="Times New Roman" w:cs="Times New Roman"/>
          <w:i/>
          <w:sz w:val="24"/>
          <w:szCs w:val="24"/>
          <w:lang w:val="en-US" w:eastAsia="pl-PL"/>
        </w:rPr>
        <w:t xml:space="preserve">, </w:t>
      </w:r>
      <w:proofErr w:type="spellStart"/>
      <w:r w:rsidR="007D70D7" w:rsidRPr="004D6175">
        <w:rPr>
          <w:rFonts w:ascii="Times New Roman" w:eastAsia="Times New Roman" w:hAnsi="Times New Roman" w:cs="Times New Roman"/>
          <w:i/>
          <w:sz w:val="24"/>
          <w:szCs w:val="24"/>
          <w:lang w:val="en-US" w:eastAsia="pl-PL"/>
        </w:rPr>
        <w:t>oznaczenie</w:t>
      </w:r>
      <w:proofErr w:type="spellEnd"/>
      <w:r w:rsidR="007D70D7" w:rsidRPr="004D6175">
        <w:rPr>
          <w:rFonts w:ascii="Times New Roman" w:eastAsia="Times New Roman" w:hAnsi="Times New Roman" w:cs="Times New Roman"/>
          <w:i/>
          <w:sz w:val="24"/>
          <w:szCs w:val="24"/>
          <w:lang w:val="en-US" w:eastAsia="pl-PL"/>
        </w:rPr>
        <w:t xml:space="preserve"> LOT VK001; 6. </w:t>
      </w:r>
      <w:proofErr w:type="spellStart"/>
      <w:r w:rsidR="007D70D7" w:rsidRPr="004D6175">
        <w:rPr>
          <w:rFonts w:ascii="Times New Roman" w:eastAsia="Times New Roman" w:hAnsi="Times New Roman" w:cs="Times New Roman"/>
          <w:i/>
          <w:sz w:val="24"/>
          <w:szCs w:val="24"/>
          <w:lang w:eastAsia="pl-PL"/>
        </w:rPr>
        <w:t>Mediheal</w:t>
      </w:r>
      <w:proofErr w:type="spellEnd"/>
      <w:r w:rsidR="007D70D7" w:rsidRPr="004D6175">
        <w:rPr>
          <w:rFonts w:ascii="Times New Roman" w:eastAsia="Times New Roman" w:hAnsi="Times New Roman" w:cs="Times New Roman"/>
          <w:i/>
          <w:sz w:val="24"/>
          <w:szCs w:val="24"/>
          <w:lang w:eastAsia="pl-PL"/>
        </w:rPr>
        <w:t xml:space="preserve"> A:PE </w:t>
      </w:r>
      <w:proofErr w:type="spellStart"/>
      <w:r w:rsidR="007D70D7" w:rsidRPr="004D6175">
        <w:rPr>
          <w:rFonts w:ascii="Times New Roman" w:eastAsia="Times New Roman" w:hAnsi="Times New Roman" w:cs="Times New Roman"/>
          <w:i/>
          <w:sz w:val="24"/>
          <w:szCs w:val="24"/>
          <w:lang w:eastAsia="pl-PL"/>
        </w:rPr>
        <w:t>Soothing</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Protain</w:t>
      </w:r>
      <w:proofErr w:type="spellEnd"/>
      <w:r w:rsidR="007D70D7" w:rsidRPr="004D6175">
        <w:rPr>
          <w:rFonts w:ascii="Times New Roman" w:eastAsia="Times New Roman" w:hAnsi="Times New Roman" w:cs="Times New Roman"/>
          <w:i/>
          <w:sz w:val="24"/>
          <w:szCs w:val="24"/>
          <w:lang w:eastAsia="pl-PL"/>
        </w:rPr>
        <w:t xml:space="preserve"> 25 ml – Maska w płachcie kremowa kojąca do cery wrażliwej, narażonej na stres</w:t>
      </w:r>
      <w:r w:rsidR="00E5597D" w:rsidRPr="004D6175">
        <w:rPr>
          <w:rFonts w:ascii="Times New Roman" w:eastAsia="Times New Roman" w:hAnsi="Times New Roman" w:cs="Times New Roman"/>
          <w:i/>
          <w:sz w:val="24"/>
          <w:szCs w:val="24"/>
          <w:lang w:eastAsia="pl-PL"/>
        </w:rPr>
        <w:t>; 7.</w:t>
      </w:r>
      <w:r w:rsidR="00E5597D" w:rsidRPr="004D6175">
        <w:rPr>
          <w:rFonts w:ascii="Times New Roman" w:eastAsia="Times New Roman" w:hAnsi="Times New Roman" w:cs="Times New Roman"/>
          <w:sz w:val="24"/>
          <w:szCs w:val="24"/>
          <w:lang w:eastAsia="pl-PL"/>
        </w:rPr>
        <w:t xml:space="preserve"> </w:t>
      </w:r>
      <w:r w:rsidR="007D70D7" w:rsidRPr="004D6175">
        <w:rPr>
          <w:rFonts w:ascii="Times New Roman" w:eastAsia="Times New Roman" w:hAnsi="Times New Roman" w:cs="Times New Roman"/>
          <w:i/>
          <w:sz w:val="24"/>
          <w:szCs w:val="24"/>
          <w:lang w:val="en-US" w:eastAsia="pl-PL"/>
        </w:rPr>
        <w:t xml:space="preserve">Nail enamel LE VERNIS Longwear nail </w:t>
      </w:r>
      <w:proofErr w:type="spellStart"/>
      <w:r w:rsidR="007D70D7" w:rsidRPr="004D6175">
        <w:rPr>
          <w:rFonts w:ascii="Times New Roman" w:eastAsia="Times New Roman" w:hAnsi="Times New Roman" w:cs="Times New Roman"/>
          <w:i/>
          <w:sz w:val="24"/>
          <w:szCs w:val="24"/>
          <w:lang w:val="en-US" w:eastAsia="pl-PL"/>
        </w:rPr>
        <w:t>colour</w:t>
      </w:r>
      <w:proofErr w:type="spellEnd"/>
      <w:r w:rsidR="007D70D7" w:rsidRPr="004D6175">
        <w:rPr>
          <w:rFonts w:ascii="Times New Roman" w:eastAsia="Times New Roman" w:hAnsi="Times New Roman" w:cs="Times New Roman"/>
          <w:i/>
          <w:sz w:val="24"/>
          <w:szCs w:val="24"/>
          <w:lang w:val="en-US" w:eastAsia="pl-PL"/>
        </w:rPr>
        <w:t xml:space="preserve"> 739 mirage CHA</w:t>
      </w:r>
      <w:r w:rsidR="00E5597D" w:rsidRPr="004D6175">
        <w:rPr>
          <w:rFonts w:ascii="Times New Roman" w:eastAsia="Times New Roman" w:hAnsi="Times New Roman" w:cs="Times New Roman"/>
          <w:i/>
          <w:sz w:val="24"/>
          <w:szCs w:val="24"/>
          <w:lang w:val="en-US" w:eastAsia="pl-PL"/>
        </w:rPr>
        <w:t xml:space="preserve">NEL, 13 ml – </w:t>
      </w:r>
      <w:proofErr w:type="spellStart"/>
      <w:r w:rsidR="00E5597D" w:rsidRPr="004D6175">
        <w:rPr>
          <w:rFonts w:ascii="Times New Roman" w:eastAsia="Times New Roman" w:hAnsi="Times New Roman" w:cs="Times New Roman"/>
          <w:i/>
          <w:sz w:val="24"/>
          <w:szCs w:val="24"/>
          <w:lang w:val="en-US" w:eastAsia="pl-PL"/>
        </w:rPr>
        <w:t>Lakier</w:t>
      </w:r>
      <w:proofErr w:type="spellEnd"/>
      <w:r w:rsidR="00E5597D" w:rsidRPr="004D6175">
        <w:rPr>
          <w:rFonts w:ascii="Times New Roman" w:eastAsia="Times New Roman" w:hAnsi="Times New Roman" w:cs="Times New Roman"/>
          <w:i/>
          <w:sz w:val="24"/>
          <w:szCs w:val="24"/>
          <w:lang w:val="en-US" w:eastAsia="pl-PL"/>
        </w:rPr>
        <w:t xml:space="preserve"> do </w:t>
      </w:r>
      <w:proofErr w:type="spellStart"/>
      <w:r w:rsidR="00E5597D" w:rsidRPr="004D6175">
        <w:rPr>
          <w:rFonts w:ascii="Times New Roman" w:eastAsia="Times New Roman" w:hAnsi="Times New Roman" w:cs="Times New Roman"/>
          <w:i/>
          <w:sz w:val="24"/>
          <w:szCs w:val="24"/>
          <w:lang w:val="en-US" w:eastAsia="pl-PL"/>
        </w:rPr>
        <w:t>paznokci</w:t>
      </w:r>
      <w:proofErr w:type="spellEnd"/>
      <w:r w:rsidR="007D70D7" w:rsidRPr="004D6175">
        <w:rPr>
          <w:rFonts w:ascii="Times New Roman" w:eastAsia="Times New Roman" w:hAnsi="Times New Roman" w:cs="Times New Roman"/>
          <w:sz w:val="24"/>
          <w:szCs w:val="24"/>
          <w:lang w:val="en-US" w:eastAsia="pl-PL"/>
        </w:rPr>
        <w:t xml:space="preserve"> </w:t>
      </w:r>
      <w:proofErr w:type="spellStart"/>
      <w:r w:rsidR="007D70D7" w:rsidRPr="004D6175">
        <w:rPr>
          <w:rFonts w:ascii="Times New Roman" w:eastAsia="Times New Roman" w:hAnsi="Times New Roman" w:cs="Times New Roman"/>
          <w:sz w:val="24"/>
          <w:szCs w:val="24"/>
          <w:lang w:val="en-US" w:eastAsia="pl-PL"/>
        </w:rPr>
        <w:t>oraz</w:t>
      </w:r>
      <w:proofErr w:type="spellEnd"/>
      <w:r w:rsidR="007D70D7" w:rsidRPr="004D6175">
        <w:rPr>
          <w:rFonts w:ascii="Times New Roman" w:eastAsia="Times New Roman" w:hAnsi="Times New Roman" w:cs="Times New Roman"/>
          <w:sz w:val="24"/>
          <w:szCs w:val="24"/>
          <w:lang w:val="en-US" w:eastAsia="pl-PL"/>
        </w:rPr>
        <w:t xml:space="preserve"> </w:t>
      </w:r>
      <w:r w:rsidR="00E5597D" w:rsidRPr="004D6175">
        <w:rPr>
          <w:rFonts w:ascii="Times New Roman" w:eastAsia="Times New Roman" w:hAnsi="Times New Roman" w:cs="Times New Roman"/>
          <w:i/>
          <w:sz w:val="24"/>
          <w:szCs w:val="24"/>
          <w:lang w:val="en-US" w:eastAsia="pl-PL"/>
        </w:rPr>
        <w:t xml:space="preserve">8. </w:t>
      </w:r>
      <w:proofErr w:type="spellStart"/>
      <w:r w:rsidR="007D70D7" w:rsidRPr="004D6175">
        <w:rPr>
          <w:rFonts w:ascii="Times New Roman" w:eastAsia="Times New Roman" w:hAnsi="Times New Roman" w:cs="Times New Roman"/>
          <w:i/>
          <w:sz w:val="24"/>
          <w:szCs w:val="24"/>
          <w:lang w:eastAsia="pl-PL"/>
        </w:rPr>
        <w:t>Refreshing</w:t>
      </w:r>
      <w:proofErr w:type="spellEnd"/>
      <w:r w:rsidR="007D70D7" w:rsidRPr="004D6175">
        <w:rPr>
          <w:rFonts w:ascii="Times New Roman" w:eastAsia="Times New Roman" w:hAnsi="Times New Roman" w:cs="Times New Roman"/>
          <w:i/>
          <w:sz w:val="24"/>
          <w:szCs w:val="24"/>
          <w:lang w:eastAsia="pl-PL"/>
        </w:rPr>
        <w:t xml:space="preserve"> &amp; </w:t>
      </w:r>
      <w:proofErr w:type="spellStart"/>
      <w:r w:rsidR="007D70D7" w:rsidRPr="004D6175">
        <w:rPr>
          <w:rFonts w:ascii="Times New Roman" w:eastAsia="Times New Roman" w:hAnsi="Times New Roman" w:cs="Times New Roman"/>
          <w:i/>
          <w:sz w:val="24"/>
          <w:szCs w:val="24"/>
          <w:lang w:eastAsia="pl-PL"/>
        </w:rPr>
        <w:t>Cleansing</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hand</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mist</w:t>
      </w:r>
      <w:proofErr w:type="spellEnd"/>
      <w:r w:rsidR="007D70D7" w:rsidRPr="004D6175">
        <w:rPr>
          <w:rFonts w:ascii="Times New Roman" w:eastAsia="Times New Roman" w:hAnsi="Times New Roman" w:cs="Times New Roman"/>
          <w:i/>
          <w:sz w:val="24"/>
          <w:szCs w:val="24"/>
          <w:lang w:eastAsia="pl-PL"/>
        </w:rPr>
        <w:t xml:space="preserve"> </w:t>
      </w:r>
      <w:proofErr w:type="spellStart"/>
      <w:r w:rsidR="007D70D7" w:rsidRPr="004D6175">
        <w:rPr>
          <w:rFonts w:ascii="Times New Roman" w:eastAsia="Times New Roman" w:hAnsi="Times New Roman" w:cs="Times New Roman"/>
          <w:i/>
          <w:sz w:val="24"/>
          <w:szCs w:val="24"/>
          <w:lang w:eastAsia="pl-PL"/>
        </w:rPr>
        <w:t>Kylie</w:t>
      </w:r>
      <w:proofErr w:type="spellEnd"/>
      <w:r w:rsidR="007D70D7" w:rsidRPr="004D6175">
        <w:rPr>
          <w:rFonts w:ascii="Times New Roman" w:eastAsia="Times New Roman" w:hAnsi="Times New Roman" w:cs="Times New Roman"/>
          <w:i/>
          <w:sz w:val="24"/>
          <w:szCs w:val="24"/>
          <w:lang w:eastAsia="pl-PL"/>
        </w:rPr>
        <w:t xml:space="preserve"> Skin by </w:t>
      </w:r>
      <w:proofErr w:type="spellStart"/>
      <w:r w:rsidR="007D70D7" w:rsidRPr="004D6175">
        <w:rPr>
          <w:rFonts w:ascii="Times New Roman" w:eastAsia="Times New Roman" w:hAnsi="Times New Roman" w:cs="Times New Roman"/>
          <w:i/>
          <w:sz w:val="24"/>
          <w:szCs w:val="24"/>
          <w:lang w:eastAsia="pl-PL"/>
        </w:rPr>
        <w:t>Kylie</w:t>
      </w:r>
      <w:proofErr w:type="spellEnd"/>
      <w:r w:rsidR="007D70D7" w:rsidRPr="004D6175">
        <w:rPr>
          <w:rFonts w:ascii="Times New Roman" w:eastAsia="Times New Roman" w:hAnsi="Times New Roman" w:cs="Times New Roman"/>
          <w:i/>
          <w:sz w:val="24"/>
          <w:szCs w:val="24"/>
          <w:lang w:eastAsia="pl-PL"/>
        </w:rPr>
        <w:t xml:space="preserve"> Jenner 60 ml </w:t>
      </w:r>
      <w:r w:rsidR="00E5597D" w:rsidRPr="004D6175">
        <w:rPr>
          <w:rFonts w:ascii="Times New Roman" w:eastAsia="Times New Roman" w:hAnsi="Times New Roman" w:cs="Times New Roman"/>
          <w:sz w:val="24"/>
          <w:szCs w:val="24"/>
          <w:lang w:eastAsia="pl-PL"/>
        </w:rPr>
        <w:t>ni</w:t>
      </w:r>
      <w:r w:rsidR="00E5597D" w:rsidRPr="004D6175">
        <w:rPr>
          <w:rFonts w:ascii="Times New Roman" w:eastAsia="Times New Roman" w:hAnsi="Times New Roman" w:cs="Times New Roman"/>
          <w:iCs/>
          <w:sz w:val="24"/>
          <w:szCs w:val="24"/>
          <w:lang w:eastAsia="pl-PL"/>
        </w:rPr>
        <w:t xml:space="preserve">ewłaściwie oznakowane </w:t>
      </w:r>
      <w:r w:rsidR="00E5597D" w:rsidRPr="004D6175">
        <w:rPr>
          <w:rFonts w:ascii="Times New Roman" w:eastAsia="Times New Roman" w:hAnsi="Times New Roman" w:cs="Times New Roman"/>
          <w:sz w:val="24"/>
          <w:szCs w:val="24"/>
          <w:lang w:eastAsia="pl-PL"/>
        </w:rPr>
        <w:t>z uwagi na wskazanie w niewłaściwy sposób daty minimalnej trwałości</w:t>
      </w:r>
      <w:r w:rsidR="00E473CD" w:rsidRPr="004D6175">
        <w:rPr>
          <w:rFonts w:ascii="Times New Roman" w:eastAsia="Times New Roman" w:hAnsi="Times New Roman" w:cs="Times New Roman"/>
          <w:sz w:val="24"/>
          <w:szCs w:val="24"/>
          <w:lang w:eastAsia="pl-PL"/>
        </w:rPr>
        <w:t xml:space="preserve"> (produkty pod poz. 1-6) oraz z uwagi na </w:t>
      </w:r>
      <w:r w:rsidR="00EC6299" w:rsidRPr="004D6175">
        <w:rPr>
          <w:rFonts w:ascii="Times New Roman" w:eastAsia="Times New Roman" w:hAnsi="Times New Roman" w:cs="Times New Roman"/>
          <w:sz w:val="24"/>
          <w:szCs w:val="24"/>
          <w:lang w:eastAsia="pl-PL"/>
        </w:rPr>
        <w:t>wskazanie w języku angielskim szczególnych środków ostrożności, których należy przestrzegać podczas stosowania (w odniesieniu do produktu pod poz. 7) oraz na wskazanie w języku angielskim szczególnych środków ostrożności, których należy przestrzegać podczas stosowania, jak również wskazanie w języku angielskim funkcji produktu kosmetycznego (w odniesieniu do produktu pod poz. 8). Ponadto w odniesieniu do dwóch produktów (pod poz. 2 i 4) stwierdzono, iż oferowane były po upływie daty minimalnej trwałości.</w:t>
      </w:r>
    </w:p>
    <w:p w14:paraId="52A83415" w14:textId="56F1D07A" w:rsidR="0086391E" w:rsidRPr="004D6175" w:rsidRDefault="0086391E" w:rsidP="002730B8">
      <w:pPr>
        <w:tabs>
          <w:tab w:val="left" w:pos="6804"/>
        </w:tabs>
        <w:spacing w:before="240" w:after="120"/>
        <w:jc w:val="both"/>
        <w:rPr>
          <w:rFonts w:ascii="Times New Roman" w:eastAsia="Times New Roman" w:hAnsi="Times New Roman" w:cs="Times New Roman"/>
          <w:i/>
          <w:sz w:val="24"/>
          <w:szCs w:val="24"/>
          <w:lang w:eastAsia="pl-PL"/>
        </w:rPr>
      </w:pPr>
      <w:r w:rsidRPr="004D6175">
        <w:rPr>
          <w:rFonts w:ascii="Times New Roman" w:eastAsia="Times New Roman" w:hAnsi="Times New Roman" w:cs="Times New Roman"/>
          <w:sz w:val="24"/>
          <w:szCs w:val="24"/>
          <w:lang w:eastAsia="pl-PL"/>
        </w:rPr>
        <w:t xml:space="preserve">Na podstawie art. 2 § 2 i art. 47 § 1 ustawy z dnia 29 sierpnia 1997 r. Ordynacja podatkowa (tekst jednolity: Dz. U. z 2021 r. poz. 1540 z późn. zm.) strona powinna uiścić należność pieniężną w terminie 14 dni od dnia doręczenia niniejszej decyzji, bądź w przypadku wniesienia odwołania, w terminie 14 dni od dnia doręczenia decyzji utrzymującej w mocy decyzję organu pierwszej instancji – rachunek bankowy Wojewódzkiego Inspektoratu Inspekcji Handlowej w Rzeszowie, ul. 8 Marca 5, 35-959 Rzeszów – numer konta: </w:t>
      </w:r>
    </w:p>
    <w:p w14:paraId="19E2E9FD" w14:textId="77777777" w:rsidR="0086391E" w:rsidRPr="004D6175" w:rsidRDefault="0086391E" w:rsidP="0086391E">
      <w:pPr>
        <w:tabs>
          <w:tab w:val="left" w:pos="6804"/>
        </w:tabs>
        <w:spacing w:after="120"/>
        <w:jc w:val="center"/>
        <w:rPr>
          <w:rFonts w:ascii="Times New Roman" w:eastAsia="Times New Roman" w:hAnsi="Times New Roman" w:cs="Times New Roman"/>
          <w:b/>
          <w:sz w:val="24"/>
          <w:szCs w:val="24"/>
          <w:lang w:eastAsia="pl-PL"/>
        </w:rPr>
      </w:pPr>
      <w:r w:rsidRPr="004D6175">
        <w:rPr>
          <w:rFonts w:ascii="Times New Roman" w:eastAsia="Times New Roman" w:hAnsi="Times New Roman" w:cs="Times New Roman"/>
          <w:b/>
          <w:sz w:val="24"/>
          <w:szCs w:val="24"/>
          <w:lang w:eastAsia="pl-PL"/>
        </w:rPr>
        <w:t>NBP O/O w Rzeszowie 67 1010 1528 0016 5822 3100 0000.</w:t>
      </w:r>
    </w:p>
    <w:p w14:paraId="31375904" w14:textId="662AC221" w:rsidR="0086391E" w:rsidRPr="004D6175" w:rsidRDefault="0086391E" w:rsidP="0086391E">
      <w:pPr>
        <w:tabs>
          <w:tab w:val="left" w:pos="6804"/>
        </w:tabs>
        <w:spacing w:after="120"/>
        <w:jc w:val="both"/>
        <w:rPr>
          <w:rFonts w:ascii="Times New Roman" w:eastAsia="Times New Roman" w:hAnsi="Times New Roman" w:cs="Times New Roman"/>
          <w:sz w:val="24"/>
          <w:szCs w:val="24"/>
          <w:lang w:eastAsia="pl-PL"/>
        </w:rPr>
      </w:pPr>
      <w:r w:rsidRPr="004D6175">
        <w:rPr>
          <w:rFonts w:ascii="Times New Roman" w:eastAsia="Times New Roman" w:hAnsi="Times New Roman" w:cs="Times New Roman"/>
          <w:sz w:val="24"/>
          <w:szCs w:val="24"/>
          <w:lang w:eastAsia="pl-PL"/>
        </w:rPr>
        <w:t>Zgodnie z art. 46 ust. 2 ustawy o produktach kosmetycznych, wpływy z kar pieniężnych określonych m.in. w art. 36 i 41 stanowią dochód budżetu państwa.</w:t>
      </w:r>
    </w:p>
    <w:p w14:paraId="09E5ED93" w14:textId="77777777" w:rsidR="002E2713" w:rsidRPr="004D6175" w:rsidRDefault="002E2713" w:rsidP="002E2713">
      <w:pPr>
        <w:tabs>
          <w:tab w:val="left" w:pos="708"/>
          <w:tab w:val="num" w:pos="3720"/>
        </w:tabs>
        <w:spacing w:after="60"/>
        <w:rPr>
          <w:rFonts w:ascii="Times New Roman" w:eastAsia="Times New Roman" w:hAnsi="Times New Roman" w:cs="Times New Roman"/>
          <w:b/>
          <w:u w:val="single"/>
          <w:lang w:eastAsia="pl-PL"/>
        </w:rPr>
      </w:pPr>
      <w:r w:rsidRPr="004D6175">
        <w:rPr>
          <w:rFonts w:ascii="Times New Roman" w:eastAsia="Times New Roman" w:hAnsi="Times New Roman" w:cs="Times New Roman"/>
          <w:b/>
          <w:u w:val="single"/>
          <w:lang w:eastAsia="pl-PL"/>
        </w:rPr>
        <w:t>Pouczenie:</w:t>
      </w:r>
    </w:p>
    <w:p w14:paraId="5981C6D9" w14:textId="77777777" w:rsidR="0086391E" w:rsidRPr="004D6175" w:rsidRDefault="0086391E" w:rsidP="0086391E">
      <w:pPr>
        <w:numPr>
          <w:ilvl w:val="0"/>
          <w:numId w:val="25"/>
        </w:numPr>
        <w:tabs>
          <w:tab w:val="left" w:pos="708"/>
        </w:tabs>
        <w:jc w:val="both"/>
        <w:rPr>
          <w:rFonts w:ascii="Times New Roman" w:eastAsia="Times New Roman" w:hAnsi="Times New Roman" w:cs="Times New Roman"/>
          <w:lang w:eastAsia="pl-PL"/>
        </w:rPr>
      </w:pPr>
      <w:r w:rsidRPr="004D6175">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62B64EB1" w14:textId="31A3AE03" w:rsidR="0086391E" w:rsidRPr="004D6175" w:rsidRDefault="0086391E" w:rsidP="0086391E">
      <w:pPr>
        <w:numPr>
          <w:ilvl w:val="0"/>
          <w:numId w:val="25"/>
        </w:numPr>
        <w:tabs>
          <w:tab w:val="left" w:pos="708"/>
        </w:tabs>
        <w:jc w:val="both"/>
        <w:rPr>
          <w:rFonts w:ascii="Times New Roman" w:eastAsia="Times New Roman" w:hAnsi="Times New Roman" w:cs="Times New Roman"/>
          <w:lang w:eastAsia="pl-PL"/>
        </w:rPr>
      </w:pPr>
      <w:r w:rsidRPr="004D6175">
        <w:rPr>
          <w:rFonts w:ascii="Times New Roman" w:eastAsia="Times New Roman" w:hAnsi="Times New Roman" w:cs="Times New Roman"/>
          <w:lang w:eastAsia="pl-PL"/>
        </w:rPr>
        <w:lastRenderedPageBreak/>
        <w:t xml:space="preserve">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w:t>
      </w:r>
      <w:r w:rsidR="00770134" w:rsidRPr="004D6175">
        <w:rPr>
          <w:rFonts w:ascii="Times New Roman" w:eastAsia="Times New Roman" w:hAnsi="Times New Roman" w:cs="Times New Roman"/>
          <w:lang w:eastAsia="pl-PL"/>
        </w:rPr>
        <w:t>prawa</w:t>
      </w:r>
      <w:r w:rsidRPr="004D6175">
        <w:rPr>
          <w:rFonts w:ascii="Times New Roman" w:eastAsia="Times New Roman" w:hAnsi="Times New Roman" w:cs="Times New Roman"/>
          <w:lang w:eastAsia="pl-PL"/>
        </w:rPr>
        <w:t xml:space="preserve"> do wniesienia odwołania przez ostatnią ze stron postępowania, decyzja staje się ostateczna i prawomocna;</w:t>
      </w:r>
    </w:p>
    <w:p w14:paraId="06F5D0AB" w14:textId="4BC5AC2E" w:rsidR="0086391E" w:rsidRPr="004D6175" w:rsidRDefault="0086391E" w:rsidP="0086391E">
      <w:pPr>
        <w:numPr>
          <w:ilvl w:val="0"/>
          <w:numId w:val="25"/>
        </w:numPr>
        <w:tabs>
          <w:tab w:val="left" w:pos="708"/>
        </w:tabs>
        <w:jc w:val="both"/>
        <w:rPr>
          <w:rFonts w:ascii="Times New Roman" w:eastAsia="Times New Roman" w:hAnsi="Times New Roman" w:cs="Times New Roman"/>
          <w:lang w:eastAsia="pl-PL"/>
        </w:rPr>
      </w:pPr>
      <w:r w:rsidRPr="004D6175">
        <w:rPr>
          <w:rFonts w:ascii="Times New Roman" w:eastAsia="Times New Roman" w:hAnsi="Times New Roman" w:cs="Times New Roman"/>
          <w:szCs w:val="24"/>
          <w:lang w:eastAsia="pl-PL"/>
        </w:rPr>
        <w:t>Zgodnie z art. 2 § 2 ustawy z dnia 29 sierpnia 1997 r. – Ordynacja podatkowa (tekst jednolity:</w:t>
      </w:r>
      <w:r w:rsidR="002730B8" w:rsidRPr="004D6175">
        <w:rPr>
          <w:rFonts w:ascii="Times New Roman" w:eastAsia="Times New Roman" w:hAnsi="Times New Roman" w:cs="Times New Roman"/>
          <w:szCs w:val="24"/>
          <w:lang w:eastAsia="pl-PL"/>
        </w:rPr>
        <w:t xml:space="preserve"> </w:t>
      </w:r>
      <w:r w:rsidRPr="004D6175">
        <w:rPr>
          <w:rFonts w:ascii="Times New Roman" w:eastAsia="Times New Roman" w:hAnsi="Times New Roman" w:cs="Times New Roman"/>
          <w:szCs w:val="24"/>
          <w:lang w:eastAsia="pl-PL"/>
        </w:rPr>
        <w:t>Dz. U. z 2021 r. poz. 1540 z późn. zm.) jeżeli odrębne przepisy nie stanowią inaczej w sprawach dotyczących kar pieniężnych stosuje się odpowiednio przepisy działu III ustawy z dnia 29 sierpnia 1997 r. Ordynacja podatkowa;</w:t>
      </w:r>
    </w:p>
    <w:p w14:paraId="1F52E6F9" w14:textId="77777777" w:rsidR="0086391E" w:rsidRPr="004D6175" w:rsidRDefault="0086391E" w:rsidP="0086391E">
      <w:pPr>
        <w:numPr>
          <w:ilvl w:val="0"/>
          <w:numId w:val="25"/>
        </w:numPr>
        <w:tabs>
          <w:tab w:val="left" w:pos="708"/>
        </w:tabs>
        <w:jc w:val="both"/>
        <w:rPr>
          <w:rFonts w:ascii="Times New Roman" w:eastAsia="Times New Roman" w:hAnsi="Times New Roman" w:cs="Times New Roman"/>
          <w:lang w:eastAsia="pl-PL"/>
        </w:rPr>
      </w:pPr>
      <w:r w:rsidRPr="004D6175">
        <w:rPr>
          <w:rFonts w:ascii="Times New Roman" w:eastAsia="Times New Roman" w:hAnsi="Times New Roman" w:cs="Times New Roman"/>
          <w:szCs w:val="24"/>
          <w:lang w:eastAsia="pl-PL"/>
        </w:rPr>
        <w:t>Kara niezapłacona w terminie staje się zaległością podatkową w rozumieniu art. 51 § 1 ustawy Ordynacja podatkowa, od której naliczane będą odsetki za zwłokę zgodnie z art. 53 § 1 Ordynacji podatkowej.</w:t>
      </w:r>
    </w:p>
    <w:p w14:paraId="1016BA93" w14:textId="77777777" w:rsidR="002E2713" w:rsidRPr="004D6175" w:rsidRDefault="002E2713" w:rsidP="002E2713">
      <w:pPr>
        <w:tabs>
          <w:tab w:val="left" w:pos="708"/>
          <w:tab w:val="num" w:pos="3720"/>
        </w:tabs>
        <w:spacing w:after="60"/>
        <w:rPr>
          <w:rFonts w:ascii="Times New Roman" w:eastAsia="Times New Roman" w:hAnsi="Times New Roman" w:cs="Times New Roman"/>
          <w:b/>
          <w:szCs w:val="20"/>
          <w:lang w:eastAsia="pl-PL"/>
        </w:rPr>
      </w:pPr>
      <w:r w:rsidRPr="004D6175">
        <w:rPr>
          <w:rFonts w:ascii="Times New Roman" w:eastAsia="Times New Roman" w:hAnsi="Times New Roman" w:cs="Times New Roman"/>
          <w:b/>
          <w:szCs w:val="20"/>
          <w:u w:val="single"/>
          <w:lang w:eastAsia="pl-PL"/>
        </w:rPr>
        <w:t>Otrzymują</w:t>
      </w:r>
      <w:r w:rsidRPr="004D6175">
        <w:rPr>
          <w:rFonts w:ascii="Times New Roman" w:eastAsia="Times New Roman" w:hAnsi="Times New Roman" w:cs="Times New Roman"/>
          <w:b/>
          <w:szCs w:val="20"/>
          <w:lang w:eastAsia="pl-PL"/>
        </w:rPr>
        <w:t>:</w:t>
      </w:r>
    </w:p>
    <w:p w14:paraId="53005FFC" w14:textId="77777777" w:rsidR="002E2713" w:rsidRPr="004D6175" w:rsidRDefault="002E2713" w:rsidP="002E2713">
      <w:pPr>
        <w:numPr>
          <w:ilvl w:val="0"/>
          <w:numId w:val="10"/>
        </w:numPr>
        <w:tabs>
          <w:tab w:val="left" w:pos="708"/>
        </w:tabs>
        <w:rPr>
          <w:rFonts w:ascii="Times New Roman" w:eastAsia="Times New Roman" w:hAnsi="Times New Roman" w:cs="Times New Roman"/>
          <w:szCs w:val="16"/>
          <w:lang w:eastAsia="zh-CN"/>
        </w:rPr>
      </w:pPr>
      <w:r w:rsidRPr="004D6175">
        <w:rPr>
          <w:rFonts w:ascii="Times New Roman" w:eastAsia="Times New Roman" w:hAnsi="Times New Roman" w:cs="Times New Roman"/>
          <w:szCs w:val="16"/>
          <w:lang w:eastAsia="zh-CN"/>
        </w:rPr>
        <w:t>Adresat;</w:t>
      </w:r>
    </w:p>
    <w:p w14:paraId="506F246E" w14:textId="77777777" w:rsidR="002E2713" w:rsidRPr="004D6175" w:rsidRDefault="002E2713" w:rsidP="002E2713">
      <w:pPr>
        <w:numPr>
          <w:ilvl w:val="0"/>
          <w:numId w:val="10"/>
        </w:numPr>
        <w:tabs>
          <w:tab w:val="left" w:pos="708"/>
        </w:tabs>
        <w:rPr>
          <w:rFonts w:ascii="Times New Roman" w:eastAsia="Times New Roman" w:hAnsi="Times New Roman" w:cs="Times New Roman"/>
          <w:szCs w:val="16"/>
          <w:lang w:eastAsia="zh-CN"/>
        </w:rPr>
      </w:pPr>
      <w:r w:rsidRPr="004D6175">
        <w:rPr>
          <w:rFonts w:ascii="Times New Roman" w:eastAsia="Times New Roman" w:hAnsi="Times New Roman" w:cs="Times New Roman"/>
          <w:szCs w:val="16"/>
          <w:lang w:eastAsia="pl-PL"/>
        </w:rPr>
        <w:t>Wydz. BA;</w:t>
      </w:r>
    </w:p>
    <w:p w14:paraId="30937F83" w14:textId="457CEECC" w:rsidR="00B7350C" w:rsidRPr="004D6175" w:rsidRDefault="002E2713" w:rsidP="002C30BD">
      <w:pPr>
        <w:numPr>
          <w:ilvl w:val="0"/>
          <w:numId w:val="10"/>
        </w:numPr>
        <w:tabs>
          <w:tab w:val="left" w:pos="708"/>
        </w:tabs>
        <w:rPr>
          <w:rFonts w:ascii="Times New Roman" w:eastAsia="Times New Roman" w:hAnsi="Times New Roman" w:cs="Times New Roman"/>
          <w:szCs w:val="16"/>
          <w:lang w:eastAsia="zh-CN"/>
        </w:rPr>
      </w:pPr>
      <w:r w:rsidRPr="004D6175">
        <w:rPr>
          <w:rFonts w:ascii="Times New Roman" w:eastAsia="Times New Roman" w:hAnsi="Times New Roman" w:cs="Times New Roman"/>
          <w:szCs w:val="16"/>
          <w:lang w:eastAsia="pl-PL"/>
        </w:rPr>
        <w:t>Aa (DP/P.W.</w:t>
      </w:r>
      <w:r w:rsidR="002730B8" w:rsidRPr="004D6175">
        <w:rPr>
          <w:rFonts w:ascii="Times New Roman" w:eastAsia="Times New Roman" w:hAnsi="Times New Roman" w:cs="Times New Roman"/>
          <w:szCs w:val="16"/>
          <w:lang w:eastAsia="pl-PL"/>
        </w:rPr>
        <w:t>, po-</w:t>
      </w:r>
      <w:proofErr w:type="spellStart"/>
      <w:r w:rsidR="002730B8" w:rsidRPr="004D6175">
        <w:rPr>
          <w:rFonts w:ascii="Times New Roman" w:eastAsia="Times New Roman" w:hAnsi="Times New Roman" w:cs="Times New Roman"/>
          <w:szCs w:val="16"/>
          <w:lang w:eastAsia="pl-PL"/>
        </w:rPr>
        <w:t>m.o</w:t>
      </w:r>
      <w:proofErr w:type="spellEnd"/>
      <w:r w:rsidR="002730B8" w:rsidRPr="004D6175">
        <w:rPr>
          <w:rFonts w:ascii="Times New Roman" w:eastAsia="Times New Roman" w:hAnsi="Times New Roman" w:cs="Times New Roman"/>
          <w:szCs w:val="16"/>
          <w:lang w:eastAsia="pl-PL"/>
        </w:rPr>
        <w:t>.</w:t>
      </w:r>
      <w:r w:rsidRPr="004D6175">
        <w:rPr>
          <w:rFonts w:ascii="Times New Roman" w:eastAsia="Times New Roman" w:hAnsi="Times New Roman" w:cs="Times New Roman"/>
          <w:szCs w:val="16"/>
          <w:lang w:eastAsia="pl-PL"/>
        </w:rPr>
        <w:t>).</w:t>
      </w:r>
      <w:r w:rsidRPr="004D6175">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2B9C0A18" wp14:editId="1C3BFF21">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FAC1D0" w14:textId="77777777" w:rsidR="002E2713" w:rsidRPr="001E7965" w:rsidRDefault="002E2713" w:rsidP="00C45417">
                            <w:pPr>
                              <w:jc w:val="center"/>
                              <w:rPr>
                                <w:rFonts w:ascii="Times New Roman" w:hAnsi="Times New Roman"/>
                              </w:rPr>
                            </w:pPr>
                            <w:r w:rsidRPr="001E7965">
                              <w:rPr>
                                <w:rFonts w:ascii="Times New Roman" w:hAnsi="Times New Roman"/>
                              </w:rPr>
                              <w:t>PODKARPACKI WOJEWÓDZKI INSPEKTOR</w:t>
                            </w:r>
                          </w:p>
                          <w:p w14:paraId="60EA32BC" w14:textId="77777777" w:rsidR="002E2713" w:rsidRPr="001E7965" w:rsidRDefault="002E2713" w:rsidP="00C45417">
                            <w:pPr>
                              <w:jc w:val="center"/>
                              <w:rPr>
                                <w:rFonts w:ascii="Times New Roman" w:hAnsi="Times New Roman"/>
                              </w:rPr>
                            </w:pPr>
                            <w:r w:rsidRPr="001E7965">
                              <w:rPr>
                                <w:rFonts w:ascii="Times New Roman" w:hAnsi="Times New Roman"/>
                              </w:rPr>
                              <w:t>INSPEKCJI HANDLOWEJ</w:t>
                            </w:r>
                          </w:p>
                          <w:p w14:paraId="13A93EE6" w14:textId="77777777" w:rsidR="002E2713" w:rsidRPr="001E7965" w:rsidRDefault="002E2713" w:rsidP="00C45417">
                            <w:pPr>
                              <w:jc w:val="center"/>
                              <w:rPr>
                                <w:rFonts w:ascii="Times New Roman" w:hAnsi="Times New Roman"/>
                              </w:rPr>
                            </w:pPr>
                          </w:p>
                          <w:p w14:paraId="5EDEC6E8" w14:textId="77777777" w:rsidR="002E2713" w:rsidRDefault="002E2713" w:rsidP="00C45417">
                            <w:pPr>
                              <w:jc w:val="center"/>
                              <w:rPr>
                                <w:rFonts w:ascii="Times New Roman" w:hAnsi="Times New Roman"/>
                              </w:rPr>
                            </w:pPr>
                          </w:p>
                          <w:p w14:paraId="2381ABD1" w14:textId="77777777" w:rsidR="002E2713" w:rsidRDefault="002E2713" w:rsidP="00C45417">
                            <w:pPr>
                              <w:jc w:val="center"/>
                              <w:rPr>
                                <w:rFonts w:ascii="Times New Roman" w:hAnsi="Times New Roman"/>
                              </w:rPr>
                            </w:pPr>
                          </w:p>
                          <w:p w14:paraId="40A93C3B" w14:textId="77777777" w:rsidR="002E2713" w:rsidRPr="001E7965" w:rsidRDefault="002E2713" w:rsidP="00C45417">
                            <w:pPr>
                              <w:jc w:val="center"/>
                              <w:rPr>
                                <w:rFonts w:ascii="Times New Roman" w:hAnsi="Times New Roman"/>
                              </w:rPr>
                            </w:pPr>
                          </w:p>
                          <w:p w14:paraId="37786BF7" w14:textId="77777777" w:rsidR="002E2713" w:rsidRPr="00C45417" w:rsidRDefault="002E2713"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C0A18"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5AFAC1D0" w14:textId="77777777" w:rsidR="002E2713" w:rsidRPr="001E7965" w:rsidRDefault="002E2713" w:rsidP="00C45417">
                      <w:pPr>
                        <w:jc w:val="center"/>
                        <w:rPr>
                          <w:rFonts w:ascii="Times New Roman" w:hAnsi="Times New Roman"/>
                        </w:rPr>
                      </w:pPr>
                      <w:r w:rsidRPr="001E7965">
                        <w:rPr>
                          <w:rFonts w:ascii="Times New Roman" w:hAnsi="Times New Roman"/>
                        </w:rPr>
                        <w:t>PODKARPACKI WOJEWÓDZKI INSPEKTOR</w:t>
                      </w:r>
                    </w:p>
                    <w:p w14:paraId="60EA32BC" w14:textId="77777777" w:rsidR="002E2713" w:rsidRPr="001E7965" w:rsidRDefault="002E2713" w:rsidP="00C45417">
                      <w:pPr>
                        <w:jc w:val="center"/>
                        <w:rPr>
                          <w:rFonts w:ascii="Times New Roman" w:hAnsi="Times New Roman"/>
                        </w:rPr>
                      </w:pPr>
                      <w:r w:rsidRPr="001E7965">
                        <w:rPr>
                          <w:rFonts w:ascii="Times New Roman" w:hAnsi="Times New Roman"/>
                        </w:rPr>
                        <w:t>INSPEKCJI HANDLOWEJ</w:t>
                      </w:r>
                    </w:p>
                    <w:p w14:paraId="13A93EE6" w14:textId="77777777" w:rsidR="002E2713" w:rsidRPr="001E7965" w:rsidRDefault="002E2713" w:rsidP="00C45417">
                      <w:pPr>
                        <w:jc w:val="center"/>
                        <w:rPr>
                          <w:rFonts w:ascii="Times New Roman" w:hAnsi="Times New Roman"/>
                        </w:rPr>
                      </w:pPr>
                    </w:p>
                    <w:p w14:paraId="5EDEC6E8" w14:textId="77777777" w:rsidR="002E2713" w:rsidRDefault="002E2713" w:rsidP="00C45417">
                      <w:pPr>
                        <w:jc w:val="center"/>
                        <w:rPr>
                          <w:rFonts w:ascii="Times New Roman" w:hAnsi="Times New Roman"/>
                        </w:rPr>
                      </w:pPr>
                    </w:p>
                    <w:p w14:paraId="2381ABD1" w14:textId="77777777" w:rsidR="002E2713" w:rsidRDefault="002E2713" w:rsidP="00C45417">
                      <w:pPr>
                        <w:jc w:val="center"/>
                        <w:rPr>
                          <w:rFonts w:ascii="Times New Roman" w:hAnsi="Times New Roman"/>
                        </w:rPr>
                      </w:pPr>
                    </w:p>
                    <w:p w14:paraId="40A93C3B" w14:textId="77777777" w:rsidR="002E2713" w:rsidRPr="001E7965" w:rsidRDefault="002E2713" w:rsidP="00C45417">
                      <w:pPr>
                        <w:jc w:val="center"/>
                        <w:rPr>
                          <w:rFonts w:ascii="Times New Roman" w:hAnsi="Times New Roman"/>
                        </w:rPr>
                      </w:pPr>
                    </w:p>
                    <w:p w14:paraId="37786BF7" w14:textId="77777777" w:rsidR="002E2713" w:rsidRPr="00C45417" w:rsidRDefault="002E2713"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bookmarkEnd w:id="0"/>
      <w:permEnd w:id="1347762865"/>
    </w:p>
    <w:sectPr w:rsidR="00B7350C" w:rsidRPr="004D6175"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2BDF" w14:textId="77777777" w:rsidR="00D24838" w:rsidRDefault="00D24838" w:rsidP="002730B8">
      <w:r>
        <w:separator/>
      </w:r>
    </w:p>
  </w:endnote>
  <w:endnote w:type="continuationSeparator" w:id="0">
    <w:p w14:paraId="1662F5D4" w14:textId="77777777" w:rsidR="00D24838" w:rsidRDefault="00D24838" w:rsidP="00273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417858546"/>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4D30E47F" w14:textId="4C52C006" w:rsidR="002730B8" w:rsidRPr="002730B8" w:rsidRDefault="002730B8" w:rsidP="002730B8">
            <w:pPr>
              <w:pStyle w:val="Stopka"/>
              <w:jc w:val="right"/>
              <w:rPr>
                <w:rFonts w:ascii="Times New Roman" w:hAnsi="Times New Roman" w:cs="Times New Roman"/>
                <w:sz w:val="20"/>
                <w:szCs w:val="20"/>
              </w:rPr>
            </w:pPr>
            <w:r w:rsidRPr="002730B8">
              <w:rPr>
                <w:rFonts w:ascii="Times New Roman" w:hAnsi="Times New Roman" w:cs="Times New Roman"/>
                <w:sz w:val="20"/>
                <w:szCs w:val="20"/>
              </w:rPr>
              <w:t xml:space="preserve">Strona </w:t>
            </w:r>
            <w:r w:rsidRPr="002730B8">
              <w:rPr>
                <w:rFonts w:ascii="Times New Roman" w:hAnsi="Times New Roman" w:cs="Times New Roman"/>
                <w:sz w:val="20"/>
                <w:szCs w:val="20"/>
              </w:rPr>
              <w:fldChar w:fldCharType="begin"/>
            </w:r>
            <w:r w:rsidRPr="002730B8">
              <w:rPr>
                <w:rFonts w:ascii="Times New Roman" w:hAnsi="Times New Roman" w:cs="Times New Roman"/>
                <w:sz w:val="20"/>
                <w:szCs w:val="20"/>
              </w:rPr>
              <w:instrText>PAGE</w:instrText>
            </w:r>
            <w:r w:rsidRPr="002730B8">
              <w:rPr>
                <w:rFonts w:ascii="Times New Roman" w:hAnsi="Times New Roman" w:cs="Times New Roman"/>
                <w:sz w:val="20"/>
                <w:szCs w:val="20"/>
              </w:rPr>
              <w:fldChar w:fldCharType="separate"/>
            </w:r>
            <w:r w:rsidRPr="002730B8">
              <w:rPr>
                <w:rFonts w:ascii="Times New Roman" w:hAnsi="Times New Roman" w:cs="Times New Roman"/>
                <w:sz w:val="20"/>
                <w:szCs w:val="20"/>
              </w:rPr>
              <w:t>2</w:t>
            </w:r>
            <w:r w:rsidRPr="002730B8">
              <w:rPr>
                <w:rFonts w:ascii="Times New Roman" w:hAnsi="Times New Roman" w:cs="Times New Roman"/>
                <w:sz w:val="20"/>
                <w:szCs w:val="20"/>
              </w:rPr>
              <w:fldChar w:fldCharType="end"/>
            </w:r>
            <w:r w:rsidRPr="002730B8">
              <w:rPr>
                <w:rFonts w:ascii="Times New Roman" w:hAnsi="Times New Roman" w:cs="Times New Roman"/>
                <w:sz w:val="20"/>
                <w:szCs w:val="20"/>
              </w:rPr>
              <w:t xml:space="preserve"> z </w:t>
            </w:r>
            <w:r w:rsidRPr="002730B8">
              <w:rPr>
                <w:rFonts w:ascii="Times New Roman" w:hAnsi="Times New Roman" w:cs="Times New Roman"/>
                <w:sz w:val="20"/>
                <w:szCs w:val="20"/>
              </w:rPr>
              <w:fldChar w:fldCharType="begin"/>
            </w:r>
            <w:r w:rsidRPr="002730B8">
              <w:rPr>
                <w:rFonts w:ascii="Times New Roman" w:hAnsi="Times New Roman" w:cs="Times New Roman"/>
                <w:sz w:val="20"/>
                <w:szCs w:val="20"/>
              </w:rPr>
              <w:instrText>NUMPAGES</w:instrText>
            </w:r>
            <w:r w:rsidRPr="002730B8">
              <w:rPr>
                <w:rFonts w:ascii="Times New Roman" w:hAnsi="Times New Roman" w:cs="Times New Roman"/>
                <w:sz w:val="20"/>
                <w:szCs w:val="20"/>
              </w:rPr>
              <w:fldChar w:fldCharType="separate"/>
            </w:r>
            <w:r w:rsidRPr="002730B8">
              <w:rPr>
                <w:rFonts w:ascii="Times New Roman" w:hAnsi="Times New Roman" w:cs="Times New Roman"/>
                <w:sz w:val="20"/>
                <w:szCs w:val="20"/>
              </w:rPr>
              <w:t>2</w:t>
            </w:r>
            <w:r w:rsidRPr="002730B8">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18EC" w14:textId="77777777" w:rsidR="00D24838" w:rsidRDefault="00D24838" w:rsidP="002730B8">
      <w:r>
        <w:separator/>
      </w:r>
    </w:p>
  </w:footnote>
  <w:footnote w:type="continuationSeparator" w:id="0">
    <w:p w14:paraId="0FB20F92" w14:textId="77777777" w:rsidR="00D24838" w:rsidRDefault="00D24838" w:rsidP="00273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AD5434"/>
    <w:multiLevelType w:val="hybridMultilevel"/>
    <w:tmpl w:val="70ECAD74"/>
    <w:lvl w:ilvl="0" w:tplc="04150011">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9" w15:restartNumberingAfterBreak="0">
    <w:nsid w:val="2614758E"/>
    <w:multiLevelType w:val="hybridMultilevel"/>
    <w:tmpl w:val="5C0EEC98"/>
    <w:lvl w:ilvl="0" w:tplc="A6A6C92C">
      <w:start w:val="1"/>
      <w:numFmt w:val="lowerLetter"/>
      <w:suff w:val="space"/>
      <w:lvlText w:val="%1)"/>
      <w:lvlJc w:val="left"/>
      <w:pPr>
        <w:ind w:left="284" w:hanging="28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3051580F"/>
    <w:multiLevelType w:val="hybridMultilevel"/>
    <w:tmpl w:val="FDA08E22"/>
    <w:lvl w:ilvl="0" w:tplc="7F9626E2">
      <w:start w:val="1"/>
      <w:numFmt w:val="lowerLetter"/>
      <w:lvlText w:val="%1)"/>
      <w:lvlJc w:val="left"/>
      <w:pPr>
        <w:ind w:left="890" w:hanging="360"/>
      </w:pPr>
      <w:rPr>
        <w:rFonts w:hint="default"/>
        <w:b/>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2" w15:restartNumberingAfterBreak="0">
    <w:nsid w:val="31C10350"/>
    <w:multiLevelType w:val="hybridMultilevel"/>
    <w:tmpl w:val="F10AC456"/>
    <w:lvl w:ilvl="0" w:tplc="0FF44888">
      <w:start w:val="1"/>
      <w:numFmt w:val="upperRoman"/>
      <w:lvlText w:val="%1."/>
      <w:lvlJc w:val="right"/>
      <w:pPr>
        <w:tabs>
          <w:tab w:val="num" w:pos="113"/>
        </w:tabs>
        <w:ind w:left="0" w:firstLine="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2C0614"/>
    <w:multiLevelType w:val="hybridMultilevel"/>
    <w:tmpl w:val="AAC25A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804F21"/>
    <w:multiLevelType w:val="hybridMultilevel"/>
    <w:tmpl w:val="EFDA1C7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621C2767"/>
    <w:multiLevelType w:val="hybridMultilevel"/>
    <w:tmpl w:val="B04609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4" w15:restartNumberingAfterBreak="0">
    <w:nsid w:val="73CD49BA"/>
    <w:multiLevelType w:val="hybridMultilevel"/>
    <w:tmpl w:val="6BE23F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0F5E36"/>
    <w:multiLevelType w:val="hybridMultilevel"/>
    <w:tmpl w:val="70A01712"/>
    <w:lvl w:ilvl="0" w:tplc="8494AE2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923076822">
    <w:abstractNumId w:val="7"/>
  </w:num>
  <w:num w:numId="2" w16cid:durableId="1057243378">
    <w:abstractNumId w:val="27"/>
  </w:num>
  <w:num w:numId="3" w16cid:durableId="20564612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9672913">
    <w:abstractNumId w:val="26"/>
  </w:num>
  <w:num w:numId="5" w16cid:durableId="863716851">
    <w:abstractNumId w:val="7"/>
  </w:num>
  <w:num w:numId="6" w16cid:durableId="1350175753">
    <w:abstractNumId w:val="10"/>
  </w:num>
  <w:num w:numId="7" w16cid:durableId="899636641">
    <w:abstractNumId w:val="23"/>
  </w:num>
  <w:num w:numId="8" w16cid:durableId="13593108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38580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851154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7916173">
    <w:abstractNumId w:val="25"/>
  </w:num>
  <w:num w:numId="12" w16cid:durableId="25719051">
    <w:abstractNumId w:val="2"/>
  </w:num>
  <w:num w:numId="13" w16cid:durableId="1416780572">
    <w:abstractNumId w:val="12"/>
  </w:num>
  <w:num w:numId="14" w16cid:durableId="1305693908">
    <w:abstractNumId w:val="9"/>
  </w:num>
  <w:num w:numId="15" w16cid:durableId="849217022">
    <w:abstractNumId w:val="18"/>
  </w:num>
  <w:num w:numId="16" w16cid:durableId="2059627631">
    <w:abstractNumId w:val="1"/>
  </w:num>
  <w:num w:numId="17" w16cid:durableId="561909243">
    <w:abstractNumId w:val="21"/>
  </w:num>
  <w:num w:numId="18" w16cid:durableId="143280122">
    <w:abstractNumId w:val="17"/>
  </w:num>
  <w:num w:numId="19" w16cid:durableId="1677682426">
    <w:abstractNumId w:val="22"/>
  </w:num>
  <w:num w:numId="20" w16cid:durableId="1007563171">
    <w:abstractNumId w:val="11"/>
  </w:num>
  <w:num w:numId="21" w16cid:durableId="1363558251">
    <w:abstractNumId w:val="15"/>
  </w:num>
  <w:num w:numId="22" w16cid:durableId="1904440651">
    <w:abstractNumId w:val="13"/>
  </w:num>
  <w:num w:numId="23" w16cid:durableId="199052872">
    <w:abstractNumId w:val="0"/>
  </w:num>
  <w:num w:numId="24" w16cid:durableId="14201774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5240999">
    <w:abstractNumId w:val="5"/>
  </w:num>
  <w:num w:numId="26" w16cid:durableId="79835392">
    <w:abstractNumId w:val="3"/>
  </w:num>
  <w:num w:numId="27" w16cid:durableId="1645309708">
    <w:abstractNumId w:val="24"/>
  </w:num>
  <w:num w:numId="28" w16cid:durableId="102648340">
    <w:abstractNumId w:val="16"/>
  </w:num>
  <w:num w:numId="29" w16cid:durableId="1162624090">
    <w:abstractNumId w:val="4"/>
  </w:num>
  <w:num w:numId="30" w16cid:durableId="1710378037">
    <w:abstractNumId w:val="14"/>
  </w:num>
  <w:num w:numId="31" w16cid:durableId="1541086438">
    <w:abstractNumId w:val="20"/>
  </w:num>
  <w:num w:numId="32" w16cid:durableId="764425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04EA"/>
    <w:rsid w:val="00001AF6"/>
    <w:rsid w:val="00006FE7"/>
    <w:rsid w:val="0001760F"/>
    <w:rsid w:val="00037B80"/>
    <w:rsid w:val="00045B8B"/>
    <w:rsid w:val="00055EB9"/>
    <w:rsid w:val="000619D5"/>
    <w:rsid w:val="00064A17"/>
    <w:rsid w:val="000713AD"/>
    <w:rsid w:val="0007383C"/>
    <w:rsid w:val="000739F7"/>
    <w:rsid w:val="00087C6A"/>
    <w:rsid w:val="000B1308"/>
    <w:rsid w:val="000C6724"/>
    <w:rsid w:val="000D484A"/>
    <w:rsid w:val="000F4D0F"/>
    <w:rsid w:val="00110627"/>
    <w:rsid w:val="00122A6E"/>
    <w:rsid w:val="00123199"/>
    <w:rsid w:val="00126991"/>
    <w:rsid w:val="001309C0"/>
    <w:rsid w:val="00130D4D"/>
    <w:rsid w:val="0013288A"/>
    <w:rsid w:val="001357E3"/>
    <w:rsid w:val="0014431F"/>
    <w:rsid w:val="001474E8"/>
    <w:rsid w:val="00152C35"/>
    <w:rsid w:val="00172515"/>
    <w:rsid w:val="001A0AC5"/>
    <w:rsid w:val="001A44FB"/>
    <w:rsid w:val="001C409C"/>
    <w:rsid w:val="001C7032"/>
    <w:rsid w:val="001D66C1"/>
    <w:rsid w:val="001E17EF"/>
    <w:rsid w:val="001E2325"/>
    <w:rsid w:val="001E34CF"/>
    <w:rsid w:val="001E76D8"/>
    <w:rsid w:val="001E7965"/>
    <w:rsid w:val="001E7A0D"/>
    <w:rsid w:val="001F0724"/>
    <w:rsid w:val="001F1BC9"/>
    <w:rsid w:val="001F7980"/>
    <w:rsid w:val="002231DA"/>
    <w:rsid w:val="00230C4E"/>
    <w:rsid w:val="002416B5"/>
    <w:rsid w:val="00241A77"/>
    <w:rsid w:val="00247A19"/>
    <w:rsid w:val="00261822"/>
    <w:rsid w:val="0026790D"/>
    <w:rsid w:val="00271F02"/>
    <w:rsid w:val="002730B8"/>
    <w:rsid w:val="0028470C"/>
    <w:rsid w:val="002A079C"/>
    <w:rsid w:val="002A1209"/>
    <w:rsid w:val="002B7588"/>
    <w:rsid w:val="002C48A0"/>
    <w:rsid w:val="002D7C9A"/>
    <w:rsid w:val="002E2713"/>
    <w:rsid w:val="003126A6"/>
    <w:rsid w:val="00315FC4"/>
    <w:rsid w:val="003240FB"/>
    <w:rsid w:val="00326666"/>
    <w:rsid w:val="0033526F"/>
    <w:rsid w:val="00336064"/>
    <w:rsid w:val="0034353F"/>
    <w:rsid w:val="00344048"/>
    <w:rsid w:val="00344882"/>
    <w:rsid w:val="00350263"/>
    <w:rsid w:val="003528BA"/>
    <w:rsid w:val="00354540"/>
    <w:rsid w:val="00356112"/>
    <w:rsid w:val="0035638B"/>
    <w:rsid w:val="0036280A"/>
    <w:rsid w:val="00363D73"/>
    <w:rsid w:val="003662D6"/>
    <w:rsid w:val="00372D8A"/>
    <w:rsid w:val="00384714"/>
    <w:rsid w:val="003850DB"/>
    <w:rsid w:val="003878C4"/>
    <w:rsid w:val="0039795F"/>
    <w:rsid w:val="003B3575"/>
    <w:rsid w:val="003B480D"/>
    <w:rsid w:val="003C2126"/>
    <w:rsid w:val="003C2D43"/>
    <w:rsid w:val="003C3D0F"/>
    <w:rsid w:val="003C4CD4"/>
    <w:rsid w:val="003C4F9A"/>
    <w:rsid w:val="003D14D4"/>
    <w:rsid w:val="003F7025"/>
    <w:rsid w:val="00401486"/>
    <w:rsid w:val="00403CFC"/>
    <w:rsid w:val="00410D82"/>
    <w:rsid w:val="00411F93"/>
    <w:rsid w:val="00422AA1"/>
    <w:rsid w:val="00423F49"/>
    <w:rsid w:val="0042557B"/>
    <w:rsid w:val="00462043"/>
    <w:rsid w:val="00465215"/>
    <w:rsid w:val="00466474"/>
    <w:rsid w:val="0049079E"/>
    <w:rsid w:val="004A2F44"/>
    <w:rsid w:val="004C1CA5"/>
    <w:rsid w:val="004C3E52"/>
    <w:rsid w:val="004D22D8"/>
    <w:rsid w:val="004D6175"/>
    <w:rsid w:val="004E3B28"/>
    <w:rsid w:val="005072D2"/>
    <w:rsid w:val="00510471"/>
    <w:rsid w:val="00512063"/>
    <w:rsid w:val="00515669"/>
    <w:rsid w:val="00532861"/>
    <w:rsid w:val="00542810"/>
    <w:rsid w:val="00550ED9"/>
    <w:rsid w:val="00556F54"/>
    <w:rsid w:val="00557EE5"/>
    <w:rsid w:val="0056416D"/>
    <w:rsid w:val="00572684"/>
    <w:rsid w:val="0057318D"/>
    <w:rsid w:val="00581A1B"/>
    <w:rsid w:val="00584A59"/>
    <w:rsid w:val="005927E0"/>
    <w:rsid w:val="005C2EFA"/>
    <w:rsid w:val="005C3512"/>
    <w:rsid w:val="005F1937"/>
    <w:rsid w:val="005F3861"/>
    <w:rsid w:val="00601AEF"/>
    <w:rsid w:val="00612D88"/>
    <w:rsid w:val="00620868"/>
    <w:rsid w:val="00635A3D"/>
    <w:rsid w:val="00640B6A"/>
    <w:rsid w:val="00641787"/>
    <w:rsid w:val="0064587A"/>
    <w:rsid w:val="006469E5"/>
    <w:rsid w:val="00654BE9"/>
    <w:rsid w:val="00656243"/>
    <w:rsid w:val="006827B0"/>
    <w:rsid w:val="0069754B"/>
    <w:rsid w:val="00697767"/>
    <w:rsid w:val="006A4D1D"/>
    <w:rsid w:val="006B783B"/>
    <w:rsid w:val="006C02CD"/>
    <w:rsid w:val="006C0A24"/>
    <w:rsid w:val="006E2DD6"/>
    <w:rsid w:val="006E5C92"/>
    <w:rsid w:val="006F6D95"/>
    <w:rsid w:val="00706368"/>
    <w:rsid w:val="007078E6"/>
    <w:rsid w:val="00733BC2"/>
    <w:rsid w:val="007375B5"/>
    <w:rsid w:val="00737A63"/>
    <w:rsid w:val="007423EA"/>
    <w:rsid w:val="007514AD"/>
    <w:rsid w:val="0075586A"/>
    <w:rsid w:val="0076241F"/>
    <w:rsid w:val="00764299"/>
    <w:rsid w:val="007659E5"/>
    <w:rsid w:val="0076738F"/>
    <w:rsid w:val="00767A9D"/>
    <w:rsid w:val="00770134"/>
    <w:rsid w:val="00770F56"/>
    <w:rsid w:val="0077628A"/>
    <w:rsid w:val="00783ADE"/>
    <w:rsid w:val="00787208"/>
    <w:rsid w:val="00792C6F"/>
    <w:rsid w:val="007B63F7"/>
    <w:rsid w:val="007C7579"/>
    <w:rsid w:val="007D70D7"/>
    <w:rsid w:val="007F69A4"/>
    <w:rsid w:val="007F7EF8"/>
    <w:rsid w:val="008018D1"/>
    <w:rsid w:val="00813576"/>
    <w:rsid w:val="00817811"/>
    <w:rsid w:val="008241E5"/>
    <w:rsid w:val="00830BC0"/>
    <w:rsid w:val="008378D0"/>
    <w:rsid w:val="00841FD8"/>
    <w:rsid w:val="0084408F"/>
    <w:rsid w:val="00844302"/>
    <w:rsid w:val="00850D0A"/>
    <w:rsid w:val="00853EA6"/>
    <w:rsid w:val="00855E7F"/>
    <w:rsid w:val="0086391E"/>
    <w:rsid w:val="00865475"/>
    <w:rsid w:val="0087784A"/>
    <w:rsid w:val="008869EE"/>
    <w:rsid w:val="0088723D"/>
    <w:rsid w:val="008A7648"/>
    <w:rsid w:val="008B3EEF"/>
    <w:rsid w:val="008B48D4"/>
    <w:rsid w:val="008D128A"/>
    <w:rsid w:val="008E6398"/>
    <w:rsid w:val="008F2D53"/>
    <w:rsid w:val="008F35D9"/>
    <w:rsid w:val="008F4563"/>
    <w:rsid w:val="00905FA3"/>
    <w:rsid w:val="00944E89"/>
    <w:rsid w:val="0096228B"/>
    <w:rsid w:val="00967A20"/>
    <w:rsid w:val="00973BBC"/>
    <w:rsid w:val="00980489"/>
    <w:rsid w:val="00993B2A"/>
    <w:rsid w:val="00993B39"/>
    <w:rsid w:val="009A60F0"/>
    <w:rsid w:val="009B24D4"/>
    <w:rsid w:val="009B79BA"/>
    <w:rsid w:val="009C4FCD"/>
    <w:rsid w:val="009D60B1"/>
    <w:rsid w:val="009E6208"/>
    <w:rsid w:val="009F3D08"/>
    <w:rsid w:val="009F4FA6"/>
    <w:rsid w:val="00A01738"/>
    <w:rsid w:val="00A04472"/>
    <w:rsid w:val="00A14432"/>
    <w:rsid w:val="00A17C57"/>
    <w:rsid w:val="00A248DE"/>
    <w:rsid w:val="00A274A1"/>
    <w:rsid w:val="00A27857"/>
    <w:rsid w:val="00A30180"/>
    <w:rsid w:val="00A31E4D"/>
    <w:rsid w:val="00A371A8"/>
    <w:rsid w:val="00A52300"/>
    <w:rsid w:val="00A55395"/>
    <w:rsid w:val="00A6658E"/>
    <w:rsid w:val="00A958EC"/>
    <w:rsid w:val="00AA1693"/>
    <w:rsid w:val="00AC0A08"/>
    <w:rsid w:val="00AC34B4"/>
    <w:rsid w:val="00AC53B2"/>
    <w:rsid w:val="00AC6F8E"/>
    <w:rsid w:val="00AD299C"/>
    <w:rsid w:val="00AD3DB2"/>
    <w:rsid w:val="00AD7728"/>
    <w:rsid w:val="00AF39E6"/>
    <w:rsid w:val="00B13ACF"/>
    <w:rsid w:val="00B16200"/>
    <w:rsid w:val="00B411B4"/>
    <w:rsid w:val="00B52D2E"/>
    <w:rsid w:val="00B54C28"/>
    <w:rsid w:val="00B62AD5"/>
    <w:rsid w:val="00B66191"/>
    <w:rsid w:val="00B707AA"/>
    <w:rsid w:val="00B73483"/>
    <w:rsid w:val="00B7350C"/>
    <w:rsid w:val="00B75797"/>
    <w:rsid w:val="00B9628E"/>
    <w:rsid w:val="00BA2677"/>
    <w:rsid w:val="00BA52DE"/>
    <w:rsid w:val="00BF334E"/>
    <w:rsid w:val="00C13932"/>
    <w:rsid w:val="00C32E86"/>
    <w:rsid w:val="00C45417"/>
    <w:rsid w:val="00C4551A"/>
    <w:rsid w:val="00C46B99"/>
    <w:rsid w:val="00C50C14"/>
    <w:rsid w:val="00C63648"/>
    <w:rsid w:val="00C642F1"/>
    <w:rsid w:val="00C755E0"/>
    <w:rsid w:val="00C77E30"/>
    <w:rsid w:val="00C77F04"/>
    <w:rsid w:val="00C861C0"/>
    <w:rsid w:val="00C9473B"/>
    <w:rsid w:val="00CA02A4"/>
    <w:rsid w:val="00CA05B1"/>
    <w:rsid w:val="00CB173C"/>
    <w:rsid w:val="00CB2123"/>
    <w:rsid w:val="00CB44C1"/>
    <w:rsid w:val="00CC1BE6"/>
    <w:rsid w:val="00CC52C2"/>
    <w:rsid w:val="00D06B9E"/>
    <w:rsid w:val="00D06C7C"/>
    <w:rsid w:val="00D14F00"/>
    <w:rsid w:val="00D2217D"/>
    <w:rsid w:val="00D24838"/>
    <w:rsid w:val="00D44040"/>
    <w:rsid w:val="00D54156"/>
    <w:rsid w:val="00D618C2"/>
    <w:rsid w:val="00D65E09"/>
    <w:rsid w:val="00D7367F"/>
    <w:rsid w:val="00D7513F"/>
    <w:rsid w:val="00D80E54"/>
    <w:rsid w:val="00D83D94"/>
    <w:rsid w:val="00D933A1"/>
    <w:rsid w:val="00DA5BE7"/>
    <w:rsid w:val="00DB2333"/>
    <w:rsid w:val="00DC6F42"/>
    <w:rsid w:val="00DC7750"/>
    <w:rsid w:val="00DD750A"/>
    <w:rsid w:val="00DE655C"/>
    <w:rsid w:val="00E056C8"/>
    <w:rsid w:val="00E147F1"/>
    <w:rsid w:val="00E15CA9"/>
    <w:rsid w:val="00E17460"/>
    <w:rsid w:val="00E2454B"/>
    <w:rsid w:val="00E40B70"/>
    <w:rsid w:val="00E473CD"/>
    <w:rsid w:val="00E47CD7"/>
    <w:rsid w:val="00E5597D"/>
    <w:rsid w:val="00E87D68"/>
    <w:rsid w:val="00EB01E4"/>
    <w:rsid w:val="00EB27FB"/>
    <w:rsid w:val="00EB6FEE"/>
    <w:rsid w:val="00EB7F1D"/>
    <w:rsid w:val="00EC6299"/>
    <w:rsid w:val="00ED066E"/>
    <w:rsid w:val="00ED18C6"/>
    <w:rsid w:val="00ED6D82"/>
    <w:rsid w:val="00EE7D1E"/>
    <w:rsid w:val="00EF1F5E"/>
    <w:rsid w:val="00F02CDD"/>
    <w:rsid w:val="00F0696D"/>
    <w:rsid w:val="00F1177B"/>
    <w:rsid w:val="00F2333A"/>
    <w:rsid w:val="00F36C5F"/>
    <w:rsid w:val="00F40BD6"/>
    <w:rsid w:val="00F41474"/>
    <w:rsid w:val="00F4160F"/>
    <w:rsid w:val="00F63FD6"/>
    <w:rsid w:val="00F72745"/>
    <w:rsid w:val="00F759ED"/>
    <w:rsid w:val="00F80B72"/>
    <w:rsid w:val="00F84D3B"/>
    <w:rsid w:val="00F93B20"/>
    <w:rsid w:val="00FA11CC"/>
    <w:rsid w:val="00FA29F2"/>
    <w:rsid w:val="00FA44A0"/>
    <w:rsid w:val="00FB5AD8"/>
    <w:rsid w:val="00FE0688"/>
    <w:rsid w:val="00FE3308"/>
    <w:rsid w:val="00FE3949"/>
    <w:rsid w:val="00FF13BE"/>
    <w:rsid w:val="00FF6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rPr>
      <w:rFonts w:ascii="Calibri" w:hAnsi="Calibri" w:cs="Calibri"/>
    </w:r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Tekstdymka">
    <w:name w:val="Balloon Text"/>
    <w:basedOn w:val="Normalny"/>
    <w:link w:val="TekstdymkaZnak"/>
    <w:uiPriority w:val="99"/>
    <w:semiHidden/>
    <w:unhideWhenUsed/>
    <w:rsid w:val="00853E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3EA6"/>
    <w:rPr>
      <w:rFonts w:ascii="Segoe UI" w:hAnsi="Segoe UI" w:cs="Segoe UI"/>
      <w:sz w:val="18"/>
      <w:szCs w:val="18"/>
    </w:rPr>
  </w:style>
  <w:style w:type="paragraph" w:styleId="Akapitzlist">
    <w:name w:val="List Paragraph"/>
    <w:basedOn w:val="Normalny"/>
    <w:uiPriority w:val="34"/>
    <w:qFormat/>
    <w:rsid w:val="00261822"/>
    <w:pPr>
      <w:ind w:left="720"/>
      <w:contextualSpacing/>
    </w:pPr>
  </w:style>
  <w:style w:type="paragraph" w:styleId="Nagwek">
    <w:name w:val="header"/>
    <w:basedOn w:val="Normalny"/>
    <w:link w:val="NagwekZnak"/>
    <w:uiPriority w:val="99"/>
    <w:unhideWhenUsed/>
    <w:rsid w:val="002730B8"/>
    <w:pPr>
      <w:tabs>
        <w:tab w:val="center" w:pos="4536"/>
        <w:tab w:val="right" w:pos="9072"/>
      </w:tabs>
    </w:pPr>
  </w:style>
  <w:style w:type="character" w:customStyle="1" w:styleId="NagwekZnak">
    <w:name w:val="Nagłówek Znak"/>
    <w:basedOn w:val="Domylnaczcionkaakapitu"/>
    <w:link w:val="Nagwek"/>
    <w:uiPriority w:val="99"/>
    <w:rsid w:val="002730B8"/>
    <w:rPr>
      <w:rFonts w:ascii="Calibri" w:hAnsi="Calibri" w:cs="Calibri"/>
    </w:rPr>
  </w:style>
  <w:style w:type="paragraph" w:styleId="Stopka">
    <w:name w:val="footer"/>
    <w:basedOn w:val="Normalny"/>
    <w:link w:val="StopkaZnak"/>
    <w:uiPriority w:val="99"/>
    <w:unhideWhenUsed/>
    <w:rsid w:val="002730B8"/>
    <w:pPr>
      <w:tabs>
        <w:tab w:val="center" w:pos="4536"/>
        <w:tab w:val="right" w:pos="9072"/>
      </w:tabs>
    </w:pPr>
  </w:style>
  <w:style w:type="character" w:customStyle="1" w:styleId="StopkaZnak">
    <w:name w:val="Stopka Znak"/>
    <w:basedOn w:val="Domylnaczcionkaakapitu"/>
    <w:link w:val="Stopka"/>
    <w:uiPriority w:val="99"/>
    <w:rsid w:val="002730B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7216">
      <w:bodyDiv w:val="1"/>
      <w:marLeft w:val="0"/>
      <w:marRight w:val="0"/>
      <w:marTop w:val="0"/>
      <w:marBottom w:val="0"/>
      <w:divBdr>
        <w:top w:val="none" w:sz="0" w:space="0" w:color="auto"/>
        <w:left w:val="none" w:sz="0" w:space="0" w:color="auto"/>
        <w:bottom w:val="none" w:sz="0" w:space="0" w:color="auto"/>
        <w:right w:val="none" w:sz="0" w:space="0" w:color="auto"/>
      </w:divBdr>
    </w:div>
    <w:div w:id="1251424364">
      <w:bodyDiv w:val="1"/>
      <w:marLeft w:val="0"/>
      <w:marRight w:val="0"/>
      <w:marTop w:val="0"/>
      <w:marBottom w:val="0"/>
      <w:divBdr>
        <w:top w:val="none" w:sz="0" w:space="0" w:color="auto"/>
        <w:left w:val="none" w:sz="0" w:space="0" w:color="auto"/>
        <w:bottom w:val="none" w:sz="0" w:space="0" w:color="auto"/>
        <w:right w:val="none" w:sz="0" w:space="0" w:color="auto"/>
      </w:divBdr>
    </w:div>
    <w:div w:id="185109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389DA-1979-47F7-89A1-20C6EAEE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7103</Words>
  <Characters>42620</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DP.8361.7.2022 z 1.07.2022</vt:lpstr>
    </vt:vector>
  </TitlesOfParts>
  <Company/>
  <LinksUpToDate>false</LinksUpToDate>
  <CharactersWithSpaces>49624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DP.8361.7.2022 z 1.07.2022</dc:title>
  <dc:subject/>
  <dc:creator>PWIIH</dc:creator>
  <cp:keywords>kosmetyki</cp:keywords>
  <dc:description/>
  <cp:lastModifiedBy>Marcin Ożóg</cp:lastModifiedBy>
  <cp:revision>5</cp:revision>
  <cp:lastPrinted>2022-06-10T12:52:00Z</cp:lastPrinted>
  <dcterms:created xsi:type="dcterms:W3CDTF">2022-12-09T13:46:00Z</dcterms:created>
  <dcterms:modified xsi:type="dcterms:W3CDTF">2022-12-15T13:22:00Z</dcterms:modified>
</cp:coreProperties>
</file>