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5DC0F" w14:textId="77777777" w:rsidR="004E518C" w:rsidRDefault="004E518C" w:rsidP="004E518C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 xml:space="preserve">KARTELE DEALERÓW CIĘŻARÓWEK – DWIE DECYZJE PREZESA UOKIK </w:t>
      </w:r>
    </w:p>
    <w:p w14:paraId="2E5D5762" w14:textId="50F9CDBD" w:rsidR="004D5139" w:rsidRPr="00D67CCF" w:rsidRDefault="004D5139" w:rsidP="000238CC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Prezes UOKiK </w:t>
      </w:r>
      <w:r w:rsidR="008A57AE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To</w:t>
      </w:r>
      <w:r w:rsidR="00A60193" w:rsidRPr="00920B3C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m</w:t>
      </w:r>
      <w:r w:rsidR="008A57AE" w:rsidRPr="00920B3C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a</w:t>
      </w:r>
      <w:r w:rsidR="00A60193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sz Chróstny </w:t>
      </w:r>
      <w:r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wydał dwie decyzje </w:t>
      </w:r>
      <w:r w:rsidR="00A60193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dotyczące </w:t>
      </w:r>
      <w:r w:rsidR="008A57AE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poroz</w:t>
      </w:r>
      <w:r w:rsidR="00C76B86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u</w:t>
      </w:r>
      <w:r w:rsidR="008A57AE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mień </w:t>
      </w:r>
      <w:r w:rsidR="00FA4405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ograniczających</w:t>
      </w:r>
      <w:r w:rsidR="008A57AE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konkurencję pomiędzy</w:t>
      </w:r>
      <w:r w:rsidR="00F15E7D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FA4405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dealerami</w:t>
      </w:r>
      <w:r w:rsidR="00A60193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samochodów ciężarowych.</w:t>
      </w:r>
    </w:p>
    <w:p w14:paraId="44037A86" w14:textId="3137AAF2" w:rsidR="00A60193" w:rsidRPr="00D67CCF" w:rsidRDefault="00A60193" w:rsidP="000238CC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Nabywcy tych pojazdów przez wiele lat nie mieli swobodnego wyboru sprzedawcy</w:t>
      </w:r>
      <w:r w:rsidR="00321BB8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i</w:t>
      </w:r>
      <w:r w:rsidR="00F15E7D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płacili </w:t>
      </w:r>
      <w:r w:rsidR="00277E0E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zawyżone </w:t>
      </w:r>
      <w:r w:rsidR="00321BB8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ceny.</w:t>
      </w:r>
      <w:r w:rsidR="008A57AE" w:rsidRPr="00D67CCF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</w:p>
    <w:p w14:paraId="65C6E8CA" w14:textId="079CE9CE" w:rsidR="00E81762" w:rsidRPr="00D67CCF" w:rsidRDefault="00FA43CD" w:rsidP="000238CC">
      <w:pPr>
        <w:pStyle w:val="Akapitzlist"/>
        <w:numPr>
          <w:ilvl w:val="0"/>
          <w:numId w:val="29"/>
        </w:numPr>
        <w:spacing w:after="240" w:line="360" w:lineRule="auto"/>
        <w:jc w:val="both"/>
        <w:rPr>
          <w:rFonts w:ascii="Trebuchet MS" w:eastAsia="Times New Roman" w:hAnsi="Trebuchet MS" w:cs="Tahoma"/>
          <w:b/>
          <w:color w:val="000000" w:themeColor="text1"/>
          <w:lang w:eastAsia="en-GB"/>
        </w:rPr>
      </w:pPr>
      <w:r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>Sześć</w:t>
      </w:r>
      <w:r w:rsidR="00C76B86"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 xml:space="preserve"> spółek i ośmiu mena</w:t>
      </w:r>
      <w:r w:rsidR="00A60193"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 xml:space="preserve">dżerów otrzymało kary na </w:t>
      </w:r>
      <w:r w:rsidR="00EA1D1F"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>łączną</w:t>
      </w:r>
      <w:r w:rsidR="00A60193"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 xml:space="preserve"> kwotę</w:t>
      </w:r>
      <w:r w:rsidR="00C76B86"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 xml:space="preserve"> </w:t>
      </w:r>
      <w:r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>ponad 122</w:t>
      </w:r>
      <w:r w:rsidR="00C76B86"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 xml:space="preserve"> mln zł</w:t>
      </w:r>
      <w:r w:rsidR="00A60193" w:rsidRPr="00D67CCF">
        <w:rPr>
          <w:rFonts w:ascii="Trebuchet MS" w:eastAsia="Times New Roman" w:hAnsi="Trebuchet MS" w:cs="Tahoma"/>
          <w:b/>
          <w:color w:val="000000" w:themeColor="text1"/>
          <w:lang w:eastAsia="en-GB"/>
        </w:rPr>
        <w:t>.</w:t>
      </w:r>
    </w:p>
    <w:p w14:paraId="27FA9CC9" w14:textId="61FDB973" w:rsidR="000D2E7C" w:rsidRPr="00D67CCF" w:rsidRDefault="00E81762" w:rsidP="000238CC">
      <w:pPr>
        <w:spacing w:after="240" w:line="360" w:lineRule="auto"/>
        <w:contextualSpacing/>
        <w:jc w:val="both"/>
        <w:rPr>
          <w:rFonts w:ascii="Trebuchet MS" w:eastAsia="Times New Roman" w:hAnsi="Trebuchet MS" w:cs="Times New Roman"/>
        </w:rPr>
      </w:pPr>
      <w:r w:rsidRPr="00D67CCF">
        <w:rPr>
          <w:rFonts w:ascii="Trebuchet MS" w:hAnsi="Trebuchet MS"/>
          <w:b/>
          <w:color w:val="000000" w:themeColor="text1"/>
        </w:rPr>
        <w:t xml:space="preserve">[Warszawa, </w:t>
      </w:r>
      <w:r w:rsidR="008B1D8B" w:rsidRPr="00D67CCF">
        <w:rPr>
          <w:rFonts w:ascii="Trebuchet MS" w:hAnsi="Trebuchet MS"/>
          <w:b/>
          <w:color w:val="000000" w:themeColor="text1"/>
        </w:rPr>
        <w:t>10 stycznia</w:t>
      </w:r>
      <w:r w:rsidR="000E3DD6" w:rsidRPr="00D67CCF">
        <w:rPr>
          <w:rFonts w:ascii="Trebuchet MS" w:hAnsi="Trebuchet MS"/>
          <w:b/>
          <w:color w:val="000000" w:themeColor="text1"/>
        </w:rPr>
        <w:t xml:space="preserve"> </w:t>
      </w:r>
      <w:r w:rsidR="008B1D8B" w:rsidRPr="00D67CCF">
        <w:rPr>
          <w:rFonts w:ascii="Trebuchet MS" w:hAnsi="Trebuchet MS"/>
          <w:b/>
          <w:color w:val="000000" w:themeColor="text1"/>
        </w:rPr>
        <w:t>2022</w:t>
      </w:r>
      <w:r w:rsidR="00B95E0C" w:rsidRPr="00D67CCF">
        <w:rPr>
          <w:rFonts w:ascii="Trebuchet MS" w:hAnsi="Trebuchet MS"/>
          <w:b/>
          <w:color w:val="000000" w:themeColor="text1"/>
        </w:rPr>
        <w:t xml:space="preserve"> r.]</w:t>
      </w:r>
      <w:r w:rsidR="00B95E0C" w:rsidRPr="00D67CCF">
        <w:rPr>
          <w:rFonts w:ascii="Trebuchet MS" w:hAnsi="Trebuchet MS"/>
          <w:color w:val="000000" w:themeColor="text1"/>
        </w:rPr>
        <w:t xml:space="preserve"> </w:t>
      </w:r>
      <w:r w:rsidR="004E518C">
        <w:rPr>
          <w:rFonts w:ascii="Trebuchet MS" w:hAnsi="Trebuchet MS"/>
          <w:color w:val="000000" w:themeColor="text1"/>
        </w:rPr>
        <w:t>Wydane dwie</w:t>
      </w:r>
      <w:r w:rsidR="00EA1D1F" w:rsidRPr="00D67CCF">
        <w:rPr>
          <w:rFonts w:ascii="Trebuchet MS" w:hAnsi="Trebuchet MS"/>
          <w:color w:val="000000" w:themeColor="text1"/>
        </w:rPr>
        <w:t xml:space="preserve"> decyzje dotyczą zm</w:t>
      </w:r>
      <w:r w:rsidR="00FA4405" w:rsidRPr="00D67CCF">
        <w:rPr>
          <w:rFonts w:ascii="Trebuchet MS" w:hAnsi="Trebuchet MS"/>
          <w:color w:val="000000" w:themeColor="text1"/>
        </w:rPr>
        <w:t>ów dealerów samochodów marki DAF</w:t>
      </w:r>
      <w:r w:rsidR="00EA1D1F" w:rsidRPr="00D67CCF">
        <w:rPr>
          <w:rFonts w:ascii="Trebuchet MS" w:hAnsi="Trebuchet MS"/>
          <w:color w:val="000000" w:themeColor="text1"/>
        </w:rPr>
        <w:t xml:space="preserve">. W pierwszej z nich Prezes UOKiK </w:t>
      </w:r>
      <w:r w:rsidR="00321BB8" w:rsidRPr="00D67CCF">
        <w:rPr>
          <w:rFonts w:ascii="Trebuchet MS" w:hAnsi="Trebuchet MS"/>
          <w:color w:val="000000" w:themeColor="text1"/>
        </w:rPr>
        <w:t>stwierdził</w:t>
      </w:r>
      <w:r w:rsidR="00BC00DF" w:rsidRPr="00D67CCF">
        <w:rPr>
          <w:rFonts w:ascii="Trebuchet MS" w:hAnsi="Trebuchet MS"/>
          <w:color w:val="000000" w:themeColor="text1"/>
        </w:rPr>
        <w:t xml:space="preserve"> zawarcie</w:t>
      </w:r>
      <w:r w:rsidR="00321BB8" w:rsidRPr="00D67CCF">
        <w:rPr>
          <w:rFonts w:ascii="Trebuchet MS" w:hAnsi="Trebuchet MS"/>
          <w:color w:val="000000" w:themeColor="text1"/>
        </w:rPr>
        <w:t xml:space="preserve"> porozumieni</w:t>
      </w:r>
      <w:r w:rsidR="00040976" w:rsidRPr="00D67CCF">
        <w:rPr>
          <w:rFonts w:ascii="Trebuchet MS" w:hAnsi="Trebuchet MS"/>
          <w:color w:val="000000" w:themeColor="text1"/>
        </w:rPr>
        <w:t>a</w:t>
      </w:r>
      <w:r w:rsidR="00321BB8" w:rsidRPr="00D67CCF">
        <w:rPr>
          <w:rFonts w:ascii="Trebuchet MS" w:hAnsi="Trebuchet MS"/>
          <w:color w:val="000000" w:themeColor="text1"/>
        </w:rPr>
        <w:t xml:space="preserve"> ograniczające</w:t>
      </w:r>
      <w:r w:rsidR="00BC00DF" w:rsidRPr="00D67CCF">
        <w:rPr>
          <w:rFonts w:ascii="Trebuchet MS" w:hAnsi="Trebuchet MS"/>
          <w:color w:val="000000" w:themeColor="text1"/>
        </w:rPr>
        <w:t>go</w:t>
      </w:r>
      <w:r w:rsidR="00321BB8" w:rsidRPr="00D67CCF">
        <w:rPr>
          <w:rFonts w:ascii="Trebuchet MS" w:hAnsi="Trebuchet MS"/>
          <w:color w:val="000000" w:themeColor="text1"/>
        </w:rPr>
        <w:t xml:space="preserve"> </w:t>
      </w:r>
      <w:r w:rsidR="00FA4405" w:rsidRPr="00D67CCF">
        <w:rPr>
          <w:rFonts w:ascii="Trebuchet MS" w:hAnsi="Trebuchet MS"/>
          <w:color w:val="000000" w:themeColor="text1"/>
        </w:rPr>
        <w:t>konkurencję</w:t>
      </w:r>
      <w:r w:rsidR="00857ADC" w:rsidRPr="00D67CCF">
        <w:rPr>
          <w:rFonts w:ascii="Trebuchet MS" w:hAnsi="Trebuchet MS"/>
          <w:color w:val="000000" w:themeColor="text1"/>
        </w:rPr>
        <w:t xml:space="preserve"> </w:t>
      </w:r>
      <w:r w:rsidR="00321BB8" w:rsidRPr="00D67CCF">
        <w:rPr>
          <w:rFonts w:ascii="Trebuchet MS" w:hAnsi="Trebuchet MS"/>
          <w:color w:val="000000" w:themeColor="text1"/>
        </w:rPr>
        <w:t>pomiędzy</w:t>
      </w:r>
      <w:r w:rsidR="00BC00DF" w:rsidRPr="00D67CCF">
        <w:rPr>
          <w:rFonts w:ascii="Trebuchet MS" w:hAnsi="Trebuchet MS"/>
          <w:color w:val="000000" w:themeColor="text1"/>
        </w:rPr>
        <w:t xml:space="preserve"> pięcioma</w:t>
      </w:r>
      <w:r w:rsidR="00321BB8" w:rsidRPr="00D67CCF">
        <w:rPr>
          <w:rFonts w:ascii="Trebuchet MS" w:hAnsi="Trebuchet MS"/>
          <w:color w:val="000000" w:themeColor="text1"/>
        </w:rPr>
        <w:t xml:space="preserve"> spółkami</w:t>
      </w:r>
      <w:r w:rsidR="00857ADC" w:rsidRPr="00D67CCF">
        <w:rPr>
          <w:rFonts w:ascii="Trebuchet MS" w:hAnsi="Trebuchet MS"/>
          <w:color w:val="000000" w:themeColor="text1"/>
        </w:rPr>
        <w:t xml:space="preserve">: </w:t>
      </w:r>
      <w:r w:rsidR="007A14C7" w:rsidRPr="00D67CCF">
        <w:rPr>
          <w:rFonts w:ascii="Trebuchet MS" w:eastAsia="Times New Roman" w:hAnsi="Trebuchet MS" w:cs="Times New Roman"/>
        </w:rPr>
        <w:t xml:space="preserve">DBK z Olsztyna, ESA Trucks Polska z Komornik (woj. wielkopolskie), TB Truck &amp; </w:t>
      </w:r>
      <w:proofErr w:type="spellStart"/>
      <w:r w:rsidR="007A14C7" w:rsidRPr="00D67CCF">
        <w:rPr>
          <w:rFonts w:ascii="Trebuchet MS" w:eastAsia="Times New Roman" w:hAnsi="Trebuchet MS" w:cs="Times New Roman"/>
        </w:rPr>
        <w:t>Trailer</w:t>
      </w:r>
      <w:proofErr w:type="spellEnd"/>
      <w:r w:rsidR="007A14C7" w:rsidRPr="00D67CCF">
        <w:rPr>
          <w:rFonts w:ascii="Trebuchet MS" w:eastAsia="Times New Roman" w:hAnsi="Trebuchet MS" w:cs="Times New Roman"/>
        </w:rPr>
        <w:t xml:space="preserve"> Serwis z Wolicy (woj. mazowieckie), Van </w:t>
      </w:r>
      <w:proofErr w:type="spellStart"/>
      <w:r w:rsidR="007A14C7" w:rsidRPr="00D67CCF">
        <w:rPr>
          <w:rFonts w:ascii="Trebuchet MS" w:eastAsia="Times New Roman" w:hAnsi="Trebuchet MS" w:cs="Times New Roman"/>
        </w:rPr>
        <w:t>Tilburg-Bastianen</w:t>
      </w:r>
      <w:proofErr w:type="spellEnd"/>
      <w:r w:rsidR="007A14C7" w:rsidRPr="00D67CCF">
        <w:rPr>
          <w:rFonts w:ascii="Trebuchet MS" w:eastAsia="Times New Roman" w:hAnsi="Trebuchet MS" w:cs="Times New Roman"/>
        </w:rPr>
        <w:t xml:space="preserve"> </w:t>
      </w:r>
      <w:proofErr w:type="spellStart"/>
      <w:r w:rsidR="007A14C7" w:rsidRPr="00D67CCF">
        <w:rPr>
          <w:rFonts w:ascii="Trebuchet MS" w:eastAsia="Times New Roman" w:hAnsi="Trebuchet MS" w:cs="Times New Roman"/>
        </w:rPr>
        <w:t>Groep</w:t>
      </w:r>
      <w:proofErr w:type="spellEnd"/>
      <w:r w:rsidR="007A14C7" w:rsidRPr="00D67CCF">
        <w:rPr>
          <w:rFonts w:ascii="Trebuchet MS" w:eastAsia="Times New Roman" w:hAnsi="Trebuchet MS" w:cs="Times New Roman"/>
        </w:rPr>
        <w:t xml:space="preserve"> z Bredy w Holandii i WTC </w:t>
      </w:r>
      <w:r w:rsidR="00BC00DF" w:rsidRPr="00D67CCF">
        <w:rPr>
          <w:rFonts w:ascii="Trebuchet MS" w:eastAsia="Times New Roman" w:hAnsi="Trebuchet MS" w:cs="Times New Roman"/>
        </w:rPr>
        <w:t xml:space="preserve">z Długołęki (woj. dolnośląskie). </w:t>
      </w:r>
      <w:r w:rsidR="00585966" w:rsidRPr="00D67CCF">
        <w:rPr>
          <w:rFonts w:ascii="Trebuchet MS" w:eastAsia="Times New Roman" w:hAnsi="Trebuchet MS" w:cs="Times New Roman"/>
        </w:rPr>
        <w:t>Przedsiębiorcy</w:t>
      </w:r>
      <w:r w:rsidR="00FA4405" w:rsidRPr="00D67CCF">
        <w:rPr>
          <w:rFonts w:ascii="Trebuchet MS" w:eastAsia="Times New Roman" w:hAnsi="Trebuchet MS" w:cs="Times New Roman"/>
        </w:rPr>
        <w:t xml:space="preserve"> podzielili mi</w:t>
      </w:r>
      <w:r w:rsidR="00040976" w:rsidRPr="00D67CCF">
        <w:rPr>
          <w:rFonts w:ascii="Trebuchet MS" w:eastAsia="Times New Roman" w:hAnsi="Trebuchet MS" w:cs="Times New Roman"/>
        </w:rPr>
        <w:t>ę</w:t>
      </w:r>
      <w:r w:rsidR="00FA4405" w:rsidRPr="00D67CCF">
        <w:rPr>
          <w:rFonts w:ascii="Trebuchet MS" w:eastAsia="Times New Roman" w:hAnsi="Trebuchet MS" w:cs="Times New Roman"/>
        </w:rPr>
        <w:t>dzy sobą rynek. W</w:t>
      </w:r>
      <w:r w:rsidR="00585966" w:rsidRPr="00D67CCF">
        <w:rPr>
          <w:rFonts w:ascii="Trebuchet MS" w:eastAsia="Times New Roman" w:hAnsi="Trebuchet MS" w:cs="Times New Roman"/>
        </w:rPr>
        <w:t>spólnie ustalili, że każdy z nich będzie sprzedawał ciężarówki DAF na określonym terenie i nie będą rywalizowali o klientów w innych częściach Polski.</w:t>
      </w:r>
      <w:r w:rsidR="00FA4405" w:rsidRPr="00D67CCF">
        <w:rPr>
          <w:rFonts w:ascii="Trebuchet MS" w:eastAsia="Times New Roman" w:hAnsi="Trebuchet MS" w:cs="Times New Roman"/>
        </w:rPr>
        <w:t xml:space="preserve"> Wymieniali się również informacjami o cenach</w:t>
      </w:r>
      <w:r w:rsidR="00A65769" w:rsidRPr="00D67CCF">
        <w:rPr>
          <w:rFonts w:ascii="Trebuchet MS" w:eastAsia="Times New Roman" w:hAnsi="Trebuchet MS" w:cs="Times New Roman"/>
        </w:rPr>
        <w:t>.</w:t>
      </w:r>
      <w:r w:rsidR="00321BB8" w:rsidRPr="00D67CCF">
        <w:rPr>
          <w:rFonts w:ascii="Trebuchet MS" w:eastAsia="Times New Roman" w:hAnsi="Trebuchet MS" w:cs="Times New Roman"/>
        </w:rPr>
        <w:t xml:space="preserve"> </w:t>
      </w:r>
      <w:r w:rsidR="00FA4405" w:rsidRPr="00D67CCF">
        <w:rPr>
          <w:rFonts w:ascii="Trebuchet MS" w:eastAsia="Times New Roman" w:hAnsi="Trebuchet MS" w:cs="Times New Roman"/>
        </w:rPr>
        <w:t>W</w:t>
      </w:r>
      <w:r w:rsidR="000D2E7C" w:rsidRPr="00D67CCF">
        <w:rPr>
          <w:rFonts w:ascii="Trebuchet MS" w:eastAsia="Times New Roman" w:hAnsi="Trebuchet MS" w:cs="Times New Roman"/>
        </w:rPr>
        <w:t xml:space="preserve"> przypadku czterech </w:t>
      </w:r>
      <w:r w:rsidR="006A2470" w:rsidRPr="00D67CCF">
        <w:rPr>
          <w:rFonts w:ascii="Trebuchet MS" w:eastAsia="Times New Roman" w:hAnsi="Trebuchet MS" w:cs="Times New Roman"/>
        </w:rPr>
        <w:t xml:space="preserve">spółek </w:t>
      </w:r>
      <w:r w:rsidR="000D2E7C" w:rsidRPr="00D67CCF">
        <w:rPr>
          <w:rFonts w:ascii="Trebuchet MS" w:eastAsia="Times New Roman" w:hAnsi="Trebuchet MS" w:cs="Times New Roman"/>
        </w:rPr>
        <w:t>(bez ESA Truck</w:t>
      </w:r>
      <w:r w:rsidR="008B1D8B" w:rsidRPr="00D67CCF">
        <w:rPr>
          <w:rFonts w:ascii="Trebuchet MS" w:eastAsia="Times New Roman" w:hAnsi="Trebuchet MS" w:cs="Times New Roman"/>
        </w:rPr>
        <w:t>s</w:t>
      </w:r>
      <w:r w:rsidR="000D2E7C" w:rsidRPr="00D67CCF">
        <w:rPr>
          <w:rFonts w:ascii="Trebuchet MS" w:eastAsia="Times New Roman" w:hAnsi="Trebuchet MS" w:cs="Times New Roman"/>
        </w:rPr>
        <w:t xml:space="preserve"> Polska) ustalenia dotyczyły </w:t>
      </w:r>
      <w:r w:rsidR="006A2470" w:rsidRPr="00D67CCF">
        <w:rPr>
          <w:rFonts w:ascii="Trebuchet MS" w:eastAsia="Times New Roman" w:hAnsi="Trebuchet MS" w:cs="Times New Roman"/>
        </w:rPr>
        <w:t>również</w:t>
      </w:r>
      <w:r w:rsidR="000D2E7C" w:rsidRPr="00D67CCF">
        <w:rPr>
          <w:rFonts w:ascii="Trebuchet MS" w:eastAsia="Times New Roman" w:hAnsi="Trebuchet MS" w:cs="Times New Roman"/>
        </w:rPr>
        <w:t xml:space="preserve"> </w:t>
      </w:r>
      <w:r w:rsidR="00321BB8" w:rsidRPr="00D67CCF">
        <w:rPr>
          <w:rFonts w:ascii="Trebuchet MS" w:eastAsia="Times New Roman" w:hAnsi="Trebuchet MS" w:cs="Times New Roman"/>
        </w:rPr>
        <w:t>wymiany informacji o ofe</w:t>
      </w:r>
      <w:r w:rsidR="00C76B86" w:rsidRPr="00D67CCF">
        <w:rPr>
          <w:rFonts w:ascii="Trebuchet MS" w:eastAsia="Times New Roman" w:hAnsi="Trebuchet MS" w:cs="Times New Roman"/>
        </w:rPr>
        <w:t>r</w:t>
      </w:r>
      <w:r w:rsidR="00321BB8" w:rsidRPr="00D67CCF">
        <w:rPr>
          <w:rFonts w:ascii="Trebuchet MS" w:eastAsia="Times New Roman" w:hAnsi="Trebuchet MS" w:cs="Times New Roman"/>
        </w:rPr>
        <w:t>tach składanych w przetargach.</w:t>
      </w:r>
    </w:p>
    <w:p w14:paraId="6E3519F0" w14:textId="4D779B19" w:rsidR="00FA4405" w:rsidRPr="00D67CCF" w:rsidRDefault="00BC00DF" w:rsidP="000238CC">
      <w:pPr>
        <w:spacing w:after="240" w:line="360" w:lineRule="auto"/>
        <w:jc w:val="both"/>
        <w:rPr>
          <w:rFonts w:ascii="Trebuchet MS" w:eastAsia="Times New Roman" w:hAnsi="Trebuchet MS" w:cs="Times New Roman"/>
        </w:rPr>
      </w:pPr>
      <w:r w:rsidRPr="00D67CCF">
        <w:rPr>
          <w:rFonts w:ascii="Trebuchet MS" w:eastAsia="Times New Roman" w:hAnsi="Trebuchet MS" w:cs="Times New Roman"/>
        </w:rPr>
        <w:t xml:space="preserve">- </w:t>
      </w:r>
      <w:r w:rsidR="00FA4405" w:rsidRPr="00D67CCF">
        <w:rPr>
          <w:rFonts w:ascii="Trebuchet MS" w:eastAsia="Times New Roman" w:hAnsi="Trebuchet MS" w:cs="Times New Roman"/>
          <w:i/>
        </w:rPr>
        <w:t xml:space="preserve">W wyniku zmowy potencjalny nabywca </w:t>
      </w:r>
      <w:r w:rsidR="006A2470" w:rsidRPr="00D67CCF">
        <w:rPr>
          <w:rFonts w:ascii="Trebuchet MS" w:eastAsia="Times New Roman" w:hAnsi="Trebuchet MS" w:cs="Times New Roman"/>
          <w:i/>
        </w:rPr>
        <w:t xml:space="preserve">ciężarówek mógł kupić je tylko u określonego sprzedawcy </w:t>
      </w:r>
      <w:r w:rsidR="00F15E7D" w:rsidRPr="00D67CCF">
        <w:rPr>
          <w:rFonts w:ascii="Trebuchet MS" w:eastAsia="Times New Roman" w:hAnsi="Trebuchet MS" w:cs="Times New Roman"/>
          <w:i/>
        </w:rPr>
        <w:t>za określoną przez niego cenę. Nie mógł kupić pojazdu taniej w innej części Polski</w:t>
      </w:r>
      <w:r w:rsidR="00FA4405" w:rsidRPr="00D67CCF">
        <w:rPr>
          <w:rFonts w:ascii="Trebuchet MS" w:eastAsia="Times New Roman" w:hAnsi="Trebuchet MS" w:cs="Times New Roman"/>
          <w:i/>
        </w:rPr>
        <w:t>. Biorąc pod uwagę znaczenie</w:t>
      </w:r>
      <w:r w:rsidR="004E518C">
        <w:rPr>
          <w:rFonts w:ascii="Trebuchet MS" w:eastAsia="Times New Roman" w:hAnsi="Trebuchet MS" w:cs="Times New Roman"/>
          <w:i/>
        </w:rPr>
        <w:t xml:space="preserve"> branży</w:t>
      </w:r>
      <w:r w:rsidR="00FA4405" w:rsidRPr="00D67CCF">
        <w:rPr>
          <w:rFonts w:ascii="Trebuchet MS" w:eastAsia="Times New Roman" w:hAnsi="Trebuchet MS" w:cs="Times New Roman"/>
          <w:i/>
        </w:rPr>
        <w:t xml:space="preserve"> transportu drogowego w</w:t>
      </w:r>
      <w:r w:rsidRPr="00D67CCF">
        <w:rPr>
          <w:rFonts w:ascii="Trebuchet MS" w:eastAsia="Times New Roman" w:hAnsi="Trebuchet MS" w:cs="Times New Roman"/>
          <w:i/>
        </w:rPr>
        <w:t xml:space="preserve"> P</w:t>
      </w:r>
      <w:r w:rsidR="00FA4405" w:rsidRPr="00D67CCF">
        <w:rPr>
          <w:rFonts w:ascii="Trebuchet MS" w:eastAsia="Times New Roman" w:hAnsi="Trebuchet MS" w:cs="Times New Roman"/>
          <w:i/>
        </w:rPr>
        <w:t>olsce</w:t>
      </w:r>
      <w:r w:rsidR="00040976" w:rsidRPr="00D67CCF">
        <w:rPr>
          <w:rFonts w:ascii="Trebuchet MS" w:eastAsia="Times New Roman" w:hAnsi="Trebuchet MS" w:cs="Times New Roman"/>
          <w:i/>
        </w:rPr>
        <w:t>,</w:t>
      </w:r>
      <w:r w:rsidR="00FA4405" w:rsidRPr="00D67CCF">
        <w:rPr>
          <w:rFonts w:ascii="Trebuchet MS" w:eastAsia="Times New Roman" w:hAnsi="Trebuchet MS" w:cs="Times New Roman"/>
          <w:i/>
        </w:rPr>
        <w:t xml:space="preserve"> zmowa mogła mieć negatywne skutki dla całej gospodarki</w:t>
      </w:r>
      <w:r w:rsidR="00F15E7D" w:rsidRPr="00D67CCF">
        <w:rPr>
          <w:rFonts w:ascii="Trebuchet MS" w:eastAsia="Times New Roman" w:hAnsi="Trebuchet MS" w:cs="Times New Roman"/>
        </w:rPr>
        <w:t xml:space="preserve">  - mówi Prezes UOKiK Tomasz Chróstny</w:t>
      </w:r>
      <w:r w:rsidR="00FA4405" w:rsidRPr="00D67CCF">
        <w:rPr>
          <w:rFonts w:ascii="Trebuchet MS" w:eastAsia="Times New Roman" w:hAnsi="Trebuchet MS" w:cs="Times New Roman"/>
        </w:rPr>
        <w:t xml:space="preserve">. </w:t>
      </w:r>
    </w:p>
    <w:p w14:paraId="56F02A5F" w14:textId="77777777" w:rsidR="004B37B8" w:rsidRPr="00D67CCF" w:rsidRDefault="004B37B8" w:rsidP="004B37B8">
      <w:pPr>
        <w:spacing w:after="240" w:line="360" w:lineRule="auto"/>
        <w:jc w:val="both"/>
        <w:rPr>
          <w:rFonts w:ascii="Trebuchet MS" w:eastAsia="Times New Roman" w:hAnsi="Trebuchet MS" w:cs="Times New Roman"/>
          <w:b/>
        </w:rPr>
      </w:pPr>
      <w:r w:rsidRPr="00D67CCF">
        <w:rPr>
          <w:rFonts w:ascii="Trebuchet MS" w:eastAsia="Times New Roman" w:hAnsi="Trebuchet MS" w:cs="Times New Roman"/>
          <w:b/>
        </w:rPr>
        <w:t>Jak działał kartel?</w:t>
      </w:r>
    </w:p>
    <w:p w14:paraId="30905AFD" w14:textId="4EA92A4B" w:rsidR="00FA4405" w:rsidRPr="00D67CCF" w:rsidRDefault="0012554B" w:rsidP="000238CC">
      <w:pPr>
        <w:spacing w:after="240" w:line="360" w:lineRule="auto"/>
        <w:jc w:val="both"/>
        <w:rPr>
          <w:rFonts w:ascii="Trebuchet MS" w:eastAsia="Times New Roman" w:hAnsi="Trebuchet MS" w:cs="Times New Roman"/>
        </w:rPr>
      </w:pPr>
      <w:r w:rsidRPr="00D67CCF">
        <w:rPr>
          <w:rFonts w:ascii="Trebuchet MS" w:eastAsia="Times New Roman" w:hAnsi="Trebuchet MS" w:cs="Times New Roman"/>
        </w:rPr>
        <w:t xml:space="preserve">Porozumienie trwało </w:t>
      </w:r>
      <w:r w:rsidR="00F15E7D" w:rsidRPr="00D67CCF">
        <w:rPr>
          <w:rFonts w:ascii="Trebuchet MS" w:eastAsia="Times New Roman" w:hAnsi="Trebuchet MS" w:cs="Times New Roman"/>
        </w:rPr>
        <w:t>co najmniej</w:t>
      </w:r>
      <w:r w:rsidR="004B37B8" w:rsidRPr="00D67CCF">
        <w:rPr>
          <w:rFonts w:ascii="Trebuchet MS" w:eastAsia="Times New Roman" w:hAnsi="Trebuchet MS" w:cs="Times New Roman"/>
        </w:rPr>
        <w:t xml:space="preserve"> 7 lat - od lutego 2011 r. do marca 2018 r. Początkowo</w:t>
      </w:r>
      <w:r w:rsidR="00F15E7D" w:rsidRPr="00D67CCF">
        <w:rPr>
          <w:rFonts w:ascii="Trebuchet MS" w:eastAsia="Times New Roman" w:hAnsi="Trebuchet MS" w:cs="Times New Roman"/>
        </w:rPr>
        <w:t xml:space="preserve"> DBK i WTC wspólnie z ESA Trucks Polska </w:t>
      </w:r>
      <w:r w:rsidR="004B37B8" w:rsidRPr="00D67CCF">
        <w:rPr>
          <w:rFonts w:ascii="Trebuchet MS" w:eastAsia="Times New Roman" w:hAnsi="Trebuchet MS" w:cs="Times New Roman"/>
        </w:rPr>
        <w:t>po</w:t>
      </w:r>
      <w:r w:rsidR="00F15E7D" w:rsidRPr="00D67CCF">
        <w:rPr>
          <w:rFonts w:ascii="Trebuchet MS" w:eastAsia="Times New Roman" w:hAnsi="Trebuchet MS" w:cs="Times New Roman"/>
        </w:rPr>
        <w:t xml:space="preserve">dzieliły rynek sprzedaży ciężarówek marki DAF. </w:t>
      </w:r>
      <w:r w:rsidR="00FA4405" w:rsidRPr="00D67CCF">
        <w:rPr>
          <w:rFonts w:ascii="Trebuchet MS" w:eastAsia="Times New Roman" w:hAnsi="Trebuchet MS" w:cs="Times New Roman"/>
        </w:rPr>
        <w:t>W</w:t>
      </w:r>
      <w:r w:rsidR="00F15E7D" w:rsidRPr="00D67CCF">
        <w:rPr>
          <w:rFonts w:ascii="Trebuchet MS" w:eastAsia="Times New Roman" w:hAnsi="Trebuchet MS" w:cs="Times New Roman"/>
        </w:rPr>
        <w:t xml:space="preserve"> 2016 r. do porozumienia </w:t>
      </w:r>
      <w:r w:rsidR="00FA4405" w:rsidRPr="00D67CCF">
        <w:rPr>
          <w:rFonts w:ascii="Trebuchet MS" w:eastAsia="Times New Roman" w:hAnsi="Trebuchet MS" w:cs="Times New Roman"/>
        </w:rPr>
        <w:t>dołączył</w:t>
      </w:r>
      <w:r w:rsidR="00F15E7D" w:rsidRPr="00D67CCF">
        <w:rPr>
          <w:rFonts w:ascii="Trebuchet MS" w:eastAsia="Times New Roman" w:hAnsi="Trebuchet MS" w:cs="Times New Roman"/>
        </w:rPr>
        <w:t xml:space="preserve"> TB Truck &amp; </w:t>
      </w:r>
      <w:proofErr w:type="spellStart"/>
      <w:r w:rsidR="00F15E7D" w:rsidRPr="00D67CCF">
        <w:rPr>
          <w:rFonts w:ascii="Trebuchet MS" w:eastAsia="Times New Roman" w:hAnsi="Trebuchet MS" w:cs="Times New Roman"/>
        </w:rPr>
        <w:t>Trailer</w:t>
      </w:r>
      <w:proofErr w:type="spellEnd"/>
      <w:r w:rsidR="00F15E7D" w:rsidRPr="00D67CCF">
        <w:rPr>
          <w:rFonts w:ascii="Trebuchet MS" w:eastAsia="Times New Roman" w:hAnsi="Trebuchet MS" w:cs="Times New Roman"/>
        </w:rPr>
        <w:t xml:space="preserve"> </w:t>
      </w:r>
      <w:r w:rsidR="008A57AE" w:rsidRPr="00D67CCF">
        <w:rPr>
          <w:rFonts w:ascii="Trebuchet MS" w:eastAsia="Times New Roman" w:hAnsi="Trebuchet MS" w:cs="Times New Roman"/>
        </w:rPr>
        <w:t xml:space="preserve">Serwis za zgodą i wiedzą kontrolującej go </w:t>
      </w:r>
      <w:r w:rsidR="004B37B8" w:rsidRPr="00D67CCF">
        <w:rPr>
          <w:rFonts w:ascii="Trebuchet MS" w:eastAsia="Times New Roman" w:hAnsi="Trebuchet MS" w:cs="Times New Roman"/>
        </w:rPr>
        <w:t xml:space="preserve">holenderskiej </w:t>
      </w:r>
      <w:r w:rsidR="008A57AE" w:rsidRPr="00D67CCF">
        <w:rPr>
          <w:rFonts w:ascii="Trebuchet MS" w:eastAsia="Times New Roman" w:hAnsi="Trebuchet MS" w:cs="Times New Roman"/>
        </w:rPr>
        <w:t xml:space="preserve">spółki Van </w:t>
      </w:r>
      <w:proofErr w:type="spellStart"/>
      <w:r w:rsidR="008A57AE" w:rsidRPr="00D67CCF">
        <w:rPr>
          <w:rFonts w:ascii="Trebuchet MS" w:eastAsia="Times New Roman" w:hAnsi="Trebuchet MS" w:cs="Times New Roman"/>
        </w:rPr>
        <w:t>Tilburg-Bastianen</w:t>
      </w:r>
      <w:proofErr w:type="spellEnd"/>
      <w:r w:rsidR="008A57AE" w:rsidRPr="00D67CCF">
        <w:rPr>
          <w:rFonts w:ascii="Trebuchet MS" w:eastAsia="Times New Roman" w:hAnsi="Trebuchet MS" w:cs="Times New Roman"/>
        </w:rPr>
        <w:t xml:space="preserve"> </w:t>
      </w:r>
      <w:proofErr w:type="spellStart"/>
      <w:r w:rsidR="008A57AE" w:rsidRPr="00D67CCF">
        <w:rPr>
          <w:rFonts w:ascii="Trebuchet MS" w:eastAsia="Times New Roman" w:hAnsi="Trebuchet MS" w:cs="Times New Roman"/>
        </w:rPr>
        <w:t>Groep</w:t>
      </w:r>
      <w:proofErr w:type="spellEnd"/>
      <w:r w:rsidR="004B37B8" w:rsidRPr="00D67CCF">
        <w:rPr>
          <w:rFonts w:ascii="Trebuchet MS" w:eastAsia="Times New Roman" w:hAnsi="Trebuchet MS" w:cs="Times New Roman"/>
        </w:rPr>
        <w:t>.</w:t>
      </w:r>
    </w:p>
    <w:p w14:paraId="1393A23D" w14:textId="7937C04D" w:rsidR="0012554B" w:rsidRPr="00D67CCF" w:rsidRDefault="00EB65D4" w:rsidP="000238CC">
      <w:pPr>
        <w:spacing w:after="240" w:line="360" w:lineRule="auto"/>
        <w:jc w:val="both"/>
        <w:rPr>
          <w:rFonts w:ascii="Trebuchet MS" w:hAnsi="Trebuchet MS"/>
        </w:rPr>
      </w:pPr>
      <w:r w:rsidRPr="00D67CCF">
        <w:rPr>
          <w:rFonts w:ascii="Trebuchet MS" w:hAnsi="Trebuchet MS"/>
        </w:rPr>
        <w:t>Dowody zebrane po</w:t>
      </w:r>
      <w:r w:rsidR="00927F12" w:rsidRPr="00D67CCF">
        <w:rPr>
          <w:rFonts w:ascii="Trebuchet MS" w:hAnsi="Trebuchet MS"/>
        </w:rPr>
        <w:t>d</w:t>
      </w:r>
      <w:r w:rsidR="004B37B8" w:rsidRPr="00D67CCF">
        <w:rPr>
          <w:rFonts w:ascii="Trebuchet MS" w:hAnsi="Trebuchet MS"/>
        </w:rPr>
        <w:t>czas postę</w:t>
      </w:r>
      <w:r w:rsidRPr="00D67CCF">
        <w:rPr>
          <w:rFonts w:ascii="Trebuchet MS" w:hAnsi="Trebuchet MS"/>
        </w:rPr>
        <w:t>po</w:t>
      </w:r>
      <w:r w:rsidR="004B37B8" w:rsidRPr="00D67CCF">
        <w:rPr>
          <w:rFonts w:ascii="Trebuchet MS" w:hAnsi="Trebuchet MS"/>
        </w:rPr>
        <w:t>wania</w:t>
      </w:r>
      <w:r w:rsidRPr="00D67CCF">
        <w:rPr>
          <w:rFonts w:ascii="Trebuchet MS" w:hAnsi="Trebuchet MS"/>
        </w:rPr>
        <w:t>, m.in. kores</w:t>
      </w:r>
      <w:r w:rsidR="00D47A25" w:rsidRPr="00D67CCF">
        <w:rPr>
          <w:rFonts w:ascii="Trebuchet MS" w:hAnsi="Trebuchet MS"/>
        </w:rPr>
        <w:t>pondencja elektroniczna, wskazują</w:t>
      </w:r>
      <w:r w:rsidRPr="00D67CCF">
        <w:rPr>
          <w:rFonts w:ascii="Trebuchet MS" w:hAnsi="Trebuchet MS"/>
        </w:rPr>
        <w:t xml:space="preserve"> że </w:t>
      </w:r>
      <w:r w:rsidR="00D47A25" w:rsidRPr="00D67CCF">
        <w:rPr>
          <w:rFonts w:ascii="Trebuchet MS" w:hAnsi="Trebuchet MS"/>
        </w:rPr>
        <w:t xml:space="preserve">przedsiębiorcy działali z </w:t>
      </w:r>
      <w:r w:rsidRPr="00D67CCF">
        <w:rPr>
          <w:rFonts w:ascii="Trebuchet MS" w:hAnsi="Trebuchet MS"/>
        </w:rPr>
        <w:t xml:space="preserve">pełną świadomością i jednoznacznym zamiarem, żeby </w:t>
      </w:r>
      <w:r w:rsidR="00C76B86" w:rsidRPr="00D67CCF">
        <w:rPr>
          <w:rFonts w:ascii="Trebuchet MS" w:hAnsi="Trebuchet MS"/>
        </w:rPr>
        <w:t xml:space="preserve">nie </w:t>
      </w:r>
      <w:r w:rsidR="00C76B86" w:rsidRPr="00D67CCF">
        <w:rPr>
          <w:rFonts w:ascii="Trebuchet MS" w:hAnsi="Trebuchet MS"/>
        </w:rPr>
        <w:lastRenderedPageBreak/>
        <w:t>konkurować ze sobą</w:t>
      </w:r>
      <w:r w:rsidR="00D47A25" w:rsidRPr="00D67CCF">
        <w:rPr>
          <w:rFonts w:ascii="Trebuchet MS" w:hAnsi="Trebuchet MS"/>
        </w:rPr>
        <w:t xml:space="preserve">. </w:t>
      </w:r>
      <w:r w:rsidR="00D47A25" w:rsidRPr="00D67CCF">
        <w:rPr>
          <w:rFonts w:ascii="Trebuchet MS" w:eastAsia="Times New Roman" w:hAnsi="Trebuchet MS" w:cs="Times New Roman"/>
        </w:rPr>
        <w:t xml:space="preserve">Przykładowo, jeżeli potencjalny nabywca z terenu </w:t>
      </w:r>
      <w:r w:rsidR="0084635F" w:rsidRPr="00D67CCF">
        <w:rPr>
          <w:rFonts w:ascii="Trebuchet MS" w:eastAsia="Times New Roman" w:hAnsi="Trebuchet MS" w:cs="Times New Roman"/>
        </w:rPr>
        <w:t xml:space="preserve">przypisanego </w:t>
      </w:r>
      <w:r w:rsidR="00D47A25" w:rsidRPr="00D67CCF">
        <w:rPr>
          <w:rFonts w:ascii="Trebuchet MS" w:eastAsia="Times New Roman" w:hAnsi="Trebuchet MS" w:cs="Times New Roman"/>
        </w:rPr>
        <w:t>DBK chciał kupić ciężarówkę od ESA</w:t>
      </w:r>
      <w:r w:rsidR="00D5786B" w:rsidRPr="00D67CCF">
        <w:rPr>
          <w:rFonts w:ascii="Trebuchet MS" w:eastAsia="Times New Roman" w:hAnsi="Trebuchet MS" w:cs="Times New Roman"/>
        </w:rPr>
        <w:t>, to</w:t>
      </w:r>
      <w:r w:rsidR="00D47A25" w:rsidRPr="00D67CCF">
        <w:rPr>
          <w:rFonts w:ascii="Trebuchet MS" w:eastAsia="Times New Roman" w:hAnsi="Trebuchet MS" w:cs="Times New Roman"/>
        </w:rPr>
        <w:t xml:space="preserve"> był do tego zniechęcany. Przedstawiano mu w ESA dodatkowo zawyżoną cenę, tak żeby skorzystał z oferty sprzedawcy ze swojego regionu. </w:t>
      </w:r>
      <w:r w:rsidR="00D47A25" w:rsidRPr="00D67CCF">
        <w:rPr>
          <w:rFonts w:ascii="Trebuchet MS" w:hAnsi="Trebuchet MS"/>
        </w:rPr>
        <w:t>Uczestnicy kartelu s</w:t>
      </w:r>
      <w:r w:rsidR="005F5341" w:rsidRPr="00D67CCF">
        <w:rPr>
          <w:rFonts w:ascii="Trebuchet MS" w:hAnsi="Trebuchet MS"/>
        </w:rPr>
        <w:t>tale</w:t>
      </w:r>
      <w:r w:rsidRPr="00D67CCF">
        <w:rPr>
          <w:rFonts w:ascii="Trebuchet MS" w:hAnsi="Trebuchet MS"/>
        </w:rPr>
        <w:t xml:space="preserve"> monitorowali swoje zachowania i kontaktowali się, </w:t>
      </w:r>
      <w:r w:rsidR="005F5341" w:rsidRPr="00D67CCF">
        <w:rPr>
          <w:rFonts w:ascii="Trebuchet MS" w:hAnsi="Trebuchet MS"/>
        </w:rPr>
        <w:t>gdy zachodziło podejrzenie, że kt</w:t>
      </w:r>
      <w:r w:rsidR="00FA4405" w:rsidRPr="00D67CCF">
        <w:rPr>
          <w:rFonts w:ascii="Trebuchet MS" w:hAnsi="Trebuchet MS"/>
        </w:rPr>
        <w:t xml:space="preserve">óryś z </w:t>
      </w:r>
      <w:r w:rsidR="00D47A25" w:rsidRPr="00D67CCF">
        <w:rPr>
          <w:rFonts w:ascii="Trebuchet MS" w:hAnsi="Trebuchet MS"/>
        </w:rPr>
        <w:t>nich</w:t>
      </w:r>
      <w:r w:rsidR="00FA4405" w:rsidRPr="00D67CCF">
        <w:rPr>
          <w:rFonts w:ascii="Trebuchet MS" w:hAnsi="Trebuchet MS"/>
        </w:rPr>
        <w:t xml:space="preserve"> naruszył ustalenia.</w:t>
      </w:r>
      <w:r w:rsidRPr="00D67CCF">
        <w:rPr>
          <w:rFonts w:ascii="Trebuchet MS" w:hAnsi="Trebuchet MS"/>
        </w:rPr>
        <w:t xml:space="preserve"> </w:t>
      </w:r>
    </w:p>
    <w:p w14:paraId="43F6494D" w14:textId="26F78FAD" w:rsidR="00D47A25" w:rsidRPr="00D67CCF" w:rsidRDefault="00D47A25" w:rsidP="000238CC">
      <w:pPr>
        <w:spacing w:after="240" w:line="360" w:lineRule="auto"/>
        <w:jc w:val="both"/>
        <w:rPr>
          <w:rFonts w:ascii="Trebuchet MS" w:eastAsia="Times New Roman" w:hAnsi="Trebuchet MS" w:cs="Times New Roman"/>
          <w:b/>
        </w:rPr>
      </w:pPr>
      <w:r w:rsidRPr="00D67CCF">
        <w:rPr>
          <w:rFonts w:ascii="Trebuchet MS" w:hAnsi="Trebuchet MS"/>
          <w:b/>
        </w:rPr>
        <w:t xml:space="preserve">Kary finansowe </w:t>
      </w:r>
      <w:r w:rsidR="00040976" w:rsidRPr="00D67CCF">
        <w:rPr>
          <w:rFonts w:ascii="Trebuchet MS" w:hAnsi="Trebuchet MS"/>
          <w:b/>
        </w:rPr>
        <w:t xml:space="preserve">dla </w:t>
      </w:r>
      <w:r w:rsidRPr="00D67CCF">
        <w:rPr>
          <w:rFonts w:ascii="Trebuchet MS" w:hAnsi="Trebuchet MS"/>
          <w:b/>
        </w:rPr>
        <w:t>spół</w:t>
      </w:r>
      <w:r w:rsidR="00040976" w:rsidRPr="00D67CCF">
        <w:rPr>
          <w:rFonts w:ascii="Trebuchet MS" w:hAnsi="Trebuchet MS"/>
          <w:b/>
        </w:rPr>
        <w:t>e</w:t>
      </w:r>
      <w:r w:rsidRPr="00D67CCF">
        <w:rPr>
          <w:rFonts w:ascii="Trebuchet MS" w:hAnsi="Trebuchet MS"/>
          <w:b/>
        </w:rPr>
        <w:t>k</w:t>
      </w:r>
    </w:p>
    <w:p w14:paraId="3DB8CA38" w14:textId="2FC15547" w:rsidR="00BC00DF" w:rsidRPr="00D67CCF" w:rsidRDefault="0012554B" w:rsidP="000238CC">
      <w:pPr>
        <w:spacing w:after="240" w:line="360" w:lineRule="auto"/>
        <w:contextualSpacing/>
        <w:jc w:val="both"/>
        <w:rPr>
          <w:rFonts w:ascii="Trebuchet MS" w:eastAsia="Times New Roman" w:hAnsi="Trebuchet MS" w:cs="Times New Roman"/>
        </w:rPr>
      </w:pPr>
      <w:r w:rsidRPr="00D67CCF">
        <w:rPr>
          <w:rFonts w:ascii="Trebuchet MS" w:eastAsia="Times New Roman" w:hAnsi="Trebuchet MS" w:cs="Times New Roman"/>
        </w:rPr>
        <w:t xml:space="preserve">Prezes UOKiK </w:t>
      </w:r>
      <w:r w:rsidR="007B3817" w:rsidRPr="00D67CCF">
        <w:rPr>
          <w:rFonts w:ascii="Trebuchet MS" w:eastAsia="Times New Roman" w:hAnsi="Trebuchet MS" w:cs="Times New Roman"/>
        </w:rPr>
        <w:t xml:space="preserve">Tomasz Chróstny </w:t>
      </w:r>
      <w:r w:rsidRPr="00D67CCF">
        <w:rPr>
          <w:rFonts w:ascii="Trebuchet MS" w:eastAsia="Times New Roman" w:hAnsi="Trebuchet MS" w:cs="Times New Roman"/>
        </w:rPr>
        <w:t xml:space="preserve">nałożył na przedsiębiorców </w:t>
      </w:r>
      <w:r w:rsidR="008A57AE" w:rsidRPr="00D67CCF">
        <w:rPr>
          <w:rFonts w:ascii="Trebuchet MS" w:eastAsia="Times New Roman" w:hAnsi="Trebuchet MS" w:cs="Times New Roman"/>
        </w:rPr>
        <w:t xml:space="preserve">kary w </w:t>
      </w:r>
      <w:r w:rsidR="00BC00DF" w:rsidRPr="00D67CCF">
        <w:rPr>
          <w:rFonts w:ascii="Trebuchet MS" w:eastAsia="Times New Roman" w:hAnsi="Trebuchet MS" w:cs="Times New Roman"/>
        </w:rPr>
        <w:t>łącznej</w:t>
      </w:r>
      <w:r w:rsidR="008A57AE" w:rsidRPr="00D67CCF">
        <w:rPr>
          <w:rFonts w:ascii="Trebuchet MS" w:eastAsia="Times New Roman" w:hAnsi="Trebuchet MS" w:cs="Times New Roman"/>
        </w:rPr>
        <w:t xml:space="preserve"> wysokości </w:t>
      </w:r>
      <w:r w:rsidR="00BC00DF" w:rsidRPr="00D67CCF">
        <w:rPr>
          <w:rFonts w:ascii="Trebuchet MS" w:eastAsia="Times New Roman" w:hAnsi="Trebuchet MS" w:cs="Times New Roman"/>
        </w:rPr>
        <w:t>ponad 118 mln zł. Poszczególne podmioty otrzymały następujące sankcje</w:t>
      </w:r>
      <w:r w:rsidR="00610A1C" w:rsidRPr="00D67CCF">
        <w:rPr>
          <w:rFonts w:ascii="Trebuchet MS" w:eastAsia="Times New Roman" w:hAnsi="Trebuchet MS" w:cs="Times New Roman"/>
        </w:rPr>
        <w:t>:</w:t>
      </w:r>
    </w:p>
    <w:p w14:paraId="6E44D08B" w14:textId="33F69687" w:rsidR="00BC00DF" w:rsidRPr="004E518C" w:rsidRDefault="00BC00DF" w:rsidP="000238CC">
      <w:pPr>
        <w:pStyle w:val="PKTROM"/>
        <w:numPr>
          <w:ilvl w:val="0"/>
          <w:numId w:val="35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DBK - </w:t>
      </w:r>
      <w:r w:rsidRPr="004E518C">
        <w:rPr>
          <w:rFonts w:ascii="Trebuchet MS" w:hAnsi="Trebuchet MS"/>
          <w:b/>
          <w:bCs/>
          <w:szCs w:val="22"/>
          <w:lang w:val="pl-PL"/>
        </w:rPr>
        <w:t>45 289 797,52</w:t>
      </w:r>
      <w:r w:rsidRPr="004E518C">
        <w:rPr>
          <w:rFonts w:ascii="Trebuchet MS" w:hAnsi="Trebuchet MS"/>
          <w:b/>
          <w:bCs/>
          <w:szCs w:val="22"/>
        </w:rPr>
        <w:t xml:space="preserve"> zł</w:t>
      </w:r>
      <w:r w:rsidR="00610A1C" w:rsidRPr="004E518C">
        <w:rPr>
          <w:rFonts w:ascii="Trebuchet MS" w:hAnsi="Trebuchet MS"/>
          <w:b/>
          <w:bCs/>
          <w:szCs w:val="22"/>
          <w:lang w:val="pl-PL"/>
        </w:rPr>
        <w:t>;</w:t>
      </w:r>
      <w:r w:rsidRPr="004E518C">
        <w:rPr>
          <w:rFonts w:ascii="Trebuchet MS" w:hAnsi="Trebuchet MS"/>
          <w:szCs w:val="22"/>
        </w:rPr>
        <w:t xml:space="preserve"> </w:t>
      </w:r>
    </w:p>
    <w:p w14:paraId="610154BD" w14:textId="6F288B6D" w:rsidR="00BC00DF" w:rsidRPr="004E518C" w:rsidRDefault="00BC00DF" w:rsidP="000238CC">
      <w:pPr>
        <w:pStyle w:val="PKTROM"/>
        <w:numPr>
          <w:ilvl w:val="0"/>
          <w:numId w:val="35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WTC </w:t>
      </w:r>
      <w:r w:rsidRPr="004E518C">
        <w:rPr>
          <w:rFonts w:ascii="Trebuchet MS" w:hAnsi="Trebuchet MS"/>
          <w:szCs w:val="22"/>
          <w:lang w:val="pl-PL"/>
        </w:rPr>
        <w:t xml:space="preserve">- </w:t>
      </w:r>
      <w:r w:rsidRPr="004E518C">
        <w:rPr>
          <w:rFonts w:ascii="Trebuchet MS" w:hAnsi="Trebuchet MS"/>
          <w:b/>
          <w:bCs/>
          <w:szCs w:val="22"/>
          <w:lang w:val="pl-PL"/>
        </w:rPr>
        <w:t>24 310 342,89</w:t>
      </w:r>
      <w:r w:rsidRPr="004E518C">
        <w:rPr>
          <w:rFonts w:ascii="Trebuchet MS" w:hAnsi="Trebuchet MS"/>
          <w:b/>
          <w:bCs/>
          <w:szCs w:val="22"/>
        </w:rPr>
        <w:t xml:space="preserve"> zł</w:t>
      </w:r>
      <w:r w:rsidR="00610A1C" w:rsidRPr="004E518C">
        <w:rPr>
          <w:rFonts w:ascii="Trebuchet MS" w:hAnsi="Trebuchet MS"/>
          <w:szCs w:val="22"/>
        </w:rPr>
        <w:t>;</w:t>
      </w:r>
    </w:p>
    <w:p w14:paraId="537723B0" w14:textId="648AF896" w:rsidR="00BC00DF" w:rsidRPr="004E518C" w:rsidRDefault="00610A1C" w:rsidP="000238CC">
      <w:pPr>
        <w:pStyle w:val="Poziom3"/>
        <w:numPr>
          <w:ilvl w:val="0"/>
          <w:numId w:val="35"/>
        </w:numPr>
        <w:spacing w:before="0" w:after="240"/>
        <w:ind w:left="70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   </w:t>
      </w:r>
      <w:r w:rsidR="00BC00DF" w:rsidRPr="004E518C">
        <w:rPr>
          <w:rFonts w:ascii="Trebuchet MS" w:hAnsi="Trebuchet MS"/>
          <w:szCs w:val="22"/>
        </w:rPr>
        <w:t xml:space="preserve">ESA Trucks Polska - </w:t>
      </w:r>
      <w:r w:rsidR="00BC00DF" w:rsidRPr="004E518C">
        <w:rPr>
          <w:rFonts w:ascii="Trebuchet MS" w:hAnsi="Trebuchet MS"/>
          <w:b/>
          <w:szCs w:val="22"/>
        </w:rPr>
        <w:t>40 498 200,00</w:t>
      </w:r>
      <w:r w:rsidR="00040976" w:rsidRPr="004E518C">
        <w:rPr>
          <w:rFonts w:ascii="Trebuchet MS" w:hAnsi="Trebuchet MS"/>
          <w:b/>
          <w:szCs w:val="22"/>
        </w:rPr>
        <w:t xml:space="preserve"> zł</w:t>
      </w:r>
      <w:r w:rsidR="00D47A25" w:rsidRPr="004E518C">
        <w:rPr>
          <w:rFonts w:ascii="Trebuchet MS" w:hAnsi="Trebuchet MS"/>
          <w:b/>
          <w:szCs w:val="22"/>
        </w:rPr>
        <w:t>;</w:t>
      </w:r>
    </w:p>
    <w:p w14:paraId="62120BE5" w14:textId="37FD3A26" w:rsidR="00BC00DF" w:rsidRPr="004E518C" w:rsidRDefault="00BC00DF" w:rsidP="000238CC">
      <w:pPr>
        <w:pStyle w:val="PKTROM"/>
        <w:numPr>
          <w:ilvl w:val="0"/>
          <w:numId w:val="35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TB Truck &amp; </w:t>
      </w:r>
      <w:proofErr w:type="spellStart"/>
      <w:r w:rsidRPr="004E518C">
        <w:rPr>
          <w:rFonts w:ascii="Trebuchet MS" w:hAnsi="Trebuchet MS"/>
          <w:szCs w:val="22"/>
        </w:rPr>
        <w:t>Trailer</w:t>
      </w:r>
      <w:proofErr w:type="spellEnd"/>
      <w:r w:rsidRPr="004E518C">
        <w:rPr>
          <w:rFonts w:ascii="Trebuchet MS" w:hAnsi="Trebuchet MS"/>
          <w:szCs w:val="22"/>
        </w:rPr>
        <w:t xml:space="preserve"> Serwis </w:t>
      </w:r>
      <w:r w:rsidRPr="004E518C">
        <w:rPr>
          <w:rFonts w:ascii="Trebuchet MS" w:hAnsi="Trebuchet MS"/>
          <w:szCs w:val="22"/>
          <w:lang w:val="en-GB"/>
        </w:rPr>
        <w:t xml:space="preserve">- </w:t>
      </w:r>
      <w:r w:rsidRPr="004E518C">
        <w:rPr>
          <w:rFonts w:ascii="Trebuchet MS" w:hAnsi="Trebuchet MS"/>
          <w:b/>
          <w:szCs w:val="22"/>
          <w:lang w:val="en-GB"/>
        </w:rPr>
        <w:t>5 946 417,83</w:t>
      </w:r>
      <w:r w:rsidRPr="004E518C">
        <w:rPr>
          <w:rFonts w:ascii="Trebuchet MS" w:hAnsi="Trebuchet MS"/>
          <w:b/>
          <w:bCs/>
          <w:szCs w:val="22"/>
        </w:rPr>
        <w:t xml:space="preserve"> zł</w:t>
      </w:r>
      <w:r w:rsidR="00D47A25" w:rsidRPr="004E518C">
        <w:rPr>
          <w:rFonts w:ascii="Trebuchet MS" w:hAnsi="Trebuchet MS"/>
          <w:szCs w:val="22"/>
        </w:rPr>
        <w:t>;</w:t>
      </w:r>
    </w:p>
    <w:p w14:paraId="32A9FBF4" w14:textId="2D9368B2" w:rsidR="00C76B86" w:rsidRPr="004E518C" w:rsidRDefault="00BC00DF" w:rsidP="00C76B86">
      <w:pPr>
        <w:pStyle w:val="PKTROM"/>
        <w:numPr>
          <w:ilvl w:val="0"/>
          <w:numId w:val="35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Van </w:t>
      </w:r>
      <w:proofErr w:type="spellStart"/>
      <w:r w:rsidRPr="004E518C">
        <w:rPr>
          <w:rFonts w:ascii="Trebuchet MS" w:hAnsi="Trebuchet MS"/>
          <w:szCs w:val="22"/>
        </w:rPr>
        <w:t>Tilburg-Bastianen</w:t>
      </w:r>
      <w:proofErr w:type="spellEnd"/>
      <w:r w:rsidRPr="004E518C">
        <w:rPr>
          <w:rFonts w:ascii="Trebuchet MS" w:hAnsi="Trebuchet MS"/>
          <w:szCs w:val="22"/>
        </w:rPr>
        <w:t xml:space="preserve"> </w:t>
      </w:r>
      <w:proofErr w:type="spellStart"/>
      <w:r w:rsidRPr="004E518C">
        <w:rPr>
          <w:rFonts w:ascii="Trebuchet MS" w:hAnsi="Trebuchet MS"/>
          <w:szCs w:val="22"/>
        </w:rPr>
        <w:t>Groep</w:t>
      </w:r>
      <w:proofErr w:type="spellEnd"/>
      <w:r w:rsidRPr="004E518C">
        <w:rPr>
          <w:rFonts w:ascii="Trebuchet MS" w:hAnsi="Trebuchet MS"/>
          <w:szCs w:val="22"/>
        </w:rPr>
        <w:t xml:space="preserve"> </w:t>
      </w:r>
      <w:r w:rsidRPr="004E518C">
        <w:rPr>
          <w:rFonts w:ascii="Trebuchet MS" w:hAnsi="Trebuchet MS"/>
          <w:szCs w:val="22"/>
          <w:lang w:val="en-GB"/>
        </w:rPr>
        <w:t xml:space="preserve">- </w:t>
      </w:r>
      <w:r w:rsidRPr="004E518C">
        <w:rPr>
          <w:rFonts w:ascii="Trebuchet MS" w:hAnsi="Trebuchet MS"/>
          <w:b/>
          <w:szCs w:val="22"/>
          <w:lang w:val="en-GB"/>
        </w:rPr>
        <w:t>2 077 404,20</w:t>
      </w:r>
      <w:r w:rsidRPr="004E518C">
        <w:rPr>
          <w:rFonts w:ascii="Trebuchet MS" w:hAnsi="Trebuchet MS"/>
          <w:b/>
          <w:bCs/>
          <w:szCs w:val="22"/>
        </w:rPr>
        <w:t xml:space="preserve"> zł</w:t>
      </w:r>
      <w:r w:rsidR="00D47A25" w:rsidRPr="004E518C">
        <w:rPr>
          <w:rFonts w:ascii="Trebuchet MS" w:hAnsi="Trebuchet MS"/>
          <w:b/>
          <w:bCs/>
          <w:szCs w:val="22"/>
          <w:lang w:val="en-GB"/>
        </w:rPr>
        <w:t>.</w:t>
      </w:r>
      <w:r w:rsidRPr="004E518C">
        <w:rPr>
          <w:rFonts w:ascii="Trebuchet MS" w:hAnsi="Trebuchet MS"/>
          <w:szCs w:val="22"/>
        </w:rPr>
        <w:t xml:space="preserve"> </w:t>
      </w:r>
    </w:p>
    <w:p w14:paraId="66E7A8EF" w14:textId="738BF84F" w:rsidR="009A4D39" w:rsidRPr="004E518C" w:rsidRDefault="00D47A25" w:rsidP="00D47A25">
      <w:pPr>
        <w:pStyle w:val="PKTROM"/>
        <w:numPr>
          <w:ilvl w:val="0"/>
          <w:numId w:val="0"/>
        </w:numPr>
        <w:spacing w:before="0" w:after="240"/>
        <w:rPr>
          <w:rFonts w:ascii="Trebuchet MS" w:hAnsi="Trebuchet MS"/>
          <w:szCs w:val="22"/>
          <w:lang w:val="pl-PL"/>
        </w:rPr>
      </w:pPr>
      <w:r w:rsidRPr="004E518C">
        <w:rPr>
          <w:rFonts w:ascii="Trebuchet MS" w:hAnsi="Trebuchet MS"/>
          <w:szCs w:val="22"/>
          <w:lang w:val="pl-PL"/>
        </w:rPr>
        <w:t>K</w:t>
      </w:r>
      <w:r w:rsidR="009A4D39" w:rsidRPr="004E518C">
        <w:rPr>
          <w:rFonts w:ascii="Trebuchet MS" w:hAnsi="Trebuchet MS"/>
          <w:szCs w:val="22"/>
          <w:lang w:val="pl-PL"/>
        </w:rPr>
        <w:t xml:space="preserve">ary </w:t>
      </w:r>
      <w:r w:rsidRPr="004E518C">
        <w:rPr>
          <w:rFonts w:ascii="Trebuchet MS" w:hAnsi="Trebuchet MS"/>
          <w:szCs w:val="22"/>
          <w:lang w:val="pl-PL"/>
        </w:rPr>
        <w:t xml:space="preserve">nałożone </w:t>
      </w:r>
      <w:r w:rsidR="00927F12" w:rsidRPr="004E518C">
        <w:rPr>
          <w:rFonts w:ascii="Trebuchet MS" w:hAnsi="Trebuchet MS"/>
          <w:szCs w:val="22"/>
        </w:rPr>
        <w:t xml:space="preserve">TB Truck &amp; </w:t>
      </w:r>
      <w:proofErr w:type="spellStart"/>
      <w:r w:rsidR="00927F12" w:rsidRPr="004E518C">
        <w:rPr>
          <w:rFonts w:ascii="Trebuchet MS" w:hAnsi="Trebuchet MS"/>
          <w:szCs w:val="22"/>
        </w:rPr>
        <w:t>Trailer</w:t>
      </w:r>
      <w:proofErr w:type="spellEnd"/>
      <w:r w:rsidR="00927F12" w:rsidRPr="004E518C">
        <w:rPr>
          <w:rFonts w:ascii="Trebuchet MS" w:hAnsi="Trebuchet MS"/>
          <w:szCs w:val="22"/>
        </w:rPr>
        <w:t xml:space="preserve"> Serwis </w:t>
      </w:r>
      <w:r w:rsidR="00927F12" w:rsidRPr="004E518C">
        <w:rPr>
          <w:rFonts w:ascii="Trebuchet MS" w:hAnsi="Trebuchet MS"/>
          <w:szCs w:val="22"/>
          <w:lang w:val="pl-PL"/>
        </w:rPr>
        <w:t xml:space="preserve">i </w:t>
      </w:r>
      <w:r w:rsidR="00927F12" w:rsidRPr="004E518C">
        <w:rPr>
          <w:rFonts w:ascii="Trebuchet MS" w:hAnsi="Trebuchet MS"/>
          <w:szCs w:val="22"/>
        </w:rPr>
        <w:t xml:space="preserve">Van </w:t>
      </w:r>
      <w:proofErr w:type="spellStart"/>
      <w:r w:rsidR="00927F12" w:rsidRPr="004E518C">
        <w:rPr>
          <w:rFonts w:ascii="Trebuchet MS" w:hAnsi="Trebuchet MS"/>
          <w:szCs w:val="22"/>
        </w:rPr>
        <w:t>Tilburg-Bastianen</w:t>
      </w:r>
      <w:proofErr w:type="spellEnd"/>
      <w:r w:rsidR="00927F12" w:rsidRPr="004E518C">
        <w:rPr>
          <w:rFonts w:ascii="Trebuchet MS" w:hAnsi="Trebuchet MS"/>
          <w:szCs w:val="22"/>
        </w:rPr>
        <w:t xml:space="preserve"> </w:t>
      </w:r>
      <w:proofErr w:type="spellStart"/>
      <w:r w:rsidR="00927F12" w:rsidRPr="004E518C">
        <w:rPr>
          <w:rFonts w:ascii="Trebuchet MS" w:hAnsi="Trebuchet MS"/>
          <w:szCs w:val="22"/>
        </w:rPr>
        <w:t>Groep</w:t>
      </w:r>
      <w:proofErr w:type="spellEnd"/>
      <w:r w:rsidR="00927F12" w:rsidRPr="004E518C">
        <w:rPr>
          <w:rFonts w:ascii="Trebuchet MS" w:hAnsi="Trebuchet MS"/>
          <w:szCs w:val="22"/>
          <w:lang w:val="pl-PL"/>
        </w:rPr>
        <w:t xml:space="preserve"> </w:t>
      </w:r>
      <w:r w:rsidR="009A4D39" w:rsidRPr="004E518C">
        <w:rPr>
          <w:rFonts w:ascii="Trebuchet MS" w:hAnsi="Trebuchet MS"/>
          <w:szCs w:val="22"/>
          <w:lang w:val="pl-PL"/>
        </w:rPr>
        <w:t>zostały obniżone.</w:t>
      </w:r>
      <w:r w:rsidRPr="004E518C">
        <w:rPr>
          <w:rFonts w:ascii="Trebuchet MS" w:hAnsi="Trebuchet MS"/>
          <w:szCs w:val="22"/>
          <w:lang w:val="pl-PL"/>
        </w:rPr>
        <w:t xml:space="preserve"> </w:t>
      </w:r>
      <w:r w:rsidR="009A4D39" w:rsidRPr="004E518C">
        <w:rPr>
          <w:rFonts w:ascii="Trebuchet MS" w:hAnsi="Trebuchet MS"/>
          <w:szCs w:val="22"/>
          <w:lang w:val="pl-PL"/>
        </w:rPr>
        <w:t xml:space="preserve">Przedsiębiorcy skorzystali z </w:t>
      </w:r>
      <w:hyperlink r:id="rId8" w:history="1">
        <w:r w:rsidR="009A4D39" w:rsidRPr="004E518C">
          <w:rPr>
            <w:rStyle w:val="Hipercze"/>
            <w:rFonts w:ascii="Trebuchet MS" w:hAnsi="Trebuchet MS"/>
            <w:szCs w:val="22"/>
            <w:lang w:val="pl-PL"/>
          </w:rPr>
          <w:t xml:space="preserve">programu łagodzenia kar </w:t>
        </w:r>
        <w:proofErr w:type="spellStart"/>
        <w:r w:rsidR="009A4D39" w:rsidRPr="004E518C">
          <w:rPr>
            <w:rStyle w:val="Hipercze"/>
            <w:rFonts w:ascii="Trebuchet MS" w:hAnsi="Trebuchet MS"/>
            <w:szCs w:val="22"/>
            <w:lang w:val="pl-PL"/>
          </w:rPr>
          <w:t>leniency</w:t>
        </w:r>
        <w:proofErr w:type="spellEnd"/>
      </w:hyperlink>
      <w:r w:rsidR="009A4D39" w:rsidRPr="00D67CCF">
        <w:rPr>
          <w:rFonts w:ascii="Trebuchet MS" w:hAnsi="Trebuchet MS"/>
          <w:szCs w:val="22"/>
          <w:lang w:val="pl-PL"/>
        </w:rPr>
        <w:t xml:space="preserve">. Przyznali się do niedozwolonych </w:t>
      </w:r>
      <w:r w:rsidRPr="004E518C">
        <w:rPr>
          <w:rFonts w:ascii="Trebuchet MS" w:hAnsi="Trebuchet MS"/>
          <w:szCs w:val="22"/>
          <w:lang w:val="pl-PL"/>
        </w:rPr>
        <w:t>ustaleń,</w:t>
      </w:r>
      <w:r w:rsidR="009A4D39" w:rsidRPr="004E518C">
        <w:rPr>
          <w:rFonts w:ascii="Trebuchet MS" w:hAnsi="Trebuchet MS"/>
          <w:szCs w:val="22"/>
          <w:lang w:val="pl-PL"/>
        </w:rPr>
        <w:t xml:space="preserve"> w pełni współpracowali z Prezesem Urzędu w toku postępowania i przekazali istotne dowody w sprawie </w:t>
      </w:r>
      <w:r w:rsidR="00E47503" w:rsidRPr="004E518C">
        <w:rPr>
          <w:rFonts w:ascii="Trebuchet MS" w:hAnsi="Trebuchet MS"/>
          <w:szCs w:val="22"/>
          <w:lang w:val="pl-PL"/>
        </w:rPr>
        <w:t xml:space="preserve">– m.in. dotyczące ustaleń </w:t>
      </w:r>
      <w:r w:rsidR="00E47503" w:rsidRPr="004E518C">
        <w:rPr>
          <w:rFonts w:ascii="Trebuchet MS" w:hAnsi="Trebuchet MS"/>
          <w:szCs w:val="22"/>
        </w:rPr>
        <w:t xml:space="preserve">co do działań podejmowanych wewnątrz </w:t>
      </w:r>
      <w:r w:rsidR="00E47503" w:rsidRPr="004E518C">
        <w:rPr>
          <w:rFonts w:ascii="Trebuchet MS" w:hAnsi="Trebuchet MS"/>
          <w:szCs w:val="22"/>
          <w:lang w:val="pl-PL"/>
        </w:rPr>
        <w:t>spółki TB Truck</w:t>
      </w:r>
      <w:r w:rsidR="00E47503" w:rsidRPr="004E518C">
        <w:rPr>
          <w:rFonts w:ascii="Trebuchet MS" w:hAnsi="Trebuchet MS"/>
          <w:szCs w:val="22"/>
        </w:rPr>
        <w:t xml:space="preserve"> </w:t>
      </w:r>
      <w:r w:rsidR="00C76B86" w:rsidRPr="004E518C">
        <w:rPr>
          <w:rFonts w:ascii="Trebuchet MS" w:hAnsi="Trebuchet MS"/>
          <w:szCs w:val="22"/>
        </w:rPr>
        <w:t xml:space="preserve">&amp; </w:t>
      </w:r>
      <w:proofErr w:type="spellStart"/>
      <w:r w:rsidR="00C76B86" w:rsidRPr="004E518C">
        <w:rPr>
          <w:rFonts w:ascii="Trebuchet MS" w:hAnsi="Trebuchet MS"/>
          <w:szCs w:val="22"/>
        </w:rPr>
        <w:t>Trailer</w:t>
      </w:r>
      <w:proofErr w:type="spellEnd"/>
      <w:r w:rsidR="00C76B86" w:rsidRPr="004E518C">
        <w:rPr>
          <w:rFonts w:ascii="Trebuchet MS" w:hAnsi="Trebuchet MS"/>
          <w:szCs w:val="22"/>
        </w:rPr>
        <w:t xml:space="preserve"> Serwis </w:t>
      </w:r>
      <w:r w:rsidR="00E47503" w:rsidRPr="004E518C">
        <w:rPr>
          <w:rFonts w:ascii="Trebuchet MS" w:hAnsi="Trebuchet MS"/>
          <w:szCs w:val="22"/>
        </w:rPr>
        <w:t>i między jej menadżerami</w:t>
      </w:r>
      <w:r w:rsidR="00E47503" w:rsidRPr="004E518C">
        <w:rPr>
          <w:rFonts w:ascii="Trebuchet MS" w:hAnsi="Trebuchet MS"/>
          <w:szCs w:val="22"/>
          <w:lang w:val="pl-PL"/>
        </w:rPr>
        <w:t>. Dlatego</w:t>
      </w:r>
      <w:r w:rsidRPr="004E518C">
        <w:rPr>
          <w:rFonts w:ascii="Trebuchet MS" w:hAnsi="Trebuchet MS"/>
          <w:szCs w:val="22"/>
          <w:lang w:val="pl-PL"/>
        </w:rPr>
        <w:t xml:space="preserve"> sankcj</w:t>
      </w:r>
      <w:r w:rsidR="00040976" w:rsidRPr="004E518C">
        <w:rPr>
          <w:rFonts w:ascii="Trebuchet MS" w:hAnsi="Trebuchet MS"/>
          <w:szCs w:val="22"/>
          <w:lang w:val="pl-PL"/>
        </w:rPr>
        <w:t>e</w:t>
      </w:r>
      <w:r w:rsidRPr="004E518C">
        <w:rPr>
          <w:rFonts w:ascii="Trebuchet MS" w:hAnsi="Trebuchet MS"/>
          <w:szCs w:val="22"/>
          <w:lang w:val="pl-PL"/>
        </w:rPr>
        <w:t xml:space="preserve"> </w:t>
      </w:r>
      <w:r w:rsidR="00040976" w:rsidRPr="004E518C">
        <w:rPr>
          <w:rFonts w:ascii="Trebuchet MS" w:hAnsi="Trebuchet MS"/>
          <w:szCs w:val="22"/>
          <w:lang w:val="pl-PL"/>
        </w:rPr>
        <w:t xml:space="preserve">wobec nich zostały obniżone </w:t>
      </w:r>
      <w:r w:rsidR="00E47503" w:rsidRPr="004E518C">
        <w:rPr>
          <w:rFonts w:ascii="Trebuchet MS" w:hAnsi="Trebuchet MS"/>
          <w:szCs w:val="22"/>
          <w:lang w:val="pl-PL"/>
        </w:rPr>
        <w:t xml:space="preserve">o 50 proc. Warto wskazać, </w:t>
      </w:r>
      <w:r w:rsidR="00040976" w:rsidRPr="004E518C">
        <w:rPr>
          <w:rFonts w:ascii="Trebuchet MS" w:hAnsi="Trebuchet MS"/>
          <w:szCs w:val="22"/>
          <w:lang w:val="pl-PL"/>
        </w:rPr>
        <w:t>ż</w:t>
      </w:r>
      <w:r w:rsidR="00E47503" w:rsidRPr="004E518C">
        <w:rPr>
          <w:rFonts w:ascii="Trebuchet MS" w:hAnsi="Trebuchet MS"/>
          <w:szCs w:val="22"/>
          <w:lang w:val="pl-PL"/>
        </w:rPr>
        <w:t>e przedsiębiorcy nie mogli uzyskać całkowitego zwolnienia z kary</w:t>
      </w:r>
      <w:r w:rsidR="00040976" w:rsidRPr="004E518C">
        <w:rPr>
          <w:rFonts w:ascii="Trebuchet MS" w:hAnsi="Trebuchet MS"/>
          <w:szCs w:val="22"/>
          <w:lang w:val="pl-PL"/>
        </w:rPr>
        <w:t>,</w:t>
      </w:r>
      <w:r w:rsidR="00E47503" w:rsidRPr="004E518C">
        <w:rPr>
          <w:rFonts w:ascii="Trebuchet MS" w:hAnsi="Trebuchet MS"/>
          <w:szCs w:val="22"/>
          <w:lang w:val="pl-PL"/>
        </w:rPr>
        <w:t xml:space="preserve"> ponieważ w chwili złożenia </w:t>
      </w:r>
      <w:r w:rsidR="00E47503" w:rsidRPr="004E518C">
        <w:rPr>
          <w:rFonts w:ascii="Trebuchet MS" w:hAnsi="Trebuchet MS"/>
          <w:szCs w:val="22"/>
        </w:rPr>
        <w:t xml:space="preserve">wniosku </w:t>
      </w:r>
      <w:proofErr w:type="spellStart"/>
      <w:r w:rsidR="00E47503" w:rsidRPr="004E518C">
        <w:rPr>
          <w:rFonts w:ascii="Trebuchet MS" w:hAnsi="Trebuchet MS"/>
          <w:szCs w:val="22"/>
          <w:lang w:val="pl-PL"/>
        </w:rPr>
        <w:t>leniency</w:t>
      </w:r>
      <w:proofErr w:type="spellEnd"/>
      <w:r w:rsidR="00E47503" w:rsidRPr="004E518C">
        <w:rPr>
          <w:rFonts w:ascii="Trebuchet MS" w:hAnsi="Trebuchet MS"/>
          <w:szCs w:val="22"/>
          <w:lang w:val="pl-PL"/>
        </w:rPr>
        <w:t xml:space="preserve"> </w:t>
      </w:r>
      <w:r w:rsidR="00E47503" w:rsidRPr="004E518C">
        <w:rPr>
          <w:rFonts w:ascii="Trebuchet MS" w:hAnsi="Trebuchet MS"/>
          <w:szCs w:val="22"/>
        </w:rPr>
        <w:t>Prezes Urzędu posiadał już materiał dowodowy wystarczający do wszczęcia postępowania antymonopolowego</w:t>
      </w:r>
      <w:r w:rsidR="00E47503" w:rsidRPr="004E518C">
        <w:rPr>
          <w:rFonts w:ascii="Trebuchet MS" w:hAnsi="Trebuchet MS"/>
          <w:szCs w:val="22"/>
          <w:lang w:val="pl-PL"/>
        </w:rPr>
        <w:t>. Dodatkowo obie spół</w:t>
      </w:r>
      <w:r w:rsidR="00792524" w:rsidRPr="004E518C">
        <w:rPr>
          <w:rFonts w:ascii="Trebuchet MS" w:hAnsi="Trebuchet MS"/>
          <w:szCs w:val="22"/>
          <w:lang w:val="pl-PL"/>
        </w:rPr>
        <w:t>k</w:t>
      </w:r>
      <w:r w:rsidR="00E47503" w:rsidRPr="004E518C">
        <w:rPr>
          <w:rFonts w:ascii="Trebuchet MS" w:hAnsi="Trebuchet MS"/>
          <w:szCs w:val="22"/>
          <w:lang w:val="pl-PL"/>
        </w:rPr>
        <w:t>i skorzystały z możliwości dobrowolnego poddania się karze, dzięki czemu sankcj</w:t>
      </w:r>
      <w:r w:rsidR="00026727" w:rsidRPr="004E518C">
        <w:rPr>
          <w:rFonts w:ascii="Trebuchet MS" w:hAnsi="Trebuchet MS"/>
          <w:szCs w:val="22"/>
          <w:lang w:val="pl-PL"/>
        </w:rPr>
        <w:t>e</w:t>
      </w:r>
      <w:r w:rsidR="00E47503" w:rsidRPr="004E518C">
        <w:rPr>
          <w:rFonts w:ascii="Trebuchet MS" w:hAnsi="Trebuchet MS"/>
          <w:szCs w:val="22"/>
          <w:lang w:val="pl-PL"/>
        </w:rPr>
        <w:t xml:space="preserve"> </w:t>
      </w:r>
      <w:r w:rsidR="00026727" w:rsidRPr="004E518C">
        <w:rPr>
          <w:rFonts w:ascii="Trebuchet MS" w:hAnsi="Trebuchet MS"/>
          <w:szCs w:val="22"/>
          <w:lang w:val="pl-PL"/>
        </w:rPr>
        <w:t xml:space="preserve">zostały obniżone </w:t>
      </w:r>
      <w:r w:rsidR="00E47503" w:rsidRPr="004E518C">
        <w:rPr>
          <w:rFonts w:ascii="Trebuchet MS" w:hAnsi="Trebuchet MS"/>
          <w:szCs w:val="22"/>
          <w:lang w:val="pl-PL"/>
        </w:rPr>
        <w:t xml:space="preserve">jeszcze o </w:t>
      </w:r>
      <w:r w:rsidR="00792524" w:rsidRPr="004E518C">
        <w:rPr>
          <w:rFonts w:ascii="Trebuchet MS" w:hAnsi="Trebuchet MS"/>
          <w:szCs w:val="22"/>
          <w:lang w:val="pl-PL"/>
        </w:rPr>
        <w:t xml:space="preserve">dodatkowe </w:t>
      </w:r>
      <w:r w:rsidR="00E47503" w:rsidRPr="004E518C">
        <w:rPr>
          <w:rFonts w:ascii="Trebuchet MS" w:hAnsi="Trebuchet MS"/>
          <w:szCs w:val="22"/>
          <w:lang w:val="pl-PL"/>
        </w:rPr>
        <w:t xml:space="preserve">10 proc. </w:t>
      </w:r>
    </w:p>
    <w:p w14:paraId="0AA2759A" w14:textId="77777777" w:rsidR="00E47503" w:rsidRPr="00D67CCF" w:rsidRDefault="00E47503" w:rsidP="000238CC">
      <w:pPr>
        <w:spacing w:after="240" w:line="360" w:lineRule="auto"/>
        <w:contextualSpacing/>
        <w:jc w:val="both"/>
        <w:rPr>
          <w:rFonts w:ascii="Trebuchet MS" w:eastAsia="Times New Roman" w:hAnsi="Trebuchet MS" w:cs="Times New Roman"/>
          <w:b/>
        </w:rPr>
      </w:pPr>
      <w:r w:rsidRPr="00D67CCF">
        <w:rPr>
          <w:rFonts w:ascii="Trebuchet MS" w:eastAsia="Times New Roman" w:hAnsi="Trebuchet MS" w:cs="Times New Roman"/>
          <w:b/>
        </w:rPr>
        <w:t xml:space="preserve">Kary dla osób zarządzających </w:t>
      </w:r>
    </w:p>
    <w:p w14:paraId="6A43575C" w14:textId="02F1A883" w:rsidR="0012554B" w:rsidRPr="00D67CCF" w:rsidRDefault="00E47503" w:rsidP="000238CC">
      <w:pPr>
        <w:spacing w:after="240" w:line="360" w:lineRule="auto"/>
        <w:contextualSpacing/>
        <w:jc w:val="both"/>
        <w:rPr>
          <w:rFonts w:ascii="Trebuchet MS" w:eastAsia="Times New Roman" w:hAnsi="Trebuchet MS" w:cs="Times New Roman"/>
        </w:rPr>
      </w:pPr>
      <w:r w:rsidRPr="00D67CCF">
        <w:rPr>
          <w:rFonts w:ascii="Trebuchet MS" w:eastAsia="Times New Roman" w:hAnsi="Trebuchet MS" w:cs="Times New Roman"/>
        </w:rPr>
        <w:t>Postę</w:t>
      </w:r>
      <w:r w:rsidR="00D47A25" w:rsidRPr="00D67CCF">
        <w:rPr>
          <w:rFonts w:ascii="Trebuchet MS" w:eastAsia="Times New Roman" w:hAnsi="Trebuchet MS" w:cs="Times New Roman"/>
        </w:rPr>
        <w:t xml:space="preserve">powanie wykazało również, </w:t>
      </w:r>
      <w:r w:rsidR="00EB65D4" w:rsidRPr="00D67CCF">
        <w:rPr>
          <w:rFonts w:ascii="Trebuchet MS" w:eastAsia="Times New Roman" w:hAnsi="Trebuchet MS" w:cs="Times New Roman"/>
        </w:rPr>
        <w:t>ż</w:t>
      </w:r>
      <w:r w:rsidRPr="00D67CCF">
        <w:rPr>
          <w:rFonts w:ascii="Trebuchet MS" w:eastAsia="Times New Roman" w:hAnsi="Trebuchet MS" w:cs="Times New Roman"/>
        </w:rPr>
        <w:t xml:space="preserve">e </w:t>
      </w:r>
      <w:r w:rsidR="005F7FF7" w:rsidRPr="00D67CCF">
        <w:rPr>
          <w:rFonts w:ascii="Trebuchet MS" w:hAnsi="Trebuchet MS"/>
        </w:rPr>
        <w:t xml:space="preserve">kadra </w:t>
      </w:r>
      <w:r w:rsidR="00EB65D4" w:rsidRPr="00D67CCF">
        <w:rPr>
          <w:rFonts w:ascii="Trebuchet MS" w:hAnsi="Trebuchet MS"/>
        </w:rPr>
        <w:t>zarządzając</w:t>
      </w:r>
      <w:r w:rsidR="005F7FF7" w:rsidRPr="00D67CCF">
        <w:rPr>
          <w:rFonts w:ascii="Trebuchet MS" w:hAnsi="Trebuchet MS"/>
        </w:rPr>
        <w:t>a</w:t>
      </w:r>
      <w:r w:rsidR="00EB65D4" w:rsidRPr="00D67CCF">
        <w:rPr>
          <w:rFonts w:ascii="Trebuchet MS" w:hAnsi="Trebuchet MS"/>
        </w:rPr>
        <w:t xml:space="preserve"> brał</w:t>
      </w:r>
      <w:r w:rsidR="005F7FF7" w:rsidRPr="00D67CCF">
        <w:rPr>
          <w:rFonts w:ascii="Trebuchet MS" w:hAnsi="Trebuchet MS"/>
        </w:rPr>
        <w:t>a</w:t>
      </w:r>
      <w:r w:rsidR="00EB65D4" w:rsidRPr="00D67CCF">
        <w:rPr>
          <w:rFonts w:ascii="Trebuchet MS" w:hAnsi="Trebuchet MS"/>
        </w:rPr>
        <w:t xml:space="preserve"> aktywny udział w porozumieniu m.in. poprzez dyscyplinowanie swoich handlowców</w:t>
      </w:r>
      <w:r w:rsidR="00026727" w:rsidRPr="00D67CCF">
        <w:rPr>
          <w:rFonts w:ascii="Trebuchet MS" w:hAnsi="Trebuchet MS"/>
        </w:rPr>
        <w:t>,</w:t>
      </w:r>
      <w:r w:rsidR="00EB65D4" w:rsidRPr="00D67CCF">
        <w:rPr>
          <w:rFonts w:ascii="Trebuchet MS" w:hAnsi="Trebuchet MS"/>
        </w:rPr>
        <w:t xml:space="preserve"> aby trzymali się ustaleń</w:t>
      </w:r>
      <w:r w:rsidR="00443061" w:rsidRPr="00D67CCF">
        <w:rPr>
          <w:rFonts w:ascii="Trebuchet MS" w:hAnsi="Trebuchet MS"/>
        </w:rPr>
        <w:t>,</w:t>
      </w:r>
      <w:r w:rsidR="00EB65D4" w:rsidRPr="00D67CCF">
        <w:rPr>
          <w:rFonts w:ascii="Trebuchet MS" w:hAnsi="Trebuchet MS"/>
        </w:rPr>
        <w:t xml:space="preserve"> nawet pod groźbą zwolnienia z pracy lub odebrania </w:t>
      </w:r>
      <w:r w:rsidR="00443061" w:rsidRPr="00D67CCF">
        <w:rPr>
          <w:rFonts w:ascii="Trebuchet MS" w:hAnsi="Trebuchet MS"/>
        </w:rPr>
        <w:t xml:space="preserve">im </w:t>
      </w:r>
      <w:r w:rsidR="00EB65D4" w:rsidRPr="00D67CCF">
        <w:rPr>
          <w:rFonts w:ascii="Trebuchet MS" w:hAnsi="Trebuchet MS"/>
        </w:rPr>
        <w:t xml:space="preserve"> wynagrodzenia</w:t>
      </w:r>
      <w:r w:rsidR="00EB65D4" w:rsidRPr="00D67CCF">
        <w:rPr>
          <w:rFonts w:ascii="Trebuchet MS" w:eastAsia="Times New Roman" w:hAnsi="Trebuchet MS" w:cs="Times New Roman"/>
        </w:rPr>
        <w:t xml:space="preserve">. Dlatego Prezes UOKiK </w:t>
      </w:r>
      <w:r w:rsidR="00EB65D4" w:rsidRPr="00D67CCF">
        <w:rPr>
          <w:rFonts w:ascii="Trebuchet MS" w:eastAsia="Times New Roman" w:hAnsi="Trebuchet MS" w:cs="Times New Roman"/>
        </w:rPr>
        <w:lastRenderedPageBreak/>
        <w:t xml:space="preserve">nałożył na ośmiu menadżerów </w:t>
      </w:r>
      <w:r w:rsidR="0091479A" w:rsidRPr="00D67CCF">
        <w:rPr>
          <w:rFonts w:ascii="Trebuchet MS" w:eastAsia="Times New Roman" w:hAnsi="Trebuchet MS" w:cs="Times New Roman"/>
        </w:rPr>
        <w:t xml:space="preserve">sankcje w łącznej wysokości </w:t>
      </w:r>
      <w:r w:rsidR="00E75B6A" w:rsidRPr="00D67CCF">
        <w:rPr>
          <w:rFonts w:ascii="Trebuchet MS" w:eastAsia="Times New Roman" w:hAnsi="Trebuchet MS" w:cs="Times New Roman"/>
          <w:b/>
        </w:rPr>
        <w:t>blisko 1,7 mln złotych</w:t>
      </w:r>
      <w:r w:rsidR="00EB65D4" w:rsidRPr="00D67CCF">
        <w:rPr>
          <w:rFonts w:ascii="Trebuchet MS" w:eastAsia="Times New Roman" w:hAnsi="Trebuchet MS" w:cs="Times New Roman"/>
        </w:rPr>
        <w:t>.</w:t>
      </w:r>
      <w:r w:rsidR="00792524" w:rsidRPr="00D67CCF">
        <w:rPr>
          <w:rFonts w:ascii="Trebuchet MS" w:eastAsia="Times New Roman" w:hAnsi="Trebuchet MS" w:cs="Times New Roman"/>
        </w:rPr>
        <w:t xml:space="preserve"> Osoby zarządzające w spółkach </w:t>
      </w:r>
      <w:r w:rsidR="00792524" w:rsidRPr="00D67CCF">
        <w:rPr>
          <w:rFonts w:ascii="Trebuchet MS" w:hAnsi="Trebuchet MS"/>
        </w:rPr>
        <w:t xml:space="preserve">TB Truck &amp; </w:t>
      </w:r>
      <w:proofErr w:type="spellStart"/>
      <w:r w:rsidR="00792524" w:rsidRPr="00D67CCF">
        <w:rPr>
          <w:rFonts w:ascii="Trebuchet MS" w:hAnsi="Trebuchet MS"/>
        </w:rPr>
        <w:t>Trailer</w:t>
      </w:r>
      <w:proofErr w:type="spellEnd"/>
      <w:r w:rsidR="00792524" w:rsidRPr="00D67CCF">
        <w:rPr>
          <w:rFonts w:ascii="Trebuchet MS" w:hAnsi="Trebuchet MS"/>
        </w:rPr>
        <w:t xml:space="preserve"> Serwis</w:t>
      </w:r>
      <w:r w:rsidR="00792524" w:rsidRPr="00D67CCF">
        <w:rPr>
          <w:rFonts w:ascii="Trebuchet MS" w:eastAsia="Times New Roman" w:hAnsi="Trebuchet MS" w:cs="Times New Roman"/>
        </w:rPr>
        <w:t xml:space="preserve"> i </w:t>
      </w:r>
      <w:r w:rsidR="00792524" w:rsidRPr="00D67CCF">
        <w:rPr>
          <w:rFonts w:ascii="Trebuchet MS" w:hAnsi="Trebuchet MS"/>
        </w:rPr>
        <w:t xml:space="preserve">Van </w:t>
      </w:r>
      <w:proofErr w:type="spellStart"/>
      <w:r w:rsidR="00792524" w:rsidRPr="00D67CCF">
        <w:rPr>
          <w:rFonts w:ascii="Trebuchet MS" w:hAnsi="Trebuchet MS"/>
        </w:rPr>
        <w:t>Tilburg-Bastianen</w:t>
      </w:r>
      <w:proofErr w:type="spellEnd"/>
      <w:r w:rsidR="00792524" w:rsidRPr="00D67CCF">
        <w:rPr>
          <w:rFonts w:ascii="Trebuchet MS" w:hAnsi="Trebuchet MS"/>
        </w:rPr>
        <w:t xml:space="preserve"> </w:t>
      </w:r>
      <w:proofErr w:type="spellStart"/>
      <w:r w:rsidR="00792524" w:rsidRPr="00D67CCF">
        <w:rPr>
          <w:rFonts w:ascii="Trebuchet MS" w:hAnsi="Trebuchet MS"/>
        </w:rPr>
        <w:t>Groep</w:t>
      </w:r>
      <w:proofErr w:type="spellEnd"/>
      <w:r w:rsidR="00792524" w:rsidRPr="00D67CCF">
        <w:rPr>
          <w:rFonts w:ascii="Trebuchet MS" w:eastAsia="Times New Roman" w:hAnsi="Trebuchet MS" w:cs="Times New Roman"/>
        </w:rPr>
        <w:t xml:space="preserve"> zostały objęte złożonym przez pierwszego z przedsiębiorców wnioskiem </w:t>
      </w:r>
      <w:proofErr w:type="spellStart"/>
      <w:r w:rsidR="00792524" w:rsidRPr="00D67CCF">
        <w:rPr>
          <w:rFonts w:ascii="Trebuchet MS" w:eastAsia="Times New Roman" w:hAnsi="Trebuchet MS" w:cs="Times New Roman"/>
        </w:rPr>
        <w:t>leniency</w:t>
      </w:r>
      <w:proofErr w:type="spellEnd"/>
      <w:r w:rsidR="00792524" w:rsidRPr="00D67CCF">
        <w:rPr>
          <w:rFonts w:ascii="Trebuchet MS" w:eastAsia="Times New Roman" w:hAnsi="Trebuchet MS" w:cs="Times New Roman"/>
        </w:rPr>
        <w:t xml:space="preserve"> i i</w:t>
      </w:r>
      <w:r w:rsidR="0084635F" w:rsidRPr="00D67CCF">
        <w:rPr>
          <w:rFonts w:ascii="Trebuchet MS" w:eastAsia="Times New Roman" w:hAnsi="Trebuchet MS" w:cs="Times New Roman"/>
        </w:rPr>
        <w:t>ch kary</w:t>
      </w:r>
      <w:r w:rsidR="00792524" w:rsidRPr="00D67CCF">
        <w:rPr>
          <w:rFonts w:ascii="Trebuchet MS" w:eastAsia="Times New Roman" w:hAnsi="Trebuchet MS" w:cs="Times New Roman"/>
        </w:rPr>
        <w:t xml:space="preserve"> zostały obniżone o 50 proc. Dodatkowo przedstawiciel </w:t>
      </w:r>
      <w:r w:rsidR="00792524" w:rsidRPr="00D67CCF">
        <w:rPr>
          <w:rFonts w:ascii="Trebuchet MS" w:hAnsi="Trebuchet MS"/>
        </w:rPr>
        <w:t xml:space="preserve">TB Truck &amp; </w:t>
      </w:r>
      <w:proofErr w:type="spellStart"/>
      <w:r w:rsidR="00792524" w:rsidRPr="00D67CCF">
        <w:rPr>
          <w:rFonts w:ascii="Trebuchet MS" w:hAnsi="Trebuchet MS"/>
        </w:rPr>
        <w:t>Trailer</w:t>
      </w:r>
      <w:proofErr w:type="spellEnd"/>
      <w:r w:rsidR="00792524" w:rsidRPr="00D67CCF">
        <w:rPr>
          <w:rFonts w:ascii="Trebuchet MS" w:hAnsi="Trebuchet MS"/>
        </w:rPr>
        <w:t xml:space="preserve"> Serwis</w:t>
      </w:r>
      <w:r w:rsidR="00792524" w:rsidRPr="00D67CCF">
        <w:rPr>
          <w:rFonts w:ascii="Trebuchet MS" w:eastAsia="Times New Roman" w:hAnsi="Trebuchet MS" w:cs="Times New Roman"/>
        </w:rPr>
        <w:t xml:space="preserve"> dobrowolnie poddał się karze i otrzymał </w:t>
      </w:r>
      <w:r w:rsidR="00D47A25" w:rsidRPr="00D67CCF">
        <w:rPr>
          <w:rFonts w:ascii="Trebuchet MS" w:eastAsia="Times New Roman" w:hAnsi="Trebuchet MS" w:cs="Times New Roman"/>
        </w:rPr>
        <w:t>kolejną</w:t>
      </w:r>
      <w:r w:rsidR="00792524" w:rsidRPr="00D67CCF">
        <w:rPr>
          <w:rFonts w:ascii="Trebuchet MS" w:eastAsia="Times New Roman" w:hAnsi="Trebuchet MS" w:cs="Times New Roman"/>
        </w:rPr>
        <w:t xml:space="preserve"> obniżkę</w:t>
      </w:r>
      <w:r w:rsidR="00D47A25" w:rsidRPr="00D67CCF">
        <w:rPr>
          <w:rFonts w:ascii="Trebuchet MS" w:eastAsia="Times New Roman" w:hAnsi="Trebuchet MS" w:cs="Times New Roman"/>
        </w:rPr>
        <w:t xml:space="preserve"> -</w:t>
      </w:r>
      <w:r w:rsidR="00792524" w:rsidRPr="00D67CCF">
        <w:rPr>
          <w:rFonts w:ascii="Trebuchet MS" w:eastAsia="Times New Roman" w:hAnsi="Trebuchet MS" w:cs="Times New Roman"/>
        </w:rPr>
        <w:t xml:space="preserve"> o 10 proc. </w:t>
      </w:r>
    </w:p>
    <w:p w14:paraId="6EF78CB8" w14:textId="77777777" w:rsidR="00C76B86" w:rsidRPr="00D67CCF" w:rsidRDefault="00C76B86" w:rsidP="000238CC">
      <w:pPr>
        <w:spacing w:after="240" w:line="360" w:lineRule="auto"/>
        <w:contextualSpacing/>
        <w:jc w:val="both"/>
        <w:rPr>
          <w:rFonts w:ascii="Trebuchet MS" w:eastAsia="Times New Roman" w:hAnsi="Trebuchet MS" w:cs="Times New Roman"/>
        </w:rPr>
      </w:pPr>
    </w:p>
    <w:p w14:paraId="1A42E232" w14:textId="1F1CB3EF" w:rsidR="00E75B6A" w:rsidRPr="00D67CCF" w:rsidRDefault="00C76B86" w:rsidP="000238CC">
      <w:pPr>
        <w:spacing w:after="240" w:line="360" w:lineRule="auto"/>
        <w:contextualSpacing/>
        <w:jc w:val="both"/>
        <w:rPr>
          <w:rFonts w:ascii="Trebuchet MS" w:eastAsia="Times New Roman" w:hAnsi="Trebuchet MS" w:cs="Times New Roman"/>
        </w:rPr>
      </w:pPr>
      <w:r w:rsidRPr="00D67CCF">
        <w:rPr>
          <w:rFonts w:ascii="Trebuchet MS" w:eastAsia="Times New Roman" w:hAnsi="Trebuchet MS" w:cs="Times New Roman"/>
        </w:rPr>
        <w:t>Zgodnie z sentencją decyzji Prezes UOKiK nałożył na:</w:t>
      </w:r>
    </w:p>
    <w:p w14:paraId="189B7A14" w14:textId="32A3D691" w:rsidR="00E75B6A" w:rsidRPr="004E518C" w:rsidRDefault="00E75B6A" w:rsidP="00C76B86">
      <w:pPr>
        <w:pStyle w:val="Sentencja"/>
        <w:numPr>
          <w:ilvl w:val="0"/>
          <w:numId w:val="37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Jacka </w:t>
      </w:r>
      <w:proofErr w:type="spellStart"/>
      <w:r w:rsidRPr="004E518C">
        <w:rPr>
          <w:rFonts w:ascii="Trebuchet MS" w:hAnsi="Trebuchet MS"/>
          <w:szCs w:val="22"/>
        </w:rPr>
        <w:t>Bezlapowicza</w:t>
      </w:r>
      <w:proofErr w:type="spellEnd"/>
      <w:r w:rsidRPr="004E518C">
        <w:rPr>
          <w:rFonts w:ascii="Trebuchet MS" w:hAnsi="Trebuchet MS"/>
          <w:szCs w:val="22"/>
        </w:rPr>
        <w:t xml:space="preserve"> karę pieniężną w wysokości 168 000,00 zł (…)</w:t>
      </w:r>
    </w:p>
    <w:p w14:paraId="1FA71108" w14:textId="4F3D943E" w:rsidR="00E75B6A" w:rsidRPr="004E518C" w:rsidRDefault="00E75B6A" w:rsidP="00C76B86">
      <w:pPr>
        <w:pStyle w:val="Sentencja"/>
        <w:numPr>
          <w:ilvl w:val="0"/>
          <w:numId w:val="37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>Beatę Dębską karę pieniężną w wysokości 13 125,00 zł (…)</w:t>
      </w:r>
    </w:p>
    <w:p w14:paraId="4FDBDFC6" w14:textId="77777777" w:rsidR="00E75B6A" w:rsidRPr="004E518C" w:rsidRDefault="00E75B6A" w:rsidP="00C76B86">
      <w:pPr>
        <w:pStyle w:val="Sentencja"/>
        <w:numPr>
          <w:ilvl w:val="0"/>
          <w:numId w:val="37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Marcusa </w:t>
      </w:r>
      <w:proofErr w:type="spellStart"/>
      <w:r w:rsidRPr="004E518C">
        <w:rPr>
          <w:rFonts w:ascii="Trebuchet MS" w:hAnsi="Trebuchet MS"/>
          <w:szCs w:val="22"/>
        </w:rPr>
        <w:t>Koendersa</w:t>
      </w:r>
      <w:proofErr w:type="spellEnd"/>
      <w:r w:rsidRPr="004E518C">
        <w:rPr>
          <w:rFonts w:ascii="Trebuchet MS" w:hAnsi="Trebuchet MS"/>
          <w:szCs w:val="22"/>
        </w:rPr>
        <w:t xml:space="preserve"> karę pieniężną w wysokości 92 500,00 zł (…)</w:t>
      </w:r>
    </w:p>
    <w:p w14:paraId="18B973AB" w14:textId="77777777" w:rsidR="00E75B6A" w:rsidRPr="004E518C" w:rsidRDefault="00E75B6A" w:rsidP="00C76B86">
      <w:pPr>
        <w:pStyle w:val="Sentencja"/>
        <w:numPr>
          <w:ilvl w:val="0"/>
          <w:numId w:val="37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>Andrzeja Luniaka karę pieniężną w wysokości 495 000,00 zł (…)</w:t>
      </w:r>
    </w:p>
    <w:p w14:paraId="5062F291" w14:textId="77777777" w:rsidR="00E75B6A" w:rsidRPr="004E518C" w:rsidRDefault="00E75B6A" w:rsidP="00C76B86">
      <w:pPr>
        <w:pStyle w:val="Sentencja"/>
        <w:numPr>
          <w:ilvl w:val="0"/>
          <w:numId w:val="37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Marka </w:t>
      </w:r>
      <w:proofErr w:type="spellStart"/>
      <w:r w:rsidRPr="004E518C">
        <w:rPr>
          <w:rFonts w:ascii="Trebuchet MS" w:hAnsi="Trebuchet MS"/>
          <w:szCs w:val="22"/>
        </w:rPr>
        <w:t>Ostojaka</w:t>
      </w:r>
      <w:proofErr w:type="spellEnd"/>
      <w:r w:rsidRPr="004E518C">
        <w:rPr>
          <w:rFonts w:ascii="Trebuchet MS" w:hAnsi="Trebuchet MS"/>
          <w:szCs w:val="22"/>
        </w:rPr>
        <w:t xml:space="preserve"> karę pieniężną w wysokości 35 000,00 zł (…)</w:t>
      </w:r>
    </w:p>
    <w:p w14:paraId="6855CC6A" w14:textId="77777777" w:rsidR="00E75B6A" w:rsidRPr="004E518C" w:rsidRDefault="00E75B6A" w:rsidP="00C76B86">
      <w:pPr>
        <w:pStyle w:val="Sentencja"/>
        <w:numPr>
          <w:ilvl w:val="0"/>
          <w:numId w:val="37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>Ireneusza Sobieskiego karę pieniężną w wysokości 367 500,00 zł (…)</w:t>
      </w:r>
    </w:p>
    <w:p w14:paraId="5C411258" w14:textId="77777777" w:rsidR="00E75B6A" w:rsidRPr="004E518C" w:rsidRDefault="00E75B6A" w:rsidP="00C76B86">
      <w:pPr>
        <w:pStyle w:val="Sentencja"/>
        <w:numPr>
          <w:ilvl w:val="0"/>
          <w:numId w:val="37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Jarosława Szymkowiaka karę pieniężną w wysokości 495 000,00 zł </w:t>
      </w:r>
      <w:bookmarkStart w:id="0" w:name="_Ref83724653"/>
      <w:r w:rsidRPr="004E518C">
        <w:rPr>
          <w:rFonts w:ascii="Trebuchet MS" w:hAnsi="Trebuchet MS"/>
          <w:szCs w:val="22"/>
        </w:rPr>
        <w:t>(…)</w:t>
      </w:r>
    </w:p>
    <w:p w14:paraId="2EFDF822" w14:textId="4090170B" w:rsidR="00E75B6A" w:rsidRPr="004E518C" w:rsidRDefault="00E75B6A" w:rsidP="00C76B86">
      <w:pPr>
        <w:pStyle w:val="Sentencja"/>
        <w:numPr>
          <w:ilvl w:val="0"/>
          <w:numId w:val="37"/>
        </w:numPr>
        <w:spacing w:before="0" w:after="240"/>
        <w:rPr>
          <w:rFonts w:ascii="Trebuchet MS" w:hAnsi="Trebuchet MS"/>
          <w:szCs w:val="22"/>
        </w:rPr>
      </w:pPr>
      <w:r w:rsidRPr="004E518C">
        <w:rPr>
          <w:rFonts w:ascii="Trebuchet MS" w:hAnsi="Trebuchet MS"/>
          <w:szCs w:val="22"/>
        </w:rPr>
        <w:t xml:space="preserve">Antonie </w:t>
      </w:r>
      <w:proofErr w:type="spellStart"/>
      <w:r w:rsidRPr="004E518C">
        <w:rPr>
          <w:rFonts w:ascii="Trebuchet MS" w:hAnsi="Trebuchet MS"/>
          <w:szCs w:val="22"/>
        </w:rPr>
        <w:t>Verhoevena</w:t>
      </w:r>
      <w:proofErr w:type="spellEnd"/>
      <w:r w:rsidRPr="004E518C">
        <w:rPr>
          <w:rFonts w:ascii="Trebuchet MS" w:hAnsi="Trebuchet MS"/>
          <w:szCs w:val="22"/>
        </w:rPr>
        <w:t xml:space="preserve"> karę pieniężną w wysokości 15 750,00 zł </w:t>
      </w:r>
      <w:bookmarkEnd w:id="0"/>
      <w:r w:rsidRPr="004E518C">
        <w:rPr>
          <w:rFonts w:ascii="Trebuchet MS" w:hAnsi="Trebuchet MS"/>
          <w:szCs w:val="22"/>
        </w:rPr>
        <w:t>(…)</w:t>
      </w:r>
      <w:r w:rsidR="00C76B86" w:rsidRPr="004E518C">
        <w:rPr>
          <w:rFonts w:ascii="Trebuchet MS" w:hAnsi="Trebuchet MS"/>
          <w:szCs w:val="22"/>
        </w:rPr>
        <w:t>”</w:t>
      </w:r>
    </w:p>
    <w:p w14:paraId="3982D8DA" w14:textId="7F9200E0" w:rsidR="00C76B86" w:rsidRPr="004E518C" w:rsidRDefault="00C76B86" w:rsidP="00C76B86">
      <w:pPr>
        <w:pStyle w:val="Sentencja"/>
        <w:numPr>
          <w:ilvl w:val="0"/>
          <w:numId w:val="0"/>
        </w:numPr>
        <w:spacing w:before="0" w:after="240"/>
        <w:rPr>
          <w:rFonts w:ascii="Trebuchet MS" w:hAnsi="Trebuchet MS"/>
          <w:b/>
          <w:color w:val="000000" w:themeColor="text1"/>
          <w:szCs w:val="22"/>
        </w:rPr>
      </w:pPr>
      <w:r w:rsidRPr="004E518C">
        <w:rPr>
          <w:rFonts w:ascii="Trebuchet MS" w:hAnsi="Trebuchet MS"/>
          <w:b/>
          <w:szCs w:val="22"/>
        </w:rPr>
        <w:t xml:space="preserve">Decyzja dotycząca zmowy </w:t>
      </w:r>
      <w:r w:rsidR="00443061" w:rsidRPr="004E518C">
        <w:rPr>
          <w:rStyle w:val="Pogrubienie"/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DBK, </w:t>
      </w:r>
      <w:proofErr w:type="spellStart"/>
      <w:r w:rsidR="00443061" w:rsidRPr="004E518C">
        <w:rPr>
          <w:rStyle w:val="Pogrubienie"/>
          <w:rFonts w:ascii="Trebuchet MS" w:hAnsi="Trebuchet MS" w:cs="Tahoma"/>
          <w:color w:val="000000" w:themeColor="text1"/>
          <w:szCs w:val="22"/>
          <w:shd w:val="clear" w:color="auto" w:fill="FFFFFF"/>
        </w:rPr>
        <w:t>Wanicki</w:t>
      </w:r>
      <w:proofErr w:type="spellEnd"/>
      <w:r w:rsidR="00443061" w:rsidRPr="004E518C">
        <w:rPr>
          <w:rStyle w:val="Pogrubienie"/>
          <w:rFonts w:ascii="Trebuchet MS" w:hAnsi="Trebuchet MS" w:cs="Tahoma"/>
          <w:color w:val="000000" w:themeColor="text1"/>
          <w:szCs w:val="22"/>
          <w:shd w:val="clear" w:color="auto" w:fill="FFFFFF"/>
        </w:rPr>
        <w:t xml:space="preserve"> i WTC</w:t>
      </w:r>
      <w:r w:rsidR="00443061" w:rsidRPr="004E518C">
        <w:rPr>
          <w:rStyle w:val="Pogrubienie"/>
          <w:rFonts w:ascii="Trebuchet MS" w:hAnsi="Trebuchet MS" w:cs="Tahoma"/>
          <w:b w:val="0"/>
          <w:color w:val="000000" w:themeColor="text1"/>
          <w:szCs w:val="22"/>
          <w:shd w:val="clear" w:color="auto" w:fill="FFFFFF"/>
        </w:rPr>
        <w:t> </w:t>
      </w:r>
    </w:p>
    <w:p w14:paraId="5612689A" w14:textId="1C465363" w:rsidR="00BD0731" w:rsidRPr="00D67CCF" w:rsidRDefault="00792524" w:rsidP="00CD5D2E">
      <w:pPr>
        <w:spacing w:before="240" w:after="240" w:line="360" w:lineRule="auto"/>
        <w:contextualSpacing/>
        <w:jc w:val="both"/>
        <w:rPr>
          <w:rFonts w:ascii="Trebuchet MS" w:eastAsia="Times New Roman" w:hAnsi="Trebuchet MS" w:cs="Tahoma"/>
          <w:color w:val="000000" w:themeColor="text1"/>
          <w:lang w:eastAsia="pl-PL"/>
        </w:rPr>
      </w:pPr>
      <w:r w:rsidRPr="00D67CCF">
        <w:rPr>
          <w:rFonts w:ascii="Trebuchet MS" w:hAnsi="Trebuchet MS"/>
          <w:color w:val="000000" w:themeColor="text1"/>
        </w:rPr>
        <w:t xml:space="preserve">Druga z wydanych decyzji dotyczy </w:t>
      </w:r>
      <w:r w:rsidR="00A45376" w:rsidRPr="00D67CCF">
        <w:rPr>
          <w:rFonts w:ascii="Trebuchet MS" w:hAnsi="Trebuchet MS"/>
          <w:color w:val="000000" w:themeColor="text1"/>
        </w:rPr>
        <w:t xml:space="preserve">również </w:t>
      </w:r>
      <w:r w:rsidRPr="00D67CCF">
        <w:rPr>
          <w:rFonts w:ascii="Trebuchet MS" w:hAnsi="Trebuchet MS"/>
          <w:color w:val="000000" w:themeColor="text1"/>
        </w:rPr>
        <w:t>niedozwolonych ustaleń</w:t>
      </w:r>
      <w:r w:rsidR="00443061" w:rsidRPr="00D67CCF">
        <w:rPr>
          <w:rFonts w:ascii="Trebuchet MS" w:hAnsi="Trebuchet MS"/>
          <w:color w:val="000000" w:themeColor="text1"/>
        </w:rPr>
        <w:t xml:space="preserve"> </w:t>
      </w:r>
      <w:r w:rsidR="00443061" w:rsidRPr="00D67CCF">
        <w:rPr>
          <w:rFonts w:ascii="Trebuchet MS" w:eastAsia="Times New Roman" w:hAnsi="Trebuchet MS" w:cs="Tahoma"/>
          <w:color w:val="000000" w:themeColor="text1"/>
          <w:lang w:eastAsia="pl-PL"/>
        </w:rPr>
        <w:t>dealerów s</w:t>
      </w:r>
      <w:r w:rsidR="00A45376" w:rsidRPr="00D67CCF">
        <w:rPr>
          <w:rFonts w:ascii="Trebuchet MS" w:eastAsia="Times New Roman" w:hAnsi="Trebuchet MS" w:cs="Tahoma"/>
          <w:color w:val="000000" w:themeColor="text1"/>
          <w:lang w:eastAsia="pl-PL"/>
        </w:rPr>
        <w:t>amochodów ciężarowych marki DAF. W tym przypadku chodzi o trzy spółki</w:t>
      </w:r>
      <w:r w:rsidR="004116FD" w:rsidRPr="00D67CCF">
        <w:rPr>
          <w:rFonts w:ascii="Trebuchet MS" w:eastAsia="Times New Roman" w:hAnsi="Trebuchet MS" w:cs="Tahoma"/>
          <w:color w:val="000000" w:themeColor="text1"/>
          <w:lang w:eastAsia="pl-PL"/>
        </w:rPr>
        <w:t xml:space="preserve">: </w:t>
      </w:r>
      <w:r w:rsidR="008B1D8B" w:rsidRPr="00D67CCF">
        <w:rPr>
          <w:rFonts w:ascii="Trebuchet MS" w:eastAsia="Times New Roman" w:hAnsi="Trebuchet MS" w:cs="Tahoma"/>
          <w:color w:val="000000" w:themeColor="text1"/>
          <w:lang w:eastAsia="pl-PL"/>
        </w:rPr>
        <w:t xml:space="preserve">Firma </w:t>
      </w:r>
      <w:proofErr w:type="spellStart"/>
      <w:r w:rsidR="004116FD" w:rsidRPr="00D67CCF">
        <w:rPr>
          <w:rFonts w:ascii="Trebuchet MS" w:eastAsia="Times New Roman" w:hAnsi="Trebuchet MS" w:cs="Tahoma"/>
          <w:color w:val="000000" w:themeColor="text1"/>
          <w:lang w:eastAsia="pl-PL"/>
        </w:rPr>
        <w:t>Wanicki</w:t>
      </w:r>
      <w:proofErr w:type="spellEnd"/>
      <w:r w:rsidR="004116FD" w:rsidRPr="00D67CCF">
        <w:rPr>
          <w:rFonts w:ascii="Trebuchet MS" w:eastAsia="Times New Roman" w:hAnsi="Trebuchet MS" w:cs="Tahoma"/>
          <w:color w:val="000000" w:themeColor="text1"/>
          <w:lang w:eastAsia="pl-PL"/>
        </w:rPr>
        <w:t xml:space="preserve"> z Mogilan, </w:t>
      </w:r>
      <w:r w:rsidR="00443061" w:rsidRPr="00D67CCF">
        <w:rPr>
          <w:rFonts w:ascii="Trebuchet MS" w:eastAsia="Times New Roman" w:hAnsi="Trebuchet MS" w:cs="Tahoma"/>
          <w:color w:val="000000" w:themeColor="text1"/>
          <w:lang w:eastAsia="pl-PL"/>
        </w:rPr>
        <w:t xml:space="preserve">DBK z Olsztyna i WTC z Długołęki. </w:t>
      </w:r>
    </w:p>
    <w:p w14:paraId="123ECC9B" w14:textId="526B40C2" w:rsidR="00A45376" w:rsidRPr="00D67CCF" w:rsidRDefault="00601DA2" w:rsidP="00CD5D2E">
      <w:pPr>
        <w:spacing w:before="240" w:after="240" w:line="360" w:lineRule="auto"/>
        <w:contextualSpacing/>
        <w:jc w:val="both"/>
        <w:rPr>
          <w:rFonts w:ascii="Trebuchet MS" w:eastAsia="Times New Roman" w:hAnsi="Trebuchet MS" w:cs="Tahoma"/>
          <w:iCs/>
          <w:color w:val="000000" w:themeColor="text1"/>
          <w:lang w:eastAsia="pl-PL"/>
        </w:rPr>
      </w:pPr>
      <w:r w:rsidRPr="00D67CCF">
        <w:rPr>
          <w:rFonts w:ascii="Trebuchet MS" w:eastAsia="Times New Roman" w:hAnsi="Trebuchet MS" w:cs="Tahoma"/>
          <w:color w:val="000000" w:themeColor="text1"/>
          <w:lang w:eastAsia="pl-PL"/>
        </w:rPr>
        <w:t xml:space="preserve">- </w:t>
      </w:r>
      <w:r w:rsidR="00BD0731" w:rsidRPr="00D67CCF">
        <w:rPr>
          <w:rFonts w:ascii="Trebuchet MS" w:eastAsia="Times New Roman" w:hAnsi="Trebuchet MS" w:cs="Tahoma"/>
          <w:i/>
          <w:color w:val="000000" w:themeColor="text1"/>
          <w:lang w:eastAsia="pl-PL"/>
        </w:rPr>
        <w:t>Przeprowadzone postępowanie dowiodło, że p</w:t>
      </w:r>
      <w:r w:rsidR="00443061" w:rsidRPr="00D67CCF">
        <w:rPr>
          <w:rFonts w:ascii="Trebuchet MS" w:eastAsia="Times New Roman" w:hAnsi="Trebuchet MS" w:cs="Tahoma"/>
          <w:i/>
          <w:color w:val="000000" w:themeColor="text1"/>
          <w:lang w:eastAsia="pl-PL"/>
        </w:rPr>
        <w:t>rzedsiębiorcy</w:t>
      </w:r>
      <w:r w:rsidR="00443061" w:rsidRPr="00D67CCF">
        <w:rPr>
          <w:rFonts w:ascii="Trebuchet MS" w:eastAsia="Times New Roman" w:hAnsi="Trebuchet MS" w:cs="Tahoma"/>
          <w:i/>
          <w:iCs/>
          <w:color w:val="000000" w:themeColor="text1"/>
          <w:lang w:eastAsia="pl-PL"/>
        </w:rPr>
        <w:t xml:space="preserve"> podzielili między sobą rynek. </w:t>
      </w:r>
      <w:r w:rsidR="00BD0731" w:rsidRPr="00D67CCF">
        <w:rPr>
          <w:rFonts w:ascii="Trebuchet MS" w:eastAsia="Times New Roman" w:hAnsi="Trebuchet MS" w:cs="Tahoma"/>
          <w:i/>
          <w:iCs/>
          <w:color w:val="000000" w:themeColor="text1"/>
          <w:lang w:eastAsia="pl-PL"/>
        </w:rPr>
        <w:t>Wspólnie u</w:t>
      </w:r>
      <w:r w:rsidR="00443061" w:rsidRPr="00D67CCF">
        <w:rPr>
          <w:rFonts w:ascii="Trebuchet MS" w:eastAsia="Times New Roman" w:hAnsi="Trebuchet MS" w:cs="Tahoma"/>
          <w:i/>
          <w:iCs/>
          <w:color w:val="000000" w:themeColor="text1"/>
          <w:lang w:eastAsia="pl-PL"/>
        </w:rPr>
        <w:t>zgodnili, że każdy z nich będzie startować w przetargach publicznych jedynie na określonym terytorium i nie będzie składał ofert w rejonie przyd</w:t>
      </w:r>
      <w:r w:rsidRPr="00D67CCF">
        <w:rPr>
          <w:rFonts w:ascii="Trebuchet MS" w:eastAsia="Times New Roman" w:hAnsi="Trebuchet MS" w:cs="Tahoma"/>
          <w:i/>
          <w:iCs/>
          <w:color w:val="000000" w:themeColor="text1"/>
          <w:lang w:eastAsia="pl-PL"/>
        </w:rPr>
        <w:t>zielonym innemu przedsiębiorcy</w:t>
      </w:r>
      <w:r w:rsidR="00A45376"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 xml:space="preserve"> </w:t>
      </w:r>
      <w:r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>– mówi Prezes UOKiK Tomasz Chróstny</w:t>
      </w:r>
      <w:r w:rsidR="00634673"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>.</w:t>
      </w:r>
    </w:p>
    <w:p w14:paraId="65CFE945" w14:textId="77777777" w:rsidR="00186235" w:rsidRPr="00D67CCF" w:rsidRDefault="00186235" w:rsidP="004116FD">
      <w:pPr>
        <w:spacing w:before="240" w:after="0" w:line="360" w:lineRule="auto"/>
        <w:contextualSpacing/>
        <w:jc w:val="both"/>
        <w:rPr>
          <w:rFonts w:ascii="Trebuchet MS" w:eastAsia="Times New Roman" w:hAnsi="Trebuchet MS" w:cs="Tahoma"/>
          <w:iCs/>
          <w:color w:val="000000" w:themeColor="text1"/>
          <w:lang w:eastAsia="pl-PL"/>
        </w:rPr>
      </w:pPr>
    </w:p>
    <w:p w14:paraId="3583067C" w14:textId="6E83E135" w:rsidR="00601DA2" w:rsidRPr="00D67CCF" w:rsidRDefault="009D45F8" w:rsidP="004116FD">
      <w:pPr>
        <w:spacing w:before="240" w:after="0" w:line="360" w:lineRule="auto"/>
        <w:contextualSpacing/>
        <w:jc w:val="both"/>
        <w:rPr>
          <w:rFonts w:ascii="Trebuchet MS" w:eastAsia="Times New Roman" w:hAnsi="Trebuchet MS" w:cs="Tahoma"/>
          <w:iCs/>
          <w:color w:val="000000" w:themeColor="text1"/>
          <w:lang w:eastAsia="pl-PL"/>
        </w:rPr>
      </w:pPr>
      <w:r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 xml:space="preserve">Łączne kary nałożone na uczestników zmowy wyniosły ponad 2,65 mln zł. </w:t>
      </w:r>
      <w:r w:rsidR="00372CE8"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>Poszczególni przedsiębiorcy otrzymali następujące sankcje:</w:t>
      </w:r>
    </w:p>
    <w:p w14:paraId="5463AD1B" w14:textId="4D607D75" w:rsidR="009C56C9" w:rsidRPr="00D67CCF" w:rsidRDefault="009C56C9" w:rsidP="004116FD">
      <w:pPr>
        <w:spacing w:before="240" w:after="0" w:line="360" w:lineRule="auto"/>
        <w:contextualSpacing/>
        <w:jc w:val="both"/>
        <w:rPr>
          <w:rFonts w:ascii="Trebuchet MS" w:eastAsia="Times New Roman" w:hAnsi="Trebuchet MS" w:cs="Tahoma"/>
          <w:iCs/>
          <w:color w:val="000000" w:themeColor="text1"/>
          <w:lang w:eastAsia="pl-PL"/>
        </w:rPr>
      </w:pPr>
      <w:r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lastRenderedPageBreak/>
        <w:t>DBK -</w:t>
      </w:r>
      <w:r w:rsidR="00A65769"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 xml:space="preserve"> </w:t>
      </w:r>
      <w:r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>1 293 994, 21 zł</w:t>
      </w:r>
    </w:p>
    <w:p w14:paraId="7A5051A6" w14:textId="58CD9141" w:rsidR="009C56C9" w:rsidRPr="00D67CCF" w:rsidRDefault="009C56C9" w:rsidP="004116FD">
      <w:pPr>
        <w:spacing w:before="240" w:after="0" w:line="360" w:lineRule="auto"/>
        <w:contextualSpacing/>
        <w:jc w:val="both"/>
        <w:rPr>
          <w:rFonts w:ascii="Trebuchet MS" w:eastAsia="Times New Roman" w:hAnsi="Trebuchet MS" w:cs="Tahoma"/>
          <w:iCs/>
          <w:color w:val="000000" w:themeColor="text1"/>
          <w:lang w:eastAsia="pl-PL"/>
        </w:rPr>
      </w:pPr>
      <w:r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>WTC – 709 070,06 zł</w:t>
      </w:r>
    </w:p>
    <w:p w14:paraId="36502A34" w14:textId="4D48A1E1" w:rsidR="009F5D62" w:rsidRPr="004E518C" w:rsidRDefault="009C56C9" w:rsidP="00FA2307">
      <w:pPr>
        <w:spacing w:before="240" w:after="0" w:line="360" w:lineRule="auto"/>
        <w:contextualSpacing/>
        <w:jc w:val="both"/>
        <w:rPr>
          <w:rFonts w:ascii="Trebuchet MS" w:hAnsi="Trebuchet MS"/>
        </w:rPr>
      </w:pPr>
      <w:r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 xml:space="preserve">Firma </w:t>
      </w:r>
      <w:proofErr w:type="spellStart"/>
      <w:r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>Wanicki</w:t>
      </w:r>
      <w:proofErr w:type="spellEnd"/>
      <w:r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 xml:space="preserve"> – 652 766, 02 </w:t>
      </w:r>
      <w:r w:rsidR="00277E0E" w:rsidRPr="00D67CCF">
        <w:rPr>
          <w:rFonts w:ascii="Trebuchet MS" w:eastAsia="Times New Roman" w:hAnsi="Trebuchet MS" w:cs="Tahoma"/>
          <w:iCs/>
          <w:color w:val="000000" w:themeColor="text1"/>
          <w:lang w:eastAsia="pl-PL"/>
        </w:rPr>
        <w:t xml:space="preserve">– kwota została obniżona o 10 proc. ponieważ przedsiębiorca  </w:t>
      </w:r>
      <w:r w:rsidR="00634673" w:rsidRPr="004E518C">
        <w:rPr>
          <w:rFonts w:ascii="Trebuchet MS" w:hAnsi="Trebuchet MS"/>
        </w:rPr>
        <w:t xml:space="preserve"> dobrowolnie poddał się karze  </w:t>
      </w:r>
    </w:p>
    <w:p w14:paraId="1FF44C6A" w14:textId="77777777" w:rsidR="00920B3C" w:rsidRDefault="009F5D62" w:rsidP="00920B3C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000000" w:themeColor="text1"/>
          <w:shd w:val="clear" w:color="auto" w:fill="FFFFFF"/>
        </w:rPr>
      </w:pPr>
      <w:r w:rsidRPr="00D67CCF">
        <w:rPr>
          <w:rFonts w:ascii="Trebuchet MS" w:eastAsia="Times New Roman" w:hAnsi="Trebuchet MS" w:cs="Tahoma"/>
          <w:color w:val="000000" w:themeColor="text1"/>
          <w:lang w:eastAsia="en-GB"/>
        </w:rPr>
        <w:t xml:space="preserve">- </w:t>
      </w:r>
      <w:r w:rsidRPr="00D67CCF">
        <w:rPr>
          <w:rFonts w:ascii="Trebuchet MS" w:eastAsia="Times New Roman" w:hAnsi="Trebuchet MS" w:cs="Tahoma"/>
          <w:i/>
          <w:color w:val="000000" w:themeColor="text1"/>
          <w:lang w:eastAsia="en-GB"/>
        </w:rPr>
        <w:t>Na przykładzie</w:t>
      </w:r>
      <w:r w:rsidR="00372CE8" w:rsidRPr="00D67CCF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dwóch</w:t>
      </w:r>
      <w:r w:rsidRPr="00D67CCF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decyzji dotyczących dealerów ciężarówek można zauważyć jak szkodliwe są porozumienia polegające na podziale rynku. </w:t>
      </w:r>
      <w:r w:rsidRPr="00920B3C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W efekcie działań nieuczciwych przedsiębiorców potencjalni klienci tracą możliwość kupna produktów </w:t>
      </w:r>
      <w:r w:rsidR="007B3817" w:rsidRPr="00920B3C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danej marki </w:t>
      </w:r>
      <w:r w:rsidRPr="00920B3C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od wybranych sprzedawców lub </w:t>
      </w:r>
      <w:r w:rsidRPr="00D67CCF">
        <w:rPr>
          <w:rFonts w:ascii="Trebuchet MS" w:hAnsi="Trebuchet MS" w:cs="Tahoma"/>
          <w:i/>
          <w:color w:val="000000" w:themeColor="text1"/>
          <w:shd w:val="clear" w:color="auto" w:fill="FFFFFF"/>
        </w:rPr>
        <w:t>otrzymują oferty z wyższymi cenami</w:t>
      </w:r>
      <w:r w:rsidR="007B3817" w:rsidRPr="00D67CCF">
        <w:rPr>
          <w:rFonts w:ascii="Trebuchet MS" w:hAnsi="Trebuchet MS" w:cs="Tahoma"/>
          <w:i/>
          <w:color w:val="000000" w:themeColor="text1"/>
          <w:shd w:val="clear" w:color="auto" w:fill="FFFFFF"/>
        </w:rPr>
        <w:t>. Konsekwencją nieuczciwej konkurencji były gorsze warunki zakupu samochodów ciężarowych marki DAF, co odczuwały firmy transportowe w Polsce korzystające w swoich flotach z tych pojazdów</w:t>
      </w:r>
      <w:r w:rsidR="00E03AF7" w:rsidRPr="00D67CCF">
        <w:rPr>
          <w:rFonts w:ascii="Trebuchet MS" w:hAnsi="Trebuchet MS" w:cs="Tahoma"/>
          <w:i/>
          <w:color w:val="000000" w:themeColor="text1"/>
          <w:shd w:val="clear" w:color="auto" w:fill="FFFFFF"/>
        </w:rPr>
        <w:t>. Wydane decyzje</w:t>
      </w:r>
      <w:r w:rsidR="007B3817" w:rsidRPr="00D67CCF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</w:t>
      </w:r>
      <w:r w:rsidR="00E03AF7" w:rsidRPr="00D67CCF">
        <w:rPr>
          <w:rFonts w:ascii="Trebuchet MS" w:hAnsi="Trebuchet MS" w:cs="Tahoma"/>
          <w:i/>
          <w:color w:val="000000" w:themeColor="text1"/>
          <w:shd w:val="clear" w:color="auto" w:fill="FFFFFF"/>
        </w:rPr>
        <w:t>ułatwią poszkodowanym przez te praktyki dochodzenie roszczeń odszkodowawczych przed sądem</w:t>
      </w:r>
      <w:r w:rsidR="00372CE8" w:rsidRPr="00D67CCF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</w:t>
      </w:r>
      <w:r w:rsidRPr="00D67CCF">
        <w:rPr>
          <w:rFonts w:ascii="Trebuchet MS" w:hAnsi="Trebuchet MS" w:cs="Tahoma"/>
          <w:color w:val="000000" w:themeColor="text1"/>
          <w:shd w:val="clear" w:color="auto" w:fill="FFFFFF"/>
        </w:rPr>
        <w:t>– mówi Prezes UOKiK Tomasz Chróstny</w:t>
      </w:r>
      <w:r w:rsidR="00372CE8" w:rsidRPr="00D67CCF">
        <w:rPr>
          <w:rFonts w:ascii="Trebuchet MS" w:hAnsi="Trebuchet MS" w:cs="Tahoma"/>
          <w:color w:val="000000" w:themeColor="text1"/>
          <w:shd w:val="clear" w:color="auto" w:fill="FFFFFF"/>
        </w:rPr>
        <w:t>.</w:t>
      </w:r>
    </w:p>
    <w:p w14:paraId="161B08AF" w14:textId="77777777" w:rsidR="00920B3C" w:rsidRDefault="00E03AF7" w:rsidP="00920B3C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3C4147"/>
        </w:rPr>
      </w:pPr>
      <w:r w:rsidRPr="004E518C">
        <w:rPr>
          <w:rFonts w:ascii="Trebuchet MS" w:hAnsi="Trebuchet MS" w:cs="Tahoma"/>
          <w:color w:val="3C4147"/>
        </w:rPr>
        <w:t>Ustawa o roszczeniach o naprawienie szkody w</w:t>
      </w:r>
      <w:bookmarkStart w:id="1" w:name="_GoBack"/>
      <w:bookmarkEnd w:id="1"/>
      <w:r w:rsidRPr="004E518C">
        <w:rPr>
          <w:rFonts w:ascii="Trebuchet MS" w:hAnsi="Trebuchet MS" w:cs="Tahoma"/>
          <w:color w:val="3C4147"/>
        </w:rPr>
        <w:t xml:space="preserve">yrządzonej przez naruszenie </w:t>
      </w:r>
      <w:r w:rsidR="00D67CCF">
        <w:rPr>
          <w:rFonts w:ascii="Trebuchet MS" w:hAnsi="Trebuchet MS" w:cs="Tahoma"/>
          <w:color w:val="3C4147"/>
        </w:rPr>
        <w:t>prawa</w:t>
      </w:r>
      <w:r w:rsidR="00D67CCF" w:rsidRPr="004E518C">
        <w:rPr>
          <w:rFonts w:ascii="Trebuchet MS" w:hAnsi="Trebuchet MS" w:cs="Tahoma"/>
          <w:color w:val="3C4147"/>
        </w:rPr>
        <w:t xml:space="preserve"> </w:t>
      </w:r>
      <w:r w:rsidR="00D67CCF">
        <w:rPr>
          <w:rFonts w:ascii="Trebuchet MS" w:hAnsi="Trebuchet MS" w:cs="Tahoma"/>
          <w:color w:val="3C4147"/>
        </w:rPr>
        <w:t>konkurencji</w:t>
      </w:r>
      <w:r w:rsidR="00D67CCF" w:rsidRPr="004E518C">
        <w:rPr>
          <w:rFonts w:ascii="Trebuchet MS" w:hAnsi="Trebuchet MS" w:cs="Tahoma"/>
          <w:color w:val="3C4147"/>
        </w:rPr>
        <w:t xml:space="preserve"> </w:t>
      </w:r>
      <w:r w:rsidRPr="004E518C">
        <w:rPr>
          <w:rFonts w:ascii="Trebuchet MS" w:hAnsi="Trebuchet MS" w:cs="Tahoma"/>
          <w:color w:val="3C4147"/>
        </w:rPr>
        <w:t>(tzw. </w:t>
      </w:r>
      <w:proofErr w:type="spellStart"/>
      <w:r w:rsidRPr="004E518C">
        <w:rPr>
          <w:rFonts w:ascii="Trebuchet MS" w:hAnsi="Trebuchet MS" w:cs="Tahoma"/>
          <w:color w:val="3C4147"/>
        </w:rPr>
        <w:t>private</w:t>
      </w:r>
      <w:proofErr w:type="spellEnd"/>
      <w:r w:rsidRPr="004E518C">
        <w:rPr>
          <w:rFonts w:ascii="Trebuchet MS" w:hAnsi="Trebuchet MS" w:cs="Tahoma"/>
          <w:color w:val="3C4147"/>
        </w:rPr>
        <w:t> </w:t>
      </w:r>
      <w:proofErr w:type="spellStart"/>
      <w:r w:rsidRPr="004E518C">
        <w:rPr>
          <w:rFonts w:ascii="Trebuchet MS" w:hAnsi="Trebuchet MS" w:cs="Tahoma"/>
          <w:color w:val="3C4147"/>
        </w:rPr>
        <w:t>enforcement</w:t>
      </w:r>
      <w:proofErr w:type="spellEnd"/>
      <w:r w:rsidRPr="004E518C">
        <w:rPr>
          <w:rFonts w:ascii="Trebuchet MS" w:hAnsi="Trebuchet MS" w:cs="Tahoma"/>
          <w:color w:val="3C4147"/>
        </w:rPr>
        <w:t xml:space="preserve">) weszła w życie w 2017 r. Na jej podstawie każdy, kto poniósł szkodę w związku z praktykami ograniczającymi konkurencję może domagać się odszkodowania przed sądem. Może to zrobić np. kontrahent przedsiębiorcy, który naruszył prawo konkurencji. </w:t>
      </w:r>
    </w:p>
    <w:p w14:paraId="12AB2C20" w14:textId="4BDE73D8" w:rsidR="00D67CCF" w:rsidRPr="004E518C" w:rsidRDefault="00E03AF7" w:rsidP="00920B3C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3C4147"/>
        </w:rPr>
      </w:pPr>
      <w:r w:rsidRPr="004E518C">
        <w:rPr>
          <w:rFonts w:ascii="Trebuchet MS" w:hAnsi="Trebuchet MS" w:cs="Tahoma"/>
          <w:color w:val="3C4147"/>
        </w:rPr>
        <w:t xml:space="preserve">Prezes Urzędu Ochrony Konkurencji i Konsumentów </w:t>
      </w:r>
      <w:r w:rsidR="00920B3C">
        <w:rPr>
          <w:rFonts w:ascii="Trebuchet MS" w:hAnsi="Trebuchet MS" w:cs="Tahoma"/>
          <w:color w:val="3C4147"/>
        </w:rPr>
        <w:t xml:space="preserve">przygotował i </w:t>
      </w:r>
      <w:r w:rsidRPr="004E518C">
        <w:rPr>
          <w:rFonts w:ascii="Trebuchet MS" w:hAnsi="Trebuchet MS" w:cs="Tahoma"/>
          <w:color w:val="3C4147"/>
        </w:rPr>
        <w:t>opublikował </w:t>
      </w:r>
      <w:hyperlink r:id="rId9" w:history="1">
        <w:r w:rsidR="00D67CCF" w:rsidRPr="004E518C">
          <w:rPr>
            <w:rStyle w:val="Hipercze"/>
            <w:rFonts w:ascii="Trebuchet MS" w:eastAsia="Calibri" w:hAnsi="Trebuchet MS" w:cs="Tahoma"/>
            <w:color w:val="133C8A"/>
          </w:rPr>
          <w:t>opracowanie</w:t>
        </w:r>
      </w:hyperlink>
      <w:r w:rsidRPr="004E518C">
        <w:rPr>
          <w:rFonts w:ascii="Trebuchet MS" w:hAnsi="Trebuchet MS" w:cs="Tahoma"/>
          <w:color w:val="3C4147"/>
        </w:rPr>
        <w:t> „Dochodzenie roszczeń odszkodowawczych z tytułu naruszenia prawa konkurencji”, w którym przybliża przepisy</w:t>
      </w:r>
      <w:r w:rsidR="00D67CCF" w:rsidRPr="004E518C">
        <w:rPr>
          <w:rFonts w:ascii="Trebuchet MS" w:hAnsi="Trebuchet MS" w:cs="Tahoma"/>
          <w:color w:val="3C4147"/>
        </w:rPr>
        <w:t xml:space="preserve"> dotyczące tych kwestii</w:t>
      </w:r>
      <w:r w:rsidR="004E518C">
        <w:rPr>
          <w:rFonts w:ascii="Trebuchet MS" w:hAnsi="Trebuchet MS" w:cs="Tahoma"/>
          <w:color w:val="3C4147"/>
        </w:rPr>
        <w:t>.</w:t>
      </w:r>
    </w:p>
    <w:p w14:paraId="372466B6" w14:textId="250E9AE0" w:rsidR="00372CE8" w:rsidRPr="00920B3C" w:rsidRDefault="009C56C9" w:rsidP="004116FD">
      <w:pPr>
        <w:shd w:val="clear" w:color="auto" w:fill="FFFFFF"/>
        <w:spacing w:before="240" w:after="0" w:line="360" w:lineRule="auto"/>
        <w:jc w:val="both"/>
        <w:rPr>
          <w:rFonts w:ascii="Trebuchet MS" w:hAnsi="Trebuchet MS" w:cs="Tahoma"/>
          <w:color w:val="000000" w:themeColor="text1"/>
          <w:shd w:val="clear" w:color="auto" w:fill="FFFFFF"/>
        </w:rPr>
      </w:pPr>
      <w:r w:rsidRPr="00920B3C">
        <w:rPr>
          <w:rFonts w:ascii="Trebuchet MS" w:hAnsi="Trebuchet MS" w:cs="Tahoma"/>
          <w:color w:val="000000" w:themeColor="text1"/>
          <w:shd w:val="clear" w:color="auto" w:fill="FFFFFF"/>
        </w:rPr>
        <w:t>Wydane decyzje nie są</w:t>
      </w:r>
      <w:r w:rsidR="00EC470D" w:rsidRPr="00920B3C">
        <w:rPr>
          <w:rFonts w:ascii="Trebuchet MS" w:hAnsi="Trebuchet MS" w:cs="Tahoma"/>
          <w:color w:val="000000" w:themeColor="text1"/>
          <w:shd w:val="clear" w:color="auto" w:fill="FFFFFF"/>
        </w:rPr>
        <w:t xml:space="preserve"> prawomocne, przysługuje od</w:t>
      </w:r>
      <w:r w:rsidRPr="00920B3C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EC470D" w:rsidRPr="00920B3C">
        <w:rPr>
          <w:rFonts w:ascii="Trebuchet MS" w:hAnsi="Trebuchet MS" w:cs="Tahoma"/>
          <w:color w:val="000000" w:themeColor="text1"/>
          <w:shd w:val="clear" w:color="auto" w:fill="FFFFFF"/>
        </w:rPr>
        <w:t>nich odwołanie do sądu</w:t>
      </w:r>
      <w:r w:rsidR="004116FD" w:rsidRPr="00920B3C">
        <w:rPr>
          <w:rFonts w:ascii="Trebuchet MS" w:hAnsi="Trebuchet MS" w:cs="Tahoma"/>
          <w:color w:val="000000" w:themeColor="text1"/>
          <w:shd w:val="clear" w:color="auto" w:fill="FFFFFF"/>
        </w:rPr>
        <w:t>.</w:t>
      </w:r>
    </w:p>
    <w:p w14:paraId="3C58386D" w14:textId="056322AD" w:rsidR="004116FD" w:rsidRPr="00D67CCF" w:rsidRDefault="004116FD" w:rsidP="004116FD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D67CCF">
        <w:rPr>
          <w:rFonts w:ascii="Trebuchet MS" w:hAnsi="Trebuchet MS" w:cs="Tahoma"/>
          <w:color w:val="000000" w:themeColor="text1"/>
          <w:shd w:val="clear" w:color="auto" w:fill="FFFFFF"/>
        </w:rPr>
        <w:t>Przypominamy, że Urząd prowadzi program pozyskiwania informacji od anonimowych sygnalistów. Wejdź na </w:t>
      </w:r>
      <w:hyperlink r:id="rId10" w:history="1">
        <w:r w:rsidRPr="00D67CCF">
          <w:rPr>
            <w:rStyle w:val="Hipercze"/>
            <w:rFonts w:ascii="Trebuchet MS" w:hAnsi="Trebuchet MS" w:cs="Tahoma"/>
            <w:color w:val="000000" w:themeColor="text1"/>
            <w:shd w:val="clear" w:color="auto" w:fill="FFFFFF"/>
          </w:rPr>
          <w:t>https://konkurencja.uokik.gov.pl/sygnalista/</w:t>
        </w:r>
      </w:hyperlink>
      <w:r w:rsidRPr="00D67CCF">
        <w:rPr>
          <w:rFonts w:ascii="Trebuchet MS" w:hAnsi="Trebuchet MS" w:cs="Tahoma"/>
          <w:color w:val="000000" w:themeColor="text1"/>
          <w:shd w:val="clear" w:color="auto" w:fill="FFFFFF"/>
        </w:rPr>
        <w:t> i skorzystaj z prostego formularza. Zastosowany europejski system gwarantuje całkowitą anonimowość, także wobec Urzędu.</w:t>
      </w:r>
    </w:p>
    <w:sectPr w:rsidR="004116FD" w:rsidRPr="00D67CCF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7427" w14:textId="77777777" w:rsidR="00A7508C" w:rsidRDefault="00A7508C">
      <w:r>
        <w:separator/>
      </w:r>
    </w:p>
  </w:endnote>
  <w:endnote w:type="continuationSeparator" w:id="0">
    <w:p w14:paraId="00E108D6" w14:textId="77777777" w:rsidR="00A7508C" w:rsidRDefault="00A7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16A8" w14:textId="1DE780A2" w:rsidR="00303A79" w:rsidRPr="00B512B5" w:rsidRDefault="00303A79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3DD2" w14:textId="77777777" w:rsidR="00A7508C" w:rsidRDefault="00A7508C">
      <w:r>
        <w:separator/>
      </w:r>
    </w:p>
  </w:footnote>
  <w:footnote w:type="continuationSeparator" w:id="0">
    <w:p w14:paraId="380FD730" w14:textId="77777777" w:rsidR="00A7508C" w:rsidRDefault="00A7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86F8" w14:textId="77777777" w:rsidR="00303A79" w:rsidRDefault="00303A79" w:rsidP="00303A79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1B49"/>
    <w:multiLevelType w:val="multilevel"/>
    <w:tmpl w:val="046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74A92"/>
    <w:multiLevelType w:val="hybridMultilevel"/>
    <w:tmpl w:val="F6526A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57B9"/>
    <w:multiLevelType w:val="hybridMultilevel"/>
    <w:tmpl w:val="3E7A4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B17F38"/>
    <w:multiLevelType w:val="hybridMultilevel"/>
    <w:tmpl w:val="CCD24C9A"/>
    <w:lvl w:ilvl="0" w:tplc="08DE82A0">
      <w:start w:val="1"/>
      <w:numFmt w:val="lowerRoman"/>
      <w:pStyle w:val="PKTROM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90F4B"/>
    <w:multiLevelType w:val="multilevel"/>
    <w:tmpl w:val="AED2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53536E26"/>
    <w:multiLevelType w:val="multilevel"/>
    <w:tmpl w:val="E0887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D4F3E"/>
    <w:multiLevelType w:val="multilevel"/>
    <w:tmpl w:val="D1FC602A"/>
    <w:lvl w:ilvl="0">
      <w:start w:val="1"/>
      <w:numFmt w:val="decimal"/>
      <w:pStyle w:val="Poziom1"/>
      <w:lvlText w:val="%1."/>
      <w:lvlJc w:val="left"/>
      <w:pPr>
        <w:ind w:left="1418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E1DE1"/>
    <w:multiLevelType w:val="hybridMultilevel"/>
    <w:tmpl w:val="19B8F6EC"/>
    <w:lvl w:ilvl="0" w:tplc="F2E61958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1B79"/>
    <w:multiLevelType w:val="hybridMultilevel"/>
    <w:tmpl w:val="8E72306C"/>
    <w:lvl w:ilvl="0" w:tplc="2B42D64E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5DA73DC"/>
    <w:multiLevelType w:val="hybridMultilevel"/>
    <w:tmpl w:val="34EA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3D8"/>
    <w:multiLevelType w:val="hybridMultilevel"/>
    <w:tmpl w:val="288E1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29"/>
  </w:num>
  <w:num w:numId="5">
    <w:abstractNumId w:val="11"/>
  </w:num>
  <w:num w:numId="6">
    <w:abstractNumId w:val="19"/>
  </w:num>
  <w:num w:numId="7">
    <w:abstractNumId w:val="6"/>
  </w:num>
  <w:num w:numId="8">
    <w:abstractNumId w:val="7"/>
  </w:num>
  <w:num w:numId="9">
    <w:abstractNumId w:val="13"/>
  </w:num>
  <w:num w:numId="10">
    <w:abstractNumId w:val="30"/>
  </w:num>
  <w:num w:numId="11">
    <w:abstractNumId w:val="2"/>
  </w:num>
  <w:num w:numId="12">
    <w:abstractNumId w:val="25"/>
  </w:num>
  <w:num w:numId="13">
    <w:abstractNumId w:val="34"/>
  </w:num>
  <w:num w:numId="14">
    <w:abstractNumId w:val="26"/>
  </w:num>
  <w:num w:numId="15">
    <w:abstractNumId w:val="20"/>
  </w:num>
  <w:num w:numId="16">
    <w:abstractNumId w:val="16"/>
  </w:num>
  <w:num w:numId="17">
    <w:abstractNumId w:val="33"/>
  </w:num>
  <w:num w:numId="18">
    <w:abstractNumId w:val="24"/>
  </w:num>
  <w:num w:numId="19">
    <w:abstractNumId w:val="12"/>
  </w:num>
  <w:num w:numId="20">
    <w:abstractNumId w:val="5"/>
  </w:num>
  <w:num w:numId="21">
    <w:abstractNumId w:val="19"/>
  </w:num>
  <w:num w:numId="22">
    <w:abstractNumId w:val="15"/>
  </w:num>
  <w:num w:numId="23">
    <w:abstractNumId w:val="0"/>
  </w:num>
  <w:num w:numId="24">
    <w:abstractNumId w:val="27"/>
  </w:num>
  <w:num w:numId="25">
    <w:abstractNumId w:val="22"/>
  </w:num>
  <w:num w:numId="26">
    <w:abstractNumId w:val="21"/>
  </w:num>
  <w:num w:numId="27">
    <w:abstractNumId w:val="1"/>
  </w:num>
  <w:num w:numId="28">
    <w:abstractNumId w:val="18"/>
  </w:num>
  <w:num w:numId="29">
    <w:abstractNumId w:val="32"/>
  </w:num>
  <w:num w:numId="30">
    <w:abstractNumId w:val="28"/>
  </w:num>
  <w:num w:numId="31">
    <w:abstractNumId w:val="23"/>
  </w:num>
  <w:num w:numId="32">
    <w:abstractNumId w:val="10"/>
  </w:num>
  <w:num w:numId="33">
    <w:abstractNumId w:val="10"/>
    <w:lvlOverride w:ilvl="0">
      <w:startOverride w:val="1"/>
    </w:lvlOverride>
  </w:num>
  <w:num w:numId="34">
    <w:abstractNumId w:val="9"/>
  </w:num>
  <w:num w:numId="35">
    <w:abstractNumId w:val="8"/>
  </w:num>
  <w:num w:numId="36">
    <w:abstractNumId w:val="3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4DA3"/>
    <w:rsid w:val="00005610"/>
    <w:rsid w:val="000058EF"/>
    <w:rsid w:val="0000713A"/>
    <w:rsid w:val="00007E00"/>
    <w:rsid w:val="00011AF2"/>
    <w:rsid w:val="000127DC"/>
    <w:rsid w:val="00012A36"/>
    <w:rsid w:val="00012F00"/>
    <w:rsid w:val="00013DA7"/>
    <w:rsid w:val="000151C4"/>
    <w:rsid w:val="0001675E"/>
    <w:rsid w:val="00020619"/>
    <w:rsid w:val="00023634"/>
    <w:rsid w:val="000238CC"/>
    <w:rsid w:val="00023BF4"/>
    <w:rsid w:val="0002523D"/>
    <w:rsid w:val="00026727"/>
    <w:rsid w:val="00030D65"/>
    <w:rsid w:val="00040976"/>
    <w:rsid w:val="000422D7"/>
    <w:rsid w:val="00042D8F"/>
    <w:rsid w:val="00042F96"/>
    <w:rsid w:val="00044098"/>
    <w:rsid w:val="000448FE"/>
    <w:rsid w:val="0005286F"/>
    <w:rsid w:val="00052CBC"/>
    <w:rsid w:val="00054E15"/>
    <w:rsid w:val="0006231A"/>
    <w:rsid w:val="000651E9"/>
    <w:rsid w:val="00067AEE"/>
    <w:rsid w:val="00071DE7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2E7C"/>
    <w:rsid w:val="000D322E"/>
    <w:rsid w:val="000D5CE2"/>
    <w:rsid w:val="000E2B8D"/>
    <w:rsid w:val="000E3DD6"/>
    <w:rsid w:val="000E3EED"/>
    <w:rsid w:val="000E4056"/>
    <w:rsid w:val="000E4327"/>
    <w:rsid w:val="000F026C"/>
    <w:rsid w:val="000F1E79"/>
    <w:rsid w:val="000F2918"/>
    <w:rsid w:val="000F2EB2"/>
    <w:rsid w:val="000F2FE3"/>
    <w:rsid w:val="000F3613"/>
    <w:rsid w:val="000F4883"/>
    <w:rsid w:val="000F4C99"/>
    <w:rsid w:val="000F722D"/>
    <w:rsid w:val="001012AD"/>
    <w:rsid w:val="001028E7"/>
    <w:rsid w:val="00102A30"/>
    <w:rsid w:val="0010559C"/>
    <w:rsid w:val="00107844"/>
    <w:rsid w:val="001142F4"/>
    <w:rsid w:val="00120FBD"/>
    <w:rsid w:val="0012424D"/>
    <w:rsid w:val="0012554B"/>
    <w:rsid w:val="0013159A"/>
    <w:rsid w:val="0013435F"/>
    <w:rsid w:val="00135455"/>
    <w:rsid w:val="00136B74"/>
    <w:rsid w:val="0014053A"/>
    <w:rsid w:val="00143310"/>
    <w:rsid w:val="00143C7A"/>
    <w:rsid w:val="00144E9C"/>
    <w:rsid w:val="001459C0"/>
    <w:rsid w:val="00146A60"/>
    <w:rsid w:val="00151353"/>
    <w:rsid w:val="00153BE6"/>
    <w:rsid w:val="0015493E"/>
    <w:rsid w:val="0016047D"/>
    <w:rsid w:val="00160F78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86235"/>
    <w:rsid w:val="00190D5A"/>
    <w:rsid w:val="00193E20"/>
    <w:rsid w:val="00194CBF"/>
    <w:rsid w:val="00195C7A"/>
    <w:rsid w:val="001979B5"/>
    <w:rsid w:val="001A0626"/>
    <w:rsid w:val="001A0D0B"/>
    <w:rsid w:val="001A28A0"/>
    <w:rsid w:val="001A4995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C76E9"/>
    <w:rsid w:val="001E0159"/>
    <w:rsid w:val="001E188E"/>
    <w:rsid w:val="001E45A3"/>
    <w:rsid w:val="001E4F92"/>
    <w:rsid w:val="001F0B6B"/>
    <w:rsid w:val="001F4A73"/>
    <w:rsid w:val="001F5392"/>
    <w:rsid w:val="001F5D95"/>
    <w:rsid w:val="001F73D9"/>
    <w:rsid w:val="0020042C"/>
    <w:rsid w:val="00204326"/>
    <w:rsid w:val="0020476C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118E"/>
    <w:rsid w:val="0024129D"/>
    <w:rsid w:val="00241BAC"/>
    <w:rsid w:val="0024313D"/>
    <w:rsid w:val="002467AB"/>
    <w:rsid w:val="00256C7F"/>
    <w:rsid w:val="00260382"/>
    <w:rsid w:val="002617B4"/>
    <w:rsid w:val="00262282"/>
    <w:rsid w:val="00266CB4"/>
    <w:rsid w:val="00267DD1"/>
    <w:rsid w:val="002717C7"/>
    <w:rsid w:val="00274417"/>
    <w:rsid w:val="00276525"/>
    <w:rsid w:val="0027756C"/>
    <w:rsid w:val="00277E0E"/>
    <w:rsid w:val="002801AA"/>
    <w:rsid w:val="00280E6F"/>
    <w:rsid w:val="00281A4F"/>
    <w:rsid w:val="002836E8"/>
    <w:rsid w:val="00283EAE"/>
    <w:rsid w:val="00286832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D5D"/>
    <w:rsid w:val="002C0D94"/>
    <w:rsid w:val="002C52A5"/>
    <w:rsid w:val="002C52C7"/>
    <w:rsid w:val="002C640E"/>
    <w:rsid w:val="002C692D"/>
    <w:rsid w:val="002C6ABE"/>
    <w:rsid w:val="002D4DCC"/>
    <w:rsid w:val="002D6AB1"/>
    <w:rsid w:val="002E388C"/>
    <w:rsid w:val="002E4A02"/>
    <w:rsid w:val="002E75F7"/>
    <w:rsid w:val="002F1BF3"/>
    <w:rsid w:val="002F3070"/>
    <w:rsid w:val="002F4D43"/>
    <w:rsid w:val="002F649A"/>
    <w:rsid w:val="002F6639"/>
    <w:rsid w:val="002F7C31"/>
    <w:rsid w:val="00300717"/>
    <w:rsid w:val="00303A79"/>
    <w:rsid w:val="003056C6"/>
    <w:rsid w:val="00306037"/>
    <w:rsid w:val="00311B14"/>
    <w:rsid w:val="003126F1"/>
    <w:rsid w:val="003162AA"/>
    <w:rsid w:val="0032176B"/>
    <w:rsid w:val="00321BB8"/>
    <w:rsid w:val="0032332B"/>
    <w:rsid w:val="00324306"/>
    <w:rsid w:val="003278D6"/>
    <w:rsid w:val="003303F0"/>
    <w:rsid w:val="00335A17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2CE8"/>
    <w:rsid w:val="00373C36"/>
    <w:rsid w:val="003753FF"/>
    <w:rsid w:val="00375A37"/>
    <w:rsid w:val="00377A0D"/>
    <w:rsid w:val="003826A2"/>
    <w:rsid w:val="00384CFB"/>
    <w:rsid w:val="00385B68"/>
    <w:rsid w:val="0038677D"/>
    <w:rsid w:val="00391203"/>
    <w:rsid w:val="0039161E"/>
    <w:rsid w:val="00391B84"/>
    <w:rsid w:val="00391C9D"/>
    <w:rsid w:val="00391CE3"/>
    <w:rsid w:val="00393FC3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FF4"/>
    <w:rsid w:val="003D6E77"/>
    <w:rsid w:val="003D7161"/>
    <w:rsid w:val="003E3F9D"/>
    <w:rsid w:val="003E69E5"/>
    <w:rsid w:val="003F136B"/>
    <w:rsid w:val="003F3C9A"/>
    <w:rsid w:val="003F5632"/>
    <w:rsid w:val="00403F4E"/>
    <w:rsid w:val="004045A7"/>
    <w:rsid w:val="0040748E"/>
    <w:rsid w:val="004116FD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3061"/>
    <w:rsid w:val="00444A85"/>
    <w:rsid w:val="00447697"/>
    <w:rsid w:val="00461A16"/>
    <w:rsid w:val="00461ACF"/>
    <w:rsid w:val="00462582"/>
    <w:rsid w:val="00462CFA"/>
    <w:rsid w:val="00465213"/>
    <w:rsid w:val="004765E5"/>
    <w:rsid w:val="004843FF"/>
    <w:rsid w:val="00486DB1"/>
    <w:rsid w:val="00493E10"/>
    <w:rsid w:val="00494A19"/>
    <w:rsid w:val="004972E8"/>
    <w:rsid w:val="004974B7"/>
    <w:rsid w:val="004A1124"/>
    <w:rsid w:val="004A7996"/>
    <w:rsid w:val="004B25F7"/>
    <w:rsid w:val="004B2BB4"/>
    <w:rsid w:val="004B35BC"/>
    <w:rsid w:val="004B37B8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D5139"/>
    <w:rsid w:val="004D66A5"/>
    <w:rsid w:val="004E518C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27AFD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115D"/>
    <w:rsid w:val="00562061"/>
    <w:rsid w:val="00562B3F"/>
    <w:rsid w:val="00567043"/>
    <w:rsid w:val="00571857"/>
    <w:rsid w:val="005773A0"/>
    <w:rsid w:val="00585966"/>
    <w:rsid w:val="00587008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174"/>
    <w:rsid w:val="005E5B88"/>
    <w:rsid w:val="005E78EE"/>
    <w:rsid w:val="005E794D"/>
    <w:rsid w:val="005E7CC1"/>
    <w:rsid w:val="005F139F"/>
    <w:rsid w:val="005F1EBD"/>
    <w:rsid w:val="005F5341"/>
    <w:rsid w:val="005F5A4E"/>
    <w:rsid w:val="005F628A"/>
    <w:rsid w:val="005F7FF7"/>
    <w:rsid w:val="00600A0C"/>
    <w:rsid w:val="00601DA2"/>
    <w:rsid w:val="006030AB"/>
    <w:rsid w:val="00604130"/>
    <w:rsid w:val="006063D0"/>
    <w:rsid w:val="00610A1C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20ED"/>
    <w:rsid w:val="006330CC"/>
    <w:rsid w:val="00633D4E"/>
    <w:rsid w:val="00634673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6931"/>
    <w:rsid w:val="00686B63"/>
    <w:rsid w:val="006872AB"/>
    <w:rsid w:val="00691716"/>
    <w:rsid w:val="00692A90"/>
    <w:rsid w:val="006A2065"/>
    <w:rsid w:val="006A2470"/>
    <w:rsid w:val="006A2C15"/>
    <w:rsid w:val="006A3D88"/>
    <w:rsid w:val="006A4A7A"/>
    <w:rsid w:val="006A5EB3"/>
    <w:rsid w:val="006B0848"/>
    <w:rsid w:val="006B5E2A"/>
    <w:rsid w:val="006B5FA7"/>
    <w:rsid w:val="006B733D"/>
    <w:rsid w:val="006C34AE"/>
    <w:rsid w:val="006C67AF"/>
    <w:rsid w:val="006C7A74"/>
    <w:rsid w:val="006D3672"/>
    <w:rsid w:val="006D3DC5"/>
    <w:rsid w:val="006D5ED8"/>
    <w:rsid w:val="006D769F"/>
    <w:rsid w:val="006E0D5C"/>
    <w:rsid w:val="006F0677"/>
    <w:rsid w:val="006F143B"/>
    <w:rsid w:val="006F4C03"/>
    <w:rsid w:val="006F62D7"/>
    <w:rsid w:val="00700A9F"/>
    <w:rsid w:val="00700C90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4E4"/>
    <w:rsid w:val="00765589"/>
    <w:rsid w:val="00765B6B"/>
    <w:rsid w:val="007668B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5049"/>
    <w:rsid w:val="0078547E"/>
    <w:rsid w:val="00792524"/>
    <w:rsid w:val="007A08E0"/>
    <w:rsid w:val="007A14C7"/>
    <w:rsid w:val="007A19D8"/>
    <w:rsid w:val="007A4C2B"/>
    <w:rsid w:val="007A7765"/>
    <w:rsid w:val="007B3817"/>
    <w:rsid w:val="007E1529"/>
    <w:rsid w:val="007E36E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37684"/>
    <w:rsid w:val="00845902"/>
    <w:rsid w:val="0084635F"/>
    <w:rsid w:val="0084683C"/>
    <w:rsid w:val="0085010E"/>
    <w:rsid w:val="00851BA1"/>
    <w:rsid w:val="00852526"/>
    <w:rsid w:val="0085454F"/>
    <w:rsid w:val="00855334"/>
    <w:rsid w:val="0085538F"/>
    <w:rsid w:val="00857ADC"/>
    <w:rsid w:val="00860F4C"/>
    <w:rsid w:val="0086469F"/>
    <w:rsid w:val="008646E8"/>
    <w:rsid w:val="00864E7F"/>
    <w:rsid w:val="00865159"/>
    <w:rsid w:val="00870353"/>
    <w:rsid w:val="00872042"/>
    <w:rsid w:val="0087354F"/>
    <w:rsid w:val="0087666F"/>
    <w:rsid w:val="00880DF6"/>
    <w:rsid w:val="008817C1"/>
    <w:rsid w:val="00883F50"/>
    <w:rsid w:val="0088680E"/>
    <w:rsid w:val="00890F1D"/>
    <w:rsid w:val="0089295C"/>
    <w:rsid w:val="00893290"/>
    <w:rsid w:val="00893ED2"/>
    <w:rsid w:val="0089468F"/>
    <w:rsid w:val="00894CF9"/>
    <w:rsid w:val="00896985"/>
    <w:rsid w:val="00897C04"/>
    <w:rsid w:val="008A2844"/>
    <w:rsid w:val="008A3943"/>
    <w:rsid w:val="008A57AE"/>
    <w:rsid w:val="008A5959"/>
    <w:rsid w:val="008B088B"/>
    <w:rsid w:val="008B0B95"/>
    <w:rsid w:val="008B1D8B"/>
    <w:rsid w:val="008B2B2E"/>
    <w:rsid w:val="008B6C57"/>
    <w:rsid w:val="008C1294"/>
    <w:rsid w:val="008C410E"/>
    <w:rsid w:val="008C53D0"/>
    <w:rsid w:val="008D122C"/>
    <w:rsid w:val="008D527A"/>
    <w:rsid w:val="008D56DA"/>
    <w:rsid w:val="008D5771"/>
    <w:rsid w:val="008E643B"/>
    <w:rsid w:val="008E75C4"/>
    <w:rsid w:val="008F0E09"/>
    <w:rsid w:val="008F472E"/>
    <w:rsid w:val="008F6BDE"/>
    <w:rsid w:val="00902556"/>
    <w:rsid w:val="0090338C"/>
    <w:rsid w:val="009066BD"/>
    <w:rsid w:val="00907A61"/>
    <w:rsid w:val="0091048E"/>
    <w:rsid w:val="009134D7"/>
    <w:rsid w:val="00913A1B"/>
    <w:rsid w:val="0091479A"/>
    <w:rsid w:val="00920A84"/>
    <w:rsid w:val="00920B3C"/>
    <w:rsid w:val="00920EBA"/>
    <w:rsid w:val="0092147A"/>
    <w:rsid w:val="00923259"/>
    <w:rsid w:val="00924ABC"/>
    <w:rsid w:val="00927F12"/>
    <w:rsid w:val="0093150B"/>
    <w:rsid w:val="0093373F"/>
    <w:rsid w:val="00940E8F"/>
    <w:rsid w:val="00941917"/>
    <w:rsid w:val="00944A70"/>
    <w:rsid w:val="00944C0E"/>
    <w:rsid w:val="009522BC"/>
    <w:rsid w:val="0095309C"/>
    <w:rsid w:val="00963602"/>
    <w:rsid w:val="00963A06"/>
    <w:rsid w:val="009644C5"/>
    <w:rsid w:val="009652F2"/>
    <w:rsid w:val="009719ED"/>
    <w:rsid w:val="00974CC3"/>
    <w:rsid w:val="009853C2"/>
    <w:rsid w:val="009858CD"/>
    <w:rsid w:val="00986C37"/>
    <w:rsid w:val="009876F5"/>
    <w:rsid w:val="00991C6D"/>
    <w:rsid w:val="00996DDA"/>
    <w:rsid w:val="00997528"/>
    <w:rsid w:val="0099796A"/>
    <w:rsid w:val="009A06AC"/>
    <w:rsid w:val="009A169F"/>
    <w:rsid w:val="009A4D39"/>
    <w:rsid w:val="009A5919"/>
    <w:rsid w:val="009A6562"/>
    <w:rsid w:val="009A6F2F"/>
    <w:rsid w:val="009B54B9"/>
    <w:rsid w:val="009C0B46"/>
    <w:rsid w:val="009C1346"/>
    <w:rsid w:val="009C4D10"/>
    <w:rsid w:val="009C5291"/>
    <w:rsid w:val="009C56C9"/>
    <w:rsid w:val="009D05C8"/>
    <w:rsid w:val="009D3478"/>
    <w:rsid w:val="009D45F8"/>
    <w:rsid w:val="009D46DA"/>
    <w:rsid w:val="009D74C9"/>
    <w:rsid w:val="009E141A"/>
    <w:rsid w:val="009E3C0B"/>
    <w:rsid w:val="009E3E98"/>
    <w:rsid w:val="009E755E"/>
    <w:rsid w:val="009F226C"/>
    <w:rsid w:val="009F3D42"/>
    <w:rsid w:val="009F5045"/>
    <w:rsid w:val="009F54DD"/>
    <w:rsid w:val="009F5D62"/>
    <w:rsid w:val="009F6942"/>
    <w:rsid w:val="009F76E2"/>
    <w:rsid w:val="00A01EA9"/>
    <w:rsid w:val="00A03A32"/>
    <w:rsid w:val="00A0532E"/>
    <w:rsid w:val="00A06653"/>
    <w:rsid w:val="00A11B03"/>
    <w:rsid w:val="00A13244"/>
    <w:rsid w:val="00A14001"/>
    <w:rsid w:val="00A14834"/>
    <w:rsid w:val="00A21409"/>
    <w:rsid w:val="00A219CA"/>
    <w:rsid w:val="00A239AA"/>
    <w:rsid w:val="00A30D51"/>
    <w:rsid w:val="00A326A7"/>
    <w:rsid w:val="00A361B9"/>
    <w:rsid w:val="00A439E8"/>
    <w:rsid w:val="00A44D97"/>
    <w:rsid w:val="00A45376"/>
    <w:rsid w:val="00A45753"/>
    <w:rsid w:val="00A463C7"/>
    <w:rsid w:val="00A4715F"/>
    <w:rsid w:val="00A516B7"/>
    <w:rsid w:val="00A52A10"/>
    <w:rsid w:val="00A53423"/>
    <w:rsid w:val="00A550B4"/>
    <w:rsid w:val="00A56669"/>
    <w:rsid w:val="00A569A1"/>
    <w:rsid w:val="00A60193"/>
    <w:rsid w:val="00A62659"/>
    <w:rsid w:val="00A65769"/>
    <w:rsid w:val="00A65F20"/>
    <w:rsid w:val="00A7029F"/>
    <w:rsid w:val="00A7508C"/>
    <w:rsid w:val="00A76293"/>
    <w:rsid w:val="00A767E7"/>
    <w:rsid w:val="00A770AE"/>
    <w:rsid w:val="00A777FC"/>
    <w:rsid w:val="00A77DA2"/>
    <w:rsid w:val="00A77F17"/>
    <w:rsid w:val="00A83012"/>
    <w:rsid w:val="00A85183"/>
    <w:rsid w:val="00A85D9D"/>
    <w:rsid w:val="00A86814"/>
    <w:rsid w:val="00A901A6"/>
    <w:rsid w:val="00A92C4C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572D"/>
    <w:rsid w:val="00AB58A6"/>
    <w:rsid w:val="00AB6A0C"/>
    <w:rsid w:val="00AD0728"/>
    <w:rsid w:val="00AD0D11"/>
    <w:rsid w:val="00AD7BF5"/>
    <w:rsid w:val="00AE2923"/>
    <w:rsid w:val="00AE60AC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117A2"/>
    <w:rsid w:val="00B12EEF"/>
    <w:rsid w:val="00B22863"/>
    <w:rsid w:val="00B237C5"/>
    <w:rsid w:val="00B248EB"/>
    <w:rsid w:val="00B2717C"/>
    <w:rsid w:val="00B30B95"/>
    <w:rsid w:val="00B31575"/>
    <w:rsid w:val="00B34AAA"/>
    <w:rsid w:val="00B35DD3"/>
    <w:rsid w:val="00B41502"/>
    <w:rsid w:val="00B42C8F"/>
    <w:rsid w:val="00B43478"/>
    <w:rsid w:val="00B43802"/>
    <w:rsid w:val="00B45510"/>
    <w:rsid w:val="00B47E26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042A"/>
    <w:rsid w:val="00BA26F7"/>
    <w:rsid w:val="00BA3FA5"/>
    <w:rsid w:val="00BA72A4"/>
    <w:rsid w:val="00BA79F0"/>
    <w:rsid w:val="00BB1C6E"/>
    <w:rsid w:val="00BB5068"/>
    <w:rsid w:val="00BB7250"/>
    <w:rsid w:val="00BB7AE8"/>
    <w:rsid w:val="00BC00DF"/>
    <w:rsid w:val="00BC0163"/>
    <w:rsid w:val="00BC101D"/>
    <w:rsid w:val="00BC338F"/>
    <w:rsid w:val="00BC47D1"/>
    <w:rsid w:val="00BC4CE1"/>
    <w:rsid w:val="00BD0481"/>
    <w:rsid w:val="00BD0731"/>
    <w:rsid w:val="00BD1138"/>
    <w:rsid w:val="00BD4447"/>
    <w:rsid w:val="00BE1680"/>
    <w:rsid w:val="00BE2623"/>
    <w:rsid w:val="00BE3923"/>
    <w:rsid w:val="00BE457A"/>
    <w:rsid w:val="00BE4BF0"/>
    <w:rsid w:val="00BE5EE5"/>
    <w:rsid w:val="00BE68EE"/>
    <w:rsid w:val="00BE7B9E"/>
    <w:rsid w:val="00BE7F63"/>
    <w:rsid w:val="00BF073F"/>
    <w:rsid w:val="00BF45FB"/>
    <w:rsid w:val="00BF4EFB"/>
    <w:rsid w:val="00BF6A32"/>
    <w:rsid w:val="00C0081F"/>
    <w:rsid w:val="00C03113"/>
    <w:rsid w:val="00C0325F"/>
    <w:rsid w:val="00C11613"/>
    <w:rsid w:val="00C123B1"/>
    <w:rsid w:val="00C14E1B"/>
    <w:rsid w:val="00C167CD"/>
    <w:rsid w:val="00C17CBE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45198"/>
    <w:rsid w:val="00C455BE"/>
    <w:rsid w:val="00C60D6D"/>
    <w:rsid w:val="00C60E65"/>
    <w:rsid w:val="00C61165"/>
    <w:rsid w:val="00C63AA8"/>
    <w:rsid w:val="00C646E8"/>
    <w:rsid w:val="00C64D3B"/>
    <w:rsid w:val="00C6789B"/>
    <w:rsid w:val="00C71359"/>
    <w:rsid w:val="00C74E5C"/>
    <w:rsid w:val="00C768F4"/>
    <w:rsid w:val="00C76B86"/>
    <w:rsid w:val="00C7783C"/>
    <w:rsid w:val="00C80CC5"/>
    <w:rsid w:val="00C81210"/>
    <w:rsid w:val="00C81501"/>
    <w:rsid w:val="00C87E3C"/>
    <w:rsid w:val="00C92AD9"/>
    <w:rsid w:val="00C97159"/>
    <w:rsid w:val="00CA538C"/>
    <w:rsid w:val="00CA6B58"/>
    <w:rsid w:val="00CA7037"/>
    <w:rsid w:val="00CB139C"/>
    <w:rsid w:val="00CB1AE6"/>
    <w:rsid w:val="00CB1DDA"/>
    <w:rsid w:val="00CB314D"/>
    <w:rsid w:val="00CB3ED4"/>
    <w:rsid w:val="00CB3F86"/>
    <w:rsid w:val="00CB49C4"/>
    <w:rsid w:val="00CC485A"/>
    <w:rsid w:val="00CC6D54"/>
    <w:rsid w:val="00CC78AA"/>
    <w:rsid w:val="00CD04F0"/>
    <w:rsid w:val="00CD34F0"/>
    <w:rsid w:val="00CD5D2E"/>
    <w:rsid w:val="00CE0528"/>
    <w:rsid w:val="00CE0954"/>
    <w:rsid w:val="00CE17A4"/>
    <w:rsid w:val="00CE25C8"/>
    <w:rsid w:val="00CE6E0F"/>
    <w:rsid w:val="00CE7710"/>
    <w:rsid w:val="00CF11F7"/>
    <w:rsid w:val="00CF2F1F"/>
    <w:rsid w:val="00CF3CB8"/>
    <w:rsid w:val="00D0113E"/>
    <w:rsid w:val="00D02C4C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A25"/>
    <w:rsid w:val="00D47CCF"/>
    <w:rsid w:val="00D515BE"/>
    <w:rsid w:val="00D5786B"/>
    <w:rsid w:val="00D5795B"/>
    <w:rsid w:val="00D61553"/>
    <w:rsid w:val="00D61A6E"/>
    <w:rsid w:val="00D62D17"/>
    <w:rsid w:val="00D63F78"/>
    <w:rsid w:val="00D6457B"/>
    <w:rsid w:val="00D66DEC"/>
    <w:rsid w:val="00D67592"/>
    <w:rsid w:val="00D67CCF"/>
    <w:rsid w:val="00D71116"/>
    <w:rsid w:val="00D71A41"/>
    <w:rsid w:val="00D768A4"/>
    <w:rsid w:val="00D77FB0"/>
    <w:rsid w:val="00D8002C"/>
    <w:rsid w:val="00D81C48"/>
    <w:rsid w:val="00D81F83"/>
    <w:rsid w:val="00D8504F"/>
    <w:rsid w:val="00D925A7"/>
    <w:rsid w:val="00D92F52"/>
    <w:rsid w:val="00D93B70"/>
    <w:rsid w:val="00DA01F5"/>
    <w:rsid w:val="00DA02F0"/>
    <w:rsid w:val="00DA0791"/>
    <w:rsid w:val="00DA191E"/>
    <w:rsid w:val="00DA6A1C"/>
    <w:rsid w:val="00DA742B"/>
    <w:rsid w:val="00DA753F"/>
    <w:rsid w:val="00DB0B65"/>
    <w:rsid w:val="00DB5A33"/>
    <w:rsid w:val="00DC182C"/>
    <w:rsid w:val="00DC2AA4"/>
    <w:rsid w:val="00DC2B63"/>
    <w:rsid w:val="00DC5754"/>
    <w:rsid w:val="00DC7AC8"/>
    <w:rsid w:val="00DD1D23"/>
    <w:rsid w:val="00DD2D73"/>
    <w:rsid w:val="00DD34A3"/>
    <w:rsid w:val="00DD6056"/>
    <w:rsid w:val="00DE19CD"/>
    <w:rsid w:val="00DE3C6D"/>
    <w:rsid w:val="00DE5F8C"/>
    <w:rsid w:val="00DE6EFA"/>
    <w:rsid w:val="00DE7C6A"/>
    <w:rsid w:val="00DF2857"/>
    <w:rsid w:val="00DF52DA"/>
    <w:rsid w:val="00DF782B"/>
    <w:rsid w:val="00E02697"/>
    <w:rsid w:val="00E03AEF"/>
    <w:rsid w:val="00E03AF7"/>
    <w:rsid w:val="00E102DE"/>
    <w:rsid w:val="00E13DFC"/>
    <w:rsid w:val="00E24825"/>
    <w:rsid w:val="00E25DB4"/>
    <w:rsid w:val="00E30584"/>
    <w:rsid w:val="00E31505"/>
    <w:rsid w:val="00E37524"/>
    <w:rsid w:val="00E42093"/>
    <w:rsid w:val="00E4750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3403"/>
    <w:rsid w:val="00E749B3"/>
    <w:rsid w:val="00E74CAF"/>
    <w:rsid w:val="00E75B6A"/>
    <w:rsid w:val="00E7692B"/>
    <w:rsid w:val="00E76CD1"/>
    <w:rsid w:val="00E807FE"/>
    <w:rsid w:val="00E813BE"/>
    <w:rsid w:val="00E81762"/>
    <w:rsid w:val="00E82A9C"/>
    <w:rsid w:val="00E83CAB"/>
    <w:rsid w:val="00E843ED"/>
    <w:rsid w:val="00E90A56"/>
    <w:rsid w:val="00E93E23"/>
    <w:rsid w:val="00E96B1F"/>
    <w:rsid w:val="00EA1D1F"/>
    <w:rsid w:val="00EA2EFA"/>
    <w:rsid w:val="00EA32F2"/>
    <w:rsid w:val="00EA5296"/>
    <w:rsid w:val="00EB0FB2"/>
    <w:rsid w:val="00EB35CF"/>
    <w:rsid w:val="00EB65D4"/>
    <w:rsid w:val="00EC18C9"/>
    <w:rsid w:val="00EC470D"/>
    <w:rsid w:val="00EC63CB"/>
    <w:rsid w:val="00EC6CB6"/>
    <w:rsid w:val="00EC6CD5"/>
    <w:rsid w:val="00ED3E58"/>
    <w:rsid w:val="00EE30AF"/>
    <w:rsid w:val="00EE4AD8"/>
    <w:rsid w:val="00EE5B06"/>
    <w:rsid w:val="00EF360B"/>
    <w:rsid w:val="00EF685F"/>
    <w:rsid w:val="00F002A5"/>
    <w:rsid w:val="00F00357"/>
    <w:rsid w:val="00F01BA3"/>
    <w:rsid w:val="00F07EF1"/>
    <w:rsid w:val="00F10EA2"/>
    <w:rsid w:val="00F132DC"/>
    <w:rsid w:val="00F139AC"/>
    <w:rsid w:val="00F159F9"/>
    <w:rsid w:val="00F15E7D"/>
    <w:rsid w:val="00F21EAC"/>
    <w:rsid w:val="00F308AA"/>
    <w:rsid w:val="00F31235"/>
    <w:rsid w:val="00F3243D"/>
    <w:rsid w:val="00F33688"/>
    <w:rsid w:val="00F41789"/>
    <w:rsid w:val="00F45682"/>
    <w:rsid w:val="00F468AC"/>
    <w:rsid w:val="00F46D0D"/>
    <w:rsid w:val="00F528F4"/>
    <w:rsid w:val="00F53601"/>
    <w:rsid w:val="00F55206"/>
    <w:rsid w:val="00F606A6"/>
    <w:rsid w:val="00F70A48"/>
    <w:rsid w:val="00F75CF3"/>
    <w:rsid w:val="00F75ED8"/>
    <w:rsid w:val="00F8009A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172A"/>
    <w:rsid w:val="00FA2307"/>
    <w:rsid w:val="00FA24C4"/>
    <w:rsid w:val="00FA43CD"/>
    <w:rsid w:val="00FA4405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E179E"/>
    <w:rsid w:val="00FE21D8"/>
    <w:rsid w:val="00FE57E9"/>
    <w:rsid w:val="00FE6B3F"/>
    <w:rsid w:val="00FE7155"/>
    <w:rsid w:val="00FF2318"/>
    <w:rsid w:val="00FF24EA"/>
    <w:rsid w:val="00FF2B1B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1A4995"/>
    <w:pPr>
      <w:numPr>
        <w:numId w:val="24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rsid w:val="001A499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oziom1">
    <w:name w:val="Poziom 1"/>
    <w:basedOn w:val="Normalny"/>
    <w:link w:val="Poziom1Znak"/>
    <w:qFormat/>
    <w:rsid w:val="00700A9F"/>
    <w:pPr>
      <w:numPr>
        <w:numId w:val="25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1Znak">
    <w:name w:val="Poziom 1 Znak"/>
    <w:link w:val="Poziom1"/>
    <w:rsid w:val="00700A9F"/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563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5632"/>
    <w:rPr>
      <w:rFonts w:ascii="Calibri" w:eastAsia="Times New Roman" w:hAnsi="Calibri" w:cs="Times New Roman"/>
    </w:rPr>
  </w:style>
  <w:style w:type="paragraph" w:customStyle="1" w:styleId="Sentencja">
    <w:name w:val="Sentencja"/>
    <w:basedOn w:val="Normalny"/>
    <w:link w:val="SentencjaZnak"/>
    <w:qFormat/>
    <w:rsid w:val="00E75B6A"/>
    <w:pPr>
      <w:numPr>
        <w:numId w:val="31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entencjaZnak">
    <w:name w:val="Sentencja Znak"/>
    <w:link w:val="Sentencja"/>
    <w:rsid w:val="00E75B6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BC00DF"/>
    <w:pPr>
      <w:numPr>
        <w:numId w:val="32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KTROMZnak">
    <w:name w:val="PKT_ROM Znak"/>
    <w:basedOn w:val="TekstNBZnak"/>
    <w:link w:val="PKTROM"/>
    <w:rsid w:val="00BC00DF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oziom2">
    <w:name w:val="Poziom 2"/>
    <w:basedOn w:val="Normalny"/>
    <w:qFormat/>
    <w:rsid w:val="00BC00DF"/>
    <w:pPr>
      <w:numPr>
        <w:ilvl w:val="1"/>
        <w:numId w:val="34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BC00DF"/>
    <w:pPr>
      <w:numPr>
        <w:ilvl w:val="2"/>
      </w:numPr>
    </w:pPr>
  </w:style>
  <w:style w:type="character" w:customStyle="1" w:styleId="Poziom3Znak">
    <w:name w:val="Poziom 3 Znak"/>
    <w:basedOn w:val="Domylnaczcionkaakapitu"/>
    <w:link w:val="Poziom3"/>
    <w:rsid w:val="00BC00DF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HEADUZASADNIENIE">
    <w:name w:val="HEAD_UZASADNIENIE"/>
    <w:basedOn w:val="Normalny"/>
    <w:link w:val="HEADUZASADNIENIEZnak"/>
    <w:qFormat/>
    <w:rsid w:val="009A4D39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9A4D39"/>
    <w:rPr>
      <w:rFonts w:ascii="Times New Roman" w:eastAsia="Times New Roman" w:hAnsi="Times New Roman" w:cs="Times New Roman"/>
      <w:b/>
      <w:caps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67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nkurencja.uokik.gov.pl/sygnali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download.php?plik=2604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9EB4-6471-40C7-BB22-1CA17F4C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2021-12-01T11:35:00Z</cp:lastPrinted>
  <dcterms:created xsi:type="dcterms:W3CDTF">2022-01-09T15:55:00Z</dcterms:created>
  <dcterms:modified xsi:type="dcterms:W3CDTF">2022-01-09T15:55:00Z</dcterms:modified>
</cp:coreProperties>
</file>