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48ACF" w14:textId="1DBAC6B8" w:rsidR="00D47CCF" w:rsidRPr="0024118E" w:rsidRDefault="006F55F1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FAŁSZOWANIE SKŁADU SUROWCOWEGO ODZIEŻY - PREZES UOKIK WSZCZYNA POSTĘPOWANIA</w:t>
      </w:r>
    </w:p>
    <w:p w14:paraId="52DF4B63" w14:textId="08470585" w:rsidR="008B0B67" w:rsidRDefault="00CB2ED8" w:rsidP="008B0B67">
      <w:pPr>
        <w:pStyle w:val="Akapitzlist"/>
        <w:numPr>
          <w:ilvl w:val="0"/>
          <w:numId w:val="8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„</w:t>
      </w:r>
      <w:r w:rsidR="008B0B67">
        <w:rPr>
          <w:b/>
          <w:sz w:val="22"/>
        </w:rPr>
        <w:t>Wełniana</w:t>
      </w:r>
      <w:r>
        <w:rPr>
          <w:b/>
          <w:sz w:val="22"/>
        </w:rPr>
        <w:t>”</w:t>
      </w:r>
      <w:r w:rsidR="008B0B67">
        <w:rPr>
          <w:b/>
          <w:sz w:val="22"/>
        </w:rPr>
        <w:t xml:space="preserve"> marynarka wełnę zawierała jed</w:t>
      </w:r>
      <w:r w:rsidR="00144138">
        <w:rPr>
          <w:b/>
          <w:sz w:val="22"/>
        </w:rPr>
        <w:t>y</w:t>
      </w:r>
      <w:r w:rsidR="008B0B67">
        <w:rPr>
          <w:b/>
          <w:sz w:val="22"/>
        </w:rPr>
        <w:t>nie na etykiecie – w jej składzie za to był poliester i wiskoza. W koszuli zamiast 80 proc. bawełny było jej 35 proc.</w:t>
      </w:r>
    </w:p>
    <w:p w14:paraId="5701369E" w14:textId="2D6D79B1" w:rsidR="008B0B67" w:rsidRDefault="008B0B67" w:rsidP="008B0B67">
      <w:pPr>
        <w:pStyle w:val="Akapitzlist"/>
        <w:numPr>
          <w:ilvl w:val="0"/>
          <w:numId w:val="8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W oparciu o wyniki kontroli Inspekcji Handlowej i badania laboratoryjne Prezes UOKiK</w:t>
      </w:r>
      <w:r w:rsidR="004B1408">
        <w:rPr>
          <w:b/>
          <w:sz w:val="22"/>
        </w:rPr>
        <w:t xml:space="preserve"> Tomasz Chróstny</w:t>
      </w:r>
      <w:r>
        <w:rPr>
          <w:b/>
          <w:sz w:val="22"/>
        </w:rPr>
        <w:t xml:space="preserve"> wszczął postępowania </w:t>
      </w:r>
      <w:r w:rsidR="004B1408">
        <w:rPr>
          <w:b/>
          <w:sz w:val="22"/>
        </w:rPr>
        <w:t xml:space="preserve">właściwe </w:t>
      </w:r>
      <w:r>
        <w:rPr>
          <w:b/>
          <w:sz w:val="22"/>
        </w:rPr>
        <w:t xml:space="preserve">wobec </w:t>
      </w:r>
      <w:r w:rsidR="003824C7">
        <w:rPr>
          <w:b/>
          <w:sz w:val="22"/>
        </w:rPr>
        <w:t>podmiotów wprowadzających na rynek</w:t>
      </w:r>
      <w:r>
        <w:rPr>
          <w:b/>
          <w:sz w:val="22"/>
        </w:rPr>
        <w:t xml:space="preserve"> marynark</w:t>
      </w:r>
      <w:r w:rsidR="003824C7">
        <w:rPr>
          <w:b/>
          <w:sz w:val="22"/>
        </w:rPr>
        <w:t>i</w:t>
      </w:r>
      <w:r>
        <w:rPr>
          <w:b/>
          <w:sz w:val="22"/>
        </w:rPr>
        <w:t>, garnitur</w:t>
      </w:r>
      <w:r w:rsidR="003824C7">
        <w:rPr>
          <w:b/>
          <w:sz w:val="22"/>
        </w:rPr>
        <w:t>y</w:t>
      </w:r>
      <w:r>
        <w:rPr>
          <w:b/>
          <w:sz w:val="22"/>
        </w:rPr>
        <w:t xml:space="preserve"> i koszul</w:t>
      </w:r>
      <w:r w:rsidR="003824C7">
        <w:rPr>
          <w:b/>
          <w:sz w:val="22"/>
        </w:rPr>
        <w:t>e</w:t>
      </w:r>
      <w:r>
        <w:rPr>
          <w:b/>
          <w:sz w:val="22"/>
        </w:rPr>
        <w:t xml:space="preserve">. </w:t>
      </w:r>
    </w:p>
    <w:p w14:paraId="1717EB48" w14:textId="5CAB9D57" w:rsidR="008B0B67" w:rsidRPr="008B0B67" w:rsidRDefault="008B0B67" w:rsidP="008B0B67">
      <w:pPr>
        <w:pStyle w:val="Akapitzlist"/>
        <w:numPr>
          <w:ilvl w:val="0"/>
          <w:numId w:val="8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Firmom Dastan</w:t>
      </w:r>
      <w:r w:rsidR="002F2283">
        <w:rPr>
          <w:b/>
          <w:sz w:val="22"/>
        </w:rPr>
        <w:t xml:space="preserve"> Logistics</w:t>
      </w:r>
      <w:r>
        <w:rPr>
          <w:b/>
          <w:sz w:val="22"/>
        </w:rPr>
        <w:t xml:space="preserve">, Kubenz i Recman </w:t>
      </w:r>
      <w:r w:rsidR="004B1408">
        <w:rPr>
          <w:b/>
          <w:sz w:val="22"/>
        </w:rPr>
        <w:t xml:space="preserve">Prezes UOKiK postawił zarzuty </w:t>
      </w:r>
      <w:r>
        <w:rPr>
          <w:b/>
          <w:sz w:val="22"/>
        </w:rPr>
        <w:t>wprowadz</w:t>
      </w:r>
      <w:r w:rsidR="004B1408">
        <w:rPr>
          <w:b/>
          <w:sz w:val="22"/>
        </w:rPr>
        <w:t>a</w:t>
      </w:r>
      <w:r>
        <w:rPr>
          <w:b/>
          <w:sz w:val="22"/>
        </w:rPr>
        <w:t>ni</w:t>
      </w:r>
      <w:r w:rsidR="004B1408">
        <w:rPr>
          <w:b/>
          <w:sz w:val="22"/>
        </w:rPr>
        <w:t>a</w:t>
      </w:r>
      <w:r w:rsidR="003824C7">
        <w:rPr>
          <w:b/>
          <w:sz w:val="22"/>
        </w:rPr>
        <w:t xml:space="preserve"> konsumentów</w:t>
      </w:r>
      <w:r>
        <w:rPr>
          <w:b/>
          <w:sz w:val="22"/>
        </w:rPr>
        <w:t xml:space="preserve"> w błąd </w:t>
      </w:r>
      <w:r w:rsidR="004B1408">
        <w:rPr>
          <w:b/>
          <w:sz w:val="22"/>
        </w:rPr>
        <w:t xml:space="preserve">za co </w:t>
      </w:r>
      <w:r>
        <w:rPr>
          <w:b/>
          <w:sz w:val="22"/>
        </w:rPr>
        <w:t xml:space="preserve">grozi kara do 10 proc. obrotów. </w:t>
      </w:r>
    </w:p>
    <w:p w14:paraId="57B39D61" w14:textId="4BBB81EB" w:rsidR="008B0B67" w:rsidRDefault="0010559C" w:rsidP="008B0B6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21100C">
        <w:rPr>
          <w:b/>
          <w:sz w:val="22"/>
        </w:rPr>
        <w:t>22</w:t>
      </w:r>
      <w:r w:rsidR="00950A62">
        <w:rPr>
          <w:b/>
          <w:sz w:val="22"/>
        </w:rPr>
        <w:t xml:space="preserve"> lutego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902D8B">
        <w:rPr>
          <w:b/>
          <w:sz w:val="22"/>
        </w:rPr>
        <w:t>21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8B0B67">
        <w:rPr>
          <w:sz w:val="22"/>
        </w:rPr>
        <w:t xml:space="preserve">Na etykiecie lub wszywce ubrania powinniśmy znaleźć informację o </w:t>
      </w:r>
      <w:r w:rsidR="00FD4D30">
        <w:rPr>
          <w:sz w:val="22"/>
        </w:rPr>
        <w:t xml:space="preserve">jego </w:t>
      </w:r>
      <w:r w:rsidR="004B1408">
        <w:rPr>
          <w:sz w:val="22"/>
        </w:rPr>
        <w:t>prawdziwym</w:t>
      </w:r>
      <w:r w:rsidR="008B0B67">
        <w:rPr>
          <w:sz w:val="22"/>
        </w:rPr>
        <w:t xml:space="preserve"> składzie </w:t>
      </w:r>
      <w:r w:rsidR="00FD4D30">
        <w:rPr>
          <w:sz w:val="22"/>
        </w:rPr>
        <w:t xml:space="preserve">surowcowym. Jak wykazały kontrole Inspekcji Handlowej i szczegółowe badania laboratoryjne, z rzetelnością w tym zakresie bywa różnie i wszywki nie zawsze mówią prawdę o użytych </w:t>
      </w:r>
      <w:r w:rsidR="00595241">
        <w:rPr>
          <w:sz w:val="22"/>
        </w:rPr>
        <w:t>włóknach</w:t>
      </w:r>
      <w:r w:rsidR="00FD4D30">
        <w:rPr>
          <w:sz w:val="22"/>
        </w:rPr>
        <w:t xml:space="preserve">. </w:t>
      </w:r>
      <w:r w:rsidR="002A415E">
        <w:rPr>
          <w:sz w:val="22"/>
        </w:rPr>
        <w:t xml:space="preserve">Prezes UOKiK wykorzystał te ustalenia i wszczął postępowania przeciwko </w:t>
      </w:r>
      <w:r w:rsidR="003824C7">
        <w:rPr>
          <w:sz w:val="22"/>
        </w:rPr>
        <w:t>podmiotom wprowadzającym na rynek</w:t>
      </w:r>
      <w:r w:rsidR="002A415E">
        <w:rPr>
          <w:sz w:val="22"/>
        </w:rPr>
        <w:t xml:space="preserve"> męsk</w:t>
      </w:r>
      <w:r w:rsidR="003824C7">
        <w:rPr>
          <w:sz w:val="22"/>
        </w:rPr>
        <w:t>ą</w:t>
      </w:r>
      <w:r w:rsidR="002A415E">
        <w:rPr>
          <w:sz w:val="22"/>
        </w:rPr>
        <w:t xml:space="preserve"> odzież wizytow</w:t>
      </w:r>
      <w:r w:rsidR="003824C7">
        <w:rPr>
          <w:sz w:val="22"/>
        </w:rPr>
        <w:t>ą</w:t>
      </w:r>
      <w:r w:rsidR="000A0163">
        <w:rPr>
          <w:sz w:val="22"/>
        </w:rPr>
        <w:t>, u których stwierdzono największe nieprawidłowości. Są to</w:t>
      </w:r>
      <w:r w:rsidR="002A415E">
        <w:rPr>
          <w:sz w:val="22"/>
        </w:rPr>
        <w:t>:</w:t>
      </w:r>
      <w:r w:rsidR="00271087">
        <w:rPr>
          <w:b/>
          <w:sz w:val="22"/>
        </w:rPr>
        <w:t xml:space="preserve"> </w:t>
      </w:r>
      <w:r w:rsidR="00271087" w:rsidRPr="00271087">
        <w:rPr>
          <w:b/>
          <w:bCs/>
          <w:sz w:val="22"/>
        </w:rPr>
        <w:t xml:space="preserve">Dastan Logistics Paulina Staniaszek </w:t>
      </w:r>
      <w:r w:rsidR="00CB2ED8">
        <w:rPr>
          <w:b/>
          <w:bCs/>
          <w:sz w:val="22"/>
        </w:rPr>
        <w:t>z</w:t>
      </w:r>
      <w:r w:rsidR="00CB2ED8" w:rsidRPr="00271087">
        <w:rPr>
          <w:b/>
          <w:bCs/>
          <w:sz w:val="22"/>
        </w:rPr>
        <w:t xml:space="preserve"> Tuszyn</w:t>
      </w:r>
      <w:r w:rsidR="00CB2ED8">
        <w:rPr>
          <w:b/>
          <w:bCs/>
          <w:sz w:val="22"/>
        </w:rPr>
        <w:t>a</w:t>
      </w:r>
      <w:r w:rsidR="00271087" w:rsidRPr="00271087">
        <w:rPr>
          <w:b/>
          <w:bCs/>
          <w:sz w:val="22"/>
        </w:rPr>
        <w:t xml:space="preserve">, Kubenz </w:t>
      </w:r>
      <w:r w:rsidR="00CB2ED8">
        <w:rPr>
          <w:b/>
          <w:bCs/>
          <w:sz w:val="22"/>
        </w:rPr>
        <w:t>z</w:t>
      </w:r>
      <w:r w:rsidR="00CB2ED8" w:rsidRPr="00271087">
        <w:rPr>
          <w:b/>
          <w:bCs/>
          <w:sz w:val="22"/>
        </w:rPr>
        <w:t xml:space="preserve"> </w:t>
      </w:r>
      <w:r w:rsidR="00271087" w:rsidRPr="00271087">
        <w:rPr>
          <w:b/>
          <w:bCs/>
          <w:sz w:val="22"/>
        </w:rPr>
        <w:t xml:space="preserve">Ełku oraz Recman </w:t>
      </w:r>
      <w:r w:rsidR="00CB2ED8">
        <w:rPr>
          <w:b/>
          <w:bCs/>
          <w:sz w:val="22"/>
        </w:rPr>
        <w:t>z</w:t>
      </w:r>
      <w:r w:rsidR="00CB2ED8" w:rsidRPr="00271087">
        <w:rPr>
          <w:b/>
          <w:bCs/>
          <w:sz w:val="22"/>
        </w:rPr>
        <w:t xml:space="preserve"> </w:t>
      </w:r>
      <w:r w:rsidR="00271087" w:rsidRPr="00271087">
        <w:rPr>
          <w:b/>
          <w:bCs/>
          <w:sz w:val="22"/>
        </w:rPr>
        <w:t>Suwałk</w:t>
      </w:r>
      <w:r w:rsidR="002A415E">
        <w:rPr>
          <w:b/>
          <w:sz w:val="22"/>
        </w:rPr>
        <w:t xml:space="preserve">. </w:t>
      </w:r>
      <w:r w:rsidR="002A415E">
        <w:rPr>
          <w:sz w:val="22"/>
        </w:rPr>
        <w:t xml:space="preserve">Zarzuty dotyczą wprowadzania konsumentów w błąd. </w:t>
      </w:r>
    </w:p>
    <w:p w14:paraId="42C59F56" w14:textId="57C1E16D" w:rsidR="002A415E" w:rsidRDefault="002A415E" w:rsidP="008B0B6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3C6384">
        <w:rPr>
          <w:i/>
          <w:sz w:val="22"/>
        </w:rPr>
        <w:t xml:space="preserve">Każdy konsument ma prawo do </w:t>
      </w:r>
      <w:r w:rsidR="006008FB">
        <w:rPr>
          <w:i/>
          <w:sz w:val="22"/>
        </w:rPr>
        <w:t>rzetelnej</w:t>
      </w:r>
      <w:r w:rsidRPr="003C6384">
        <w:rPr>
          <w:i/>
          <w:sz w:val="22"/>
        </w:rPr>
        <w:t xml:space="preserve"> informacji o jakości produktu</w:t>
      </w:r>
      <w:r w:rsidR="00E41A87" w:rsidRPr="003C6384">
        <w:rPr>
          <w:i/>
          <w:sz w:val="22"/>
        </w:rPr>
        <w:t xml:space="preserve"> i w tym zakresie ufa zapewnieniom sprzedawcy czy producenta</w:t>
      </w:r>
      <w:r w:rsidRPr="003C6384">
        <w:rPr>
          <w:i/>
          <w:sz w:val="22"/>
        </w:rPr>
        <w:t>. Niestety, nie jest w stanie samodzielnie sprawdzić</w:t>
      </w:r>
      <w:r w:rsidR="00CB2ED8">
        <w:rPr>
          <w:i/>
          <w:sz w:val="22"/>
        </w:rPr>
        <w:t>,</w:t>
      </w:r>
      <w:r w:rsidRPr="003C6384">
        <w:rPr>
          <w:i/>
          <w:sz w:val="22"/>
        </w:rPr>
        <w:t xml:space="preserve"> czy </w:t>
      </w:r>
      <w:r w:rsidR="006008FB">
        <w:rPr>
          <w:i/>
          <w:sz w:val="22"/>
        </w:rPr>
        <w:t>prezentowane informacje</w:t>
      </w:r>
      <w:r w:rsidRPr="003C6384">
        <w:rPr>
          <w:i/>
          <w:sz w:val="22"/>
        </w:rPr>
        <w:t xml:space="preserve"> </w:t>
      </w:r>
      <w:r w:rsidR="006008FB">
        <w:rPr>
          <w:i/>
          <w:sz w:val="22"/>
        </w:rPr>
        <w:t xml:space="preserve">o składzie jakościowym surowca </w:t>
      </w:r>
      <w:r w:rsidRPr="003C6384">
        <w:rPr>
          <w:i/>
          <w:sz w:val="22"/>
        </w:rPr>
        <w:t xml:space="preserve">pokrywają się z rzeczywistością. </w:t>
      </w:r>
      <w:r w:rsidR="003C6384" w:rsidRPr="003C6384">
        <w:rPr>
          <w:i/>
          <w:sz w:val="22"/>
        </w:rPr>
        <w:t xml:space="preserve">Dlatego przychodzimy konsumentom z pomocą i badamy skład różnych produktów w akredytowanych laboratoriach UOKiK. </w:t>
      </w:r>
      <w:r w:rsidR="003C6384" w:rsidRPr="0020219C">
        <w:rPr>
          <w:i/>
          <w:sz w:val="22"/>
        </w:rPr>
        <w:t>Wyniki kontroli odzieży wizytowej pozwoliły na postawienie zarzutów przedsiębiorc</w:t>
      </w:r>
      <w:r w:rsidR="00B0348F" w:rsidRPr="0020219C">
        <w:rPr>
          <w:i/>
          <w:sz w:val="22"/>
        </w:rPr>
        <w:t>om</w:t>
      </w:r>
      <w:r w:rsidR="006008FB">
        <w:rPr>
          <w:i/>
          <w:sz w:val="22"/>
        </w:rPr>
        <w:t xml:space="preserve"> w zakresie wprowadzania konsumentów w błąd</w:t>
      </w:r>
      <w:r w:rsidR="003C6384" w:rsidRPr="0020219C">
        <w:rPr>
          <w:i/>
          <w:sz w:val="22"/>
        </w:rPr>
        <w:t xml:space="preserve">. W tym roku kontynuujemy działania </w:t>
      </w:r>
      <w:r w:rsidR="0020219C">
        <w:rPr>
          <w:i/>
          <w:sz w:val="22"/>
        </w:rPr>
        <w:t xml:space="preserve">i </w:t>
      </w:r>
      <w:r w:rsidR="003C6384" w:rsidRPr="0020219C">
        <w:rPr>
          <w:i/>
          <w:sz w:val="22"/>
        </w:rPr>
        <w:t>sprawdzamy jakość</w:t>
      </w:r>
      <w:r w:rsidR="0020219C">
        <w:rPr>
          <w:i/>
          <w:sz w:val="22"/>
        </w:rPr>
        <w:t xml:space="preserve"> </w:t>
      </w:r>
      <w:r w:rsidR="006008FB">
        <w:rPr>
          <w:i/>
          <w:sz w:val="22"/>
        </w:rPr>
        <w:t>odzieży, tak aby zapewnić konsumentom dostęp do prawidłowych informacji o składzie surowca, z którego jest wykonany dany produkt. Konsumenci mają prawo do rzetelnej informacji, mającej przecież fundamentalne znaczenie dla podejmowanych przez nich decyzji czy i satysfakcji z użytkowania zakupionych</w:t>
      </w:r>
      <w:r w:rsidR="00AC486E">
        <w:rPr>
          <w:i/>
          <w:sz w:val="22"/>
        </w:rPr>
        <w:t xml:space="preserve"> produktów</w:t>
      </w:r>
      <w:r w:rsidR="003C6384">
        <w:rPr>
          <w:sz w:val="22"/>
        </w:rPr>
        <w:t xml:space="preserve"> – mówi Tomasz Chróstny, Prezes UOKiK. </w:t>
      </w:r>
    </w:p>
    <w:p w14:paraId="3497E462" w14:textId="77777777" w:rsidR="00AC486E" w:rsidRDefault="00AC486E" w:rsidP="008B0B67">
      <w:pPr>
        <w:spacing w:after="240" w:line="360" w:lineRule="auto"/>
        <w:jc w:val="both"/>
        <w:rPr>
          <w:b/>
          <w:bCs/>
          <w:sz w:val="22"/>
        </w:rPr>
      </w:pPr>
    </w:p>
    <w:p w14:paraId="0B436A93" w14:textId="43F1F6DA" w:rsidR="002A415E" w:rsidRPr="002A415E" w:rsidRDefault="002A415E" w:rsidP="008B0B67">
      <w:pPr>
        <w:spacing w:after="240" w:line="360" w:lineRule="auto"/>
        <w:jc w:val="both"/>
        <w:rPr>
          <w:b/>
          <w:bCs/>
          <w:sz w:val="22"/>
        </w:rPr>
      </w:pPr>
      <w:r w:rsidRPr="002A415E">
        <w:rPr>
          <w:b/>
          <w:bCs/>
          <w:sz w:val="22"/>
        </w:rPr>
        <w:lastRenderedPageBreak/>
        <w:t>Badania laboratoryjne</w:t>
      </w:r>
    </w:p>
    <w:p w14:paraId="0872F4E9" w14:textId="3DDE5772" w:rsidR="00DF7B93" w:rsidRDefault="00FD4D30" w:rsidP="00495097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Inspektorzy Inspekcji Handlowej w 2019 r. oraz na początku 2020 r. odwiedzili sklepy </w:t>
      </w:r>
      <w:r w:rsidR="00DF7B93">
        <w:rPr>
          <w:bCs/>
          <w:sz w:val="22"/>
        </w:rPr>
        <w:t>sprzedające męską odzież wizytową</w:t>
      </w:r>
      <w:r w:rsidR="00AF01E8">
        <w:rPr>
          <w:bCs/>
          <w:sz w:val="22"/>
        </w:rPr>
        <w:t xml:space="preserve">. Przekazali do laboratorium UOKiK w Łodzi </w:t>
      </w:r>
      <w:r w:rsidR="00961BC1">
        <w:rPr>
          <w:bCs/>
          <w:sz w:val="22"/>
        </w:rPr>
        <w:t xml:space="preserve">do badań garnitury, marynarki i koszule. </w:t>
      </w:r>
      <w:r w:rsidR="00AF01E8">
        <w:rPr>
          <w:bCs/>
          <w:sz w:val="22"/>
        </w:rPr>
        <w:t xml:space="preserve"> </w:t>
      </w:r>
    </w:p>
    <w:p w14:paraId="5D6AC526" w14:textId="0CAD24F6" w:rsidR="00495097" w:rsidRDefault="00AF01E8" w:rsidP="00495097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Badania wykazały, że największe nieprawidłowości między informacją na etykiecie a rzeczywistym składem dotyczyły trzech </w:t>
      </w:r>
      <w:r w:rsidR="003824C7">
        <w:rPr>
          <w:bCs/>
          <w:sz w:val="22"/>
        </w:rPr>
        <w:t>firm</w:t>
      </w:r>
      <w:r>
        <w:rPr>
          <w:bCs/>
          <w:sz w:val="22"/>
        </w:rPr>
        <w:t xml:space="preserve">: </w:t>
      </w:r>
      <w:r w:rsidRPr="00AF01E8">
        <w:rPr>
          <w:b/>
          <w:bCs/>
          <w:sz w:val="22"/>
        </w:rPr>
        <w:t>Dastan Logistics Paulina Staniaszek, Kuben</w:t>
      </w:r>
      <w:r>
        <w:rPr>
          <w:b/>
          <w:bCs/>
          <w:sz w:val="22"/>
        </w:rPr>
        <w:t>z</w:t>
      </w:r>
      <w:r w:rsidRPr="00AF01E8">
        <w:rPr>
          <w:b/>
          <w:bCs/>
          <w:sz w:val="22"/>
        </w:rPr>
        <w:t xml:space="preserve"> oraz Recman</w:t>
      </w:r>
      <w:r>
        <w:rPr>
          <w:bCs/>
          <w:sz w:val="22"/>
        </w:rPr>
        <w:t xml:space="preserve">. </w:t>
      </w:r>
    </w:p>
    <w:p w14:paraId="00D21BB6" w14:textId="59321DAE" w:rsidR="002A415E" w:rsidRPr="002A415E" w:rsidRDefault="00FD4D30" w:rsidP="002A415E">
      <w:pPr>
        <w:spacing w:after="240" w:line="360" w:lineRule="auto"/>
        <w:jc w:val="both"/>
        <w:rPr>
          <w:bCs/>
          <w:sz w:val="22"/>
        </w:rPr>
      </w:pPr>
      <w:r w:rsidRPr="002A415E">
        <w:rPr>
          <w:bCs/>
          <w:sz w:val="22"/>
        </w:rPr>
        <w:t>Przykład</w:t>
      </w:r>
      <w:r w:rsidR="002A415E">
        <w:rPr>
          <w:bCs/>
          <w:sz w:val="22"/>
        </w:rPr>
        <w:t>y</w:t>
      </w:r>
      <w:r w:rsidR="003C6384">
        <w:rPr>
          <w:bCs/>
          <w:sz w:val="22"/>
        </w:rPr>
        <w:t>:</w:t>
      </w:r>
    </w:p>
    <w:p w14:paraId="51CCC6A3" w14:textId="6872FEC0" w:rsidR="002A415E" w:rsidRPr="002A415E" w:rsidRDefault="002A415E" w:rsidP="0060580F">
      <w:pPr>
        <w:pStyle w:val="Akapitzlist"/>
        <w:numPr>
          <w:ilvl w:val="0"/>
          <w:numId w:val="9"/>
        </w:numPr>
        <w:spacing w:after="240" w:line="360" w:lineRule="auto"/>
        <w:jc w:val="both"/>
        <w:rPr>
          <w:bCs/>
          <w:sz w:val="22"/>
        </w:rPr>
      </w:pPr>
      <w:r w:rsidRPr="002A415E">
        <w:rPr>
          <w:bCs/>
          <w:sz w:val="22"/>
        </w:rPr>
        <w:t>Koszula Dastan</w:t>
      </w:r>
      <w:r w:rsidR="002F2283">
        <w:rPr>
          <w:bCs/>
          <w:sz w:val="22"/>
        </w:rPr>
        <w:t xml:space="preserve"> Logistics</w:t>
      </w:r>
      <w:r w:rsidRPr="002A415E">
        <w:rPr>
          <w:bCs/>
          <w:sz w:val="22"/>
        </w:rPr>
        <w:t xml:space="preserve"> – </w:t>
      </w:r>
      <w:r w:rsidR="003C4314">
        <w:rPr>
          <w:bCs/>
          <w:sz w:val="22"/>
        </w:rPr>
        <w:t xml:space="preserve">zgodnie z etykietą </w:t>
      </w:r>
      <w:r w:rsidRPr="002A415E">
        <w:rPr>
          <w:bCs/>
          <w:sz w:val="22"/>
        </w:rPr>
        <w:t xml:space="preserve">powinna zawierać 80 proc. bawełny i 20 proc. poliesteru. Co wykazały badania? </w:t>
      </w:r>
      <w:r w:rsidRPr="00AF01E8">
        <w:rPr>
          <w:b/>
          <w:bCs/>
          <w:sz w:val="22"/>
        </w:rPr>
        <w:t>Poliester 65,1 proc., bawełna 34,9 proc</w:t>
      </w:r>
      <w:r>
        <w:rPr>
          <w:bCs/>
          <w:sz w:val="22"/>
        </w:rPr>
        <w:t xml:space="preserve">. </w:t>
      </w:r>
    </w:p>
    <w:p w14:paraId="2D9270C3" w14:textId="6650BB78" w:rsidR="002A415E" w:rsidRPr="002A415E" w:rsidRDefault="002A415E" w:rsidP="005F152B">
      <w:pPr>
        <w:pStyle w:val="Akapitzlist"/>
        <w:numPr>
          <w:ilvl w:val="0"/>
          <w:numId w:val="9"/>
        </w:numPr>
        <w:spacing w:after="240" w:line="360" w:lineRule="auto"/>
        <w:jc w:val="both"/>
        <w:rPr>
          <w:bCs/>
          <w:sz w:val="22"/>
        </w:rPr>
      </w:pPr>
      <w:r w:rsidRPr="002A415E">
        <w:rPr>
          <w:bCs/>
          <w:sz w:val="22"/>
        </w:rPr>
        <w:t xml:space="preserve">Garnitur męski MONACO firmy Kubenz powinien być wykonany w całości z wełny, a podszewka z wiskozy. Co wykazały badania? </w:t>
      </w:r>
      <w:r w:rsidRPr="00AF01E8">
        <w:rPr>
          <w:b/>
          <w:bCs/>
          <w:sz w:val="22"/>
        </w:rPr>
        <w:t>Użyto poliestru (69,1 proc.) i wiskozy (30,9 proc.)</w:t>
      </w:r>
      <w:r>
        <w:rPr>
          <w:bCs/>
          <w:sz w:val="22"/>
        </w:rPr>
        <w:t>, a podszewka była całkowicie z poliestru.</w:t>
      </w:r>
    </w:p>
    <w:p w14:paraId="43C310BA" w14:textId="3051A1A2" w:rsidR="00495097" w:rsidRDefault="002A415E" w:rsidP="00495097">
      <w:pPr>
        <w:pStyle w:val="Akapitzlist"/>
        <w:numPr>
          <w:ilvl w:val="0"/>
          <w:numId w:val="9"/>
        </w:num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>M</w:t>
      </w:r>
      <w:r w:rsidR="00495097" w:rsidRPr="00495097">
        <w:rPr>
          <w:bCs/>
          <w:sz w:val="22"/>
        </w:rPr>
        <w:t>arynarka</w:t>
      </w:r>
      <w:r w:rsidR="00FD4D30" w:rsidRPr="00495097">
        <w:rPr>
          <w:bCs/>
          <w:sz w:val="22"/>
        </w:rPr>
        <w:t xml:space="preserve"> </w:t>
      </w:r>
      <w:r w:rsidR="00495097">
        <w:rPr>
          <w:bCs/>
          <w:sz w:val="22"/>
        </w:rPr>
        <w:t xml:space="preserve">od garnituru </w:t>
      </w:r>
      <w:r w:rsidR="00FD4D30" w:rsidRPr="00495097">
        <w:rPr>
          <w:bCs/>
          <w:sz w:val="22"/>
        </w:rPr>
        <w:t>BERTIN marki Recman powi</w:t>
      </w:r>
      <w:r w:rsidR="00495097">
        <w:rPr>
          <w:bCs/>
          <w:sz w:val="22"/>
        </w:rPr>
        <w:t>nna</w:t>
      </w:r>
      <w:r w:rsidR="00FD4D30" w:rsidRPr="00495097">
        <w:rPr>
          <w:bCs/>
          <w:sz w:val="22"/>
        </w:rPr>
        <w:t xml:space="preserve"> zawierać 80 proc. wełny i 20 proc. poliestru. </w:t>
      </w:r>
      <w:r w:rsidR="00495097" w:rsidRPr="00495097">
        <w:rPr>
          <w:bCs/>
          <w:sz w:val="22"/>
        </w:rPr>
        <w:t xml:space="preserve">Co wykazały badania? </w:t>
      </w:r>
      <w:r w:rsidR="00495097" w:rsidRPr="00AF01E8">
        <w:rPr>
          <w:b/>
          <w:bCs/>
          <w:sz w:val="22"/>
        </w:rPr>
        <w:t xml:space="preserve">Poliester 78,6 proc. i </w:t>
      </w:r>
      <w:r w:rsidR="003C4314">
        <w:rPr>
          <w:b/>
          <w:bCs/>
          <w:sz w:val="22"/>
        </w:rPr>
        <w:t>w</w:t>
      </w:r>
      <w:r w:rsidR="00495097" w:rsidRPr="00AF01E8">
        <w:rPr>
          <w:b/>
          <w:bCs/>
          <w:sz w:val="22"/>
        </w:rPr>
        <w:t>iskoza 21,4</w:t>
      </w:r>
      <w:r w:rsidR="00495097" w:rsidRPr="00495097">
        <w:rPr>
          <w:bCs/>
          <w:sz w:val="22"/>
        </w:rPr>
        <w:t xml:space="preserve"> proc. Wełny brak. </w:t>
      </w:r>
    </w:p>
    <w:p w14:paraId="36FD8567" w14:textId="151E4A86" w:rsidR="0020219C" w:rsidRPr="0020219C" w:rsidRDefault="00AC486E" w:rsidP="0020219C">
      <w:pPr>
        <w:spacing w:after="240" w:line="36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Zarzuty Prezesa</w:t>
      </w:r>
      <w:r w:rsidR="0020219C" w:rsidRPr="0020219C">
        <w:rPr>
          <w:b/>
          <w:bCs/>
          <w:sz w:val="22"/>
        </w:rPr>
        <w:t xml:space="preserve"> UOKiK</w:t>
      </w:r>
    </w:p>
    <w:p w14:paraId="2DB60C63" w14:textId="60AB37A6" w:rsidR="00271087" w:rsidRDefault="00B0348F" w:rsidP="003C6384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Na podstawie wyników badań laboratoryjnych </w:t>
      </w:r>
      <w:r w:rsidRPr="00B0348F">
        <w:rPr>
          <w:b/>
          <w:bCs/>
          <w:sz w:val="22"/>
        </w:rPr>
        <w:t xml:space="preserve">Prezes UOKiK Tomasz </w:t>
      </w:r>
      <w:r w:rsidR="0020219C" w:rsidRPr="00B0348F">
        <w:rPr>
          <w:b/>
          <w:bCs/>
          <w:sz w:val="22"/>
        </w:rPr>
        <w:t>Chróstny</w:t>
      </w:r>
      <w:r w:rsidRPr="00B0348F">
        <w:rPr>
          <w:b/>
          <w:bCs/>
          <w:sz w:val="22"/>
        </w:rPr>
        <w:t xml:space="preserve"> </w:t>
      </w:r>
      <w:r w:rsidR="00AC486E">
        <w:rPr>
          <w:b/>
          <w:bCs/>
          <w:sz w:val="22"/>
        </w:rPr>
        <w:t>postawił zarzuty</w:t>
      </w:r>
      <w:r w:rsidRPr="00B0348F">
        <w:rPr>
          <w:b/>
          <w:bCs/>
          <w:sz w:val="22"/>
        </w:rPr>
        <w:t xml:space="preserve"> naruszenia zbiorowych interesów konsumentów</w:t>
      </w:r>
      <w:r>
        <w:rPr>
          <w:bCs/>
          <w:sz w:val="22"/>
        </w:rPr>
        <w:t>.</w:t>
      </w:r>
      <w:r w:rsidR="00271087">
        <w:rPr>
          <w:bCs/>
          <w:sz w:val="22"/>
        </w:rPr>
        <w:t xml:space="preserve"> Dotyczą</w:t>
      </w:r>
      <w:r w:rsidR="003824C7">
        <w:rPr>
          <w:bCs/>
          <w:sz w:val="22"/>
        </w:rPr>
        <w:t xml:space="preserve"> one</w:t>
      </w:r>
      <w:r w:rsidR="00271087">
        <w:rPr>
          <w:bCs/>
          <w:sz w:val="22"/>
        </w:rPr>
        <w:t>:</w:t>
      </w:r>
      <w:r w:rsidR="00271087" w:rsidRPr="00271087">
        <w:rPr>
          <w:b/>
          <w:bCs/>
          <w:sz w:val="22"/>
        </w:rPr>
        <w:t xml:space="preserve"> </w:t>
      </w:r>
      <w:r w:rsidR="00271087" w:rsidRPr="00271087">
        <w:rPr>
          <w:bCs/>
          <w:sz w:val="22"/>
        </w:rPr>
        <w:t xml:space="preserve">Dastan Logistics Paulina Staniaszek, Kubenz oraz Recman. </w:t>
      </w:r>
      <w:r>
        <w:rPr>
          <w:bCs/>
          <w:sz w:val="22"/>
        </w:rPr>
        <w:t xml:space="preserve">Maksymalna sankcja to 10 proc. ubiegłorocznego obrotu przedsiębiorcy. </w:t>
      </w:r>
    </w:p>
    <w:p w14:paraId="6E5DA3A9" w14:textId="7E35C4FB" w:rsidR="00495097" w:rsidRDefault="00B0348F" w:rsidP="003C6384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– </w:t>
      </w:r>
      <w:r w:rsidRPr="00B0348F">
        <w:rPr>
          <w:bCs/>
          <w:i/>
          <w:sz w:val="22"/>
        </w:rPr>
        <w:t xml:space="preserve">Rosną wymagania konsumentów co do jakości produktów </w:t>
      </w:r>
      <w:r w:rsidR="00AC486E">
        <w:rPr>
          <w:bCs/>
          <w:i/>
          <w:sz w:val="22"/>
        </w:rPr>
        <w:t xml:space="preserve">– prawidłowa informacja ma kluczenie znaczenie nie tylko dla potrzeb określenia czy oferowana cena jest adekwatna do wartości użytkowej produktu, ale również prawidłowej eksploatacji czy konserwacji danego wyrobu. </w:t>
      </w:r>
      <w:r w:rsidRPr="00B0348F">
        <w:rPr>
          <w:bCs/>
          <w:i/>
          <w:sz w:val="22"/>
        </w:rPr>
        <w:t xml:space="preserve">Gdyby konsument wiedział, że w marynarce „wełnianej” nie ma ani grama wełny, mógłby </w:t>
      </w:r>
      <w:r w:rsidR="00AC486E">
        <w:rPr>
          <w:bCs/>
          <w:i/>
          <w:sz w:val="22"/>
        </w:rPr>
        <w:t xml:space="preserve">odstąpić od </w:t>
      </w:r>
      <w:r w:rsidRPr="00B0348F">
        <w:rPr>
          <w:bCs/>
          <w:i/>
          <w:sz w:val="22"/>
        </w:rPr>
        <w:t>zakupu</w:t>
      </w:r>
      <w:r w:rsidR="00AC486E">
        <w:rPr>
          <w:bCs/>
          <w:i/>
          <w:sz w:val="22"/>
        </w:rPr>
        <w:t xml:space="preserve"> bądź inaczej konserwować produkt</w:t>
      </w:r>
      <w:r w:rsidRPr="00B0348F">
        <w:rPr>
          <w:bCs/>
          <w:i/>
          <w:sz w:val="22"/>
        </w:rPr>
        <w:t>. Będziemy coraz częściej wykorzystywać ustalenia Inspekcji Handlowej i wyniki badań laboratoryjnych do prowadzenia postępowań</w:t>
      </w:r>
      <w:r>
        <w:rPr>
          <w:bCs/>
          <w:sz w:val="22"/>
        </w:rPr>
        <w:t xml:space="preserve"> </w:t>
      </w:r>
      <w:r w:rsidRPr="00B0348F">
        <w:rPr>
          <w:bCs/>
          <w:i/>
          <w:sz w:val="22"/>
        </w:rPr>
        <w:t>wobec nieuczciwych przedsiębiorców</w:t>
      </w:r>
      <w:r w:rsidR="00271087">
        <w:rPr>
          <w:bCs/>
          <w:i/>
          <w:sz w:val="22"/>
        </w:rPr>
        <w:t xml:space="preserve"> </w:t>
      </w:r>
      <w:r>
        <w:rPr>
          <w:bCs/>
          <w:sz w:val="22"/>
        </w:rPr>
        <w:t>– dodaje Prezes UOKiK.</w:t>
      </w:r>
    </w:p>
    <w:p w14:paraId="6EEAF2E4" w14:textId="77777777" w:rsidR="003C6384" w:rsidRPr="003C6384" w:rsidRDefault="003C6384" w:rsidP="003C6384">
      <w:pPr>
        <w:spacing w:after="240" w:line="360" w:lineRule="auto"/>
        <w:jc w:val="both"/>
        <w:rPr>
          <w:b/>
          <w:bCs/>
          <w:sz w:val="22"/>
        </w:rPr>
      </w:pPr>
      <w:r w:rsidRPr="003C6384">
        <w:rPr>
          <w:b/>
          <w:bCs/>
          <w:sz w:val="22"/>
        </w:rPr>
        <w:lastRenderedPageBreak/>
        <w:t>Na co zwrócić uwagę kupując garnitur?</w:t>
      </w:r>
    </w:p>
    <w:p w14:paraId="4674FFD3" w14:textId="77777777" w:rsidR="003C6384" w:rsidRPr="003C6384" w:rsidRDefault="003C6384" w:rsidP="003C6384">
      <w:pPr>
        <w:numPr>
          <w:ilvl w:val="0"/>
          <w:numId w:val="11"/>
        </w:numPr>
        <w:spacing w:after="240" w:line="360" w:lineRule="auto"/>
        <w:jc w:val="both"/>
        <w:rPr>
          <w:b/>
          <w:bCs/>
          <w:sz w:val="22"/>
        </w:rPr>
      </w:pPr>
      <w:r w:rsidRPr="003C6384">
        <w:rPr>
          <w:bCs/>
          <w:sz w:val="22"/>
        </w:rPr>
        <w:t>Tkanina wierzchnia – dobierz ją odpowiednio do swoich oczekiwań. Weź pod uwagę, czy garnitur ma wytrzymywać długie podróże, częste składanie i transport w walizce, w jakich porach roku będziesz go nosił.</w:t>
      </w:r>
    </w:p>
    <w:p w14:paraId="11872A2E" w14:textId="77777777" w:rsidR="003C6384" w:rsidRPr="003C6384" w:rsidRDefault="003C6384" w:rsidP="003C6384">
      <w:pPr>
        <w:numPr>
          <w:ilvl w:val="0"/>
          <w:numId w:val="11"/>
        </w:numPr>
        <w:spacing w:after="240" w:line="360" w:lineRule="auto"/>
        <w:jc w:val="both"/>
        <w:rPr>
          <w:b/>
          <w:bCs/>
          <w:sz w:val="22"/>
        </w:rPr>
      </w:pPr>
      <w:r w:rsidRPr="003C6384">
        <w:rPr>
          <w:bCs/>
          <w:sz w:val="22"/>
        </w:rPr>
        <w:t>Gramatura tkaniny – zwykle waha się od 220 do 400 g, odpowiada to wadze metra kwadratowego danej tkaniny. Im chłodniej, tym gramatura powinna być większa.</w:t>
      </w:r>
    </w:p>
    <w:p w14:paraId="0969E91A" w14:textId="77777777" w:rsidR="003C6384" w:rsidRPr="003C6384" w:rsidRDefault="003C6384" w:rsidP="003C6384">
      <w:pPr>
        <w:numPr>
          <w:ilvl w:val="0"/>
          <w:numId w:val="11"/>
        </w:numPr>
        <w:spacing w:after="240" w:line="360" w:lineRule="auto"/>
        <w:jc w:val="both"/>
        <w:rPr>
          <w:b/>
          <w:bCs/>
          <w:sz w:val="22"/>
        </w:rPr>
      </w:pPr>
      <w:r w:rsidRPr="003C6384">
        <w:rPr>
          <w:bCs/>
          <w:sz w:val="22"/>
        </w:rPr>
        <w:t>Skręt nitek – standardowe oznaczenia to Super 100’s, 120’s czy 130’s. Odnoszą się do grubości włosa, z którego została wykonana nić. Im wyższa liczba, tym tkanina jest szlachetniejsza i delikatniejsza, ale też bardziej podatna na zagniecenia.</w:t>
      </w:r>
    </w:p>
    <w:p w14:paraId="3F203B60" w14:textId="1C9E09F7" w:rsidR="003C6384" w:rsidRPr="003C6384" w:rsidRDefault="003C6384" w:rsidP="003C6384">
      <w:pPr>
        <w:numPr>
          <w:ilvl w:val="0"/>
          <w:numId w:val="11"/>
        </w:numPr>
        <w:spacing w:after="240" w:line="360" w:lineRule="auto"/>
        <w:jc w:val="both"/>
        <w:rPr>
          <w:b/>
          <w:bCs/>
          <w:sz w:val="22"/>
        </w:rPr>
      </w:pPr>
      <w:r w:rsidRPr="003C6384">
        <w:rPr>
          <w:bCs/>
          <w:sz w:val="22"/>
        </w:rPr>
        <w:t>Wełna i dodatek innych włókien. Wełna merynosowa jest komfortowa i przyjemna w dotyku, nie trzeba jej często prać i czyścić</w:t>
      </w:r>
      <w:r w:rsidR="003C4314">
        <w:rPr>
          <w:bCs/>
          <w:sz w:val="22"/>
        </w:rPr>
        <w:t>,</w:t>
      </w:r>
      <w:r w:rsidRPr="003C6384">
        <w:rPr>
          <w:bCs/>
          <w:sz w:val="22"/>
        </w:rPr>
        <w:t xml:space="preserve"> a także jest łatwa w prasowaniu. Jest jednak podatna na zagniecenia. Niewielka domieszka poliestru lub poliamidu </w:t>
      </w:r>
      <w:r w:rsidRPr="003C6384">
        <w:rPr>
          <w:bCs/>
          <w:sz w:val="22"/>
        </w:rPr>
        <w:br/>
        <w:t>(5-10</w:t>
      </w:r>
      <w:r w:rsidR="000A0163">
        <w:rPr>
          <w:bCs/>
          <w:sz w:val="22"/>
        </w:rPr>
        <w:t xml:space="preserve"> proc.</w:t>
      </w:r>
      <w:r w:rsidRPr="003C6384">
        <w:rPr>
          <w:bCs/>
          <w:sz w:val="22"/>
        </w:rPr>
        <w:t>) zwiększa odporność na tarcie tkaniny wełnianej, nie pogarszając znacząco cech wełny.</w:t>
      </w:r>
    </w:p>
    <w:p w14:paraId="52929CCD" w14:textId="77777777" w:rsidR="003C6384" w:rsidRPr="003C6384" w:rsidRDefault="003C6384" w:rsidP="003C6384">
      <w:pPr>
        <w:spacing w:after="240" w:line="360" w:lineRule="auto"/>
        <w:jc w:val="both"/>
        <w:rPr>
          <w:bCs/>
          <w:sz w:val="22"/>
        </w:rPr>
      </w:pPr>
      <w:r w:rsidRPr="003C6384">
        <w:rPr>
          <w:bCs/>
          <w:sz w:val="22"/>
        </w:rPr>
        <w:t>Masz zastrzeżenia lub wątpliwości? Zgłoś je do </w:t>
      </w:r>
      <w:hyperlink r:id="rId8" w:anchor="faq595" w:history="1">
        <w:r w:rsidRPr="003C6384">
          <w:rPr>
            <w:rStyle w:val="Hipercze"/>
            <w:bCs/>
            <w:sz w:val="22"/>
          </w:rPr>
          <w:t>Wojewódzkiego Inspektoratu Inspekcji Handlowej</w:t>
        </w:r>
      </w:hyperlink>
      <w:r w:rsidRPr="003C6384">
        <w:rPr>
          <w:bCs/>
          <w:sz w:val="22"/>
        </w:rPr>
        <w:t>.</w:t>
      </w:r>
    </w:p>
    <w:p w14:paraId="35932183" w14:textId="5C50C2F8" w:rsidR="00805B7A" w:rsidRPr="00E04910" w:rsidRDefault="00805B7A" w:rsidP="00805B7A">
      <w:pPr>
        <w:spacing w:after="240" w:line="360" w:lineRule="auto"/>
        <w:jc w:val="both"/>
        <w:rPr>
          <w:bCs/>
          <w:sz w:val="22"/>
        </w:rPr>
      </w:pPr>
    </w:p>
    <w:sectPr w:rsidR="00805B7A" w:rsidRPr="00E04910" w:rsidSect="00240013">
      <w:headerReference w:type="default" r:id="rId9"/>
      <w:footerReference w:type="default" r:id="rId10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C382C" w14:textId="77777777" w:rsidR="00ED107D" w:rsidRDefault="00ED107D">
      <w:r>
        <w:separator/>
      </w:r>
    </w:p>
  </w:endnote>
  <w:endnote w:type="continuationSeparator" w:id="0">
    <w:p w14:paraId="51450EBA" w14:textId="77777777" w:rsidR="00ED107D" w:rsidRDefault="00ED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F419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00545C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58095" w14:textId="77777777" w:rsidR="00ED107D" w:rsidRDefault="00ED107D">
      <w:r>
        <w:separator/>
      </w:r>
    </w:p>
  </w:footnote>
  <w:footnote w:type="continuationSeparator" w:id="0">
    <w:p w14:paraId="59CDDC10" w14:textId="77777777" w:rsidR="00ED107D" w:rsidRDefault="00ED1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53DD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0096B"/>
    <w:multiLevelType w:val="hybridMultilevel"/>
    <w:tmpl w:val="0D4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32DB"/>
    <w:rsid w:val="00023634"/>
    <w:rsid w:val="0002523D"/>
    <w:rsid w:val="00042F96"/>
    <w:rsid w:val="0005475A"/>
    <w:rsid w:val="000628EA"/>
    <w:rsid w:val="00062A85"/>
    <w:rsid w:val="000651E9"/>
    <w:rsid w:val="00066C31"/>
    <w:rsid w:val="00073AA7"/>
    <w:rsid w:val="00090B57"/>
    <w:rsid w:val="000A0163"/>
    <w:rsid w:val="000A74FA"/>
    <w:rsid w:val="000B11F1"/>
    <w:rsid w:val="000B149D"/>
    <w:rsid w:val="000B1AC5"/>
    <w:rsid w:val="000B7247"/>
    <w:rsid w:val="000C08B8"/>
    <w:rsid w:val="000C3ED9"/>
    <w:rsid w:val="000D35F8"/>
    <w:rsid w:val="000E5B95"/>
    <w:rsid w:val="000F6AA3"/>
    <w:rsid w:val="00102ADB"/>
    <w:rsid w:val="0010559C"/>
    <w:rsid w:val="00107844"/>
    <w:rsid w:val="00120FBD"/>
    <w:rsid w:val="0012424D"/>
    <w:rsid w:val="0013159A"/>
    <w:rsid w:val="00135455"/>
    <w:rsid w:val="00143310"/>
    <w:rsid w:val="00144138"/>
    <w:rsid w:val="00144E9C"/>
    <w:rsid w:val="00152247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E188E"/>
    <w:rsid w:val="001E4F92"/>
    <w:rsid w:val="001F227E"/>
    <w:rsid w:val="001F4A73"/>
    <w:rsid w:val="001F6427"/>
    <w:rsid w:val="0020219C"/>
    <w:rsid w:val="00205580"/>
    <w:rsid w:val="0021100C"/>
    <w:rsid w:val="002157BB"/>
    <w:rsid w:val="002262B5"/>
    <w:rsid w:val="0023138D"/>
    <w:rsid w:val="00236C7E"/>
    <w:rsid w:val="00240013"/>
    <w:rsid w:val="0024118E"/>
    <w:rsid w:val="00241BAC"/>
    <w:rsid w:val="00260382"/>
    <w:rsid w:val="00266281"/>
    <w:rsid w:val="00266CB4"/>
    <w:rsid w:val="00267DD1"/>
    <w:rsid w:val="00271087"/>
    <w:rsid w:val="002801AA"/>
    <w:rsid w:val="00287AAE"/>
    <w:rsid w:val="00295B34"/>
    <w:rsid w:val="002A00FA"/>
    <w:rsid w:val="002A0345"/>
    <w:rsid w:val="002A415E"/>
    <w:rsid w:val="002A5D69"/>
    <w:rsid w:val="002B1DBF"/>
    <w:rsid w:val="002B3A4D"/>
    <w:rsid w:val="002C0D5D"/>
    <w:rsid w:val="002C692D"/>
    <w:rsid w:val="002C6ABE"/>
    <w:rsid w:val="002D3643"/>
    <w:rsid w:val="002E388C"/>
    <w:rsid w:val="002F1BF3"/>
    <w:rsid w:val="002F2283"/>
    <w:rsid w:val="002F4D43"/>
    <w:rsid w:val="003056C6"/>
    <w:rsid w:val="00311B14"/>
    <w:rsid w:val="00324306"/>
    <w:rsid w:val="003278D6"/>
    <w:rsid w:val="003303F0"/>
    <w:rsid w:val="0034059B"/>
    <w:rsid w:val="0034262E"/>
    <w:rsid w:val="00346816"/>
    <w:rsid w:val="00347F95"/>
    <w:rsid w:val="0035019C"/>
    <w:rsid w:val="003515E0"/>
    <w:rsid w:val="00360248"/>
    <w:rsid w:val="00366A46"/>
    <w:rsid w:val="0037248C"/>
    <w:rsid w:val="00377A0D"/>
    <w:rsid w:val="003824C7"/>
    <w:rsid w:val="0038677D"/>
    <w:rsid w:val="003A71C7"/>
    <w:rsid w:val="003C4314"/>
    <w:rsid w:val="003C6384"/>
    <w:rsid w:val="003D3FF4"/>
    <w:rsid w:val="003D4CB5"/>
    <w:rsid w:val="003D657A"/>
    <w:rsid w:val="003D7161"/>
    <w:rsid w:val="003E3F9D"/>
    <w:rsid w:val="003E69E5"/>
    <w:rsid w:val="003F7FD6"/>
    <w:rsid w:val="00404F30"/>
    <w:rsid w:val="0040748E"/>
    <w:rsid w:val="00412206"/>
    <w:rsid w:val="004252AC"/>
    <w:rsid w:val="00427E08"/>
    <w:rsid w:val="004349BA"/>
    <w:rsid w:val="0043575C"/>
    <w:rsid w:val="004365C7"/>
    <w:rsid w:val="004424CB"/>
    <w:rsid w:val="004425B7"/>
    <w:rsid w:val="00444A85"/>
    <w:rsid w:val="004570C7"/>
    <w:rsid w:val="00460FE3"/>
    <w:rsid w:val="00462CFA"/>
    <w:rsid w:val="004649E8"/>
    <w:rsid w:val="00482949"/>
    <w:rsid w:val="00486DB1"/>
    <w:rsid w:val="00493E10"/>
    <w:rsid w:val="00495097"/>
    <w:rsid w:val="004972E8"/>
    <w:rsid w:val="00497F3E"/>
    <w:rsid w:val="004A4814"/>
    <w:rsid w:val="004B1408"/>
    <w:rsid w:val="004C0F9E"/>
    <w:rsid w:val="004C1243"/>
    <w:rsid w:val="004C586A"/>
    <w:rsid w:val="004C5C26"/>
    <w:rsid w:val="004D2141"/>
    <w:rsid w:val="004F37B1"/>
    <w:rsid w:val="004F7E99"/>
    <w:rsid w:val="005003F9"/>
    <w:rsid w:val="0050417B"/>
    <w:rsid w:val="00504A98"/>
    <w:rsid w:val="005133CE"/>
    <w:rsid w:val="00521BA3"/>
    <w:rsid w:val="00523E0D"/>
    <w:rsid w:val="00525588"/>
    <w:rsid w:val="0052710E"/>
    <w:rsid w:val="00530782"/>
    <w:rsid w:val="005442FC"/>
    <w:rsid w:val="0055631D"/>
    <w:rsid w:val="00565244"/>
    <w:rsid w:val="00565760"/>
    <w:rsid w:val="00593935"/>
    <w:rsid w:val="00595241"/>
    <w:rsid w:val="005973FD"/>
    <w:rsid w:val="00597C68"/>
    <w:rsid w:val="005A382B"/>
    <w:rsid w:val="005A4047"/>
    <w:rsid w:val="005B32A3"/>
    <w:rsid w:val="005C0D39"/>
    <w:rsid w:val="005C6232"/>
    <w:rsid w:val="005D6F7A"/>
    <w:rsid w:val="005D7A83"/>
    <w:rsid w:val="005E26BC"/>
    <w:rsid w:val="005E5B88"/>
    <w:rsid w:val="005E78EE"/>
    <w:rsid w:val="005F139F"/>
    <w:rsid w:val="005F1EBD"/>
    <w:rsid w:val="0060045D"/>
    <w:rsid w:val="006008FB"/>
    <w:rsid w:val="006063D0"/>
    <w:rsid w:val="00613C45"/>
    <w:rsid w:val="00615A6C"/>
    <w:rsid w:val="00623664"/>
    <w:rsid w:val="006253FD"/>
    <w:rsid w:val="0063316E"/>
    <w:rsid w:val="00633D4E"/>
    <w:rsid w:val="0063526F"/>
    <w:rsid w:val="00637E86"/>
    <w:rsid w:val="006422DE"/>
    <w:rsid w:val="006439FA"/>
    <w:rsid w:val="00665264"/>
    <w:rsid w:val="0067485D"/>
    <w:rsid w:val="006A2065"/>
    <w:rsid w:val="006A3D88"/>
    <w:rsid w:val="006A4A7A"/>
    <w:rsid w:val="006B0848"/>
    <w:rsid w:val="006B733D"/>
    <w:rsid w:val="006B73E2"/>
    <w:rsid w:val="006C34AE"/>
    <w:rsid w:val="006C67AF"/>
    <w:rsid w:val="006D3DC5"/>
    <w:rsid w:val="006F143B"/>
    <w:rsid w:val="006F55F1"/>
    <w:rsid w:val="007039EC"/>
    <w:rsid w:val="0071572D"/>
    <w:rsid w:val="007157BA"/>
    <w:rsid w:val="007159BF"/>
    <w:rsid w:val="007169F9"/>
    <w:rsid w:val="007174A6"/>
    <w:rsid w:val="007224B3"/>
    <w:rsid w:val="00731303"/>
    <w:rsid w:val="00736E6A"/>
    <w:rsid w:val="007402E0"/>
    <w:rsid w:val="0074489D"/>
    <w:rsid w:val="00746549"/>
    <w:rsid w:val="007514AD"/>
    <w:rsid w:val="0075524D"/>
    <w:rsid w:val="007560B0"/>
    <w:rsid w:val="007627D7"/>
    <w:rsid w:val="00764E8E"/>
    <w:rsid w:val="00771995"/>
    <w:rsid w:val="00776C4F"/>
    <w:rsid w:val="007838E4"/>
    <w:rsid w:val="007846DC"/>
    <w:rsid w:val="007A19D8"/>
    <w:rsid w:val="007C297F"/>
    <w:rsid w:val="007E36E4"/>
    <w:rsid w:val="007F0ACE"/>
    <w:rsid w:val="007F7C31"/>
    <w:rsid w:val="00800F0E"/>
    <w:rsid w:val="00804024"/>
    <w:rsid w:val="00805B7A"/>
    <w:rsid w:val="00812939"/>
    <w:rsid w:val="00815D4B"/>
    <w:rsid w:val="0081753E"/>
    <w:rsid w:val="0085010E"/>
    <w:rsid w:val="0085454F"/>
    <w:rsid w:val="00856032"/>
    <w:rsid w:val="0087354F"/>
    <w:rsid w:val="00896985"/>
    <w:rsid w:val="008A05FA"/>
    <w:rsid w:val="008B0B67"/>
    <w:rsid w:val="008C0BB7"/>
    <w:rsid w:val="008C53D0"/>
    <w:rsid w:val="008D527A"/>
    <w:rsid w:val="008D56DA"/>
    <w:rsid w:val="008D5771"/>
    <w:rsid w:val="008F472E"/>
    <w:rsid w:val="00902556"/>
    <w:rsid w:val="00902D8B"/>
    <w:rsid w:val="0090338C"/>
    <w:rsid w:val="0091048E"/>
    <w:rsid w:val="00915501"/>
    <w:rsid w:val="00924ABC"/>
    <w:rsid w:val="00940E8F"/>
    <w:rsid w:val="00941586"/>
    <w:rsid w:val="00950A62"/>
    <w:rsid w:val="0095309C"/>
    <w:rsid w:val="00961BC1"/>
    <w:rsid w:val="009652F2"/>
    <w:rsid w:val="009719ED"/>
    <w:rsid w:val="00980F56"/>
    <w:rsid w:val="00982A60"/>
    <w:rsid w:val="00983D7C"/>
    <w:rsid w:val="00986C37"/>
    <w:rsid w:val="00996BA4"/>
    <w:rsid w:val="00997528"/>
    <w:rsid w:val="0099796A"/>
    <w:rsid w:val="009A21D2"/>
    <w:rsid w:val="009A366B"/>
    <w:rsid w:val="009C1346"/>
    <w:rsid w:val="009D05C8"/>
    <w:rsid w:val="009E2145"/>
    <w:rsid w:val="009E3C0B"/>
    <w:rsid w:val="009E5BDB"/>
    <w:rsid w:val="00A030C8"/>
    <w:rsid w:val="00A13244"/>
    <w:rsid w:val="00A14123"/>
    <w:rsid w:val="00A239AA"/>
    <w:rsid w:val="00A27FAC"/>
    <w:rsid w:val="00A37362"/>
    <w:rsid w:val="00A439E8"/>
    <w:rsid w:val="00A45753"/>
    <w:rsid w:val="00A51BCF"/>
    <w:rsid w:val="00A53423"/>
    <w:rsid w:val="00A54CA1"/>
    <w:rsid w:val="00A62659"/>
    <w:rsid w:val="00A65F20"/>
    <w:rsid w:val="00A76293"/>
    <w:rsid w:val="00A77DA2"/>
    <w:rsid w:val="00A85D9D"/>
    <w:rsid w:val="00A9172C"/>
    <w:rsid w:val="00A92C4C"/>
    <w:rsid w:val="00A94421"/>
    <w:rsid w:val="00AA602D"/>
    <w:rsid w:val="00AB572D"/>
    <w:rsid w:val="00AC486E"/>
    <w:rsid w:val="00AD513A"/>
    <w:rsid w:val="00AD6C68"/>
    <w:rsid w:val="00AE1363"/>
    <w:rsid w:val="00AE2923"/>
    <w:rsid w:val="00AE66CE"/>
    <w:rsid w:val="00AE7F9D"/>
    <w:rsid w:val="00AF01E8"/>
    <w:rsid w:val="00AF1794"/>
    <w:rsid w:val="00B028F7"/>
    <w:rsid w:val="00B0348F"/>
    <w:rsid w:val="00B2200C"/>
    <w:rsid w:val="00B22863"/>
    <w:rsid w:val="00B27DB7"/>
    <w:rsid w:val="00B31945"/>
    <w:rsid w:val="00B41502"/>
    <w:rsid w:val="00B51024"/>
    <w:rsid w:val="00B512B5"/>
    <w:rsid w:val="00B5295C"/>
    <w:rsid w:val="00B55564"/>
    <w:rsid w:val="00B60CD8"/>
    <w:rsid w:val="00B60F56"/>
    <w:rsid w:val="00B60F9C"/>
    <w:rsid w:val="00B6396B"/>
    <w:rsid w:val="00B6769E"/>
    <w:rsid w:val="00B708CB"/>
    <w:rsid w:val="00B73F22"/>
    <w:rsid w:val="00B76F9A"/>
    <w:rsid w:val="00B810B2"/>
    <w:rsid w:val="00B84A9B"/>
    <w:rsid w:val="00B90532"/>
    <w:rsid w:val="00BA26F7"/>
    <w:rsid w:val="00BA79F0"/>
    <w:rsid w:val="00BA7BCF"/>
    <w:rsid w:val="00BB24CE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BF4D10"/>
    <w:rsid w:val="00C123B1"/>
    <w:rsid w:val="00C17F67"/>
    <w:rsid w:val="00C21071"/>
    <w:rsid w:val="00C2398C"/>
    <w:rsid w:val="00C25569"/>
    <w:rsid w:val="00C27366"/>
    <w:rsid w:val="00C3606C"/>
    <w:rsid w:val="00C63AA8"/>
    <w:rsid w:val="00C7783C"/>
    <w:rsid w:val="00C81210"/>
    <w:rsid w:val="00C84231"/>
    <w:rsid w:val="00C8490B"/>
    <w:rsid w:val="00CA1461"/>
    <w:rsid w:val="00CA4A00"/>
    <w:rsid w:val="00CA6B58"/>
    <w:rsid w:val="00CA7086"/>
    <w:rsid w:val="00CB1AE6"/>
    <w:rsid w:val="00CB2ED8"/>
    <w:rsid w:val="00CB3ED4"/>
    <w:rsid w:val="00CB3F86"/>
    <w:rsid w:val="00CD34F0"/>
    <w:rsid w:val="00CE0954"/>
    <w:rsid w:val="00CE25BD"/>
    <w:rsid w:val="00CF11F7"/>
    <w:rsid w:val="00D04888"/>
    <w:rsid w:val="00D1323F"/>
    <w:rsid w:val="00D202BA"/>
    <w:rsid w:val="00D251AC"/>
    <w:rsid w:val="00D31331"/>
    <w:rsid w:val="00D31BF9"/>
    <w:rsid w:val="00D40D72"/>
    <w:rsid w:val="00D43766"/>
    <w:rsid w:val="00D47CCF"/>
    <w:rsid w:val="00D525D6"/>
    <w:rsid w:val="00D53F71"/>
    <w:rsid w:val="00D60893"/>
    <w:rsid w:val="00D6457B"/>
    <w:rsid w:val="00D66DEC"/>
    <w:rsid w:val="00D71A41"/>
    <w:rsid w:val="00D768A4"/>
    <w:rsid w:val="00D921B7"/>
    <w:rsid w:val="00D92F52"/>
    <w:rsid w:val="00DA5661"/>
    <w:rsid w:val="00DA753F"/>
    <w:rsid w:val="00DA7D51"/>
    <w:rsid w:val="00DC182C"/>
    <w:rsid w:val="00DC5754"/>
    <w:rsid w:val="00DD34A3"/>
    <w:rsid w:val="00DD6056"/>
    <w:rsid w:val="00DE7C6A"/>
    <w:rsid w:val="00DF2857"/>
    <w:rsid w:val="00DF782B"/>
    <w:rsid w:val="00DF7B93"/>
    <w:rsid w:val="00E03AEF"/>
    <w:rsid w:val="00E04910"/>
    <w:rsid w:val="00E102DE"/>
    <w:rsid w:val="00E24825"/>
    <w:rsid w:val="00E41A87"/>
    <w:rsid w:val="00E42093"/>
    <w:rsid w:val="00E522AD"/>
    <w:rsid w:val="00E64103"/>
    <w:rsid w:val="00E71F4A"/>
    <w:rsid w:val="00E74719"/>
    <w:rsid w:val="00E76CD1"/>
    <w:rsid w:val="00EB4CF6"/>
    <w:rsid w:val="00EB685B"/>
    <w:rsid w:val="00ED107D"/>
    <w:rsid w:val="00EE4AD8"/>
    <w:rsid w:val="00F01258"/>
    <w:rsid w:val="00F139AC"/>
    <w:rsid w:val="00F21EAC"/>
    <w:rsid w:val="00F26D6F"/>
    <w:rsid w:val="00F3243D"/>
    <w:rsid w:val="00F376EE"/>
    <w:rsid w:val="00F423F8"/>
    <w:rsid w:val="00F46D0D"/>
    <w:rsid w:val="00F63C16"/>
    <w:rsid w:val="00F8138E"/>
    <w:rsid w:val="00F87824"/>
    <w:rsid w:val="00F91B1D"/>
    <w:rsid w:val="00F92B59"/>
    <w:rsid w:val="00F948BC"/>
    <w:rsid w:val="00F95ECB"/>
    <w:rsid w:val="00F960CF"/>
    <w:rsid w:val="00F972BD"/>
    <w:rsid w:val="00FA10A3"/>
    <w:rsid w:val="00FA1226"/>
    <w:rsid w:val="00FD09D8"/>
    <w:rsid w:val="00FD4D30"/>
    <w:rsid w:val="00FF00F8"/>
    <w:rsid w:val="00FF1EBC"/>
    <w:rsid w:val="00FF2318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002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wazne_adresy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AA37C-44AC-423E-A582-1E8B25DB8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5515</cp:lastModifiedBy>
  <cp:revision>5</cp:revision>
  <cp:lastPrinted>2019-03-06T14:11:00Z</cp:lastPrinted>
  <dcterms:created xsi:type="dcterms:W3CDTF">2021-02-12T12:49:00Z</dcterms:created>
  <dcterms:modified xsi:type="dcterms:W3CDTF">2021-02-22T07:37:00Z</dcterms:modified>
</cp:coreProperties>
</file>