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92E4" w14:textId="39306B07" w:rsidR="00D47CCF" w:rsidRPr="0024118E" w:rsidRDefault="004F344F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KARA DLA</w:t>
      </w:r>
      <w:r w:rsidR="00C00F77">
        <w:rPr>
          <w:sz w:val="32"/>
          <w:szCs w:val="32"/>
        </w:rPr>
        <w:t xml:space="preserve"> SPÓŁ</w:t>
      </w:r>
      <w:r>
        <w:rPr>
          <w:sz w:val="32"/>
          <w:szCs w:val="32"/>
        </w:rPr>
        <w:t>KI</w:t>
      </w:r>
      <w:r w:rsidR="00C00F77">
        <w:rPr>
          <w:sz w:val="32"/>
          <w:szCs w:val="32"/>
        </w:rPr>
        <w:t xml:space="preserve"> TELEGO</w:t>
      </w:r>
    </w:p>
    <w:p w14:paraId="56141A48" w14:textId="6B63B31D" w:rsidR="00C2398C" w:rsidRPr="005E4D83" w:rsidRDefault="00C5478B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5E4D83">
        <w:rPr>
          <w:rFonts w:cs="Tahoma"/>
          <w:b/>
          <w:bCs/>
          <w:color w:val="000000" w:themeColor="text1"/>
          <w:sz w:val="22"/>
          <w:lang w:eastAsia="en-GB"/>
        </w:rPr>
        <w:t>Operator telefoniczny</w:t>
      </w:r>
      <w:r w:rsidR="002E7C0E" w:rsidRPr="005E4D83">
        <w:rPr>
          <w:rFonts w:cs="Tahoma"/>
          <w:b/>
          <w:bCs/>
          <w:color w:val="000000" w:themeColor="text1"/>
          <w:sz w:val="22"/>
          <w:lang w:eastAsia="en-GB"/>
        </w:rPr>
        <w:t xml:space="preserve"> TeleGo</w:t>
      </w:r>
      <w:r w:rsidRPr="005E4D8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7B0035">
        <w:rPr>
          <w:rFonts w:cs="Tahoma"/>
          <w:b/>
          <w:bCs/>
          <w:color w:val="000000" w:themeColor="text1"/>
          <w:sz w:val="22"/>
          <w:lang w:eastAsia="en-GB"/>
        </w:rPr>
        <w:t>wprowadzał konsumentów w błąd</w:t>
      </w:r>
      <w:r w:rsidR="002E7C0E" w:rsidRPr="005E4D83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C4113BF" w14:textId="40AF6583" w:rsidR="00986C37" w:rsidRPr="005E4D83" w:rsidRDefault="007B0035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Przedstawiciele spółki podawali się za dotychczasowego operatora i nie wydawali konsumentom </w:t>
      </w:r>
      <w:r w:rsidR="00E3468D">
        <w:rPr>
          <w:rFonts w:cs="Tahoma"/>
          <w:b/>
          <w:color w:val="000000" w:themeColor="text1"/>
          <w:sz w:val="22"/>
          <w:lang w:eastAsia="en-GB"/>
        </w:rPr>
        <w:t>dokumentów umowy</w:t>
      </w:r>
      <w:r w:rsidR="00C5478B" w:rsidRPr="005E4D83">
        <w:rPr>
          <w:rFonts w:cs="Tahoma"/>
          <w:b/>
          <w:color w:val="000000" w:themeColor="text1"/>
          <w:sz w:val="22"/>
          <w:lang w:eastAsia="en-GB"/>
        </w:rPr>
        <w:t>.</w:t>
      </w:r>
    </w:p>
    <w:p w14:paraId="479F6D30" w14:textId="665F1AD6" w:rsidR="00986C37" w:rsidRPr="005E4D83" w:rsidRDefault="00C5478B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5E4D83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</w:t>
      </w:r>
      <w:r w:rsidR="007B0035">
        <w:rPr>
          <w:rFonts w:cs="Tahoma"/>
          <w:b/>
          <w:bCs/>
          <w:color w:val="000000" w:themeColor="text1"/>
          <w:sz w:val="22"/>
          <w:lang w:eastAsia="en-GB"/>
        </w:rPr>
        <w:t xml:space="preserve">nałożył na firmę </w:t>
      </w:r>
      <w:r w:rsidR="00E3468D">
        <w:rPr>
          <w:rFonts w:cs="Tahoma"/>
          <w:b/>
          <w:bCs/>
          <w:color w:val="000000" w:themeColor="text1"/>
          <w:sz w:val="22"/>
          <w:lang w:eastAsia="en-GB"/>
        </w:rPr>
        <w:t>kary o łącznej wartości prawie 8 mln złotych</w:t>
      </w:r>
      <w:r w:rsidRPr="005E4D83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1C04665C" w14:textId="192CD5C6" w:rsidR="00B1008B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121858">
        <w:rPr>
          <w:b/>
          <w:sz w:val="22"/>
        </w:rPr>
        <w:t>09 grudnia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C5478B">
        <w:rPr>
          <w:b/>
          <w:sz w:val="22"/>
        </w:rPr>
        <w:t>21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DA2D06">
        <w:rPr>
          <w:sz w:val="22"/>
        </w:rPr>
        <w:t>Spółka TeleGo świadczy usługi telekomunikacyjne w sieci stacjonarnej</w:t>
      </w:r>
      <w:r w:rsidR="008B4D76">
        <w:rPr>
          <w:sz w:val="22"/>
        </w:rPr>
        <w:t xml:space="preserve"> i</w:t>
      </w:r>
      <w:r w:rsidR="00DA2D06">
        <w:rPr>
          <w:sz w:val="22"/>
        </w:rPr>
        <w:t xml:space="preserve"> komórkowej, </w:t>
      </w:r>
      <w:r w:rsidR="008B4D76">
        <w:rPr>
          <w:sz w:val="22"/>
        </w:rPr>
        <w:t xml:space="preserve">a także </w:t>
      </w:r>
      <w:r w:rsidR="00DA2D06">
        <w:rPr>
          <w:sz w:val="22"/>
        </w:rPr>
        <w:t xml:space="preserve">usługi dostępu do internetu oraz </w:t>
      </w:r>
      <w:r w:rsidR="008B4D76">
        <w:rPr>
          <w:sz w:val="22"/>
        </w:rPr>
        <w:t xml:space="preserve">w zakresie </w:t>
      </w:r>
      <w:r w:rsidR="00DA2D06">
        <w:rPr>
          <w:sz w:val="22"/>
        </w:rPr>
        <w:t xml:space="preserve">teleopieki. Do Urzędu </w:t>
      </w:r>
      <w:r w:rsidR="007B0035">
        <w:rPr>
          <w:sz w:val="22"/>
        </w:rPr>
        <w:t>wpły</w:t>
      </w:r>
      <w:r w:rsidR="008B4D76">
        <w:rPr>
          <w:sz w:val="22"/>
        </w:rPr>
        <w:t>nęły</w:t>
      </w:r>
      <w:r w:rsidR="00DA2D06">
        <w:rPr>
          <w:sz w:val="22"/>
        </w:rPr>
        <w:t xml:space="preserve"> liczne skargi</w:t>
      </w:r>
      <w:r w:rsidR="00B1008B">
        <w:rPr>
          <w:sz w:val="22"/>
        </w:rPr>
        <w:t xml:space="preserve"> na firmę.</w:t>
      </w:r>
    </w:p>
    <w:p w14:paraId="4A2CAC5E" w14:textId="69957F26" w:rsidR="00B41502" w:rsidRDefault="00B1008B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W toku postępowania potwierdziliśmy, że p</w:t>
      </w:r>
      <w:r w:rsidR="007B0035">
        <w:rPr>
          <w:sz w:val="22"/>
        </w:rPr>
        <w:t>rzedstawiciele firmy odwiedzając konsumentów w domach podawali się za dotychczasowego operatora</w:t>
      </w:r>
      <w:r w:rsidR="00AA5DEF">
        <w:rPr>
          <w:sz w:val="22"/>
        </w:rPr>
        <w:t>. Wskazywali</w:t>
      </w:r>
      <w:r w:rsidR="007B0035">
        <w:rPr>
          <w:sz w:val="22"/>
        </w:rPr>
        <w:t xml:space="preserve">, że przedstawiane do podpisu dokumenty dotyczą zmiany warunków umowy, a nie podpisania nowej. Nie zostawiali także konsumentom </w:t>
      </w:r>
      <w:r w:rsidR="00E3468D">
        <w:rPr>
          <w:sz w:val="22"/>
        </w:rPr>
        <w:t>dokumentów, w tym f</w:t>
      </w:r>
      <w:r w:rsidR="007B0035">
        <w:rPr>
          <w:sz w:val="22"/>
        </w:rPr>
        <w:t xml:space="preserve">ormularzy odstąpienia od umowy, co mogło utrudnić im skorzystanie z tego prawa. </w:t>
      </w:r>
    </w:p>
    <w:p w14:paraId="33208344" w14:textId="273BB4DD" w:rsidR="00B1008B" w:rsidRDefault="00B1008B" w:rsidP="00986C37">
      <w:pPr>
        <w:spacing w:after="240" w:line="360" w:lineRule="auto"/>
        <w:jc w:val="both"/>
        <w:rPr>
          <w:sz w:val="22"/>
        </w:rPr>
      </w:pPr>
      <w:r w:rsidRPr="00B1008B">
        <w:rPr>
          <w:i/>
          <w:iCs/>
          <w:sz w:val="22"/>
        </w:rPr>
        <w:t>- Spółka TeleGo za cel swoich praktyk obierała przede wszystkim seniorów</w:t>
      </w:r>
      <w:r>
        <w:rPr>
          <w:i/>
          <w:iCs/>
          <w:sz w:val="22"/>
        </w:rPr>
        <w:t>, szczególnie wrażliwą grupę społeczną</w:t>
      </w:r>
      <w:r w:rsidRPr="00B1008B">
        <w:rPr>
          <w:i/>
          <w:iCs/>
          <w:sz w:val="22"/>
        </w:rPr>
        <w:t>.</w:t>
      </w:r>
      <w:r>
        <w:rPr>
          <w:i/>
          <w:iCs/>
          <w:sz w:val="22"/>
        </w:rPr>
        <w:t xml:space="preserve"> </w:t>
      </w:r>
      <w:r w:rsidRPr="00B1008B">
        <w:rPr>
          <w:i/>
          <w:iCs/>
          <w:sz w:val="22"/>
        </w:rPr>
        <w:t xml:space="preserve">Konsumenci nie otrzymywali od przedstawicieli TeleGo pełnej i rzetelnej informacji </w:t>
      </w:r>
      <w:r w:rsidR="00707A54">
        <w:rPr>
          <w:i/>
          <w:iCs/>
          <w:sz w:val="22"/>
        </w:rPr>
        <w:t xml:space="preserve">o </w:t>
      </w:r>
      <w:r w:rsidRPr="00B1008B">
        <w:rPr>
          <w:i/>
          <w:iCs/>
          <w:sz w:val="22"/>
        </w:rPr>
        <w:t>przedsiębi</w:t>
      </w:r>
      <w:r>
        <w:rPr>
          <w:i/>
          <w:iCs/>
          <w:sz w:val="22"/>
        </w:rPr>
        <w:t>orcy, z którym podpisują umowę</w:t>
      </w:r>
      <w:r w:rsidR="00E3468D">
        <w:rPr>
          <w:i/>
          <w:iCs/>
          <w:sz w:val="22"/>
        </w:rPr>
        <w:t xml:space="preserve"> oraz o celu wizyty</w:t>
      </w:r>
      <w:r>
        <w:rPr>
          <w:i/>
          <w:iCs/>
          <w:sz w:val="22"/>
        </w:rPr>
        <w:t>.</w:t>
      </w:r>
      <w:r w:rsidRPr="00B1008B">
        <w:rPr>
          <w:i/>
          <w:iCs/>
          <w:sz w:val="22"/>
        </w:rPr>
        <w:t xml:space="preserve"> Zdobywanie nowych klientów poprzez podszywanie się pod dotychczasowego operatora, do którego klienci mają już zaufanie</w:t>
      </w:r>
      <w:r w:rsidR="00AA5DEF">
        <w:rPr>
          <w:i/>
          <w:iCs/>
          <w:sz w:val="22"/>
        </w:rPr>
        <w:t>,</w:t>
      </w:r>
      <w:r w:rsidRPr="00B1008B">
        <w:rPr>
          <w:i/>
          <w:iCs/>
          <w:sz w:val="22"/>
        </w:rPr>
        <w:t xml:space="preserve"> jest nieetyczne. Zakwestionowaliśmy także fakt, że przedstawiciele firmy</w:t>
      </w:r>
      <w:r w:rsidR="00E3468D">
        <w:rPr>
          <w:i/>
          <w:iCs/>
          <w:sz w:val="22"/>
        </w:rPr>
        <w:t xml:space="preserve"> często</w:t>
      </w:r>
      <w:r w:rsidRPr="00B1008B">
        <w:rPr>
          <w:i/>
          <w:iCs/>
          <w:sz w:val="22"/>
        </w:rPr>
        <w:t xml:space="preserve"> nie zostawiali konsumentom</w:t>
      </w:r>
      <w:r w:rsidR="00E3468D">
        <w:rPr>
          <w:i/>
          <w:iCs/>
          <w:sz w:val="22"/>
        </w:rPr>
        <w:t xml:space="preserve"> kompletu dokumentów, w tym</w:t>
      </w:r>
      <w:r w:rsidRPr="00B1008B">
        <w:rPr>
          <w:i/>
          <w:iCs/>
          <w:sz w:val="22"/>
        </w:rPr>
        <w:t xml:space="preserve"> formularzy odstąpienia od umowy </w:t>
      </w:r>
      <w:r w:rsidRPr="00B1008B">
        <w:rPr>
          <w:sz w:val="22"/>
        </w:rPr>
        <w:t>– mówi Tomasz Chróstny, Prezes UOKiK.</w:t>
      </w:r>
    </w:p>
    <w:p w14:paraId="481ABEE3" w14:textId="7FF02989" w:rsidR="00BA1CBC" w:rsidRPr="00BA1CBC" w:rsidRDefault="00B1008B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Prezes UOKiK na</w:t>
      </w:r>
      <w:r w:rsidR="00E3468D">
        <w:rPr>
          <w:sz w:val="22"/>
        </w:rPr>
        <w:t>kazał spółce</w:t>
      </w:r>
      <w:r w:rsidR="00BA1CBC">
        <w:rPr>
          <w:sz w:val="22"/>
        </w:rPr>
        <w:t xml:space="preserve"> TeleGo</w:t>
      </w:r>
      <w:r w:rsidR="00E3468D">
        <w:rPr>
          <w:sz w:val="22"/>
        </w:rPr>
        <w:t xml:space="preserve"> pod rygorem natychmiastowej wykonalności zaniechać zakwestionowanych praktyk. Nałożył także</w:t>
      </w:r>
      <w:r w:rsidR="00BA1CBC">
        <w:rPr>
          <w:sz w:val="22"/>
        </w:rPr>
        <w:t xml:space="preserve"> </w:t>
      </w:r>
      <w:r w:rsidR="00E3468D">
        <w:rPr>
          <w:sz w:val="22"/>
        </w:rPr>
        <w:t xml:space="preserve">kary </w:t>
      </w:r>
      <w:r>
        <w:rPr>
          <w:sz w:val="22"/>
        </w:rPr>
        <w:t>w wysokości p</w:t>
      </w:r>
      <w:r w:rsidR="00E3468D">
        <w:rPr>
          <w:sz w:val="22"/>
        </w:rPr>
        <w:t>rawie 8</w:t>
      </w:r>
      <w:r>
        <w:rPr>
          <w:sz w:val="22"/>
        </w:rPr>
        <w:t xml:space="preserve"> mln złotych (</w:t>
      </w:r>
      <w:r w:rsidR="006D0A06">
        <w:rPr>
          <w:sz w:val="22"/>
        </w:rPr>
        <w:t xml:space="preserve">7 906 551 </w:t>
      </w:r>
      <w:r>
        <w:rPr>
          <w:sz w:val="22"/>
        </w:rPr>
        <w:t>złotych)</w:t>
      </w:r>
      <w:r w:rsidR="00BA1CBC">
        <w:rPr>
          <w:sz w:val="22"/>
        </w:rPr>
        <w:t>.</w:t>
      </w:r>
      <w:r>
        <w:rPr>
          <w:sz w:val="22"/>
        </w:rPr>
        <w:t xml:space="preserve"> </w:t>
      </w:r>
      <w:r w:rsidR="00E3468D">
        <w:rPr>
          <w:sz w:val="22"/>
        </w:rPr>
        <w:t>Spółka musi również opublikować decyzję na stronie internetowej w terminie miesiąca od jej uprawomocnienia a także</w:t>
      </w:r>
      <w:r w:rsidR="00E3468D" w:rsidRPr="00E3468D">
        <w:rPr>
          <w:sz w:val="22"/>
        </w:rPr>
        <w:t xml:space="preserve"> skierowa</w:t>
      </w:r>
      <w:r w:rsidR="00E3468D">
        <w:rPr>
          <w:sz w:val="22"/>
        </w:rPr>
        <w:t>ć</w:t>
      </w:r>
      <w:r w:rsidR="00E3468D" w:rsidRPr="00E3468D">
        <w:rPr>
          <w:sz w:val="22"/>
        </w:rPr>
        <w:t xml:space="preserve"> do konsumentów,</w:t>
      </w:r>
      <w:r w:rsidR="00E3468D">
        <w:rPr>
          <w:sz w:val="22"/>
        </w:rPr>
        <w:t xml:space="preserve"> którzy zawarli ze spółką umowy, informac</w:t>
      </w:r>
      <w:r w:rsidR="006D0A06">
        <w:rPr>
          <w:sz w:val="22"/>
        </w:rPr>
        <w:t>je</w:t>
      </w:r>
      <w:r w:rsidR="00E3468D">
        <w:rPr>
          <w:sz w:val="22"/>
        </w:rPr>
        <w:t xml:space="preserve"> </w:t>
      </w:r>
      <w:r w:rsidR="00E3468D" w:rsidRPr="00E3468D">
        <w:rPr>
          <w:sz w:val="22"/>
        </w:rPr>
        <w:t xml:space="preserve">o decyzji </w:t>
      </w:r>
      <w:r w:rsidR="00E3468D">
        <w:rPr>
          <w:sz w:val="22"/>
        </w:rPr>
        <w:t>listem poleconym</w:t>
      </w:r>
      <w:r>
        <w:rPr>
          <w:sz w:val="22"/>
        </w:rPr>
        <w:t>.</w:t>
      </w:r>
      <w:r w:rsidR="00E3468D">
        <w:rPr>
          <w:sz w:val="22"/>
        </w:rPr>
        <w:t xml:space="preserve"> </w:t>
      </w:r>
      <w:r w:rsidR="00BA1CBC">
        <w:rPr>
          <w:sz w:val="22"/>
        </w:rPr>
        <w:t xml:space="preserve"> </w:t>
      </w:r>
      <w:r w:rsidR="00BA1CBC" w:rsidRPr="00BA1CBC">
        <w:rPr>
          <w:sz w:val="22"/>
        </w:rPr>
        <w:t xml:space="preserve">W przeszłości </w:t>
      </w:r>
      <w:r w:rsidR="00C00F77">
        <w:rPr>
          <w:sz w:val="22"/>
        </w:rPr>
        <w:t xml:space="preserve">Prezes </w:t>
      </w:r>
      <w:r w:rsidR="00BA1CBC" w:rsidRPr="00BA1CBC">
        <w:rPr>
          <w:sz w:val="22"/>
        </w:rPr>
        <w:t>UOKiK karał już firmy telekomunikacyjne za podszywanie się pod dotychczasowego operatora, np.: </w:t>
      </w:r>
      <w:hyperlink r:id="rId8" w:history="1">
        <w:r w:rsidR="00BA1CBC" w:rsidRPr="00BA1CBC">
          <w:rPr>
            <w:rStyle w:val="Hipercze"/>
            <w:sz w:val="22"/>
          </w:rPr>
          <w:t>PGT (Telefonia Polska Razem)</w:t>
        </w:r>
      </w:hyperlink>
      <w:r w:rsidR="00BA1CBC" w:rsidRPr="00BA1CBC">
        <w:rPr>
          <w:sz w:val="22"/>
        </w:rPr>
        <w:t>, </w:t>
      </w:r>
      <w:hyperlink r:id="rId9" w:history="1">
        <w:r w:rsidR="00BA1CBC" w:rsidRPr="00BA1CBC">
          <w:rPr>
            <w:rStyle w:val="Hipercze"/>
            <w:sz w:val="22"/>
          </w:rPr>
          <w:t>Telekomunikacja Cyfrowa</w:t>
        </w:r>
      </w:hyperlink>
      <w:r w:rsidR="00BA1CBC" w:rsidRPr="00BA1CBC">
        <w:rPr>
          <w:sz w:val="22"/>
        </w:rPr>
        <w:t>, </w:t>
      </w:r>
      <w:hyperlink r:id="rId10" w:history="1">
        <w:r w:rsidR="00BA1CBC" w:rsidRPr="00BA1CBC">
          <w:rPr>
            <w:rStyle w:val="Hipercze"/>
            <w:sz w:val="22"/>
          </w:rPr>
          <w:t>Twoja Telekomunikacja</w:t>
        </w:r>
      </w:hyperlink>
      <w:r w:rsidR="00BA1CBC" w:rsidRPr="00BA1CBC">
        <w:rPr>
          <w:sz w:val="22"/>
        </w:rPr>
        <w:t>, </w:t>
      </w:r>
      <w:hyperlink r:id="rId11" w:history="1">
        <w:r w:rsidR="00BA1CBC" w:rsidRPr="00BA1CBC">
          <w:rPr>
            <w:rStyle w:val="Hipercze"/>
            <w:sz w:val="22"/>
          </w:rPr>
          <w:t>Nasza SA</w:t>
        </w:r>
      </w:hyperlink>
      <w:r w:rsidR="006D0A06">
        <w:rPr>
          <w:sz w:val="22"/>
        </w:rPr>
        <w:t>,</w:t>
      </w:r>
      <w:r w:rsidR="00BA1CBC">
        <w:rPr>
          <w:sz w:val="22"/>
        </w:rPr>
        <w:t xml:space="preserve"> </w:t>
      </w:r>
      <w:hyperlink r:id="rId12" w:history="1">
        <w:r w:rsidR="00BA1CBC" w:rsidRPr="00BA1CBC">
          <w:rPr>
            <w:rStyle w:val="Hipercze"/>
            <w:sz w:val="22"/>
          </w:rPr>
          <w:t>Telestrada</w:t>
        </w:r>
      </w:hyperlink>
      <w:r w:rsidR="006D0A06">
        <w:rPr>
          <w:sz w:val="22"/>
        </w:rPr>
        <w:t xml:space="preserve"> czy </w:t>
      </w:r>
      <w:hyperlink r:id="rId13" w:history="1">
        <w:r w:rsidR="006D0A06" w:rsidRPr="006D0A06">
          <w:rPr>
            <w:rStyle w:val="Hipercze"/>
            <w:sz w:val="22"/>
          </w:rPr>
          <w:t>Novum</w:t>
        </w:r>
      </w:hyperlink>
      <w:r w:rsidR="006D0A06">
        <w:rPr>
          <w:sz w:val="22"/>
        </w:rPr>
        <w:t>.</w:t>
      </w:r>
    </w:p>
    <w:p w14:paraId="0CBF4C29" w14:textId="77777777" w:rsidR="005E4D83" w:rsidRDefault="005E4D83" w:rsidP="005E4D83">
      <w:pPr>
        <w:spacing w:after="240" w:line="360" w:lineRule="auto"/>
        <w:jc w:val="both"/>
        <w:rPr>
          <w:rStyle w:val="Pogrubienie"/>
          <w:rFonts w:cs="Tahoma"/>
          <w:sz w:val="22"/>
        </w:rPr>
      </w:pPr>
      <w:r w:rsidRPr="00111EFE">
        <w:rPr>
          <w:rStyle w:val="Pogrubienie"/>
          <w:rFonts w:cs="Tahoma"/>
          <w:sz w:val="22"/>
        </w:rPr>
        <w:lastRenderedPageBreak/>
        <w:t>Porady dla konsumentów:</w:t>
      </w:r>
      <w:r>
        <w:rPr>
          <w:rStyle w:val="Pogrubienie"/>
          <w:rFonts w:cs="Tahoma"/>
          <w:sz w:val="22"/>
        </w:rPr>
        <w:t xml:space="preserve"> </w:t>
      </w:r>
    </w:p>
    <w:p w14:paraId="21D9805C" w14:textId="77777777" w:rsidR="005E4D83" w:rsidRPr="00101CFF" w:rsidRDefault="005E4D83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101CFF">
        <w:rPr>
          <w:rStyle w:val="Pogrubienie"/>
          <w:rFonts w:cs="Tahoma"/>
          <w:b w:val="0"/>
          <w:sz w:val="22"/>
        </w:rPr>
        <w:t>Wykazuj się zasadą ograniczonego zaufania co do przekazywanych ustnie ofert, informacji, propozycji zawarcia umowy.</w:t>
      </w:r>
    </w:p>
    <w:p w14:paraId="301E1D7E" w14:textId="77777777" w:rsidR="005E4D83" w:rsidRDefault="005E4D83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101CFF">
        <w:rPr>
          <w:rStyle w:val="Pogrubienie"/>
          <w:rFonts w:cs="Tahoma"/>
          <w:b w:val="0"/>
          <w:sz w:val="22"/>
        </w:rPr>
        <w:t>Proś o wskazanie w dokumentach, które masz podpisać</w:t>
      </w:r>
      <w:r>
        <w:rPr>
          <w:rStyle w:val="Pogrubienie"/>
          <w:rFonts w:cs="Tahoma"/>
          <w:b w:val="0"/>
          <w:sz w:val="22"/>
        </w:rPr>
        <w:t>,</w:t>
      </w:r>
      <w:r w:rsidRPr="00101CFF">
        <w:rPr>
          <w:rStyle w:val="Pogrubienie"/>
          <w:rFonts w:cs="Tahoma"/>
          <w:b w:val="0"/>
          <w:sz w:val="22"/>
        </w:rPr>
        <w:t xml:space="preserve"> treści przedstawionej ustnie oferty, informacji, propozycji.</w:t>
      </w:r>
    </w:p>
    <w:p w14:paraId="0E5E3CF9" w14:textId="77777777" w:rsidR="005E4D83" w:rsidRPr="00101CFF" w:rsidRDefault="005E4D83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Daj sobie czas na podjęcie decyzji, nie podpisuj dokumentów i umów „tu i teraz”.</w:t>
      </w:r>
    </w:p>
    <w:p w14:paraId="5055D9E6" w14:textId="55C3257D" w:rsidR="005E4D83" w:rsidRDefault="005E4D83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101CFF">
        <w:rPr>
          <w:rStyle w:val="Pogrubienie"/>
          <w:rFonts w:cs="Tahoma"/>
          <w:b w:val="0"/>
          <w:sz w:val="22"/>
        </w:rPr>
        <w:t>Nie podpisuj umów, których znaczenie wydaje Ci się niezrozumiałe i wymaga konsultacji z osobami najbliższymi lub prawnikiem. Zdecydowanie nie podpisuj niczego przed przeczytaniem i w pośpiechu.</w:t>
      </w:r>
    </w:p>
    <w:p w14:paraId="3A8218C2" w14:textId="3B767B95" w:rsidR="006844FD" w:rsidRPr="00153FC2" w:rsidRDefault="006844FD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 xml:space="preserve">Upewniaj się i sprawdzaj </w:t>
      </w:r>
      <w:r w:rsidRPr="006844FD">
        <w:rPr>
          <w:rStyle w:val="Pogrubienie"/>
          <w:rFonts w:cs="Tahoma"/>
          <w:sz w:val="22"/>
        </w:rPr>
        <w:t>z kim</w:t>
      </w:r>
      <w:r>
        <w:rPr>
          <w:rStyle w:val="Pogrubienie"/>
          <w:rFonts w:cs="Tahoma"/>
          <w:b w:val="0"/>
          <w:sz w:val="22"/>
        </w:rPr>
        <w:t xml:space="preserve"> podpisujesz umowę.</w:t>
      </w:r>
    </w:p>
    <w:p w14:paraId="0895244D" w14:textId="77777777" w:rsidR="005E4D83" w:rsidRPr="00101CFF" w:rsidRDefault="005E4D83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Ż</w:t>
      </w:r>
      <w:r w:rsidRPr="00101CFF">
        <w:rPr>
          <w:rStyle w:val="Pogrubienie"/>
          <w:rFonts w:cs="Tahoma"/>
          <w:b w:val="0"/>
          <w:sz w:val="22"/>
        </w:rPr>
        <w:t>ą</w:t>
      </w:r>
      <w:r>
        <w:rPr>
          <w:rStyle w:val="Pogrubienie"/>
          <w:rFonts w:cs="Tahoma"/>
          <w:b w:val="0"/>
          <w:sz w:val="22"/>
        </w:rPr>
        <w:t>daj</w:t>
      </w:r>
      <w:r w:rsidRPr="00101CFF">
        <w:rPr>
          <w:rStyle w:val="Pogrubienie"/>
          <w:rFonts w:cs="Tahoma"/>
          <w:b w:val="0"/>
          <w:sz w:val="22"/>
        </w:rPr>
        <w:t xml:space="preserve"> bezwzględnego wydani</w:t>
      </w:r>
      <w:r>
        <w:rPr>
          <w:rStyle w:val="Pogrubienie"/>
          <w:rFonts w:cs="Tahoma"/>
          <w:b w:val="0"/>
          <w:sz w:val="22"/>
        </w:rPr>
        <w:t>a kopii podpisanych dokumentów.</w:t>
      </w:r>
    </w:p>
    <w:p w14:paraId="5C9E45FC" w14:textId="77777777" w:rsidR="005E4D83" w:rsidRDefault="005E4D83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153FC2">
        <w:rPr>
          <w:rStyle w:val="Pogrubienie"/>
          <w:rFonts w:cs="Tahoma"/>
          <w:b w:val="0"/>
          <w:sz w:val="22"/>
        </w:rPr>
        <w:t>W razie niewydania kopii podpisanych dokumentów</w:t>
      </w:r>
      <w:r>
        <w:rPr>
          <w:rStyle w:val="Pogrubienie"/>
          <w:rFonts w:cs="Tahoma"/>
          <w:b w:val="0"/>
          <w:sz w:val="22"/>
        </w:rPr>
        <w:t>,</w:t>
      </w:r>
      <w:r w:rsidRPr="00153FC2">
        <w:rPr>
          <w:rStyle w:val="Pogrubienie"/>
          <w:rFonts w:cs="Tahoma"/>
          <w:b w:val="0"/>
          <w:sz w:val="22"/>
        </w:rPr>
        <w:t xml:space="preserve"> skontaktuj się z rzecznikiem konsumentów w twoim mieście lub powiecie. Znajdziesz go</w:t>
      </w:r>
      <w:r>
        <w:rPr>
          <w:rStyle w:val="Pogrubienie"/>
          <w:rFonts w:cs="Tahoma"/>
          <w:b w:val="0"/>
          <w:sz w:val="22"/>
        </w:rPr>
        <w:t xml:space="preserve"> w wyszukiwarce</w:t>
      </w:r>
      <w:r w:rsidRPr="00153FC2">
        <w:rPr>
          <w:rStyle w:val="Pogrubienie"/>
          <w:rFonts w:cs="Tahoma"/>
          <w:b w:val="0"/>
          <w:sz w:val="22"/>
        </w:rPr>
        <w:t xml:space="preserve">: </w:t>
      </w:r>
      <w:hyperlink r:id="rId14" w:history="1">
        <w:r w:rsidRPr="007161B7">
          <w:rPr>
            <w:rStyle w:val="Hipercze"/>
            <w:rFonts w:cs="Tahoma"/>
            <w:sz w:val="22"/>
          </w:rPr>
          <w:t>https://www.uokik.gov.pl/pomoc.php</w:t>
        </w:r>
      </w:hyperlink>
      <w:r>
        <w:rPr>
          <w:rStyle w:val="Pogrubienie"/>
          <w:rFonts w:cs="Tahoma"/>
          <w:b w:val="0"/>
          <w:sz w:val="22"/>
        </w:rPr>
        <w:t>.</w:t>
      </w:r>
    </w:p>
    <w:p w14:paraId="3EEFAE3D" w14:textId="77777777" w:rsidR="005E4D83" w:rsidRPr="00FA5789" w:rsidRDefault="005E4D83" w:rsidP="004C1A85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 xml:space="preserve">Pamiętaj, jeśli zawarłeś </w:t>
      </w:r>
      <w:r w:rsidRPr="00FA5789">
        <w:rPr>
          <w:rStyle w:val="Pogrubienie"/>
          <w:rFonts w:cs="Tahoma"/>
          <w:b w:val="0"/>
          <w:sz w:val="22"/>
        </w:rPr>
        <w:t xml:space="preserve">umowę na odległość, </w:t>
      </w:r>
      <w:r w:rsidRPr="00A87395">
        <w:rPr>
          <w:rStyle w:val="Pogrubienie"/>
          <w:rFonts w:cs="Tahoma"/>
          <w:sz w:val="22"/>
        </w:rPr>
        <w:t>możesz od niej odstąpić bez podania przyczyn w ciągu 14 dni.</w:t>
      </w:r>
      <w:r>
        <w:rPr>
          <w:rStyle w:val="Pogrubienie"/>
          <w:rFonts w:cs="Tahoma"/>
          <w:b w:val="0"/>
          <w:sz w:val="22"/>
        </w:rPr>
        <w:t xml:space="preserve"> </w:t>
      </w:r>
      <w:r w:rsidRPr="00A87395">
        <w:rPr>
          <w:rStyle w:val="Pogrubienie"/>
          <w:rFonts w:cs="Tahoma"/>
          <w:b w:val="0"/>
          <w:sz w:val="22"/>
        </w:rPr>
        <w:t xml:space="preserve">Jest to tzw. </w:t>
      </w:r>
      <w:r w:rsidRPr="00A87395">
        <w:rPr>
          <w:rStyle w:val="Pogrubienie"/>
          <w:rFonts w:cs="Tahoma"/>
          <w:sz w:val="22"/>
        </w:rPr>
        <w:t>prawo do namysłu</w:t>
      </w:r>
      <w:r w:rsidRPr="00A87395">
        <w:rPr>
          <w:rStyle w:val="Pogrubienie"/>
          <w:rFonts w:cs="Tahoma"/>
          <w:b w:val="0"/>
          <w:sz w:val="22"/>
        </w:rPr>
        <w:t>, umożliwiające k</w:t>
      </w:r>
      <w:r>
        <w:rPr>
          <w:rStyle w:val="Pogrubienie"/>
          <w:rFonts w:cs="Tahoma"/>
          <w:b w:val="0"/>
          <w:sz w:val="22"/>
        </w:rPr>
        <w:t>onsumentowi</w:t>
      </w:r>
      <w:r w:rsidRPr="00A87395">
        <w:rPr>
          <w:rStyle w:val="Pogrubienie"/>
          <w:rFonts w:cs="Tahoma"/>
          <w:b w:val="0"/>
          <w:sz w:val="22"/>
        </w:rPr>
        <w:t xml:space="preserve"> zapoznanie się z towarem</w:t>
      </w:r>
      <w:r>
        <w:rPr>
          <w:rStyle w:val="Pogrubienie"/>
          <w:rFonts w:cs="Tahoma"/>
          <w:b w:val="0"/>
          <w:sz w:val="22"/>
        </w:rPr>
        <w:t xml:space="preserve"> lub us</w:t>
      </w:r>
      <w:r w:rsidR="00F61C30">
        <w:rPr>
          <w:rStyle w:val="Pogrubienie"/>
          <w:rFonts w:cs="Tahoma"/>
          <w:b w:val="0"/>
          <w:sz w:val="22"/>
        </w:rPr>
        <w:t>ł</w:t>
      </w:r>
      <w:r>
        <w:rPr>
          <w:rStyle w:val="Pogrubienie"/>
          <w:rFonts w:cs="Tahoma"/>
          <w:b w:val="0"/>
          <w:sz w:val="22"/>
        </w:rPr>
        <w:t>ugą</w:t>
      </w:r>
      <w:r w:rsidRPr="00A87395">
        <w:rPr>
          <w:rStyle w:val="Pogrubienie"/>
          <w:rFonts w:cs="Tahoma"/>
          <w:b w:val="0"/>
          <w:sz w:val="22"/>
        </w:rPr>
        <w:t xml:space="preserve"> i rozważenie racjonalności zakupu.</w:t>
      </w:r>
    </w:p>
    <w:p w14:paraId="0BFC1DE6" w14:textId="77777777" w:rsidR="005E4D83" w:rsidRPr="005A6B17" w:rsidRDefault="005E4D83" w:rsidP="005E4D83">
      <w:pPr>
        <w:spacing w:after="240" w:line="360" w:lineRule="auto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2A195B21" w14:textId="2708357A" w:rsidR="005E4D83" w:rsidRPr="00B73F22" w:rsidRDefault="005E4D83" w:rsidP="00C35FE2">
      <w:pPr>
        <w:spacing w:after="100" w:afterAutospacing="1" w:line="372" w:lineRule="auto"/>
        <w:rPr>
          <w:sz w:val="22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5" w:history="1">
        <w:r w:rsidRPr="0085667B">
          <w:rPr>
            <w:rStyle w:val="Hipercze"/>
            <w:szCs w:val="18"/>
          </w:rPr>
          <w:t>porady@dlakonsumentow.pl</w:t>
        </w:r>
      </w:hyperlink>
      <w:r>
        <w:rPr>
          <w:szCs w:val="18"/>
        </w:rPr>
        <w:t xml:space="preserve"> </w:t>
      </w:r>
      <w:r w:rsidRPr="005A6B17">
        <w:rPr>
          <w:szCs w:val="18"/>
        </w:rPr>
        <w:br/>
      </w:r>
      <w:hyperlink r:id="rId16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>
        <w:rPr>
          <w:szCs w:val="18"/>
        </w:rPr>
        <w:br/>
      </w:r>
      <w:r w:rsidRPr="00B751D7">
        <w:t>Urząd Komunikacji Elektronicznej –</w:t>
      </w:r>
      <w:hyperlink r:id="rId17" w:history="1">
        <w:r w:rsidRPr="00B751D7">
          <w:rPr>
            <w:rStyle w:val="Hipercze"/>
          </w:rPr>
          <w:t xml:space="preserve"> Centrum Informacji Konsumenckiej</w:t>
        </w:r>
      </w:hyperlink>
      <w:r>
        <w:t xml:space="preserve"> -</w:t>
      </w:r>
      <w:r w:rsidRPr="00B751D7">
        <w:t xml:space="preserve"> 22 33</w:t>
      </w:r>
      <w:r>
        <w:t xml:space="preserve"> 0</w:t>
      </w:r>
      <w:r w:rsidRPr="00B751D7">
        <w:t>4</w:t>
      </w:r>
      <w:r>
        <w:t xml:space="preserve"> 0</w:t>
      </w:r>
      <w:r w:rsidRPr="00B751D7">
        <w:t>0</w:t>
      </w:r>
      <w:r>
        <w:t>0</w:t>
      </w:r>
    </w:p>
    <w:sectPr w:rsidR="005E4D83" w:rsidRPr="00B73F22" w:rsidSect="00240013">
      <w:headerReference w:type="default" r:id="rId18"/>
      <w:footerReference w:type="default" r:id="rId19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311A" w14:textId="77777777" w:rsidR="00065CCD" w:rsidRDefault="00065CCD">
      <w:r>
        <w:separator/>
      </w:r>
    </w:p>
  </w:endnote>
  <w:endnote w:type="continuationSeparator" w:id="0">
    <w:p w14:paraId="3BB01D90" w14:textId="77777777" w:rsidR="00065CCD" w:rsidRDefault="0006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CF5C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5A0583" wp14:editId="3C926B0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FF8C4F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0384" w14:textId="77777777" w:rsidR="00065CCD" w:rsidRDefault="00065CCD">
      <w:r>
        <w:separator/>
      </w:r>
    </w:p>
  </w:footnote>
  <w:footnote w:type="continuationSeparator" w:id="0">
    <w:p w14:paraId="1B19F9B1" w14:textId="77777777" w:rsidR="00065CCD" w:rsidRDefault="0006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BD8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0CA6413" wp14:editId="3F6DDA3C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6780B"/>
    <w:multiLevelType w:val="hybridMultilevel"/>
    <w:tmpl w:val="E6A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65F3"/>
    <w:rsid w:val="00042F96"/>
    <w:rsid w:val="00061737"/>
    <w:rsid w:val="000651E9"/>
    <w:rsid w:val="00065CCD"/>
    <w:rsid w:val="00066179"/>
    <w:rsid w:val="00073AA7"/>
    <w:rsid w:val="00094C5D"/>
    <w:rsid w:val="000A74FA"/>
    <w:rsid w:val="000B149D"/>
    <w:rsid w:val="000B1AC5"/>
    <w:rsid w:val="000B7247"/>
    <w:rsid w:val="000F0C14"/>
    <w:rsid w:val="000F2922"/>
    <w:rsid w:val="0010559C"/>
    <w:rsid w:val="00107844"/>
    <w:rsid w:val="00120FBD"/>
    <w:rsid w:val="00121858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1CD9"/>
    <w:rsid w:val="001979B5"/>
    <w:rsid w:val="001A5F7C"/>
    <w:rsid w:val="001A6E5B"/>
    <w:rsid w:val="001A7451"/>
    <w:rsid w:val="001C1FAD"/>
    <w:rsid w:val="001E188E"/>
    <w:rsid w:val="001E4F92"/>
    <w:rsid w:val="001F03DF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E7C0E"/>
    <w:rsid w:val="002F1BF3"/>
    <w:rsid w:val="002F4D43"/>
    <w:rsid w:val="003056C6"/>
    <w:rsid w:val="00311B14"/>
    <w:rsid w:val="00315F01"/>
    <w:rsid w:val="00324306"/>
    <w:rsid w:val="003278D6"/>
    <w:rsid w:val="003303F0"/>
    <w:rsid w:val="0034059B"/>
    <w:rsid w:val="0035019C"/>
    <w:rsid w:val="00360248"/>
    <w:rsid w:val="0036078E"/>
    <w:rsid w:val="00366A46"/>
    <w:rsid w:val="0037092E"/>
    <w:rsid w:val="00377A0D"/>
    <w:rsid w:val="0038677D"/>
    <w:rsid w:val="003D3FF4"/>
    <w:rsid w:val="003D7161"/>
    <w:rsid w:val="003E3F9D"/>
    <w:rsid w:val="003E69E5"/>
    <w:rsid w:val="003F1DAC"/>
    <w:rsid w:val="00404AB5"/>
    <w:rsid w:val="0040748E"/>
    <w:rsid w:val="00412206"/>
    <w:rsid w:val="00427E08"/>
    <w:rsid w:val="004316E3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1A85"/>
    <w:rsid w:val="004C5C26"/>
    <w:rsid w:val="004F344F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65323"/>
    <w:rsid w:val="0058429C"/>
    <w:rsid w:val="005936EB"/>
    <w:rsid w:val="00593935"/>
    <w:rsid w:val="005973FD"/>
    <w:rsid w:val="00597C68"/>
    <w:rsid w:val="005A382B"/>
    <w:rsid w:val="005A4047"/>
    <w:rsid w:val="005C0D39"/>
    <w:rsid w:val="005C6232"/>
    <w:rsid w:val="005D6F7A"/>
    <w:rsid w:val="005E4D83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43F8A"/>
    <w:rsid w:val="0067485D"/>
    <w:rsid w:val="006844FD"/>
    <w:rsid w:val="006A2065"/>
    <w:rsid w:val="006A3D88"/>
    <w:rsid w:val="006A4A7A"/>
    <w:rsid w:val="006B0848"/>
    <w:rsid w:val="006B272A"/>
    <w:rsid w:val="006B733D"/>
    <w:rsid w:val="006C34AE"/>
    <w:rsid w:val="006C67AF"/>
    <w:rsid w:val="006D0A06"/>
    <w:rsid w:val="006D3DC5"/>
    <w:rsid w:val="006F143B"/>
    <w:rsid w:val="00700623"/>
    <w:rsid w:val="007039EC"/>
    <w:rsid w:val="00707A54"/>
    <w:rsid w:val="007138B6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044D"/>
    <w:rsid w:val="007838E4"/>
    <w:rsid w:val="007846DC"/>
    <w:rsid w:val="007946A6"/>
    <w:rsid w:val="007A19D8"/>
    <w:rsid w:val="007B0035"/>
    <w:rsid w:val="007E36E4"/>
    <w:rsid w:val="007F0ACE"/>
    <w:rsid w:val="00800F0E"/>
    <w:rsid w:val="00804024"/>
    <w:rsid w:val="0081753E"/>
    <w:rsid w:val="00825191"/>
    <w:rsid w:val="0085010E"/>
    <w:rsid w:val="0085454F"/>
    <w:rsid w:val="008571C7"/>
    <w:rsid w:val="0087354F"/>
    <w:rsid w:val="00896985"/>
    <w:rsid w:val="008A29B6"/>
    <w:rsid w:val="008B4D76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579E4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0FD3"/>
    <w:rsid w:val="00A85D9D"/>
    <w:rsid w:val="00A92C4C"/>
    <w:rsid w:val="00A9612D"/>
    <w:rsid w:val="00AA5DEF"/>
    <w:rsid w:val="00AA602D"/>
    <w:rsid w:val="00AB572D"/>
    <w:rsid w:val="00AE2923"/>
    <w:rsid w:val="00AE7F9D"/>
    <w:rsid w:val="00AF1794"/>
    <w:rsid w:val="00B028F7"/>
    <w:rsid w:val="00B04284"/>
    <w:rsid w:val="00B1008B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1CBC"/>
    <w:rsid w:val="00BA26F7"/>
    <w:rsid w:val="00BA79F0"/>
    <w:rsid w:val="00BB5068"/>
    <w:rsid w:val="00BB7AE8"/>
    <w:rsid w:val="00BC1759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0F77"/>
    <w:rsid w:val="00C123B1"/>
    <w:rsid w:val="00C21071"/>
    <w:rsid w:val="00C2398C"/>
    <w:rsid w:val="00C25569"/>
    <w:rsid w:val="00C27366"/>
    <w:rsid w:val="00C35FE2"/>
    <w:rsid w:val="00C5478B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92F52"/>
    <w:rsid w:val="00DA2D06"/>
    <w:rsid w:val="00DA753F"/>
    <w:rsid w:val="00DC182C"/>
    <w:rsid w:val="00DC5754"/>
    <w:rsid w:val="00DC7EDA"/>
    <w:rsid w:val="00DD34A3"/>
    <w:rsid w:val="00DD6056"/>
    <w:rsid w:val="00DE7C6A"/>
    <w:rsid w:val="00DF2857"/>
    <w:rsid w:val="00DF782B"/>
    <w:rsid w:val="00E03AEF"/>
    <w:rsid w:val="00E102DE"/>
    <w:rsid w:val="00E24825"/>
    <w:rsid w:val="00E3031B"/>
    <w:rsid w:val="00E3468D"/>
    <w:rsid w:val="00E42093"/>
    <w:rsid w:val="00E522AD"/>
    <w:rsid w:val="00E64103"/>
    <w:rsid w:val="00E67DAA"/>
    <w:rsid w:val="00E76CD1"/>
    <w:rsid w:val="00EE2590"/>
    <w:rsid w:val="00EE4AD8"/>
    <w:rsid w:val="00F12D50"/>
    <w:rsid w:val="00F139AC"/>
    <w:rsid w:val="00F21EAC"/>
    <w:rsid w:val="00F3243D"/>
    <w:rsid w:val="00F46D0D"/>
    <w:rsid w:val="00F61C30"/>
    <w:rsid w:val="00F92B59"/>
    <w:rsid w:val="00F948BC"/>
    <w:rsid w:val="00F960CF"/>
    <w:rsid w:val="00FA10A3"/>
    <w:rsid w:val="00FA1226"/>
    <w:rsid w:val="00FD09D8"/>
    <w:rsid w:val="00FD5C39"/>
    <w:rsid w:val="00FF2318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D688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1C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00F7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B4D76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2834" TargetMode="External"/><Relationship Id="rId13" Type="http://schemas.openxmlformats.org/officeDocument/2006/relationships/hyperlink" Target="https://www.uokik.gov.pl/aktualnosci.php?news_id=1219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okik.gov.pl/aktualnosci.php?news_id=17036" TargetMode="External"/><Relationship Id="rId17" Type="http://schemas.openxmlformats.org/officeDocument/2006/relationships/hyperlink" Target="https://cik.uke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okik.gov.pl/pomoc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kik.gov.pl/aktualnosci.php?news_id=146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rady@dlakonsumentow.pl" TargetMode="External"/><Relationship Id="rId10" Type="http://schemas.openxmlformats.org/officeDocument/2006/relationships/hyperlink" Target="https://www.uokik.gov.pl/aktualnosci.php?news_id=1424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3507" TargetMode="External"/><Relationship Id="rId14" Type="http://schemas.openxmlformats.org/officeDocument/2006/relationships/hyperlink" Target="https://www.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02D3-CF3B-4CA8-8327-E4C00A3E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</cp:lastModifiedBy>
  <cp:revision>3</cp:revision>
  <cp:lastPrinted>2021-11-18T08:08:00Z</cp:lastPrinted>
  <dcterms:created xsi:type="dcterms:W3CDTF">2021-12-09T06:06:00Z</dcterms:created>
  <dcterms:modified xsi:type="dcterms:W3CDTF">2021-12-09T08:09:00Z</dcterms:modified>
</cp:coreProperties>
</file>