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726AB" w14:textId="2CA75850" w:rsidR="00D22A1C" w:rsidRPr="000D3CA4" w:rsidRDefault="00203079" w:rsidP="00867D67">
      <w:pPr>
        <w:pStyle w:val="Akapitzlist"/>
        <w:spacing w:after="240" w:line="360" w:lineRule="auto"/>
        <w:ind w:left="0"/>
        <w:contextualSpacing w:val="0"/>
        <w:jc w:val="both"/>
        <w:rPr>
          <w:sz w:val="22"/>
        </w:rPr>
      </w:pPr>
      <w:r>
        <w:rPr>
          <w:sz w:val="32"/>
          <w:szCs w:val="32"/>
        </w:rPr>
        <w:t>KOLEJN</w:t>
      </w:r>
      <w:r w:rsidR="00580A2A">
        <w:rPr>
          <w:sz w:val="32"/>
          <w:szCs w:val="32"/>
        </w:rPr>
        <w:t>I PRZEDSIĘBIORCY UKARANI ZA OPÓŹNIENIA W PŁATNOŚCIACH</w:t>
      </w:r>
    </w:p>
    <w:p w14:paraId="5FC8D4C4" w14:textId="01BC19AD" w:rsidR="00505839" w:rsidRPr="00505839" w:rsidRDefault="00BF4482" w:rsidP="00D22A1C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cstheme="minorBidi"/>
          <w:b/>
          <w:sz w:val="22"/>
        </w:rPr>
      </w:pPr>
      <w:r w:rsidRPr="00BF4482">
        <w:rPr>
          <w:b/>
          <w:sz w:val="22"/>
        </w:rPr>
        <w:t>Prezes UOKiK Tomasz Chróstn</w:t>
      </w:r>
      <w:r w:rsidR="005F0750">
        <w:rPr>
          <w:b/>
          <w:sz w:val="22"/>
        </w:rPr>
        <w:t>y</w:t>
      </w:r>
      <w:r w:rsidRPr="00BF4482">
        <w:rPr>
          <w:b/>
          <w:sz w:val="22"/>
        </w:rPr>
        <w:t xml:space="preserve"> </w:t>
      </w:r>
      <w:r w:rsidR="00505839">
        <w:rPr>
          <w:b/>
          <w:sz w:val="22"/>
        </w:rPr>
        <w:t xml:space="preserve">wydał dziewięć decyzji </w:t>
      </w:r>
      <w:r w:rsidRPr="00BF4482">
        <w:rPr>
          <w:b/>
          <w:sz w:val="22"/>
        </w:rPr>
        <w:t xml:space="preserve">w sprawach zatorów płatniczych. </w:t>
      </w:r>
    </w:p>
    <w:p w14:paraId="300A3C65" w14:textId="173A40B1" w:rsidR="00BF4482" w:rsidRPr="00505839" w:rsidRDefault="00BF4482" w:rsidP="00505839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cstheme="minorBidi"/>
          <w:b/>
          <w:sz w:val="22"/>
        </w:rPr>
      </w:pPr>
      <w:r w:rsidRPr="00BF4482">
        <w:rPr>
          <w:b/>
          <w:sz w:val="22"/>
        </w:rPr>
        <w:t>Na trzech przedsiębiorców</w:t>
      </w:r>
      <w:r w:rsidR="00505839">
        <w:rPr>
          <w:b/>
          <w:sz w:val="22"/>
        </w:rPr>
        <w:t xml:space="preserve"> </w:t>
      </w:r>
      <w:r w:rsidRPr="00505839">
        <w:rPr>
          <w:b/>
          <w:sz w:val="22"/>
        </w:rPr>
        <w:t xml:space="preserve">nałożył kary finansowe w łącznej wysokości prawie </w:t>
      </w:r>
      <w:r w:rsidR="00B63040">
        <w:rPr>
          <w:b/>
          <w:sz w:val="22"/>
        </w:rPr>
        <w:t>miliona</w:t>
      </w:r>
      <w:r w:rsidRPr="00505839">
        <w:rPr>
          <w:b/>
          <w:sz w:val="22"/>
        </w:rPr>
        <w:t xml:space="preserve"> złotych.</w:t>
      </w:r>
    </w:p>
    <w:p w14:paraId="3EDD1360" w14:textId="7D906CE0" w:rsidR="00505839" w:rsidRPr="00D22A1C" w:rsidRDefault="00505839" w:rsidP="00505839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Przypominamy, że od </w:t>
      </w:r>
      <w:r w:rsidRPr="00D22A1C">
        <w:rPr>
          <w:b/>
          <w:sz w:val="22"/>
        </w:rPr>
        <w:t xml:space="preserve">8 grudnia 2022 r. </w:t>
      </w:r>
      <w:r>
        <w:rPr>
          <w:b/>
          <w:sz w:val="22"/>
        </w:rPr>
        <w:t>obowiązują</w:t>
      </w:r>
      <w:r w:rsidRPr="00D22A1C">
        <w:rPr>
          <w:b/>
          <w:sz w:val="22"/>
        </w:rPr>
        <w:t xml:space="preserve"> </w:t>
      </w:r>
      <w:r>
        <w:rPr>
          <w:b/>
          <w:sz w:val="22"/>
        </w:rPr>
        <w:t>znowelizowane przepisy</w:t>
      </w:r>
      <w:r w:rsidRPr="00D22A1C">
        <w:rPr>
          <w:b/>
          <w:sz w:val="22"/>
        </w:rPr>
        <w:t xml:space="preserve"> </w:t>
      </w:r>
      <w:r w:rsidRPr="00D22A1C">
        <w:rPr>
          <w:rFonts w:cs="Segoe UI"/>
          <w:b/>
          <w:sz w:val="22"/>
        </w:rPr>
        <w:t>ustawy o</w:t>
      </w:r>
      <w:r>
        <w:rPr>
          <w:rFonts w:cs="Segoe UI"/>
          <w:b/>
          <w:sz w:val="22"/>
        </w:rPr>
        <w:t> </w:t>
      </w:r>
      <w:r w:rsidRPr="00D22A1C">
        <w:rPr>
          <w:rFonts w:cs="Segoe UI"/>
          <w:b/>
          <w:sz w:val="22"/>
        </w:rPr>
        <w:t>przeciwdziałaniu nadmiernym opóźnieniom w transakcjach handlowych</w:t>
      </w:r>
      <w:r>
        <w:rPr>
          <w:rFonts w:cs="Segoe UI"/>
          <w:b/>
          <w:sz w:val="22"/>
        </w:rPr>
        <w:t>.</w:t>
      </w:r>
    </w:p>
    <w:p w14:paraId="08510E2E" w14:textId="134B8241" w:rsidR="005244B2" w:rsidRDefault="00505839" w:rsidP="00D22A1C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505839">
        <w:rPr>
          <w:b/>
          <w:sz w:val="22"/>
        </w:rPr>
        <w:t>[Warszawa, 2 lutego 2023 r.]</w:t>
      </w:r>
      <w:r>
        <w:rPr>
          <w:sz w:val="22"/>
        </w:rPr>
        <w:t xml:space="preserve"> </w:t>
      </w:r>
      <w:r w:rsidR="005244B2" w:rsidRPr="00D22A1C">
        <w:rPr>
          <w:sz w:val="22"/>
        </w:rPr>
        <w:t xml:space="preserve">Prezes UOKiK wydał </w:t>
      </w:r>
      <w:r w:rsidR="005244B2">
        <w:rPr>
          <w:sz w:val="22"/>
        </w:rPr>
        <w:t>dziewięć</w:t>
      </w:r>
      <w:r w:rsidR="005244B2" w:rsidRPr="00D22A1C">
        <w:rPr>
          <w:sz w:val="22"/>
        </w:rPr>
        <w:t xml:space="preserve"> decyzji, w których stwierdził nadmierne opóźnianie się ze</w:t>
      </w:r>
      <w:r w:rsidR="005244B2">
        <w:rPr>
          <w:sz w:val="22"/>
        </w:rPr>
        <w:t> </w:t>
      </w:r>
      <w:r w:rsidR="005244B2" w:rsidRPr="00D22A1C">
        <w:rPr>
          <w:sz w:val="22"/>
        </w:rPr>
        <w:t>spełnianiem świadczeń pieniężnych przez przedsiębiorców</w:t>
      </w:r>
      <w:r w:rsidR="005F0750">
        <w:rPr>
          <w:sz w:val="22"/>
        </w:rPr>
        <w:t xml:space="preserve">. Oznacza to, że </w:t>
      </w:r>
      <w:r w:rsidR="001931AC">
        <w:rPr>
          <w:sz w:val="22"/>
        </w:rPr>
        <w:t xml:space="preserve">każdy z nich w </w:t>
      </w:r>
      <w:r w:rsidR="005F0750">
        <w:rPr>
          <w:sz w:val="22"/>
        </w:rPr>
        <w:t>ciągu trzech badanych miesięcy</w:t>
      </w:r>
      <w:r w:rsidR="001931AC">
        <w:rPr>
          <w:sz w:val="22"/>
        </w:rPr>
        <w:t xml:space="preserve"> opóźniał się z płatnościami na</w:t>
      </w:r>
      <w:r w:rsidR="00867D67">
        <w:rPr>
          <w:sz w:val="22"/>
        </w:rPr>
        <w:t> </w:t>
      </w:r>
      <w:r w:rsidR="001931AC">
        <w:rPr>
          <w:sz w:val="22"/>
        </w:rPr>
        <w:t xml:space="preserve">rzecz swoich kontrahentów </w:t>
      </w:r>
      <w:r w:rsidR="00867D67">
        <w:rPr>
          <w:sz w:val="22"/>
        </w:rPr>
        <w:t xml:space="preserve">na </w:t>
      </w:r>
      <w:r w:rsidR="005F0750">
        <w:rPr>
          <w:sz w:val="22"/>
        </w:rPr>
        <w:t>ponad</w:t>
      </w:r>
      <w:r w:rsidR="00867D67">
        <w:rPr>
          <w:sz w:val="22"/>
        </w:rPr>
        <w:t xml:space="preserve"> 5 mln zł</w:t>
      </w:r>
      <w:r w:rsidR="005244B2" w:rsidRPr="00D22A1C">
        <w:rPr>
          <w:sz w:val="22"/>
        </w:rPr>
        <w:t xml:space="preserve">. </w:t>
      </w:r>
      <w:r w:rsidR="005244B2">
        <w:rPr>
          <w:sz w:val="22"/>
        </w:rPr>
        <w:t xml:space="preserve">Na trzy spółki </w:t>
      </w:r>
      <w:r w:rsidR="00867D67">
        <w:rPr>
          <w:sz w:val="22"/>
        </w:rPr>
        <w:t xml:space="preserve">Prezes UOKiK </w:t>
      </w:r>
      <w:r w:rsidR="005244B2">
        <w:rPr>
          <w:sz w:val="22"/>
        </w:rPr>
        <w:t>n</w:t>
      </w:r>
      <w:r w:rsidR="005244B2" w:rsidRPr="00D22A1C">
        <w:rPr>
          <w:sz w:val="22"/>
        </w:rPr>
        <w:t>ałożył</w:t>
      </w:r>
      <w:r w:rsidR="005244B2">
        <w:rPr>
          <w:sz w:val="22"/>
        </w:rPr>
        <w:t xml:space="preserve"> </w:t>
      </w:r>
      <w:r w:rsidR="005244B2" w:rsidRPr="00D22A1C">
        <w:rPr>
          <w:sz w:val="22"/>
        </w:rPr>
        <w:t>kary finansowe, a w przypadku</w:t>
      </w:r>
      <w:r w:rsidR="005244B2">
        <w:rPr>
          <w:sz w:val="22"/>
        </w:rPr>
        <w:t xml:space="preserve"> sześciu</w:t>
      </w:r>
      <w:r w:rsidR="005244B2" w:rsidRPr="00D22A1C">
        <w:rPr>
          <w:sz w:val="22"/>
        </w:rPr>
        <w:t xml:space="preserve"> podmiotów stwierdził wystąpienie przesłanek obligujących do odstąpienia od wymierzenia sankcji pieniężnej.</w:t>
      </w:r>
    </w:p>
    <w:p w14:paraId="4653C913" w14:textId="459FB7D9" w:rsidR="00D22A1C" w:rsidRPr="00D22A1C" w:rsidRDefault="005F0750" w:rsidP="00D22A1C">
      <w:pPr>
        <w:spacing w:after="240" w:line="360" w:lineRule="auto"/>
        <w:jc w:val="both"/>
        <w:rPr>
          <w:b/>
          <w:sz w:val="22"/>
        </w:rPr>
      </w:pPr>
      <w:r>
        <w:rPr>
          <w:b/>
          <w:color w:val="000000" w:themeColor="text1"/>
          <w:sz w:val="22"/>
        </w:rPr>
        <w:t>Kary pieniężne</w:t>
      </w:r>
    </w:p>
    <w:p w14:paraId="1755A90F" w14:textId="32E2F984" w:rsidR="00D22A1C" w:rsidRDefault="00505839" w:rsidP="00DC4E6B">
      <w:pPr>
        <w:pStyle w:val="Akapitzlist"/>
        <w:spacing w:after="240" w:line="360" w:lineRule="auto"/>
        <w:ind w:left="0"/>
        <w:contextualSpacing w:val="0"/>
        <w:jc w:val="both"/>
        <w:rPr>
          <w:sz w:val="22"/>
        </w:rPr>
      </w:pPr>
      <w:r>
        <w:rPr>
          <w:sz w:val="22"/>
        </w:rPr>
        <w:t xml:space="preserve">Pierwsza decyzja dotyczy spółki </w:t>
      </w:r>
      <w:r w:rsidR="0050223E">
        <w:rPr>
          <w:sz w:val="22"/>
        </w:rPr>
        <w:t>Agata</w:t>
      </w:r>
      <w:r w:rsidR="005F0750">
        <w:rPr>
          <w:sz w:val="22"/>
        </w:rPr>
        <w:t>, właściciela sieci salonów meblowych</w:t>
      </w:r>
      <w:r w:rsidR="00D22A1C" w:rsidRPr="00D22A1C">
        <w:rPr>
          <w:sz w:val="22"/>
        </w:rPr>
        <w:t xml:space="preserve">. W toku postępowania ustalono, że od </w:t>
      </w:r>
      <w:r w:rsidR="00DC4E6B">
        <w:rPr>
          <w:sz w:val="22"/>
        </w:rPr>
        <w:t>czerwca</w:t>
      </w:r>
      <w:r w:rsidR="00D22A1C" w:rsidRPr="00D22A1C">
        <w:rPr>
          <w:sz w:val="22"/>
        </w:rPr>
        <w:t xml:space="preserve"> do </w:t>
      </w:r>
      <w:r w:rsidR="00DC4E6B">
        <w:rPr>
          <w:sz w:val="22"/>
        </w:rPr>
        <w:t>sierpnia</w:t>
      </w:r>
      <w:r w:rsidR="00D22A1C" w:rsidRPr="00D22A1C">
        <w:rPr>
          <w:sz w:val="22"/>
        </w:rPr>
        <w:t xml:space="preserve"> 2020 r. </w:t>
      </w:r>
      <w:r w:rsidR="00DC4E6B">
        <w:rPr>
          <w:sz w:val="22"/>
        </w:rPr>
        <w:t>przedsiębiorca</w:t>
      </w:r>
      <w:r w:rsidR="00D22A1C" w:rsidRPr="00D22A1C">
        <w:rPr>
          <w:sz w:val="22"/>
        </w:rPr>
        <w:t xml:space="preserve"> </w:t>
      </w:r>
      <w:r w:rsidR="005F0750">
        <w:rPr>
          <w:sz w:val="22"/>
        </w:rPr>
        <w:t>spóźnił</w:t>
      </w:r>
      <w:r w:rsidR="00D22A1C" w:rsidRPr="00D22A1C">
        <w:rPr>
          <w:sz w:val="22"/>
        </w:rPr>
        <w:t xml:space="preserve"> się </w:t>
      </w:r>
      <w:r w:rsidR="00B03C9A">
        <w:rPr>
          <w:sz w:val="22"/>
        </w:rPr>
        <w:t>z</w:t>
      </w:r>
      <w:r w:rsidR="00DC4E6B">
        <w:rPr>
          <w:sz w:val="22"/>
        </w:rPr>
        <w:t xml:space="preserve"> zapła</w:t>
      </w:r>
      <w:r w:rsidR="00B03C9A">
        <w:rPr>
          <w:sz w:val="22"/>
        </w:rPr>
        <w:t>tą</w:t>
      </w:r>
      <w:r w:rsidR="00D22A1C" w:rsidRPr="00D22A1C">
        <w:rPr>
          <w:sz w:val="22"/>
        </w:rPr>
        <w:t xml:space="preserve"> </w:t>
      </w:r>
      <w:r w:rsidR="00E36A5A">
        <w:rPr>
          <w:sz w:val="22"/>
        </w:rPr>
        <w:t>za</w:t>
      </w:r>
      <w:r w:rsidR="00226202">
        <w:rPr>
          <w:sz w:val="22"/>
        </w:rPr>
        <w:t> </w:t>
      </w:r>
      <w:r w:rsidR="00E36A5A">
        <w:rPr>
          <w:sz w:val="22"/>
        </w:rPr>
        <w:t>ponad 15 tys. faktur</w:t>
      </w:r>
      <w:r w:rsidR="00E36A5A" w:rsidRPr="00D22A1C">
        <w:rPr>
          <w:sz w:val="22"/>
        </w:rPr>
        <w:t xml:space="preserve"> </w:t>
      </w:r>
      <w:r w:rsidR="00DC4E6B" w:rsidRPr="00D22A1C">
        <w:rPr>
          <w:sz w:val="22"/>
        </w:rPr>
        <w:t xml:space="preserve">wobec </w:t>
      </w:r>
      <w:r w:rsidR="00DC4E6B">
        <w:rPr>
          <w:sz w:val="22"/>
        </w:rPr>
        <w:t>797</w:t>
      </w:r>
      <w:r w:rsidR="00B03C9A">
        <w:rPr>
          <w:sz w:val="22"/>
        </w:rPr>
        <w:t> </w:t>
      </w:r>
      <w:r w:rsidR="00DC4E6B" w:rsidRPr="00D22A1C">
        <w:rPr>
          <w:sz w:val="22"/>
        </w:rPr>
        <w:t>kontrahentów</w:t>
      </w:r>
      <w:r w:rsidR="00D22A1C" w:rsidRPr="00D22A1C">
        <w:rPr>
          <w:sz w:val="22"/>
        </w:rPr>
        <w:t>. Największa suma opóźnień w stosunku do</w:t>
      </w:r>
      <w:r w:rsidR="00226202">
        <w:rPr>
          <w:sz w:val="22"/>
        </w:rPr>
        <w:t> </w:t>
      </w:r>
      <w:r w:rsidR="00D22A1C" w:rsidRPr="00D22A1C">
        <w:rPr>
          <w:sz w:val="22"/>
        </w:rPr>
        <w:t>jednego z</w:t>
      </w:r>
      <w:r w:rsidR="00892D32">
        <w:rPr>
          <w:sz w:val="22"/>
        </w:rPr>
        <w:t> </w:t>
      </w:r>
      <w:r>
        <w:rPr>
          <w:sz w:val="22"/>
        </w:rPr>
        <w:t>podmiotów</w:t>
      </w:r>
      <w:r w:rsidR="00D22A1C" w:rsidRPr="00D22A1C">
        <w:rPr>
          <w:sz w:val="22"/>
        </w:rPr>
        <w:t xml:space="preserve"> wyniosła </w:t>
      </w:r>
      <w:r w:rsidR="00DC4E6B">
        <w:rPr>
          <w:sz w:val="22"/>
        </w:rPr>
        <w:t>prawie</w:t>
      </w:r>
      <w:r w:rsidR="00D22A1C" w:rsidRPr="00D22A1C">
        <w:rPr>
          <w:sz w:val="22"/>
        </w:rPr>
        <w:t xml:space="preserve"> </w:t>
      </w:r>
      <w:r w:rsidR="00DC4E6B">
        <w:rPr>
          <w:sz w:val="22"/>
        </w:rPr>
        <w:t>5</w:t>
      </w:r>
      <w:r w:rsidR="00D22A1C" w:rsidRPr="00D22A1C">
        <w:rPr>
          <w:sz w:val="22"/>
        </w:rPr>
        <w:t xml:space="preserve"> mln zł</w:t>
      </w:r>
      <w:r w:rsidR="00DC4E6B">
        <w:rPr>
          <w:sz w:val="22"/>
        </w:rPr>
        <w:t xml:space="preserve"> z tytułu 223 </w:t>
      </w:r>
      <w:r w:rsidR="00892D32">
        <w:rPr>
          <w:sz w:val="22"/>
        </w:rPr>
        <w:t xml:space="preserve">wystawionych przez niego </w:t>
      </w:r>
      <w:r w:rsidR="00DC4E6B">
        <w:rPr>
          <w:sz w:val="22"/>
        </w:rPr>
        <w:t>faktur</w:t>
      </w:r>
      <w:r w:rsidR="00D22A1C" w:rsidRPr="00D22A1C">
        <w:rPr>
          <w:sz w:val="22"/>
        </w:rPr>
        <w:t xml:space="preserve">. </w:t>
      </w:r>
      <w:r>
        <w:rPr>
          <w:rFonts w:cs="Segoe UI"/>
          <w:sz w:val="22"/>
        </w:rPr>
        <w:t>Prezes UOKiK nałożył</w:t>
      </w:r>
      <w:r w:rsidRPr="00D22A1C">
        <w:rPr>
          <w:sz w:val="22"/>
        </w:rPr>
        <w:t xml:space="preserve"> </w:t>
      </w:r>
      <w:r>
        <w:rPr>
          <w:sz w:val="22"/>
        </w:rPr>
        <w:t>na spółkę</w:t>
      </w:r>
      <w:r w:rsidRPr="00505839">
        <w:rPr>
          <w:rFonts w:cs="Segoe UI"/>
          <w:sz w:val="22"/>
        </w:rPr>
        <w:t xml:space="preserve"> </w:t>
      </w:r>
      <w:r>
        <w:rPr>
          <w:rFonts w:cs="Segoe UI"/>
          <w:sz w:val="22"/>
        </w:rPr>
        <w:t>k</w:t>
      </w:r>
      <w:r w:rsidRPr="00D22A1C">
        <w:rPr>
          <w:rFonts w:cs="Segoe UI"/>
          <w:sz w:val="22"/>
        </w:rPr>
        <w:t>ar</w:t>
      </w:r>
      <w:r>
        <w:rPr>
          <w:rFonts w:cs="Segoe UI"/>
          <w:sz w:val="22"/>
        </w:rPr>
        <w:t xml:space="preserve">ę w wysokości </w:t>
      </w:r>
      <w:r w:rsidRPr="00D22A1C">
        <w:rPr>
          <w:sz w:val="22"/>
        </w:rPr>
        <w:t xml:space="preserve">ponad </w:t>
      </w:r>
      <w:r>
        <w:rPr>
          <w:sz w:val="22"/>
        </w:rPr>
        <w:t>476</w:t>
      </w:r>
      <w:r w:rsidRPr="00D22A1C">
        <w:rPr>
          <w:sz w:val="22"/>
        </w:rPr>
        <w:t xml:space="preserve"> tys. zł</w:t>
      </w:r>
      <w:r w:rsidR="00FA6745">
        <w:rPr>
          <w:sz w:val="22"/>
        </w:rPr>
        <w:t>.</w:t>
      </w:r>
    </w:p>
    <w:p w14:paraId="6DD2DF88" w14:textId="52D0C59D" w:rsidR="0050223E" w:rsidRPr="00D22A1C" w:rsidRDefault="0050223E" w:rsidP="00867D67">
      <w:pPr>
        <w:pStyle w:val="Akapitzlist"/>
        <w:spacing w:after="240" w:line="360" w:lineRule="auto"/>
        <w:ind w:left="0"/>
        <w:contextualSpacing w:val="0"/>
        <w:jc w:val="both"/>
        <w:rPr>
          <w:sz w:val="22"/>
        </w:rPr>
      </w:pPr>
      <w:r>
        <w:rPr>
          <w:rFonts w:cs="Segoe UI"/>
          <w:sz w:val="22"/>
        </w:rPr>
        <w:t>Druga</w:t>
      </w:r>
      <w:r w:rsidRPr="00D22A1C">
        <w:rPr>
          <w:rFonts w:cs="Segoe UI"/>
          <w:sz w:val="22"/>
        </w:rPr>
        <w:t xml:space="preserve"> kara </w:t>
      </w:r>
      <w:r w:rsidR="00604910">
        <w:rPr>
          <w:rFonts w:cs="Segoe UI"/>
          <w:sz w:val="22"/>
        </w:rPr>
        <w:t xml:space="preserve">w wysokości </w:t>
      </w:r>
      <w:r w:rsidR="00604910" w:rsidRPr="00D22A1C">
        <w:rPr>
          <w:sz w:val="22"/>
        </w:rPr>
        <w:t xml:space="preserve">ponad </w:t>
      </w:r>
      <w:r w:rsidR="00604910">
        <w:rPr>
          <w:sz w:val="22"/>
        </w:rPr>
        <w:t>280</w:t>
      </w:r>
      <w:r w:rsidR="00604910" w:rsidRPr="00D22A1C">
        <w:rPr>
          <w:sz w:val="22"/>
        </w:rPr>
        <w:t xml:space="preserve"> tys. zł</w:t>
      </w:r>
      <w:r w:rsidR="00604910">
        <w:rPr>
          <w:rFonts w:cs="Segoe UI"/>
          <w:sz w:val="22"/>
        </w:rPr>
        <w:t xml:space="preserve"> </w:t>
      </w:r>
      <w:r w:rsidR="00222C83">
        <w:rPr>
          <w:rFonts w:cs="Segoe UI"/>
          <w:sz w:val="22"/>
        </w:rPr>
        <w:t>została nałożona na</w:t>
      </w:r>
      <w:r w:rsidRPr="00D22A1C">
        <w:rPr>
          <w:sz w:val="22"/>
        </w:rPr>
        <w:t xml:space="preserve"> spółk</w:t>
      </w:r>
      <w:r w:rsidR="00222C83">
        <w:rPr>
          <w:sz w:val="22"/>
        </w:rPr>
        <w:t>ę</w:t>
      </w:r>
      <w:r w:rsidRPr="00D22A1C">
        <w:rPr>
          <w:sz w:val="22"/>
        </w:rPr>
        <w:t xml:space="preserve"> </w:t>
      </w:r>
      <w:proofErr w:type="spellStart"/>
      <w:r>
        <w:rPr>
          <w:sz w:val="22"/>
        </w:rPr>
        <w:t>Bricoman</w:t>
      </w:r>
      <w:proofErr w:type="spellEnd"/>
      <w:r>
        <w:rPr>
          <w:sz w:val="22"/>
        </w:rPr>
        <w:t xml:space="preserve"> Polska</w:t>
      </w:r>
      <w:r w:rsidR="00505839">
        <w:rPr>
          <w:sz w:val="22"/>
        </w:rPr>
        <w:t>, prowadzącą</w:t>
      </w:r>
      <w:r w:rsidR="005F0750">
        <w:rPr>
          <w:sz w:val="22"/>
        </w:rPr>
        <w:t xml:space="preserve"> </w:t>
      </w:r>
      <w:r w:rsidR="00226202">
        <w:rPr>
          <w:sz w:val="22"/>
        </w:rPr>
        <w:t xml:space="preserve">sieć </w:t>
      </w:r>
      <w:r w:rsidR="00FA6745">
        <w:rPr>
          <w:sz w:val="22"/>
        </w:rPr>
        <w:t xml:space="preserve">hurtowni </w:t>
      </w:r>
      <w:r w:rsidR="00226202">
        <w:rPr>
          <w:sz w:val="22"/>
        </w:rPr>
        <w:t xml:space="preserve">budowlano-remontowych. </w:t>
      </w:r>
      <w:r w:rsidRPr="00D22A1C">
        <w:rPr>
          <w:sz w:val="22"/>
        </w:rPr>
        <w:t xml:space="preserve">W toku postępowania ustalono, że </w:t>
      </w:r>
      <w:r w:rsidR="00226202" w:rsidRPr="00D22A1C">
        <w:rPr>
          <w:sz w:val="22"/>
        </w:rPr>
        <w:t xml:space="preserve">od </w:t>
      </w:r>
      <w:r w:rsidR="00226202">
        <w:rPr>
          <w:sz w:val="22"/>
        </w:rPr>
        <w:t>czerwca</w:t>
      </w:r>
      <w:r w:rsidR="00226202" w:rsidRPr="00D22A1C">
        <w:rPr>
          <w:sz w:val="22"/>
        </w:rPr>
        <w:t xml:space="preserve"> do </w:t>
      </w:r>
      <w:r w:rsidR="00226202">
        <w:rPr>
          <w:sz w:val="22"/>
        </w:rPr>
        <w:t>sierpnia</w:t>
      </w:r>
      <w:r w:rsidR="00226202" w:rsidRPr="00D22A1C">
        <w:rPr>
          <w:sz w:val="22"/>
        </w:rPr>
        <w:t xml:space="preserve"> 2020 r. </w:t>
      </w:r>
      <w:r w:rsidR="00505839">
        <w:rPr>
          <w:sz w:val="22"/>
        </w:rPr>
        <w:t>przedsiębiorca zapłacił</w:t>
      </w:r>
      <w:r w:rsidR="00226202">
        <w:rPr>
          <w:sz w:val="22"/>
        </w:rPr>
        <w:t xml:space="preserve"> po terminie</w:t>
      </w:r>
      <w:r w:rsidRPr="00D22A1C">
        <w:rPr>
          <w:sz w:val="22"/>
        </w:rPr>
        <w:t xml:space="preserve"> </w:t>
      </w:r>
      <w:r w:rsidR="00226202">
        <w:rPr>
          <w:sz w:val="22"/>
        </w:rPr>
        <w:t>prawie 14 tys.</w:t>
      </w:r>
      <w:r w:rsidRPr="00D22A1C">
        <w:rPr>
          <w:sz w:val="22"/>
        </w:rPr>
        <w:t xml:space="preserve"> świadczeń pieniężnych </w:t>
      </w:r>
      <w:r w:rsidR="00226202">
        <w:rPr>
          <w:sz w:val="22"/>
        </w:rPr>
        <w:t>na rzecz 614</w:t>
      </w:r>
      <w:r w:rsidRPr="00D22A1C">
        <w:rPr>
          <w:sz w:val="22"/>
        </w:rPr>
        <w:t xml:space="preserve"> kontrahentów. Największa suma opóźnień w stosunku do jednego z kontrahentów wyniosła ponad </w:t>
      </w:r>
      <w:r w:rsidR="00226202">
        <w:rPr>
          <w:sz w:val="22"/>
        </w:rPr>
        <w:t>1,2</w:t>
      </w:r>
      <w:r w:rsidRPr="00D22A1C">
        <w:rPr>
          <w:sz w:val="22"/>
        </w:rPr>
        <w:t xml:space="preserve"> mln zł</w:t>
      </w:r>
      <w:r w:rsidR="00226202">
        <w:rPr>
          <w:sz w:val="22"/>
        </w:rPr>
        <w:t xml:space="preserve"> z tytułu 260 faktur opłaconych po terminie.</w:t>
      </w:r>
    </w:p>
    <w:p w14:paraId="4AA65E3B" w14:textId="00824A3B" w:rsidR="009B460C" w:rsidRPr="00867D67" w:rsidRDefault="0050223E" w:rsidP="00867D67">
      <w:pPr>
        <w:pStyle w:val="Akapitzlist"/>
        <w:spacing w:after="240" w:line="360" w:lineRule="auto"/>
        <w:ind w:left="0"/>
        <w:contextualSpacing w:val="0"/>
        <w:jc w:val="both"/>
        <w:rPr>
          <w:sz w:val="22"/>
        </w:rPr>
      </w:pPr>
      <w:r>
        <w:rPr>
          <w:sz w:val="22"/>
        </w:rPr>
        <w:t>Trzecia</w:t>
      </w:r>
      <w:r w:rsidR="00D22A1C" w:rsidRPr="00D22A1C">
        <w:rPr>
          <w:sz w:val="22"/>
        </w:rPr>
        <w:t xml:space="preserve"> z kar</w:t>
      </w:r>
      <w:r w:rsidR="008B7DD5">
        <w:rPr>
          <w:sz w:val="22"/>
        </w:rPr>
        <w:t xml:space="preserve">, </w:t>
      </w:r>
      <w:r w:rsidR="00D22A1C" w:rsidRPr="00D22A1C">
        <w:rPr>
          <w:sz w:val="22"/>
        </w:rPr>
        <w:t xml:space="preserve">ponad </w:t>
      </w:r>
      <w:r w:rsidR="006922A9">
        <w:rPr>
          <w:sz w:val="22"/>
        </w:rPr>
        <w:t>200</w:t>
      </w:r>
      <w:r w:rsidR="00D22A1C" w:rsidRPr="00D22A1C">
        <w:rPr>
          <w:sz w:val="22"/>
        </w:rPr>
        <w:t xml:space="preserve"> tys. </w:t>
      </w:r>
      <w:r w:rsidR="008B7DD5">
        <w:rPr>
          <w:sz w:val="22"/>
        </w:rPr>
        <w:t>zł,</w:t>
      </w:r>
      <w:r w:rsidR="00D22A1C" w:rsidRPr="00D22A1C">
        <w:rPr>
          <w:sz w:val="22"/>
        </w:rPr>
        <w:t xml:space="preserve"> została nałożona</w:t>
      </w:r>
      <w:r w:rsidR="00FA6745">
        <w:rPr>
          <w:sz w:val="22"/>
        </w:rPr>
        <w:t xml:space="preserve"> na</w:t>
      </w:r>
      <w:r w:rsidR="00D22A1C" w:rsidRPr="00D22A1C">
        <w:rPr>
          <w:sz w:val="22"/>
        </w:rPr>
        <w:t xml:space="preserve"> spółkę </w:t>
      </w:r>
      <w:proofErr w:type="spellStart"/>
      <w:r w:rsidR="006922A9">
        <w:rPr>
          <w:sz w:val="22"/>
        </w:rPr>
        <w:t>Silvan</w:t>
      </w:r>
      <w:proofErr w:type="spellEnd"/>
      <w:r w:rsidR="006922A9">
        <w:rPr>
          <w:sz w:val="22"/>
        </w:rPr>
        <w:t xml:space="preserve"> Transport &amp; Logistics</w:t>
      </w:r>
      <w:r w:rsidR="00D22A1C" w:rsidRPr="00D22A1C">
        <w:rPr>
          <w:sz w:val="22"/>
        </w:rPr>
        <w:t xml:space="preserve">. Jest to podmiot </w:t>
      </w:r>
      <w:r w:rsidR="005244B2" w:rsidRPr="005244B2">
        <w:rPr>
          <w:sz w:val="22"/>
        </w:rPr>
        <w:t>prowadzący działalność w zakresie transport</w:t>
      </w:r>
      <w:r w:rsidR="005244B2">
        <w:rPr>
          <w:sz w:val="22"/>
        </w:rPr>
        <w:t>u</w:t>
      </w:r>
      <w:r w:rsidR="005244B2" w:rsidRPr="005244B2">
        <w:rPr>
          <w:sz w:val="22"/>
        </w:rPr>
        <w:t xml:space="preserve"> drogowego towarów</w:t>
      </w:r>
      <w:r w:rsidR="00D22A1C" w:rsidRPr="00D22A1C">
        <w:rPr>
          <w:sz w:val="22"/>
        </w:rPr>
        <w:t xml:space="preserve">. </w:t>
      </w:r>
      <w:r w:rsidR="00FF7309">
        <w:rPr>
          <w:sz w:val="22"/>
        </w:rPr>
        <w:t>O</w:t>
      </w:r>
      <w:r w:rsidR="005244B2">
        <w:rPr>
          <w:sz w:val="22"/>
        </w:rPr>
        <w:t>d</w:t>
      </w:r>
      <w:r w:rsidR="00604910">
        <w:rPr>
          <w:sz w:val="22"/>
        </w:rPr>
        <w:t> </w:t>
      </w:r>
      <w:r w:rsidR="005244B2">
        <w:rPr>
          <w:sz w:val="22"/>
        </w:rPr>
        <w:t>lutego do kwietnia</w:t>
      </w:r>
      <w:r w:rsidR="00D22A1C" w:rsidRPr="00D22A1C">
        <w:rPr>
          <w:sz w:val="22"/>
        </w:rPr>
        <w:t xml:space="preserve"> 2020 r. spółka nie spełniła w terminie świadczeń pieniężnych na rzecz </w:t>
      </w:r>
      <w:r w:rsidR="005244B2">
        <w:rPr>
          <w:sz w:val="22"/>
        </w:rPr>
        <w:t>ponad 3 tys.</w:t>
      </w:r>
      <w:r w:rsidR="00D22A1C" w:rsidRPr="00D22A1C">
        <w:rPr>
          <w:sz w:val="22"/>
        </w:rPr>
        <w:t xml:space="preserve"> </w:t>
      </w:r>
      <w:r w:rsidR="001931AC">
        <w:rPr>
          <w:sz w:val="22"/>
        </w:rPr>
        <w:lastRenderedPageBreak/>
        <w:t>kontrahentów</w:t>
      </w:r>
      <w:r w:rsidR="00604910">
        <w:rPr>
          <w:sz w:val="22"/>
        </w:rPr>
        <w:t xml:space="preserve">, a </w:t>
      </w:r>
      <w:r w:rsidR="00D22A1C" w:rsidRPr="00D22A1C">
        <w:rPr>
          <w:sz w:val="22"/>
        </w:rPr>
        <w:t xml:space="preserve">największa suma opóźnień na rzecz jednego podmiotu wyniosła ponad </w:t>
      </w:r>
      <w:r w:rsidR="005244B2">
        <w:rPr>
          <w:sz w:val="22"/>
        </w:rPr>
        <w:t>1,2</w:t>
      </w:r>
      <w:r w:rsidR="00D22A1C" w:rsidRPr="00D22A1C">
        <w:rPr>
          <w:sz w:val="22"/>
        </w:rPr>
        <w:t xml:space="preserve"> mln zł</w:t>
      </w:r>
      <w:r w:rsidR="005244B2" w:rsidRPr="005244B2">
        <w:t xml:space="preserve"> </w:t>
      </w:r>
      <w:r w:rsidR="005244B2" w:rsidRPr="005244B2">
        <w:rPr>
          <w:sz w:val="22"/>
        </w:rPr>
        <w:t>z tytułu 62 faktur opłaconych po terminie</w:t>
      </w:r>
      <w:r w:rsidR="00D22A1C" w:rsidRPr="00D22A1C">
        <w:rPr>
          <w:sz w:val="22"/>
        </w:rPr>
        <w:t>.</w:t>
      </w:r>
    </w:p>
    <w:p w14:paraId="3A4F3B87" w14:textId="24E8B031" w:rsidR="00D22A1C" w:rsidRDefault="0050223E" w:rsidP="00222C83">
      <w:pPr>
        <w:pStyle w:val="Akapitzlist"/>
        <w:spacing w:after="240" w:line="360" w:lineRule="auto"/>
        <w:ind w:left="0"/>
        <w:contextualSpacing w:val="0"/>
        <w:jc w:val="both"/>
        <w:rPr>
          <w:b/>
          <w:sz w:val="22"/>
        </w:rPr>
      </w:pPr>
      <w:r>
        <w:rPr>
          <w:b/>
          <w:sz w:val="22"/>
        </w:rPr>
        <w:t>Decyzje o o</w:t>
      </w:r>
      <w:r w:rsidR="00D22A1C" w:rsidRPr="00D22A1C">
        <w:rPr>
          <w:b/>
          <w:sz w:val="22"/>
        </w:rPr>
        <w:t>dstąpieni</w:t>
      </w:r>
      <w:r>
        <w:rPr>
          <w:b/>
          <w:sz w:val="22"/>
        </w:rPr>
        <w:t>u</w:t>
      </w:r>
      <w:r w:rsidR="00D22A1C" w:rsidRPr="00D22A1C">
        <w:rPr>
          <w:b/>
          <w:sz w:val="22"/>
        </w:rPr>
        <w:t xml:space="preserve"> od wymierzenia kary</w:t>
      </w:r>
    </w:p>
    <w:p w14:paraId="38E7CFB4" w14:textId="46075927" w:rsidR="00222C83" w:rsidRDefault="008E78AE" w:rsidP="00867D67">
      <w:pPr>
        <w:pStyle w:val="Akapitzlist"/>
        <w:spacing w:after="240" w:line="360" w:lineRule="auto"/>
        <w:ind w:left="0"/>
        <w:contextualSpacing w:val="0"/>
        <w:jc w:val="both"/>
        <w:rPr>
          <w:color w:val="000000" w:themeColor="text1"/>
          <w:sz w:val="22"/>
        </w:rPr>
      </w:pPr>
      <w:r w:rsidRPr="008E78AE">
        <w:rPr>
          <w:rFonts w:cs="Calibri"/>
          <w:iCs/>
          <w:color w:val="000000"/>
          <w:sz w:val="22"/>
          <w:shd w:val="clear" w:color="auto" w:fill="FFFFFF"/>
        </w:rPr>
        <w:t>W przypadku postępowań wszczętych przed 8 grudnia 2022 r. Prezes UOKiK jest </w:t>
      </w:r>
      <w:r w:rsidR="002C2EB2">
        <w:rPr>
          <w:rFonts w:cs="Calibri"/>
          <w:iCs/>
          <w:color w:val="000000"/>
          <w:sz w:val="22"/>
          <w:shd w:val="clear" w:color="auto" w:fill="FFFFFF"/>
        </w:rPr>
        <w:t>z</w:t>
      </w:r>
      <w:r w:rsidRPr="008E78AE">
        <w:rPr>
          <w:rFonts w:cs="Calibri"/>
          <w:iCs/>
          <w:color w:val="000000"/>
          <w:sz w:val="22"/>
          <w:shd w:val="clear" w:color="auto" w:fill="FFFFFF"/>
        </w:rPr>
        <w:t>obligowany do odstąpienia od wymierzenia kary pieniężnej, jeśli w badanym okresie przedsiębiorca naruszający przepisy ustawy sam był ofiarą zatorów płatniczych</w:t>
      </w:r>
      <w:r w:rsidRPr="008E78AE">
        <w:rPr>
          <w:sz w:val="22"/>
        </w:rPr>
        <w:t>.</w:t>
      </w:r>
      <w:r>
        <w:rPr>
          <w:sz w:val="22"/>
        </w:rPr>
        <w:t xml:space="preserve"> </w:t>
      </w:r>
      <w:r w:rsidR="00D22A1C" w:rsidRPr="00D22A1C">
        <w:rPr>
          <w:color w:val="000000" w:themeColor="text1"/>
          <w:sz w:val="22"/>
        </w:rPr>
        <w:t xml:space="preserve">Tego typu sytuacje wystąpiły </w:t>
      </w:r>
      <w:r w:rsidR="005F7442">
        <w:rPr>
          <w:color w:val="000000" w:themeColor="text1"/>
          <w:sz w:val="22"/>
        </w:rPr>
        <w:t>w</w:t>
      </w:r>
      <w:r w:rsidR="00FF7309">
        <w:rPr>
          <w:color w:val="000000" w:themeColor="text1"/>
          <w:sz w:val="22"/>
        </w:rPr>
        <w:t xml:space="preserve"> przypadku</w:t>
      </w:r>
      <w:r w:rsidR="005F7442">
        <w:rPr>
          <w:color w:val="000000" w:themeColor="text1"/>
          <w:sz w:val="22"/>
        </w:rPr>
        <w:t xml:space="preserve"> </w:t>
      </w:r>
      <w:r w:rsidR="0050223E">
        <w:rPr>
          <w:color w:val="000000" w:themeColor="text1"/>
          <w:sz w:val="22"/>
        </w:rPr>
        <w:t>sześciu</w:t>
      </w:r>
      <w:r w:rsidR="00D22A1C" w:rsidRPr="00D22A1C">
        <w:rPr>
          <w:color w:val="000000" w:themeColor="text1"/>
          <w:sz w:val="22"/>
        </w:rPr>
        <w:t xml:space="preserve"> przedsiębiorców:</w:t>
      </w:r>
    </w:p>
    <w:p w14:paraId="46A3DEF9" w14:textId="0439CDAF" w:rsidR="00222C83" w:rsidRDefault="0050223E" w:rsidP="00222C83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color w:val="000000" w:themeColor="text1"/>
          <w:sz w:val="22"/>
        </w:rPr>
      </w:pPr>
      <w:proofErr w:type="spellStart"/>
      <w:r>
        <w:rPr>
          <w:color w:val="000000" w:themeColor="text1"/>
          <w:sz w:val="22"/>
        </w:rPr>
        <w:t>Osadkowski</w:t>
      </w:r>
      <w:proofErr w:type="spellEnd"/>
      <w:r w:rsidR="00FF7309">
        <w:rPr>
          <w:color w:val="000000" w:themeColor="text1"/>
          <w:sz w:val="22"/>
        </w:rPr>
        <w:t xml:space="preserve"> oraz </w:t>
      </w:r>
      <w:proofErr w:type="spellStart"/>
      <w:r w:rsidR="00083D6F">
        <w:rPr>
          <w:color w:val="000000" w:themeColor="text1"/>
          <w:sz w:val="22"/>
        </w:rPr>
        <w:t>Wialan</w:t>
      </w:r>
      <w:proofErr w:type="spellEnd"/>
      <w:r w:rsidR="00083D6F">
        <w:rPr>
          <w:color w:val="000000" w:themeColor="text1"/>
          <w:sz w:val="22"/>
        </w:rPr>
        <w:t xml:space="preserve"> </w:t>
      </w:r>
      <w:proofErr w:type="spellStart"/>
      <w:r w:rsidR="00083D6F">
        <w:rPr>
          <w:color w:val="000000" w:themeColor="text1"/>
          <w:sz w:val="22"/>
        </w:rPr>
        <w:t>Langer</w:t>
      </w:r>
      <w:proofErr w:type="spellEnd"/>
      <w:r w:rsidR="00083D6F">
        <w:rPr>
          <w:color w:val="000000" w:themeColor="text1"/>
          <w:sz w:val="22"/>
        </w:rPr>
        <w:t xml:space="preserve"> i Wiatr</w:t>
      </w:r>
      <w:r w:rsidR="005F7442">
        <w:rPr>
          <w:color w:val="000000" w:themeColor="text1"/>
          <w:sz w:val="22"/>
        </w:rPr>
        <w:t xml:space="preserve"> - dwóch spółek zajmujących się </w:t>
      </w:r>
      <w:r w:rsidR="005F7442" w:rsidRPr="00083D6F">
        <w:rPr>
          <w:color w:val="000000" w:themeColor="text1"/>
          <w:sz w:val="22"/>
        </w:rPr>
        <w:t>dystrybu</w:t>
      </w:r>
      <w:r w:rsidR="005F7442">
        <w:rPr>
          <w:color w:val="000000" w:themeColor="text1"/>
          <w:sz w:val="22"/>
        </w:rPr>
        <w:t>cją</w:t>
      </w:r>
      <w:r w:rsidR="005F7442" w:rsidRPr="00083D6F">
        <w:rPr>
          <w:color w:val="000000" w:themeColor="text1"/>
          <w:sz w:val="22"/>
        </w:rPr>
        <w:t xml:space="preserve"> środków do produkcji rolnej</w:t>
      </w:r>
      <w:r w:rsidR="005F7442">
        <w:rPr>
          <w:color w:val="000000" w:themeColor="text1"/>
          <w:sz w:val="22"/>
        </w:rPr>
        <w:t>.</w:t>
      </w:r>
    </w:p>
    <w:p w14:paraId="23AD8979" w14:textId="636E4002" w:rsidR="00222C83" w:rsidRDefault="0050223E" w:rsidP="00222C83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color w:val="000000" w:themeColor="text1"/>
          <w:sz w:val="22"/>
        </w:rPr>
      </w:pPr>
      <w:proofErr w:type="spellStart"/>
      <w:r>
        <w:rPr>
          <w:color w:val="000000" w:themeColor="text1"/>
          <w:sz w:val="22"/>
        </w:rPr>
        <w:t>Nagel</w:t>
      </w:r>
      <w:proofErr w:type="spellEnd"/>
      <w:r w:rsidR="00D22A1C" w:rsidRPr="00D22A1C">
        <w:rPr>
          <w:color w:val="000000" w:themeColor="text1"/>
          <w:sz w:val="22"/>
        </w:rPr>
        <w:t xml:space="preserve"> </w:t>
      </w:r>
      <w:r w:rsidR="003145AF">
        <w:rPr>
          <w:color w:val="000000" w:themeColor="text1"/>
          <w:sz w:val="22"/>
        </w:rPr>
        <w:t>oraz</w:t>
      </w:r>
      <w:r>
        <w:rPr>
          <w:color w:val="000000" w:themeColor="text1"/>
          <w:sz w:val="22"/>
        </w:rPr>
        <w:t xml:space="preserve"> Adampol</w:t>
      </w:r>
      <w:r w:rsidR="005F7442">
        <w:rPr>
          <w:color w:val="000000" w:themeColor="text1"/>
          <w:sz w:val="22"/>
        </w:rPr>
        <w:t xml:space="preserve"> - dwóch przedsiębiorców</w:t>
      </w:r>
      <w:r w:rsidR="005F7442" w:rsidRPr="00D22A1C">
        <w:rPr>
          <w:color w:val="000000" w:themeColor="text1"/>
          <w:sz w:val="22"/>
        </w:rPr>
        <w:t xml:space="preserve"> </w:t>
      </w:r>
      <w:r w:rsidR="005F7442">
        <w:rPr>
          <w:color w:val="000000" w:themeColor="text1"/>
          <w:sz w:val="22"/>
        </w:rPr>
        <w:t>z branży transportowej.</w:t>
      </w:r>
    </w:p>
    <w:p w14:paraId="291EF81E" w14:textId="36689E3D" w:rsidR="003145AF" w:rsidRPr="003145AF" w:rsidRDefault="0050223E" w:rsidP="00222C83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color w:val="000000" w:themeColor="text1"/>
          <w:sz w:val="22"/>
        </w:rPr>
      </w:pPr>
      <w:r w:rsidRPr="003145AF">
        <w:rPr>
          <w:color w:val="000000" w:themeColor="text1"/>
          <w:sz w:val="22"/>
        </w:rPr>
        <w:t xml:space="preserve">IKEA </w:t>
      </w:r>
      <w:proofErr w:type="spellStart"/>
      <w:r w:rsidR="003145AF" w:rsidRPr="003145AF">
        <w:rPr>
          <w:color w:val="000000" w:themeColor="text1"/>
          <w:sz w:val="22"/>
        </w:rPr>
        <w:t>Industry</w:t>
      </w:r>
      <w:proofErr w:type="spellEnd"/>
      <w:r w:rsidR="003145AF" w:rsidRPr="003145AF">
        <w:rPr>
          <w:color w:val="000000" w:themeColor="text1"/>
          <w:sz w:val="22"/>
        </w:rPr>
        <w:t xml:space="preserve"> Poland</w:t>
      </w:r>
      <w:r w:rsidR="003145AF">
        <w:rPr>
          <w:color w:val="000000" w:themeColor="text1"/>
          <w:sz w:val="22"/>
        </w:rPr>
        <w:t xml:space="preserve"> – producenta mebli dla znanej sieci</w:t>
      </w:r>
      <w:r w:rsidR="005F7442">
        <w:rPr>
          <w:color w:val="000000" w:themeColor="text1"/>
          <w:sz w:val="22"/>
        </w:rPr>
        <w:t>.</w:t>
      </w:r>
    </w:p>
    <w:p w14:paraId="0CAB7D11" w14:textId="37644356" w:rsidR="00D22A1C" w:rsidRDefault="0050223E" w:rsidP="00867D67">
      <w:pPr>
        <w:pStyle w:val="Akapitzlist"/>
        <w:numPr>
          <w:ilvl w:val="0"/>
          <w:numId w:val="18"/>
        </w:numPr>
        <w:spacing w:after="240" w:line="360" w:lineRule="auto"/>
        <w:ind w:left="714" w:hanging="357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Sokołów</w:t>
      </w:r>
      <w:r w:rsidR="005F7442">
        <w:rPr>
          <w:color w:val="000000" w:themeColor="text1"/>
          <w:sz w:val="22"/>
        </w:rPr>
        <w:t xml:space="preserve"> –</w:t>
      </w:r>
      <w:r w:rsidR="00D22A1C" w:rsidRPr="00D22A1C">
        <w:rPr>
          <w:color w:val="000000" w:themeColor="text1"/>
          <w:sz w:val="22"/>
        </w:rPr>
        <w:t xml:space="preserve"> </w:t>
      </w:r>
      <w:r w:rsidR="005F7442">
        <w:rPr>
          <w:color w:val="000000" w:themeColor="text1"/>
          <w:sz w:val="22"/>
        </w:rPr>
        <w:t xml:space="preserve">podmiotu </w:t>
      </w:r>
      <w:r w:rsidR="001931AC">
        <w:rPr>
          <w:color w:val="000000" w:themeColor="text1"/>
          <w:sz w:val="22"/>
        </w:rPr>
        <w:t>działają</w:t>
      </w:r>
      <w:r w:rsidR="00BA0CC3">
        <w:rPr>
          <w:color w:val="000000" w:themeColor="text1"/>
          <w:sz w:val="22"/>
        </w:rPr>
        <w:t>cego</w:t>
      </w:r>
      <w:r w:rsidR="001931AC">
        <w:rPr>
          <w:color w:val="000000" w:themeColor="text1"/>
          <w:sz w:val="22"/>
        </w:rPr>
        <w:t xml:space="preserve"> w branży przetwórstwa mięsnego</w:t>
      </w:r>
      <w:r w:rsidR="00D22A1C" w:rsidRPr="00D22A1C">
        <w:rPr>
          <w:color w:val="000000" w:themeColor="text1"/>
          <w:sz w:val="22"/>
        </w:rPr>
        <w:t>.</w:t>
      </w:r>
    </w:p>
    <w:p w14:paraId="0FB3FB59" w14:textId="7DCC326F" w:rsidR="00083D6F" w:rsidRDefault="00083D6F" w:rsidP="00D22A1C">
      <w:pPr>
        <w:pStyle w:val="Akapitzlist"/>
        <w:spacing w:after="240" w:line="360" w:lineRule="auto"/>
        <w:ind w:left="0"/>
        <w:jc w:val="both"/>
        <w:rPr>
          <w:sz w:val="22"/>
        </w:rPr>
      </w:pPr>
      <w:r w:rsidRPr="00083D6F">
        <w:rPr>
          <w:sz w:val="22"/>
        </w:rPr>
        <w:t>Pomimo</w:t>
      </w:r>
      <w:bookmarkStart w:id="0" w:name="_GoBack"/>
      <w:bookmarkEnd w:id="0"/>
      <w:r w:rsidRPr="00083D6F">
        <w:rPr>
          <w:sz w:val="22"/>
        </w:rPr>
        <w:t xml:space="preserve"> że </w:t>
      </w:r>
      <w:r w:rsidR="005F7442">
        <w:rPr>
          <w:sz w:val="22"/>
        </w:rPr>
        <w:t xml:space="preserve">przedsiębiorcy </w:t>
      </w:r>
      <w:r w:rsidRPr="00083D6F">
        <w:rPr>
          <w:sz w:val="22"/>
        </w:rPr>
        <w:t>również tworzy</w:t>
      </w:r>
      <w:r w:rsidR="005F7442">
        <w:rPr>
          <w:sz w:val="22"/>
        </w:rPr>
        <w:t>li</w:t>
      </w:r>
      <w:r w:rsidRPr="00083D6F">
        <w:rPr>
          <w:sz w:val="22"/>
        </w:rPr>
        <w:t xml:space="preserve"> zatory płatnicze, to nie została na </w:t>
      </w:r>
      <w:r w:rsidR="00FF7309" w:rsidRPr="00083D6F">
        <w:rPr>
          <w:sz w:val="22"/>
        </w:rPr>
        <w:t>ni</w:t>
      </w:r>
      <w:r w:rsidR="00FF7309">
        <w:rPr>
          <w:sz w:val="22"/>
        </w:rPr>
        <w:t>ch</w:t>
      </w:r>
      <w:r w:rsidR="00FF7309" w:rsidRPr="00083D6F">
        <w:rPr>
          <w:sz w:val="22"/>
        </w:rPr>
        <w:t xml:space="preserve"> </w:t>
      </w:r>
      <w:r w:rsidRPr="00083D6F">
        <w:rPr>
          <w:sz w:val="22"/>
        </w:rPr>
        <w:t xml:space="preserve">nałożona kara pieniężna. </w:t>
      </w:r>
      <w:r w:rsidR="001931AC">
        <w:rPr>
          <w:sz w:val="22"/>
        </w:rPr>
        <w:t xml:space="preserve">W toku postępowań dotyczących tych podmiotów ustalono, że </w:t>
      </w:r>
      <w:r w:rsidRPr="00083D6F">
        <w:rPr>
          <w:sz w:val="22"/>
        </w:rPr>
        <w:t xml:space="preserve">w badanym okresie suma świadczeń pieniężnych otrzymanych przez </w:t>
      </w:r>
      <w:r w:rsidR="001931AC">
        <w:rPr>
          <w:sz w:val="22"/>
        </w:rPr>
        <w:t>te spółki</w:t>
      </w:r>
      <w:r w:rsidRPr="00083D6F">
        <w:rPr>
          <w:sz w:val="22"/>
        </w:rPr>
        <w:t xml:space="preserve"> po terminie </w:t>
      </w:r>
      <w:r w:rsidR="001931AC">
        <w:rPr>
          <w:sz w:val="22"/>
        </w:rPr>
        <w:t>była wyższa niż</w:t>
      </w:r>
      <w:r w:rsidRPr="00083D6F">
        <w:rPr>
          <w:sz w:val="22"/>
        </w:rPr>
        <w:t xml:space="preserve"> wygenerowany przez nie zator płatniczy</w:t>
      </w:r>
      <w:r w:rsidR="001931AC">
        <w:rPr>
          <w:sz w:val="22"/>
        </w:rPr>
        <w:t>.</w:t>
      </w:r>
    </w:p>
    <w:p w14:paraId="7F9F1E30" w14:textId="77777777" w:rsidR="00867D67" w:rsidRDefault="00867D67" w:rsidP="00BF4482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N</w:t>
      </w:r>
      <w:r w:rsidR="0050223E" w:rsidRPr="0050223E">
        <w:rPr>
          <w:b/>
          <w:sz w:val="22"/>
        </w:rPr>
        <w:t>owy rok – nowe przepisy – nowe działania</w:t>
      </w:r>
    </w:p>
    <w:p w14:paraId="78C92434" w14:textId="0EEAEA45" w:rsidR="00BF4482" w:rsidRDefault="00505839" w:rsidP="00BF448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Opisane decyzje zostały wydane na mocy przepisów obowiązujących </w:t>
      </w:r>
      <w:r w:rsidR="00402F5D">
        <w:rPr>
          <w:sz w:val="22"/>
        </w:rPr>
        <w:t>do początku grudnia 2022 r. P</w:t>
      </w:r>
      <w:r w:rsidR="00BF4482" w:rsidRPr="00BF4482">
        <w:rPr>
          <w:sz w:val="22"/>
        </w:rPr>
        <w:t xml:space="preserve">od koniec </w:t>
      </w:r>
      <w:r w:rsidR="00402F5D">
        <w:rPr>
          <w:sz w:val="22"/>
        </w:rPr>
        <w:t>ubiegłego</w:t>
      </w:r>
      <w:r w:rsidR="00BF4482" w:rsidRPr="00BF4482">
        <w:rPr>
          <w:sz w:val="22"/>
        </w:rPr>
        <w:t xml:space="preserve"> roku</w:t>
      </w:r>
      <w:r w:rsidR="00402F5D">
        <w:rPr>
          <w:sz w:val="22"/>
        </w:rPr>
        <w:t xml:space="preserve"> weszła w życie</w:t>
      </w:r>
      <w:r w:rsidR="00BF4482" w:rsidRPr="00BF4482">
        <w:rPr>
          <w:sz w:val="22"/>
        </w:rPr>
        <w:t xml:space="preserve"> nowelizacj</w:t>
      </w:r>
      <w:r w:rsidR="00FA6745">
        <w:rPr>
          <w:sz w:val="22"/>
        </w:rPr>
        <w:t>a</w:t>
      </w:r>
      <w:r w:rsidR="00BF4482" w:rsidRPr="00BF4482">
        <w:rPr>
          <w:sz w:val="22"/>
        </w:rPr>
        <w:t xml:space="preserve"> przepisów ustawy</w:t>
      </w:r>
      <w:r w:rsidR="00BF4482" w:rsidRPr="005F3BC7">
        <w:t xml:space="preserve"> </w:t>
      </w:r>
      <w:r w:rsidR="00BF4482" w:rsidRPr="00BF4482">
        <w:rPr>
          <w:sz w:val="22"/>
        </w:rPr>
        <w:t>o przeciwdziałaniu nadmiernym opóźnieniom w transakcjach handlowych</w:t>
      </w:r>
      <w:r w:rsidR="00B63040">
        <w:rPr>
          <w:sz w:val="22"/>
        </w:rPr>
        <w:t>. W 2023 r. na podstawie zmienionych przepisów Prezes UOKiK podejmie</w:t>
      </w:r>
      <w:r w:rsidR="00BF4482" w:rsidRPr="00BF4482">
        <w:rPr>
          <w:sz w:val="22"/>
        </w:rPr>
        <w:t xml:space="preserve"> kolejne działania w obszarze walki z zatorami płatniczymi.</w:t>
      </w:r>
    </w:p>
    <w:p w14:paraId="4FFF3DED" w14:textId="4AF21457" w:rsidR="00867D67" w:rsidRPr="00867D67" w:rsidRDefault="00867D67" w:rsidP="00332A9D">
      <w:pPr>
        <w:spacing w:after="240" w:line="360" w:lineRule="auto"/>
        <w:jc w:val="both"/>
        <w:rPr>
          <w:i/>
          <w:sz w:val="22"/>
        </w:rPr>
      </w:pPr>
      <w:r w:rsidRPr="00867D67">
        <w:rPr>
          <w:sz w:val="22"/>
        </w:rPr>
        <w:t xml:space="preserve">- </w:t>
      </w:r>
      <w:r w:rsidR="007D3EE2">
        <w:rPr>
          <w:i/>
          <w:sz w:val="22"/>
        </w:rPr>
        <w:t xml:space="preserve">Znowelizowane przepisy pozwolą </w:t>
      </w:r>
      <w:r w:rsidR="007D3EE2" w:rsidRPr="007D3EE2">
        <w:rPr>
          <w:i/>
          <w:sz w:val="22"/>
        </w:rPr>
        <w:t xml:space="preserve">usprawnić prowadzenie </w:t>
      </w:r>
      <w:r w:rsidR="007D3EE2">
        <w:rPr>
          <w:i/>
          <w:sz w:val="22"/>
        </w:rPr>
        <w:t xml:space="preserve">kolejnych </w:t>
      </w:r>
      <w:r w:rsidR="007D3EE2" w:rsidRPr="007D3EE2">
        <w:rPr>
          <w:i/>
          <w:sz w:val="22"/>
        </w:rPr>
        <w:t>postępowań oraz – poprzez</w:t>
      </w:r>
      <w:r w:rsidR="007D3EE2">
        <w:rPr>
          <w:i/>
          <w:sz w:val="22"/>
        </w:rPr>
        <w:t xml:space="preserve"> nowy</w:t>
      </w:r>
      <w:r w:rsidR="007D3EE2" w:rsidRPr="007D3EE2">
        <w:rPr>
          <w:i/>
          <w:sz w:val="22"/>
        </w:rPr>
        <w:t xml:space="preserve"> mechanizm sankcyjny – zwiększyć presję na terminowe i uczciwe rozliczanie się dużych przedsiębiorców z ich kontrahentami</w:t>
      </w:r>
      <w:r w:rsidR="007D3EE2">
        <w:rPr>
          <w:i/>
          <w:sz w:val="22"/>
        </w:rPr>
        <w:t xml:space="preserve"> </w:t>
      </w:r>
      <w:r w:rsidRPr="00867D67">
        <w:rPr>
          <w:sz w:val="22"/>
        </w:rPr>
        <w:t xml:space="preserve">– mówi Prezes UOKiK Tomasz Chróstny. </w:t>
      </w:r>
    </w:p>
    <w:p w14:paraId="3A98EE0D" w14:textId="243C21A3" w:rsidR="00BF4482" w:rsidRPr="00D22A1C" w:rsidRDefault="00BF4482" w:rsidP="00BF4482">
      <w:pPr>
        <w:spacing w:after="240" w:line="360" w:lineRule="auto"/>
        <w:jc w:val="both"/>
        <w:rPr>
          <w:sz w:val="22"/>
        </w:rPr>
      </w:pPr>
      <w:r>
        <w:rPr>
          <w:sz w:val="22"/>
        </w:rPr>
        <w:t>W ramach n</w:t>
      </w:r>
      <w:r w:rsidR="00BA0CC3">
        <w:rPr>
          <w:sz w:val="22"/>
        </w:rPr>
        <w:t>owych</w:t>
      </w:r>
      <w:r>
        <w:rPr>
          <w:sz w:val="22"/>
        </w:rPr>
        <w:t xml:space="preserve"> kompetencji </w:t>
      </w:r>
      <w:r w:rsidRPr="00D22A1C">
        <w:rPr>
          <w:sz w:val="22"/>
        </w:rPr>
        <w:t xml:space="preserve">Prezes Urzędu </w:t>
      </w:r>
      <w:r>
        <w:rPr>
          <w:sz w:val="22"/>
        </w:rPr>
        <w:t xml:space="preserve">będzie </w:t>
      </w:r>
      <w:r w:rsidR="007D1DFC">
        <w:rPr>
          <w:sz w:val="22"/>
        </w:rPr>
        <w:t>mógł również podejmować</w:t>
      </w:r>
      <w:r>
        <w:rPr>
          <w:sz w:val="22"/>
        </w:rPr>
        <w:t xml:space="preserve"> tzw. działania miękkie,</w:t>
      </w:r>
      <w:r w:rsidRPr="00D22A1C">
        <w:rPr>
          <w:sz w:val="22"/>
        </w:rPr>
        <w:t xml:space="preserve"> kier</w:t>
      </w:r>
      <w:r>
        <w:rPr>
          <w:sz w:val="22"/>
        </w:rPr>
        <w:t>ując</w:t>
      </w:r>
      <w:r w:rsidRPr="00D22A1C">
        <w:rPr>
          <w:sz w:val="22"/>
        </w:rPr>
        <w:t xml:space="preserve"> do przedsiębiorców wezwa</w:t>
      </w:r>
      <w:r>
        <w:rPr>
          <w:sz w:val="22"/>
        </w:rPr>
        <w:t xml:space="preserve">nia do </w:t>
      </w:r>
      <w:r w:rsidR="007D1DFC">
        <w:rPr>
          <w:sz w:val="22"/>
        </w:rPr>
        <w:t>zmiany praktyk płatniczych</w:t>
      </w:r>
      <w:r w:rsidRPr="00D22A1C">
        <w:rPr>
          <w:sz w:val="22"/>
        </w:rPr>
        <w:t xml:space="preserve">. </w:t>
      </w:r>
      <w:r>
        <w:rPr>
          <w:sz w:val="22"/>
        </w:rPr>
        <w:t>Dostając tego rodzaju sygnał, przedsiębiorca b</w:t>
      </w:r>
      <w:r w:rsidRPr="00D22A1C">
        <w:rPr>
          <w:sz w:val="22"/>
        </w:rPr>
        <w:t xml:space="preserve">ędzie miał możliwość </w:t>
      </w:r>
      <w:r>
        <w:rPr>
          <w:sz w:val="22"/>
        </w:rPr>
        <w:t xml:space="preserve">niezwłocznej </w:t>
      </w:r>
      <w:r w:rsidRPr="00D22A1C">
        <w:rPr>
          <w:sz w:val="22"/>
        </w:rPr>
        <w:t xml:space="preserve">poprawy </w:t>
      </w:r>
      <w:r w:rsidRPr="00D22A1C">
        <w:rPr>
          <w:sz w:val="22"/>
        </w:rPr>
        <w:lastRenderedPageBreak/>
        <w:t>kultury płatniczej w stosunku do swoich kontrahentów</w:t>
      </w:r>
      <w:r w:rsidR="007D1DFC">
        <w:rPr>
          <w:sz w:val="22"/>
        </w:rPr>
        <w:t>, unikając w ten sposób postępowania i sankcji finansowej</w:t>
      </w:r>
      <w:r w:rsidR="00604910">
        <w:rPr>
          <w:sz w:val="22"/>
        </w:rPr>
        <w:t xml:space="preserve"> za generowanie zatorów płatniczych.</w:t>
      </w:r>
    </w:p>
    <w:p w14:paraId="05734F46" w14:textId="6A18ADA7" w:rsidR="00D22A1C" w:rsidRPr="00867D67" w:rsidRDefault="00D22A1C" w:rsidP="00332A9D">
      <w:pPr>
        <w:spacing w:after="240" w:line="360" w:lineRule="auto"/>
        <w:jc w:val="both"/>
        <w:rPr>
          <w:sz w:val="22"/>
        </w:rPr>
      </w:pPr>
    </w:p>
    <w:sectPr w:rsidR="00D22A1C" w:rsidRPr="00867D67" w:rsidSect="007D1DFC">
      <w:headerReference w:type="default" r:id="rId9"/>
      <w:footerReference w:type="default" r:id="rId10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CAC7E" w14:textId="77777777" w:rsidR="00FF6FAC" w:rsidRDefault="00FF6FAC">
      <w:r>
        <w:separator/>
      </w:r>
    </w:p>
  </w:endnote>
  <w:endnote w:type="continuationSeparator" w:id="0">
    <w:p w14:paraId="05351ED5" w14:textId="77777777" w:rsidR="00FF6FAC" w:rsidRDefault="00FF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AD7F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CA67B" wp14:editId="086B63E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8CEBC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CD4A8" w14:textId="77777777" w:rsidR="00FF6FAC" w:rsidRDefault="00FF6FAC">
      <w:r>
        <w:separator/>
      </w:r>
    </w:p>
  </w:footnote>
  <w:footnote w:type="continuationSeparator" w:id="0">
    <w:p w14:paraId="155DBA8D" w14:textId="77777777" w:rsidR="00FF6FAC" w:rsidRDefault="00FF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B09A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51218A1" wp14:editId="3247CBA7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EAC"/>
    <w:multiLevelType w:val="hybridMultilevel"/>
    <w:tmpl w:val="9062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68F"/>
    <w:multiLevelType w:val="hybridMultilevel"/>
    <w:tmpl w:val="A76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5738"/>
    <w:multiLevelType w:val="multilevel"/>
    <w:tmpl w:val="9E36F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72F10"/>
    <w:multiLevelType w:val="hybridMultilevel"/>
    <w:tmpl w:val="7582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257F"/>
    <w:multiLevelType w:val="hybridMultilevel"/>
    <w:tmpl w:val="6FACB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3D1B"/>
    <w:multiLevelType w:val="hybridMultilevel"/>
    <w:tmpl w:val="D38056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629BD"/>
    <w:multiLevelType w:val="hybridMultilevel"/>
    <w:tmpl w:val="ED6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567B7"/>
    <w:multiLevelType w:val="hybridMultilevel"/>
    <w:tmpl w:val="2D7C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A080F"/>
    <w:multiLevelType w:val="hybridMultilevel"/>
    <w:tmpl w:val="B540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56607"/>
    <w:multiLevelType w:val="multilevel"/>
    <w:tmpl w:val="B66C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1772E"/>
    <w:multiLevelType w:val="hybridMultilevel"/>
    <w:tmpl w:val="4D88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17"/>
  </w:num>
  <w:num w:numId="12">
    <w:abstractNumId w:val="14"/>
  </w:num>
  <w:num w:numId="13">
    <w:abstractNumId w:val="0"/>
  </w:num>
  <w:num w:numId="14">
    <w:abstractNumId w:val="15"/>
  </w:num>
  <w:num w:numId="15">
    <w:abstractNumId w:val="2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A30"/>
    <w:rsid w:val="0002027D"/>
    <w:rsid w:val="0002108F"/>
    <w:rsid w:val="00023634"/>
    <w:rsid w:val="0002385F"/>
    <w:rsid w:val="0002523D"/>
    <w:rsid w:val="00042F96"/>
    <w:rsid w:val="000554AD"/>
    <w:rsid w:val="0005795E"/>
    <w:rsid w:val="000651E9"/>
    <w:rsid w:val="00072811"/>
    <w:rsid w:val="00073AA7"/>
    <w:rsid w:val="000750F7"/>
    <w:rsid w:val="00083D6F"/>
    <w:rsid w:val="0008768C"/>
    <w:rsid w:val="00092D6A"/>
    <w:rsid w:val="00097F1E"/>
    <w:rsid w:val="000A0A42"/>
    <w:rsid w:val="000A6ACA"/>
    <w:rsid w:val="000A74FA"/>
    <w:rsid w:val="000B149D"/>
    <w:rsid w:val="000B1AC5"/>
    <w:rsid w:val="000B7247"/>
    <w:rsid w:val="000C2801"/>
    <w:rsid w:val="000C6285"/>
    <w:rsid w:val="000D7BBE"/>
    <w:rsid w:val="000E4F39"/>
    <w:rsid w:val="000F7C44"/>
    <w:rsid w:val="0010559C"/>
    <w:rsid w:val="00107844"/>
    <w:rsid w:val="00120FBD"/>
    <w:rsid w:val="0012424D"/>
    <w:rsid w:val="001246D8"/>
    <w:rsid w:val="001254CD"/>
    <w:rsid w:val="0013159A"/>
    <w:rsid w:val="00132230"/>
    <w:rsid w:val="00134A4F"/>
    <w:rsid w:val="00135455"/>
    <w:rsid w:val="001423C1"/>
    <w:rsid w:val="00143310"/>
    <w:rsid w:val="00144E9C"/>
    <w:rsid w:val="00146390"/>
    <w:rsid w:val="00157374"/>
    <w:rsid w:val="00157DCE"/>
    <w:rsid w:val="00161094"/>
    <w:rsid w:val="00163DF9"/>
    <w:rsid w:val="00164F64"/>
    <w:rsid w:val="001666D6"/>
    <w:rsid w:val="00166B5D"/>
    <w:rsid w:val="001675EF"/>
    <w:rsid w:val="0017028A"/>
    <w:rsid w:val="00170BDD"/>
    <w:rsid w:val="00172F7D"/>
    <w:rsid w:val="00180816"/>
    <w:rsid w:val="001812B5"/>
    <w:rsid w:val="0018348A"/>
    <w:rsid w:val="0018697A"/>
    <w:rsid w:val="00187409"/>
    <w:rsid w:val="00190D5A"/>
    <w:rsid w:val="001931AC"/>
    <w:rsid w:val="001979B5"/>
    <w:rsid w:val="001A20C0"/>
    <w:rsid w:val="001A349A"/>
    <w:rsid w:val="001A4EA3"/>
    <w:rsid w:val="001A5F7C"/>
    <w:rsid w:val="001A6E5B"/>
    <w:rsid w:val="001A7451"/>
    <w:rsid w:val="001B438B"/>
    <w:rsid w:val="001C1FAD"/>
    <w:rsid w:val="001C7658"/>
    <w:rsid w:val="001D291F"/>
    <w:rsid w:val="001D32AE"/>
    <w:rsid w:val="001E188E"/>
    <w:rsid w:val="001E35D3"/>
    <w:rsid w:val="001E4F92"/>
    <w:rsid w:val="001F2174"/>
    <w:rsid w:val="001F4A73"/>
    <w:rsid w:val="002027D5"/>
    <w:rsid w:val="00203079"/>
    <w:rsid w:val="00205580"/>
    <w:rsid w:val="00213DC6"/>
    <w:rsid w:val="002157BB"/>
    <w:rsid w:val="00222C83"/>
    <w:rsid w:val="0022431F"/>
    <w:rsid w:val="00224E0F"/>
    <w:rsid w:val="00226202"/>
    <w:rsid w:val="002262B5"/>
    <w:rsid w:val="00227137"/>
    <w:rsid w:val="00231319"/>
    <w:rsid w:val="0023138D"/>
    <w:rsid w:val="00231601"/>
    <w:rsid w:val="00240013"/>
    <w:rsid w:val="0024118E"/>
    <w:rsid w:val="00241BAC"/>
    <w:rsid w:val="0024329B"/>
    <w:rsid w:val="002436CF"/>
    <w:rsid w:val="00247360"/>
    <w:rsid w:val="00253849"/>
    <w:rsid w:val="00254D57"/>
    <w:rsid w:val="00260382"/>
    <w:rsid w:val="002643C1"/>
    <w:rsid w:val="00266CB4"/>
    <w:rsid w:val="00267DD1"/>
    <w:rsid w:val="00271392"/>
    <w:rsid w:val="002801AA"/>
    <w:rsid w:val="0028393F"/>
    <w:rsid w:val="002903C7"/>
    <w:rsid w:val="002915E1"/>
    <w:rsid w:val="00292405"/>
    <w:rsid w:val="00293D00"/>
    <w:rsid w:val="00295B34"/>
    <w:rsid w:val="002A5D69"/>
    <w:rsid w:val="002B1A1B"/>
    <w:rsid w:val="002B1DBF"/>
    <w:rsid w:val="002C0A37"/>
    <w:rsid w:val="002C0D5D"/>
    <w:rsid w:val="002C2EB2"/>
    <w:rsid w:val="002C692D"/>
    <w:rsid w:val="002C6ABE"/>
    <w:rsid w:val="002D2013"/>
    <w:rsid w:val="002D4160"/>
    <w:rsid w:val="002D49DD"/>
    <w:rsid w:val="002D7B89"/>
    <w:rsid w:val="002E388C"/>
    <w:rsid w:val="002E4D81"/>
    <w:rsid w:val="002E4FF5"/>
    <w:rsid w:val="002E6E90"/>
    <w:rsid w:val="002E7CBF"/>
    <w:rsid w:val="002F1BF3"/>
    <w:rsid w:val="002F4CF2"/>
    <w:rsid w:val="002F4D43"/>
    <w:rsid w:val="002F52C7"/>
    <w:rsid w:val="003056C6"/>
    <w:rsid w:val="00311B14"/>
    <w:rsid w:val="003138DA"/>
    <w:rsid w:val="003145AF"/>
    <w:rsid w:val="00316DD2"/>
    <w:rsid w:val="00317238"/>
    <w:rsid w:val="003175C9"/>
    <w:rsid w:val="00320425"/>
    <w:rsid w:val="00324306"/>
    <w:rsid w:val="00325E86"/>
    <w:rsid w:val="00326C9B"/>
    <w:rsid w:val="003278D6"/>
    <w:rsid w:val="003303F0"/>
    <w:rsid w:val="00332A9D"/>
    <w:rsid w:val="0033725A"/>
    <w:rsid w:val="003372E3"/>
    <w:rsid w:val="00337DE6"/>
    <w:rsid w:val="0034059B"/>
    <w:rsid w:val="00341394"/>
    <w:rsid w:val="00342381"/>
    <w:rsid w:val="003460F1"/>
    <w:rsid w:val="0035019C"/>
    <w:rsid w:val="00360248"/>
    <w:rsid w:val="00366A46"/>
    <w:rsid w:val="0037425A"/>
    <w:rsid w:val="0037685A"/>
    <w:rsid w:val="003779F3"/>
    <w:rsid w:val="00377A0D"/>
    <w:rsid w:val="0038677D"/>
    <w:rsid w:val="00390B93"/>
    <w:rsid w:val="00390C45"/>
    <w:rsid w:val="0039454F"/>
    <w:rsid w:val="003A297A"/>
    <w:rsid w:val="003A2E15"/>
    <w:rsid w:val="003A7965"/>
    <w:rsid w:val="003C1EE7"/>
    <w:rsid w:val="003C3363"/>
    <w:rsid w:val="003C4604"/>
    <w:rsid w:val="003C4C68"/>
    <w:rsid w:val="003D3FF4"/>
    <w:rsid w:val="003D7161"/>
    <w:rsid w:val="003D7A43"/>
    <w:rsid w:val="003E3F9D"/>
    <w:rsid w:val="003E5B5D"/>
    <w:rsid w:val="003E69E5"/>
    <w:rsid w:val="003E6F71"/>
    <w:rsid w:val="003F7458"/>
    <w:rsid w:val="00400CE1"/>
    <w:rsid w:val="00402F5D"/>
    <w:rsid w:val="004047AB"/>
    <w:rsid w:val="0040748E"/>
    <w:rsid w:val="0041075A"/>
    <w:rsid w:val="00412206"/>
    <w:rsid w:val="00413455"/>
    <w:rsid w:val="004204E7"/>
    <w:rsid w:val="004273C3"/>
    <w:rsid w:val="00427B02"/>
    <w:rsid w:val="00427E08"/>
    <w:rsid w:val="0043219C"/>
    <w:rsid w:val="004349BA"/>
    <w:rsid w:val="0043575C"/>
    <w:rsid w:val="004365C7"/>
    <w:rsid w:val="004425B7"/>
    <w:rsid w:val="00443227"/>
    <w:rsid w:val="00444A85"/>
    <w:rsid w:val="00445051"/>
    <w:rsid w:val="004463A8"/>
    <w:rsid w:val="004534CC"/>
    <w:rsid w:val="0045651D"/>
    <w:rsid w:val="00462CFA"/>
    <w:rsid w:val="00462E74"/>
    <w:rsid w:val="00465C18"/>
    <w:rsid w:val="00476CB0"/>
    <w:rsid w:val="00486DB1"/>
    <w:rsid w:val="004875EA"/>
    <w:rsid w:val="004937F5"/>
    <w:rsid w:val="00493E10"/>
    <w:rsid w:val="004972E8"/>
    <w:rsid w:val="004A1D19"/>
    <w:rsid w:val="004A31A7"/>
    <w:rsid w:val="004B2ED7"/>
    <w:rsid w:val="004C00E4"/>
    <w:rsid w:val="004C0F9E"/>
    <w:rsid w:val="004C1243"/>
    <w:rsid w:val="004C5C26"/>
    <w:rsid w:val="004D17F4"/>
    <w:rsid w:val="004D3965"/>
    <w:rsid w:val="004E07B0"/>
    <w:rsid w:val="004F7E99"/>
    <w:rsid w:val="005003F9"/>
    <w:rsid w:val="0050223E"/>
    <w:rsid w:val="0050417B"/>
    <w:rsid w:val="00505839"/>
    <w:rsid w:val="00507409"/>
    <w:rsid w:val="005133CE"/>
    <w:rsid w:val="005166C5"/>
    <w:rsid w:val="00521BA3"/>
    <w:rsid w:val="00523E0D"/>
    <w:rsid w:val="005244B2"/>
    <w:rsid w:val="00525588"/>
    <w:rsid w:val="005262E9"/>
    <w:rsid w:val="0052710E"/>
    <w:rsid w:val="00535C53"/>
    <w:rsid w:val="00540AE6"/>
    <w:rsid w:val="005442FC"/>
    <w:rsid w:val="0055631D"/>
    <w:rsid w:val="005606CB"/>
    <w:rsid w:val="00560974"/>
    <w:rsid w:val="00580A2A"/>
    <w:rsid w:val="00582F3C"/>
    <w:rsid w:val="005902F9"/>
    <w:rsid w:val="00592117"/>
    <w:rsid w:val="00593935"/>
    <w:rsid w:val="005973FD"/>
    <w:rsid w:val="00597C68"/>
    <w:rsid w:val="005A382B"/>
    <w:rsid w:val="005A4047"/>
    <w:rsid w:val="005A4BAF"/>
    <w:rsid w:val="005A66D6"/>
    <w:rsid w:val="005B4081"/>
    <w:rsid w:val="005C0D39"/>
    <w:rsid w:val="005C3CBA"/>
    <w:rsid w:val="005C6232"/>
    <w:rsid w:val="005D6F7A"/>
    <w:rsid w:val="005D783C"/>
    <w:rsid w:val="005E41FF"/>
    <w:rsid w:val="005E5B88"/>
    <w:rsid w:val="005E78EE"/>
    <w:rsid w:val="005F0750"/>
    <w:rsid w:val="005F10A8"/>
    <w:rsid w:val="005F139F"/>
    <w:rsid w:val="005F1EBD"/>
    <w:rsid w:val="005F3BC7"/>
    <w:rsid w:val="005F7442"/>
    <w:rsid w:val="006002BB"/>
    <w:rsid w:val="00602F84"/>
    <w:rsid w:val="00604910"/>
    <w:rsid w:val="0060503F"/>
    <w:rsid w:val="006063D0"/>
    <w:rsid w:val="00611025"/>
    <w:rsid w:val="00613C45"/>
    <w:rsid w:val="00615191"/>
    <w:rsid w:val="00626018"/>
    <w:rsid w:val="00633D4E"/>
    <w:rsid w:val="0063526F"/>
    <w:rsid w:val="00637E86"/>
    <w:rsid w:val="006422DE"/>
    <w:rsid w:val="006439FA"/>
    <w:rsid w:val="00643AF6"/>
    <w:rsid w:val="006466B3"/>
    <w:rsid w:val="006560FA"/>
    <w:rsid w:val="0067485D"/>
    <w:rsid w:val="006839A2"/>
    <w:rsid w:val="006922A9"/>
    <w:rsid w:val="00692578"/>
    <w:rsid w:val="00694DEB"/>
    <w:rsid w:val="006A1FE2"/>
    <w:rsid w:val="006A2065"/>
    <w:rsid w:val="006A3D88"/>
    <w:rsid w:val="006A4A7A"/>
    <w:rsid w:val="006A7C94"/>
    <w:rsid w:val="006B0848"/>
    <w:rsid w:val="006B2AEA"/>
    <w:rsid w:val="006B733D"/>
    <w:rsid w:val="006C34AE"/>
    <w:rsid w:val="006C408A"/>
    <w:rsid w:val="006C4F2E"/>
    <w:rsid w:val="006C67AF"/>
    <w:rsid w:val="006D0FFF"/>
    <w:rsid w:val="006D2AB2"/>
    <w:rsid w:val="006D3DC5"/>
    <w:rsid w:val="006D5A4F"/>
    <w:rsid w:val="006D7245"/>
    <w:rsid w:val="006E14C4"/>
    <w:rsid w:val="006E34CB"/>
    <w:rsid w:val="006E5983"/>
    <w:rsid w:val="006F143B"/>
    <w:rsid w:val="00701C5A"/>
    <w:rsid w:val="0070228A"/>
    <w:rsid w:val="00702E20"/>
    <w:rsid w:val="007039EC"/>
    <w:rsid w:val="0071572D"/>
    <w:rsid w:val="007157BA"/>
    <w:rsid w:val="007169F9"/>
    <w:rsid w:val="007174A6"/>
    <w:rsid w:val="00717950"/>
    <w:rsid w:val="007224B3"/>
    <w:rsid w:val="00726320"/>
    <w:rsid w:val="007274D5"/>
    <w:rsid w:val="0073092A"/>
    <w:rsid w:val="00731303"/>
    <w:rsid w:val="00732A95"/>
    <w:rsid w:val="00732D90"/>
    <w:rsid w:val="007402A5"/>
    <w:rsid w:val="007402E0"/>
    <w:rsid w:val="007436DB"/>
    <w:rsid w:val="0074489D"/>
    <w:rsid w:val="00746549"/>
    <w:rsid w:val="007471AB"/>
    <w:rsid w:val="007504F4"/>
    <w:rsid w:val="007514AD"/>
    <w:rsid w:val="00752077"/>
    <w:rsid w:val="00753941"/>
    <w:rsid w:val="0075524D"/>
    <w:rsid w:val="007560B0"/>
    <w:rsid w:val="0076044F"/>
    <w:rsid w:val="007627D7"/>
    <w:rsid w:val="0076482C"/>
    <w:rsid w:val="00767122"/>
    <w:rsid w:val="0077196D"/>
    <w:rsid w:val="00772887"/>
    <w:rsid w:val="00774AFB"/>
    <w:rsid w:val="00776BF8"/>
    <w:rsid w:val="00776C4F"/>
    <w:rsid w:val="00780154"/>
    <w:rsid w:val="00780617"/>
    <w:rsid w:val="007838E4"/>
    <w:rsid w:val="007846DC"/>
    <w:rsid w:val="00786426"/>
    <w:rsid w:val="007A02CA"/>
    <w:rsid w:val="007A19D8"/>
    <w:rsid w:val="007A3085"/>
    <w:rsid w:val="007A5691"/>
    <w:rsid w:val="007B1394"/>
    <w:rsid w:val="007D1DFC"/>
    <w:rsid w:val="007D3EE2"/>
    <w:rsid w:val="007D3F55"/>
    <w:rsid w:val="007E022C"/>
    <w:rsid w:val="007E0FD6"/>
    <w:rsid w:val="007E36E4"/>
    <w:rsid w:val="007E5963"/>
    <w:rsid w:val="007F03BF"/>
    <w:rsid w:val="007F0ACE"/>
    <w:rsid w:val="007F31AE"/>
    <w:rsid w:val="007F37D1"/>
    <w:rsid w:val="00800F0E"/>
    <w:rsid w:val="00804024"/>
    <w:rsid w:val="0080573A"/>
    <w:rsid w:val="00811C21"/>
    <w:rsid w:val="0081753E"/>
    <w:rsid w:val="008320D4"/>
    <w:rsid w:val="008335B3"/>
    <w:rsid w:val="00835B67"/>
    <w:rsid w:val="008433E3"/>
    <w:rsid w:val="008477FB"/>
    <w:rsid w:val="0085010E"/>
    <w:rsid w:val="0085254C"/>
    <w:rsid w:val="0085454F"/>
    <w:rsid w:val="008612EB"/>
    <w:rsid w:val="00862635"/>
    <w:rsid w:val="008671D3"/>
    <w:rsid w:val="00867D67"/>
    <w:rsid w:val="00870102"/>
    <w:rsid w:val="0087354F"/>
    <w:rsid w:val="008762EF"/>
    <w:rsid w:val="00892D32"/>
    <w:rsid w:val="00896985"/>
    <w:rsid w:val="008B7DD5"/>
    <w:rsid w:val="008C53D0"/>
    <w:rsid w:val="008D0C8D"/>
    <w:rsid w:val="008D43E1"/>
    <w:rsid w:val="008D527A"/>
    <w:rsid w:val="008D56DA"/>
    <w:rsid w:val="008D5771"/>
    <w:rsid w:val="008E6270"/>
    <w:rsid w:val="008E78AE"/>
    <w:rsid w:val="008F0E95"/>
    <w:rsid w:val="008F472E"/>
    <w:rsid w:val="00902556"/>
    <w:rsid w:val="0090338C"/>
    <w:rsid w:val="00903B70"/>
    <w:rsid w:val="00910415"/>
    <w:rsid w:val="0091048E"/>
    <w:rsid w:val="00916E68"/>
    <w:rsid w:val="00920D0B"/>
    <w:rsid w:val="0092230A"/>
    <w:rsid w:val="00923AD3"/>
    <w:rsid w:val="00924ABC"/>
    <w:rsid w:val="00925D60"/>
    <w:rsid w:val="009266A0"/>
    <w:rsid w:val="00927812"/>
    <w:rsid w:val="00935144"/>
    <w:rsid w:val="00935B69"/>
    <w:rsid w:val="00940E8F"/>
    <w:rsid w:val="00942655"/>
    <w:rsid w:val="00943658"/>
    <w:rsid w:val="00944CC8"/>
    <w:rsid w:val="009453BD"/>
    <w:rsid w:val="00945844"/>
    <w:rsid w:val="0095309C"/>
    <w:rsid w:val="009652F2"/>
    <w:rsid w:val="00965809"/>
    <w:rsid w:val="0097038D"/>
    <w:rsid w:val="009719ED"/>
    <w:rsid w:val="00971C32"/>
    <w:rsid w:val="009854BC"/>
    <w:rsid w:val="00986276"/>
    <w:rsid w:val="00986C37"/>
    <w:rsid w:val="00991D3B"/>
    <w:rsid w:val="00997528"/>
    <w:rsid w:val="0099796A"/>
    <w:rsid w:val="009B1BE6"/>
    <w:rsid w:val="009B4090"/>
    <w:rsid w:val="009B4156"/>
    <w:rsid w:val="009B460C"/>
    <w:rsid w:val="009B7071"/>
    <w:rsid w:val="009B7DDD"/>
    <w:rsid w:val="009C1346"/>
    <w:rsid w:val="009D05C8"/>
    <w:rsid w:val="009D130E"/>
    <w:rsid w:val="009D1F57"/>
    <w:rsid w:val="009E3C0B"/>
    <w:rsid w:val="009F0FE2"/>
    <w:rsid w:val="00A00614"/>
    <w:rsid w:val="00A04657"/>
    <w:rsid w:val="00A129C6"/>
    <w:rsid w:val="00A13244"/>
    <w:rsid w:val="00A239AA"/>
    <w:rsid w:val="00A25BB4"/>
    <w:rsid w:val="00A31B9C"/>
    <w:rsid w:val="00A439E8"/>
    <w:rsid w:val="00A45753"/>
    <w:rsid w:val="00A53194"/>
    <w:rsid w:val="00A53423"/>
    <w:rsid w:val="00A54CAB"/>
    <w:rsid w:val="00A55588"/>
    <w:rsid w:val="00A576AD"/>
    <w:rsid w:val="00A62659"/>
    <w:rsid w:val="00A65082"/>
    <w:rsid w:val="00A65F20"/>
    <w:rsid w:val="00A73646"/>
    <w:rsid w:val="00A76293"/>
    <w:rsid w:val="00A77DA2"/>
    <w:rsid w:val="00A8205C"/>
    <w:rsid w:val="00A85D9D"/>
    <w:rsid w:val="00A90584"/>
    <w:rsid w:val="00A92C4C"/>
    <w:rsid w:val="00A97095"/>
    <w:rsid w:val="00AA602D"/>
    <w:rsid w:val="00AB1EF9"/>
    <w:rsid w:val="00AB3266"/>
    <w:rsid w:val="00AB572D"/>
    <w:rsid w:val="00AC26C2"/>
    <w:rsid w:val="00AE2923"/>
    <w:rsid w:val="00AE6895"/>
    <w:rsid w:val="00AE7F9D"/>
    <w:rsid w:val="00AF1794"/>
    <w:rsid w:val="00B021AD"/>
    <w:rsid w:val="00B028F7"/>
    <w:rsid w:val="00B03C9A"/>
    <w:rsid w:val="00B07951"/>
    <w:rsid w:val="00B1079A"/>
    <w:rsid w:val="00B21275"/>
    <w:rsid w:val="00B22863"/>
    <w:rsid w:val="00B31029"/>
    <w:rsid w:val="00B31571"/>
    <w:rsid w:val="00B31BCE"/>
    <w:rsid w:val="00B323FA"/>
    <w:rsid w:val="00B32F4C"/>
    <w:rsid w:val="00B400D1"/>
    <w:rsid w:val="00B40D3C"/>
    <w:rsid w:val="00B41502"/>
    <w:rsid w:val="00B51024"/>
    <w:rsid w:val="00B512B5"/>
    <w:rsid w:val="00B52697"/>
    <w:rsid w:val="00B56C94"/>
    <w:rsid w:val="00B576C1"/>
    <w:rsid w:val="00B60CD8"/>
    <w:rsid w:val="00B60F9C"/>
    <w:rsid w:val="00B61FCE"/>
    <w:rsid w:val="00B63040"/>
    <w:rsid w:val="00B669D0"/>
    <w:rsid w:val="00B6769E"/>
    <w:rsid w:val="00B7033D"/>
    <w:rsid w:val="00B70F69"/>
    <w:rsid w:val="00B73F22"/>
    <w:rsid w:val="00B76F9A"/>
    <w:rsid w:val="00B810B2"/>
    <w:rsid w:val="00B825A7"/>
    <w:rsid w:val="00B839E2"/>
    <w:rsid w:val="00B936B9"/>
    <w:rsid w:val="00B93844"/>
    <w:rsid w:val="00B97B08"/>
    <w:rsid w:val="00BA0CC3"/>
    <w:rsid w:val="00BA26F7"/>
    <w:rsid w:val="00BA38CC"/>
    <w:rsid w:val="00BA4F8E"/>
    <w:rsid w:val="00BA6C85"/>
    <w:rsid w:val="00BA79F0"/>
    <w:rsid w:val="00BB4740"/>
    <w:rsid w:val="00BB4CCC"/>
    <w:rsid w:val="00BB5068"/>
    <w:rsid w:val="00BB5E16"/>
    <w:rsid w:val="00BB7AE8"/>
    <w:rsid w:val="00BC6DF0"/>
    <w:rsid w:val="00BD0481"/>
    <w:rsid w:val="00BD0808"/>
    <w:rsid w:val="00BD4447"/>
    <w:rsid w:val="00BE2623"/>
    <w:rsid w:val="00BE3822"/>
    <w:rsid w:val="00BE3923"/>
    <w:rsid w:val="00BE4BF0"/>
    <w:rsid w:val="00BE552E"/>
    <w:rsid w:val="00BE5EE5"/>
    <w:rsid w:val="00BE68EE"/>
    <w:rsid w:val="00BE7F63"/>
    <w:rsid w:val="00BF4482"/>
    <w:rsid w:val="00BF45FB"/>
    <w:rsid w:val="00BF5D02"/>
    <w:rsid w:val="00C018A8"/>
    <w:rsid w:val="00C03754"/>
    <w:rsid w:val="00C07A36"/>
    <w:rsid w:val="00C11360"/>
    <w:rsid w:val="00C123B1"/>
    <w:rsid w:val="00C21071"/>
    <w:rsid w:val="00C2398C"/>
    <w:rsid w:val="00C25569"/>
    <w:rsid w:val="00C27366"/>
    <w:rsid w:val="00C301BE"/>
    <w:rsid w:val="00C325D9"/>
    <w:rsid w:val="00C456C3"/>
    <w:rsid w:val="00C47BCD"/>
    <w:rsid w:val="00C50631"/>
    <w:rsid w:val="00C54984"/>
    <w:rsid w:val="00C621D9"/>
    <w:rsid w:val="00C63AA8"/>
    <w:rsid w:val="00C64D02"/>
    <w:rsid w:val="00C66E81"/>
    <w:rsid w:val="00C7000E"/>
    <w:rsid w:val="00C72F0F"/>
    <w:rsid w:val="00C7783C"/>
    <w:rsid w:val="00C81210"/>
    <w:rsid w:val="00C86048"/>
    <w:rsid w:val="00C878FC"/>
    <w:rsid w:val="00C91EF1"/>
    <w:rsid w:val="00C974F1"/>
    <w:rsid w:val="00CA0C1C"/>
    <w:rsid w:val="00CA5577"/>
    <w:rsid w:val="00CA6B58"/>
    <w:rsid w:val="00CA7186"/>
    <w:rsid w:val="00CB1AE6"/>
    <w:rsid w:val="00CB3ED4"/>
    <w:rsid w:val="00CB3F86"/>
    <w:rsid w:val="00CC6EBA"/>
    <w:rsid w:val="00CC78BA"/>
    <w:rsid w:val="00CD0739"/>
    <w:rsid w:val="00CD0C4F"/>
    <w:rsid w:val="00CD34F0"/>
    <w:rsid w:val="00CE075E"/>
    <w:rsid w:val="00CE0954"/>
    <w:rsid w:val="00CE4F6C"/>
    <w:rsid w:val="00CE5D37"/>
    <w:rsid w:val="00CE7D3E"/>
    <w:rsid w:val="00CF11F7"/>
    <w:rsid w:val="00D01921"/>
    <w:rsid w:val="00D019E2"/>
    <w:rsid w:val="00D03A5B"/>
    <w:rsid w:val="00D0746A"/>
    <w:rsid w:val="00D10813"/>
    <w:rsid w:val="00D1323F"/>
    <w:rsid w:val="00D14262"/>
    <w:rsid w:val="00D14954"/>
    <w:rsid w:val="00D202BA"/>
    <w:rsid w:val="00D2066D"/>
    <w:rsid w:val="00D22A1C"/>
    <w:rsid w:val="00D251AC"/>
    <w:rsid w:val="00D317DB"/>
    <w:rsid w:val="00D363E5"/>
    <w:rsid w:val="00D414B3"/>
    <w:rsid w:val="00D41ED2"/>
    <w:rsid w:val="00D43766"/>
    <w:rsid w:val="00D45C03"/>
    <w:rsid w:val="00D46FD7"/>
    <w:rsid w:val="00D47CCF"/>
    <w:rsid w:val="00D52532"/>
    <w:rsid w:val="00D54EBD"/>
    <w:rsid w:val="00D640F6"/>
    <w:rsid w:val="00D6457B"/>
    <w:rsid w:val="00D66DEC"/>
    <w:rsid w:val="00D71A41"/>
    <w:rsid w:val="00D75EF5"/>
    <w:rsid w:val="00D768A4"/>
    <w:rsid w:val="00D85C57"/>
    <w:rsid w:val="00D862E1"/>
    <w:rsid w:val="00D92F52"/>
    <w:rsid w:val="00DA5623"/>
    <w:rsid w:val="00DA6550"/>
    <w:rsid w:val="00DA74E1"/>
    <w:rsid w:val="00DA753F"/>
    <w:rsid w:val="00DB3964"/>
    <w:rsid w:val="00DB4429"/>
    <w:rsid w:val="00DC182C"/>
    <w:rsid w:val="00DC2CB6"/>
    <w:rsid w:val="00DC4E5B"/>
    <w:rsid w:val="00DC4E6B"/>
    <w:rsid w:val="00DC5754"/>
    <w:rsid w:val="00DD314E"/>
    <w:rsid w:val="00DD34A3"/>
    <w:rsid w:val="00DD4EC8"/>
    <w:rsid w:val="00DD6056"/>
    <w:rsid w:val="00DE6050"/>
    <w:rsid w:val="00DE7C6A"/>
    <w:rsid w:val="00DF2857"/>
    <w:rsid w:val="00DF5FBE"/>
    <w:rsid w:val="00DF782B"/>
    <w:rsid w:val="00E0069D"/>
    <w:rsid w:val="00E03AEF"/>
    <w:rsid w:val="00E03C62"/>
    <w:rsid w:val="00E04611"/>
    <w:rsid w:val="00E102DE"/>
    <w:rsid w:val="00E10360"/>
    <w:rsid w:val="00E129C0"/>
    <w:rsid w:val="00E24825"/>
    <w:rsid w:val="00E36A5A"/>
    <w:rsid w:val="00E42093"/>
    <w:rsid w:val="00E44D9F"/>
    <w:rsid w:val="00E46683"/>
    <w:rsid w:val="00E522AD"/>
    <w:rsid w:val="00E55573"/>
    <w:rsid w:val="00E614BC"/>
    <w:rsid w:val="00E62B9F"/>
    <w:rsid w:val="00E64103"/>
    <w:rsid w:val="00E656E1"/>
    <w:rsid w:val="00E70777"/>
    <w:rsid w:val="00E73A5B"/>
    <w:rsid w:val="00E75420"/>
    <w:rsid w:val="00E75512"/>
    <w:rsid w:val="00E75CBB"/>
    <w:rsid w:val="00E76CD1"/>
    <w:rsid w:val="00E80B18"/>
    <w:rsid w:val="00E923F0"/>
    <w:rsid w:val="00EA5616"/>
    <w:rsid w:val="00EB104A"/>
    <w:rsid w:val="00EB6BC9"/>
    <w:rsid w:val="00EC02C6"/>
    <w:rsid w:val="00ED1370"/>
    <w:rsid w:val="00EE4AD8"/>
    <w:rsid w:val="00EF551F"/>
    <w:rsid w:val="00F01A3E"/>
    <w:rsid w:val="00F03064"/>
    <w:rsid w:val="00F03201"/>
    <w:rsid w:val="00F1127A"/>
    <w:rsid w:val="00F139AC"/>
    <w:rsid w:val="00F21EAC"/>
    <w:rsid w:val="00F23F7D"/>
    <w:rsid w:val="00F3243D"/>
    <w:rsid w:val="00F41C96"/>
    <w:rsid w:val="00F46D0D"/>
    <w:rsid w:val="00F65EAA"/>
    <w:rsid w:val="00F75564"/>
    <w:rsid w:val="00F81DBB"/>
    <w:rsid w:val="00F92B59"/>
    <w:rsid w:val="00F948BC"/>
    <w:rsid w:val="00F960CF"/>
    <w:rsid w:val="00FA10A3"/>
    <w:rsid w:val="00FA1226"/>
    <w:rsid w:val="00FA6745"/>
    <w:rsid w:val="00FA7771"/>
    <w:rsid w:val="00FB3E38"/>
    <w:rsid w:val="00FC3E4F"/>
    <w:rsid w:val="00FD09D8"/>
    <w:rsid w:val="00FD0C68"/>
    <w:rsid w:val="00FD3513"/>
    <w:rsid w:val="00FD4D62"/>
    <w:rsid w:val="00FF2318"/>
    <w:rsid w:val="00FF2CFC"/>
    <w:rsid w:val="00FF6FAC"/>
    <w:rsid w:val="00FF7309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4331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43E1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6C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816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80816"/>
    <w:rPr>
      <w:color w:val="954F72" w:themeColor="followedHyperlink"/>
      <w:u w:val="single"/>
    </w:rPr>
  </w:style>
  <w:style w:type="paragraph" w:customStyle="1" w:styleId="Znak">
    <w:name w:val="Znak"/>
    <w:basedOn w:val="Normalny"/>
    <w:rsid w:val="00870102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0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219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937F5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4E0F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CE20-A434-491C-8BA2-87D4884D55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CEC11E-B067-4AC6-8CCE-17BDC225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Anna Dymkowska</cp:lastModifiedBy>
  <cp:revision>9</cp:revision>
  <cp:lastPrinted>2023-01-04T13:22:00Z</cp:lastPrinted>
  <dcterms:created xsi:type="dcterms:W3CDTF">2023-01-25T10:58:00Z</dcterms:created>
  <dcterms:modified xsi:type="dcterms:W3CDTF">2023-02-02T12:29:00Z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e09ae793-c751-45db-b1e1-dbd067f8a054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