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2E0BC3D" w:rsidR="0089209F" w:rsidRPr="003C3DDC" w:rsidRDefault="0089209F" w:rsidP="008971D9">
      <w:pPr>
        <w:pStyle w:val="Nagwek"/>
        <w:spacing w:line="360" w:lineRule="auto"/>
        <w:rPr>
          <w:rFonts w:ascii="Arial" w:hAnsi="Arial" w:cs="Arial"/>
        </w:rPr>
      </w:pPr>
      <w:bookmarkStart w:id="0" w:name="_Hlk104358543"/>
      <w:bookmarkStart w:id="1" w:name="_Hlk104358949"/>
      <w:r w:rsidRPr="003C3DDC">
        <w:rPr>
          <w:rFonts w:ascii="Arial" w:hAnsi="Arial" w:cs="Arial"/>
        </w:rPr>
        <w:t xml:space="preserve">Rzeszów, dnia </w:t>
      </w:r>
      <w:r w:rsidR="00153E5C" w:rsidRPr="003C3DDC">
        <w:rPr>
          <w:rFonts w:ascii="Arial" w:hAnsi="Arial" w:cs="Arial"/>
          <w:lang w:val="pl-PL"/>
        </w:rPr>
        <w:t>13</w:t>
      </w:r>
      <w:r w:rsidRPr="003C3DDC">
        <w:rPr>
          <w:rFonts w:ascii="Arial" w:hAnsi="Arial" w:cs="Arial"/>
        </w:rPr>
        <w:t xml:space="preserve"> </w:t>
      </w:r>
      <w:r w:rsidR="00153E5C" w:rsidRPr="003C3DDC">
        <w:rPr>
          <w:rFonts w:ascii="Arial" w:hAnsi="Arial" w:cs="Arial"/>
          <w:lang w:val="pl-PL"/>
        </w:rPr>
        <w:t xml:space="preserve">kwietnia </w:t>
      </w:r>
      <w:r w:rsidRPr="003C3DDC">
        <w:rPr>
          <w:rFonts w:ascii="Arial" w:hAnsi="Arial" w:cs="Arial"/>
        </w:rPr>
        <w:t>2022 r.</w:t>
      </w:r>
    </w:p>
    <w:p w14:paraId="067C078B" w14:textId="3A9B68CB" w:rsidR="0089209F" w:rsidRPr="003C3DDC" w:rsidRDefault="00153E5C" w:rsidP="008971D9">
      <w:pPr>
        <w:pStyle w:val="Nagwek"/>
        <w:spacing w:line="360" w:lineRule="auto"/>
        <w:rPr>
          <w:rFonts w:ascii="Arial" w:hAnsi="Arial" w:cs="Arial"/>
        </w:rPr>
      </w:pPr>
      <w:r w:rsidRPr="003C3DDC">
        <w:rPr>
          <w:rFonts w:ascii="Arial" w:hAnsi="Arial" w:cs="Arial"/>
          <w:lang w:val="pl-PL"/>
        </w:rPr>
        <w:t>DT</w:t>
      </w:r>
      <w:r w:rsidR="0089209F" w:rsidRPr="003C3DDC">
        <w:rPr>
          <w:rFonts w:ascii="Arial" w:hAnsi="Arial" w:cs="Arial"/>
        </w:rPr>
        <w:t>.8361.8</w:t>
      </w:r>
      <w:r w:rsidRPr="003C3DDC">
        <w:rPr>
          <w:rFonts w:ascii="Arial" w:hAnsi="Arial" w:cs="Arial"/>
          <w:lang w:val="pl-PL"/>
        </w:rPr>
        <w:t>9</w:t>
      </w:r>
      <w:r w:rsidR="0089209F" w:rsidRPr="003C3DDC">
        <w:rPr>
          <w:rFonts w:ascii="Arial" w:hAnsi="Arial" w:cs="Arial"/>
        </w:rPr>
        <w:t>.2021</w:t>
      </w:r>
    </w:p>
    <w:bookmarkEnd w:id="0"/>
    <w:p w14:paraId="65E9E06F" w14:textId="7C4364F2" w:rsidR="00A96E78" w:rsidRPr="003C3DDC" w:rsidRDefault="00187AEB" w:rsidP="008971D9">
      <w:pPr>
        <w:pStyle w:val="Nagwek1"/>
        <w:spacing w:before="240" w:after="240" w:line="360" w:lineRule="auto"/>
        <w:jc w:val="left"/>
        <w:rPr>
          <w:rFonts w:ascii="Arial" w:hAnsi="Arial" w:cs="Arial"/>
          <w:sz w:val="28"/>
          <w:szCs w:val="28"/>
        </w:rPr>
      </w:pPr>
      <w:r w:rsidRPr="003C3DDC">
        <w:rPr>
          <w:rFonts w:ascii="Arial" w:hAnsi="Arial" w:cs="Arial"/>
          <w:sz w:val="28"/>
          <w:szCs w:val="28"/>
        </w:rPr>
        <w:t>Decyzja</w:t>
      </w:r>
    </w:p>
    <w:bookmarkEnd w:id="1"/>
    <w:p w14:paraId="268ACDE7" w14:textId="7C0A34B5" w:rsidR="007F1BE6" w:rsidRPr="003C3DDC" w:rsidRDefault="0089209F" w:rsidP="008971D9">
      <w:pPr>
        <w:pStyle w:val="Nagwek"/>
        <w:tabs>
          <w:tab w:val="left" w:pos="708"/>
        </w:tabs>
        <w:spacing w:line="360" w:lineRule="auto"/>
        <w:rPr>
          <w:rFonts w:ascii="Arial" w:hAnsi="Arial" w:cs="Arial"/>
          <w:szCs w:val="24"/>
        </w:rPr>
      </w:pPr>
      <w:r w:rsidRPr="003C3DDC">
        <w:rPr>
          <w:rFonts w:ascii="Arial" w:hAnsi="Arial" w:cs="Arial"/>
          <w:szCs w:val="24"/>
        </w:rPr>
        <w:t xml:space="preserve">Na </w:t>
      </w:r>
      <w:r w:rsidR="00153E5C" w:rsidRPr="003C3DDC">
        <w:rPr>
          <w:rFonts w:ascii="Arial" w:hAnsi="Arial" w:cs="Arial"/>
          <w:lang w:eastAsia="zh-CN"/>
        </w:rPr>
        <w:t xml:space="preserve">podstawie art. 6 ust. 1 ustawy z dnia 9 maja 2014 r. </w:t>
      </w:r>
      <w:bookmarkStart w:id="2" w:name="_Hlk52274278"/>
      <w:r w:rsidR="00153E5C" w:rsidRPr="003C3DDC">
        <w:rPr>
          <w:rFonts w:ascii="Arial" w:hAnsi="Arial" w:cs="Arial"/>
          <w:lang w:eastAsia="zh-CN"/>
        </w:rPr>
        <w:t>o informowaniu o cenach towarów i usług</w:t>
      </w:r>
      <w:bookmarkEnd w:id="2"/>
      <w:r w:rsidR="00153E5C" w:rsidRPr="003C3DDC">
        <w:rPr>
          <w:rFonts w:ascii="Arial" w:hAnsi="Arial" w:cs="Arial"/>
          <w:lang w:eastAsia="zh-CN"/>
        </w:rPr>
        <w:t xml:space="preserve"> (tekst jednolity: Dz. U. z 2019 r. poz. 178) - zwanej dalej „ustawą o cenach” oraz art. 104 § 1 ustawy z dnia 14 czerwca 1960 r. - Kodeks postępowania administracyjnego (</w:t>
      </w:r>
      <w:r w:rsidR="00153E5C" w:rsidRPr="003C3DDC">
        <w:rPr>
          <w:rFonts w:ascii="Arial" w:hAnsi="Arial" w:cs="Arial"/>
        </w:rPr>
        <w:t>tekst jednolity: Dz. U. z 2021 r. poz. 735 ze zm.</w:t>
      </w:r>
      <w:r w:rsidR="00153E5C" w:rsidRPr="003C3DDC">
        <w:rPr>
          <w:rFonts w:ascii="Arial" w:hAnsi="Arial" w:cs="Arial"/>
          <w:lang w:eastAsia="zh-CN"/>
        </w:rPr>
        <w:t>), zwany dalej „kpa”, po przeprowadzeniu postępowania administracyjnego</w:t>
      </w:r>
      <w:r w:rsidR="00065686" w:rsidRPr="003C3DDC">
        <w:rPr>
          <w:rFonts w:ascii="Arial" w:hAnsi="Arial" w:cs="Arial"/>
          <w:szCs w:val="24"/>
          <w:lang w:val="pl-PL"/>
        </w:rPr>
        <w:t>,</w:t>
      </w:r>
    </w:p>
    <w:p w14:paraId="6DEFC71B" w14:textId="4A4FF0E5" w:rsidR="007F1BE6" w:rsidRPr="003C3DDC" w:rsidRDefault="00774EB6" w:rsidP="008971D9">
      <w:pPr>
        <w:pStyle w:val="Nagwek2"/>
      </w:pPr>
      <w:r w:rsidRPr="003C3DDC">
        <w:t>Podkarpacki Wojewódzki Inspektor Inspekcji Handlowej wymierza</w:t>
      </w:r>
    </w:p>
    <w:p w14:paraId="59B412E3" w14:textId="7497EAB1" w:rsidR="00153E5C" w:rsidRPr="003C3DDC" w:rsidRDefault="00153E5C" w:rsidP="008971D9">
      <w:pPr>
        <w:pStyle w:val="Nagwek"/>
        <w:tabs>
          <w:tab w:val="left" w:pos="708"/>
        </w:tabs>
        <w:spacing w:line="360" w:lineRule="auto"/>
        <w:rPr>
          <w:rFonts w:ascii="Arial" w:hAnsi="Arial" w:cs="Arial"/>
          <w:szCs w:val="24"/>
        </w:rPr>
      </w:pPr>
      <w:r w:rsidRPr="003C3DDC">
        <w:rPr>
          <w:rFonts w:ascii="Arial" w:hAnsi="Arial" w:cs="Arial"/>
          <w:szCs w:val="24"/>
          <w:lang w:val="pl-PL"/>
        </w:rPr>
        <w:t>wobec</w:t>
      </w:r>
      <w:r w:rsidRPr="003C3DDC">
        <w:rPr>
          <w:rFonts w:ascii="Arial" w:hAnsi="Arial" w:cs="Arial"/>
          <w:szCs w:val="24"/>
        </w:rPr>
        <w:t xml:space="preserve"> przedsiębiorcy - </w:t>
      </w:r>
      <w:r w:rsidRPr="003C3DDC">
        <w:rPr>
          <w:rFonts w:ascii="Arial" w:hAnsi="Arial" w:cs="Arial"/>
          <w:b/>
          <w:szCs w:val="24"/>
        </w:rPr>
        <w:t>Firma Handlowa „RIA” Spółka z ograniczoną odpowiedzialnością Spółka Komandytowa Jamnica (dane zanonimizowane)</w:t>
      </w:r>
      <w:r w:rsidRPr="003C3DDC">
        <w:rPr>
          <w:rFonts w:ascii="Arial" w:hAnsi="Arial" w:cs="Arial"/>
          <w:bCs/>
          <w:szCs w:val="24"/>
        </w:rPr>
        <w:t xml:space="preserve"> </w:t>
      </w:r>
      <w:r w:rsidRPr="003C3DDC">
        <w:rPr>
          <w:rFonts w:ascii="Arial" w:hAnsi="Arial" w:cs="Arial"/>
          <w:b/>
          <w:szCs w:val="24"/>
        </w:rPr>
        <w:t>Grębów</w:t>
      </w:r>
      <w:r w:rsidRPr="003C3DDC">
        <w:rPr>
          <w:rFonts w:ascii="Arial" w:hAnsi="Arial" w:cs="Arial"/>
          <w:bCs/>
          <w:szCs w:val="24"/>
        </w:rPr>
        <w:t xml:space="preserve"> </w:t>
      </w:r>
      <w:r w:rsidRPr="003C3DDC">
        <w:rPr>
          <w:rFonts w:ascii="Arial" w:hAnsi="Arial" w:cs="Arial"/>
          <w:szCs w:val="24"/>
        </w:rPr>
        <w:t xml:space="preserve">- karę pieniężną w wysokości </w:t>
      </w:r>
      <w:r w:rsidRPr="003C3DDC">
        <w:rPr>
          <w:rFonts w:ascii="Arial" w:hAnsi="Arial" w:cs="Arial"/>
          <w:b/>
          <w:szCs w:val="24"/>
        </w:rPr>
        <w:t>1.000 zł</w:t>
      </w:r>
      <w:r w:rsidRPr="003C3DDC">
        <w:rPr>
          <w:rFonts w:ascii="Arial" w:hAnsi="Arial" w:cs="Arial"/>
          <w:szCs w:val="24"/>
        </w:rPr>
        <w:t xml:space="preserve"> (słownie: </w:t>
      </w:r>
      <w:r w:rsidRPr="003C3DDC">
        <w:rPr>
          <w:rFonts w:ascii="Arial" w:hAnsi="Arial" w:cs="Arial"/>
          <w:b/>
          <w:bCs/>
          <w:szCs w:val="24"/>
        </w:rPr>
        <w:t>tysiąc złotych</w:t>
      </w:r>
      <w:r w:rsidRPr="003C3DDC">
        <w:rPr>
          <w:rFonts w:ascii="Arial" w:hAnsi="Arial" w:cs="Arial"/>
          <w:szCs w:val="24"/>
        </w:rPr>
        <w:t xml:space="preserve">) za niewykonanie w miejscu sprzedaży detalicznej tj. </w:t>
      </w:r>
      <w:r w:rsidRPr="003C3DDC">
        <w:rPr>
          <w:rFonts w:ascii="Arial" w:hAnsi="Arial" w:cs="Arial"/>
          <w:b/>
          <w:szCs w:val="24"/>
        </w:rPr>
        <w:t>(dane zanonimizowane)</w:t>
      </w:r>
      <w:r w:rsidRPr="003C3DDC">
        <w:rPr>
          <w:rFonts w:ascii="Arial" w:hAnsi="Arial" w:cs="Arial"/>
          <w:szCs w:val="24"/>
        </w:rPr>
        <w:t xml:space="preserve">, mieszczącej się w miejscowości Stalowa Wola przy ul. </w:t>
      </w:r>
      <w:r w:rsidRPr="003C3DDC">
        <w:rPr>
          <w:rFonts w:ascii="Arial" w:hAnsi="Arial" w:cs="Arial"/>
          <w:b/>
          <w:szCs w:val="24"/>
        </w:rPr>
        <w:t>(dane zanonimizowane)</w:t>
      </w:r>
      <w:r w:rsidRPr="003C3DDC">
        <w:rPr>
          <w:rFonts w:ascii="Arial" w:hAnsi="Arial" w:cs="Arial"/>
          <w:szCs w:val="24"/>
        </w:rPr>
        <w:t>, obowiązku uwidaczniania cen oraz cen jednostkowych w sposób jednoznaczny, niebudzący wątpliwości oraz umożliwiający porównanie cen dla 14 partii wyrobów poprzez:</w:t>
      </w:r>
    </w:p>
    <w:p w14:paraId="6C458081" w14:textId="71B53298" w:rsidR="00153E5C" w:rsidRPr="00153E5C" w:rsidRDefault="00153E5C">
      <w:pPr>
        <w:pStyle w:val="Nagwek"/>
        <w:numPr>
          <w:ilvl w:val="0"/>
          <w:numId w:val="1"/>
        </w:numPr>
        <w:tabs>
          <w:tab w:val="left" w:pos="708"/>
        </w:tabs>
        <w:spacing w:line="360" w:lineRule="auto"/>
        <w:rPr>
          <w:rFonts w:ascii="Arial" w:hAnsi="Arial" w:cs="Arial"/>
          <w:szCs w:val="24"/>
        </w:rPr>
      </w:pPr>
      <w:r w:rsidRPr="00153E5C">
        <w:rPr>
          <w:rFonts w:ascii="Arial" w:hAnsi="Arial" w:cs="Arial"/>
          <w:szCs w:val="24"/>
        </w:rPr>
        <w:t>nieuwidocznienie ceny jednostkowej dla 2 rodzajów produktów,</w:t>
      </w:r>
    </w:p>
    <w:p w14:paraId="415FC03C" w14:textId="58C066B8" w:rsidR="00153E5C" w:rsidRPr="00153E5C" w:rsidRDefault="00153E5C">
      <w:pPr>
        <w:pStyle w:val="Nagwek"/>
        <w:numPr>
          <w:ilvl w:val="0"/>
          <w:numId w:val="1"/>
        </w:numPr>
        <w:tabs>
          <w:tab w:val="left" w:pos="708"/>
        </w:tabs>
        <w:spacing w:line="360" w:lineRule="auto"/>
        <w:rPr>
          <w:rFonts w:ascii="Arial" w:hAnsi="Arial" w:cs="Arial"/>
          <w:szCs w:val="24"/>
        </w:rPr>
      </w:pPr>
      <w:r w:rsidRPr="00153E5C">
        <w:rPr>
          <w:rFonts w:ascii="Arial" w:hAnsi="Arial" w:cs="Arial"/>
          <w:szCs w:val="24"/>
        </w:rPr>
        <w:t>nieuwidocznienie ceny i ceny jednostkowej dla 1 rodzaju produktu,</w:t>
      </w:r>
    </w:p>
    <w:p w14:paraId="115EA2E1" w14:textId="683187DE" w:rsidR="00153E5C" w:rsidRPr="00153E5C" w:rsidRDefault="00153E5C">
      <w:pPr>
        <w:pStyle w:val="Nagwek"/>
        <w:numPr>
          <w:ilvl w:val="0"/>
          <w:numId w:val="1"/>
        </w:numPr>
        <w:tabs>
          <w:tab w:val="left" w:pos="708"/>
        </w:tabs>
        <w:spacing w:line="360" w:lineRule="auto"/>
        <w:rPr>
          <w:rFonts w:ascii="Arial" w:hAnsi="Arial" w:cs="Arial"/>
          <w:szCs w:val="24"/>
        </w:rPr>
      </w:pPr>
      <w:r w:rsidRPr="00153E5C">
        <w:rPr>
          <w:rFonts w:ascii="Arial" w:hAnsi="Arial" w:cs="Arial"/>
          <w:szCs w:val="24"/>
        </w:rPr>
        <w:t>nieprawidłowo wyliczonej ceny jednostkowej dla 6 rodzajów produktów -pakowanych środków spożywczych w stanie stałym znajdujących się w środku płynnym, który stanowi jedynie dodatek do podstawowego składu tego środka spożywczego,</w:t>
      </w:r>
    </w:p>
    <w:p w14:paraId="769B467C" w14:textId="4F36467C" w:rsidR="00153E5C" w:rsidRPr="00153E5C" w:rsidRDefault="00153E5C">
      <w:pPr>
        <w:pStyle w:val="Nagwek"/>
        <w:numPr>
          <w:ilvl w:val="0"/>
          <w:numId w:val="1"/>
        </w:numPr>
        <w:tabs>
          <w:tab w:val="left" w:pos="708"/>
        </w:tabs>
        <w:spacing w:line="360" w:lineRule="auto"/>
        <w:rPr>
          <w:rFonts w:ascii="Arial" w:hAnsi="Arial" w:cs="Arial"/>
          <w:szCs w:val="24"/>
        </w:rPr>
      </w:pPr>
      <w:r w:rsidRPr="00153E5C">
        <w:rPr>
          <w:rFonts w:ascii="Arial" w:hAnsi="Arial" w:cs="Arial"/>
          <w:szCs w:val="24"/>
        </w:rPr>
        <w:t>nieprawidłowo wyliczonej ceny jednostkowej dla 5 rodzajów produktów,</w:t>
      </w:r>
    </w:p>
    <w:p w14:paraId="31430C92" w14:textId="703AE008" w:rsidR="00774EB6" w:rsidRPr="003C3DDC" w:rsidRDefault="00153E5C" w:rsidP="008971D9">
      <w:pPr>
        <w:pStyle w:val="Nagwek"/>
        <w:tabs>
          <w:tab w:val="left" w:pos="708"/>
        </w:tabs>
        <w:spacing w:line="360" w:lineRule="auto"/>
        <w:rPr>
          <w:rFonts w:ascii="Arial" w:hAnsi="Arial" w:cs="Arial"/>
          <w:szCs w:val="24"/>
        </w:rPr>
      </w:pPr>
      <w:r w:rsidRPr="003C3DDC">
        <w:rPr>
          <w:rFonts w:ascii="Arial" w:hAnsi="Arial" w:cs="Arial"/>
          <w:szCs w:val="24"/>
          <w:lang w:val="pl-PL"/>
        </w:rPr>
        <w:t>co narusza art. 4 ust. 1 ustawy o cenach</w:t>
      </w:r>
      <w:r w:rsidR="00774EB6" w:rsidRPr="003C3DDC">
        <w:rPr>
          <w:rFonts w:ascii="Arial" w:hAnsi="Arial" w:cs="Arial"/>
          <w:szCs w:val="24"/>
        </w:rPr>
        <w:t xml:space="preserve">. </w:t>
      </w:r>
    </w:p>
    <w:p w14:paraId="637F9D98" w14:textId="0ECE6F3E" w:rsidR="00D74C22" w:rsidRPr="003C3DDC" w:rsidRDefault="00B65984" w:rsidP="008971D9">
      <w:pPr>
        <w:pStyle w:val="Nagwek2"/>
      </w:pPr>
      <w:r w:rsidRPr="003C3DDC">
        <w:t>Uzasadnienie</w:t>
      </w:r>
    </w:p>
    <w:p w14:paraId="64614A33" w14:textId="77777777" w:rsidR="00153E5C" w:rsidRPr="003C3DDC" w:rsidRDefault="00D27EFC" w:rsidP="008971D9">
      <w:pPr>
        <w:pStyle w:val="Nagwek"/>
        <w:tabs>
          <w:tab w:val="left" w:pos="708"/>
        </w:tabs>
        <w:spacing w:before="120" w:line="360" w:lineRule="auto"/>
        <w:rPr>
          <w:rFonts w:ascii="Arial" w:hAnsi="Arial" w:cs="Arial"/>
          <w:szCs w:val="24"/>
          <w:lang w:val="pl-PL"/>
        </w:rPr>
      </w:pPr>
      <w:r w:rsidRPr="003C3DDC">
        <w:rPr>
          <w:rFonts w:ascii="Arial" w:hAnsi="Arial" w:cs="Arial"/>
          <w:szCs w:val="24"/>
        </w:rPr>
        <w:t xml:space="preserve">Na </w:t>
      </w:r>
      <w:r w:rsidR="00153E5C" w:rsidRPr="003C3DDC">
        <w:rPr>
          <w:rFonts w:ascii="Arial" w:hAnsi="Arial" w:cs="Arial"/>
          <w:szCs w:val="24"/>
          <w:lang w:val="pl-PL"/>
        </w:rPr>
        <w:t xml:space="preserve">podstawie art. 3 ust. 1 pkt 1 i 6 ustawy z dnia 15 grudnia 2000 r. o Inspekcji Handlowej (tekst jednolity: Dz. U. z 2020 r., poz. 1706), inspektorzy z Delegatury w Tarnobrzegu Wojewódzkiego Inspektoratu Inspekcji Handlowej w Rzeszowie przeprowadzili w dniach 15 i 23 grudnia 2021 r. kontrolę </w:t>
      </w:r>
      <w:bookmarkStart w:id="3" w:name="_Hlk90886786"/>
      <w:r w:rsidR="00153E5C" w:rsidRPr="003C3DDC">
        <w:rPr>
          <w:rFonts w:ascii="Arial" w:hAnsi="Arial" w:cs="Arial"/>
          <w:szCs w:val="24"/>
          <w:lang w:val="pl-PL"/>
        </w:rPr>
        <w:t xml:space="preserve">na </w:t>
      </w:r>
      <w:r w:rsidR="00153E5C" w:rsidRPr="003C3DDC">
        <w:rPr>
          <w:rFonts w:ascii="Arial" w:hAnsi="Arial" w:cs="Arial"/>
          <w:b/>
          <w:szCs w:val="24"/>
          <w:lang w:val="pl-PL"/>
        </w:rPr>
        <w:t xml:space="preserve">(dane </w:t>
      </w:r>
      <w:r w:rsidR="00153E5C" w:rsidRPr="003C3DDC">
        <w:rPr>
          <w:rFonts w:ascii="Arial" w:hAnsi="Arial" w:cs="Arial"/>
          <w:b/>
          <w:szCs w:val="24"/>
          <w:lang w:val="pl-PL"/>
        </w:rPr>
        <w:lastRenderedPageBreak/>
        <w:t>zanonimizowane)</w:t>
      </w:r>
      <w:r w:rsidR="00153E5C" w:rsidRPr="003C3DDC">
        <w:rPr>
          <w:rFonts w:ascii="Arial" w:hAnsi="Arial" w:cs="Arial"/>
          <w:szCs w:val="24"/>
          <w:lang w:val="pl-PL"/>
        </w:rPr>
        <w:t xml:space="preserve">, znajdującej się w miejscowości Stalowa Wola przy ul. </w:t>
      </w:r>
      <w:r w:rsidR="00153E5C" w:rsidRPr="003C3DDC">
        <w:rPr>
          <w:rFonts w:ascii="Arial" w:hAnsi="Arial" w:cs="Arial"/>
          <w:b/>
          <w:szCs w:val="24"/>
          <w:lang w:val="pl-PL"/>
        </w:rPr>
        <w:t>(dane zanonimizowane)</w:t>
      </w:r>
      <w:r w:rsidR="00153E5C" w:rsidRPr="003C3DDC">
        <w:rPr>
          <w:rFonts w:ascii="Arial" w:hAnsi="Arial" w:cs="Arial"/>
          <w:bCs/>
          <w:szCs w:val="24"/>
          <w:lang w:val="pl-PL"/>
        </w:rPr>
        <w:t xml:space="preserve"> </w:t>
      </w:r>
      <w:r w:rsidR="00153E5C" w:rsidRPr="003C3DDC">
        <w:rPr>
          <w:rFonts w:ascii="Arial" w:hAnsi="Arial" w:cs="Arial"/>
          <w:szCs w:val="24"/>
          <w:lang w:val="pl-PL"/>
        </w:rPr>
        <w:t xml:space="preserve">należącej do </w:t>
      </w:r>
      <w:bookmarkEnd w:id="3"/>
      <w:r w:rsidR="00153E5C" w:rsidRPr="003C3DDC">
        <w:rPr>
          <w:rFonts w:ascii="Arial" w:hAnsi="Arial" w:cs="Arial"/>
          <w:bCs/>
          <w:szCs w:val="24"/>
          <w:lang w:val="pl-PL"/>
        </w:rPr>
        <w:t xml:space="preserve">Firma Handlowa „RIA” Spółka z ograniczoną odpowiedzialnością Spółka Komandytowa Jamnica </w:t>
      </w:r>
      <w:r w:rsidR="00153E5C" w:rsidRPr="003C3DDC">
        <w:rPr>
          <w:rFonts w:ascii="Arial" w:hAnsi="Arial" w:cs="Arial"/>
          <w:b/>
          <w:szCs w:val="24"/>
          <w:lang w:val="pl-PL"/>
        </w:rPr>
        <w:t>(dane zanonimizowane)</w:t>
      </w:r>
      <w:r w:rsidR="00153E5C" w:rsidRPr="003C3DDC">
        <w:rPr>
          <w:rFonts w:ascii="Arial" w:hAnsi="Arial" w:cs="Arial"/>
          <w:bCs/>
          <w:szCs w:val="24"/>
          <w:lang w:val="pl-PL"/>
        </w:rPr>
        <w:t xml:space="preserve"> Grębów.</w:t>
      </w:r>
      <w:r w:rsidR="00153E5C" w:rsidRPr="003C3DDC">
        <w:rPr>
          <w:rFonts w:ascii="Arial" w:hAnsi="Arial" w:cs="Arial"/>
          <w:szCs w:val="24"/>
          <w:lang w:val="pl-PL"/>
        </w:rPr>
        <w:t>– zwanej dalej „przedsiębiorcą”, „kontrolowanym” lub „stroną”.</w:t>
      </w:r>
    </w:p>
    <w:p w14:paraId="571A7E40" w14:textId="77777777" w:rsidR="00153E5C" w:rsidRPr="00153E5C" w:rsidRDefault="00153E5C" w:rsidP="008971D9">
      <w:pPr>
        <w:pStyle w:val="Nagwek"/>
        <w:tabs>
          <w:tab w:val="left" w:pos="708"/>
        </w:tabs>
        <w:spacing w:before="120" w:line="360" w:lineRule="auto"/>
        <w:rPr>
          <w:rFonts w:ascii="Arial" w:hAnsi="Arial" w:cs="Arial"/>
          <w:szCs w:val="24"/>
          <w:lang w:val="pl-PL"/>
        </w:rPr>
      </w:pPr>
      <w:r w:rsidRPr="00153E5C">
        <w:rPr>
          <w:rFonts w:ascii="Arial" w:hAnsi="Arial" w:cs="Arial"/>
          <w:szCs w:val="24"/>
          <w:lang w:val="pl-PL"/>
        </w:rPr>
        <w:t>Kontrolę przeprowadzono po uprzednim zawiadomieniu przedsiębiorcy, o zamiarze wszczęcia kontroli z dnia 1 grudnia 2021 r. na podstawie art. 48 ust. 1 ustawy z dnia 6 marca 2018 r. Prawo Przedsiębiorców (tekst jednolity: Dz. U. z 2021 r., poz. 162), doręczonym w dniu 2 grudnia 2021 r.</w:t>
      </w:r>
    </w:p>
    <w:p w14:paraId="3C09BC71" w14:textId="77777777" w:rsidR="00153E5C" w:rsidRPr="00153E5C" w:rsidRDefault="00153E5C" w:rsidP="008971D9">
      <w:pPr>
        <w:pStyle w:val="Nagwek"/>
        <w:tabs>
          <w:tab w:val="left" w:pos="708"/>
        </w:tabs>
        <w:spacing w:before="120" w:line="360" w:lineRule="auto"/>
        <w:rPr>
          <w:rFonts w:ascii="Arial" w:hAnsi="Arial" w:cs="Arial"/>
          <w:szCs w:val="24"/>
          <w:lang w:val="pl-PL"/>
        </w:rPr>
      </w:pPr>
      <w:r w:rsidRPr="00153E5C">
        <w:rPr>
          <w:rFonts w:ascii="Arial" w:hAnsi="Arial" w:cs="Arial"/>
          <w:szCs w:val="24"/>
          <w:lang w:val="pl-PL"/>
        </w:rPr>
        <w:t>W trakcie kontroli sprawdzano przestrzeganie przez przedsiębiorcę obowiązku uwidaczniania cen oraz cen jednostkowych (z uwzględnieniem prawidłowości wyliczenia cen jednostkowych) przy towarach oferowanych do sprzedaży.</w:t>
      </w:r>
    </w:p>
    <w:p w14:paraId="77358B1A" w14:textId="77777777" w:rsidR="00153E5C" w:rsidRPr="00153E5C" w:rsidRDefault="00153E5C" w:rsidP="008971D9">
      <w:pPr>
        <w:pStyle w:val="Nagwek"/>
        <w:tabs>
          <w:tab w:val="left" w:pos="708"/>
        </w:tabs>
        <w:spacing w:before="120" w:line="360" w:lineRule="auto"/>
        <w:rPr>
          <w:rFonts w:ascii="Arial" w:hAnsi="Arial" w:cs="Arial"/>
          <w:bCs/>
          <w:szCs w:val="24"/>
          <w:lang w:val="pl-PL"/>
        </w:rPr>
      </w:pPr>
      <w:r w:rsidRPr="00153E5C">
        <w:rPr>
          <w:rFonts w:ascii="Arial" w:hAnsi="Arial" w:cs="Arial"/>
          <w:szCs w:val="24"/>
          <w:lang w:val="pl-PL"/>
        </w:rPr>
        <w:t xml:space="preserve">Inspektorzy sprawdzili przestrzeganie przepisów w powyższym zakresie na podstawie 100 wyrywkowo wybranych z oferty sklepu produktów, stwierdzając łącznie nieprawidłowości przy łącznie 14 rodzajach wyrobów, </w:t>
      </w:r>
      <w:r w:rsidRPr="00153E5C">
        <w:rPr>
          <w:rFonts w:ascii="Arial" w:hAnsi="Arial" w:cs="Arial"/>
          <w:b/>
          <w:szCs w:val="24"/>
          <w:lang w:val="pl-PL"/>
        </w:rPr>
        <w:t>przy czym stwierdzono</w:t>
      </w:r>
      <w:r w:rsidRPr="00153E5C">
        <w:rPr>
          <w:rFonts w:ascii="Arial" w:hAnsi="Arial" w:cs="Arial"/>
          <w:bCs/>
          <w:szCs w:val="24"/>
          <w:lang w:val="pl-PL"/>
        </w:rPr>
        <w:t>:</w:t>
      </w:r>
    </w:p>
    <w:p w14:paraId="5C265CDB" w14:textId="681A9F62" w:rsidR="00153E5C" w:rsidRPr="00153E5C" w:rsidRDefault="00153E5C">
      <w:pPr>
        <w:pStyle w:val="Nagwek"/>
        <w:numPr>
          <w:ilvl w:val="0"/>
          <w:numId w:val="2"/>
        </w:numPr>
        <w:tabs>
          <w:tab w:val="left" w:pos="708"/>
        </w:tabs>
        <w:spacing w:before="120" w:line="360" w:lineRule="auto"/>
        <w:rPr>
          <w:rFonts w:ascii="Arial" w:hAnsi="Arial" w:cs="Arial"/>
          <w:szCs w:val="24"/>
          <w:lang w:val="pl-PL"/>
        </w:rPr>
      </w:pPr>
      <w:r w:rsidRPr="00153E5C">
        <w:rPr>
          <w:rFonts w:ascii="Arial" w:hAnsi="Arial" w:cs="Arial"/>
          <w:b/>
          <w:bCs/>
          <w:szCs w:val="24"/>
          <w:lang w:val="pl-PL"/>
        </w:rPr>
        <w:t>nieuwidocznienia ceny jednostkowej dla 2 rodzajów towarów</w:t>
      </w:r>
      <w:r w:rsidRPr="00153E5C">
        <w:rPr>
          <w:rFonts w:ascii="Arial" w:hAnsi="Arial" w:cs="Arial"/>
          <w:szCs w:val="24"/>
          <w:lang w:val="pl-PL"/>
        </w:rPr>
        <w:t xml:space="preserve"> – tj.: Kawa Prima 250g; Lajkonik paluszki słone 200g - </w:t>
      </w:r>
      <w:bookmarkStart w:id="4" w:name="_Hlk84486262"/>
      <w:r w:rsidRPr="00153E5C">
        <w:rPr>
          <w:rFonts w:ascii="Arial" w:hAnsi="Arial" w:cs="Arial"/>
          <w:szCs w:val="24"/>
          <w:lang w:val="pl-PL"/>
        </w:rPr>
        <w:t xml:space="preserve">co stanowi naruszenie przepisów art. 4 ust. 1 ustawy o cenach oraz § 3 ust. 2 Rozporządzenia </w:t>
      </w:r>
      <w:bookmarkEnd w:id="4"/>
      <w:r w:rsidRPr="00153E5C">
        <w:rPr>
          <w:rFonts w:ascii="Arial" w:hAnsi="Arial" w:cs="Arial"/>
          <w:szCs w:val="24"/>
          <w:lang w:val="pl-PL"/>
        </w:rPr>
        <w:t>Ministra Rozwoju z dnia 9 grudnia 2015 r. w sprawie uwidaczniania cen towarów i usług (Dz.U. z 2015 r., poz. 2121) - zwanego dalej „rozporządzeniem”;</w:t>
      </w:r>
    </w:p>
    <w:p w14:paraId="46C51380" w14:textId="77777777" w:rsidR="00153E5C" w:rsidRPr="00153E5C" w:rsidRDefault="00153E5C">
      <w:pPr>
        <w:pStyle w:val="Nagwek"/>
        <w:numPr>
          <w:ilvl w:val="0"/>
          <w:numId w:val="2"/>
        </w:numPr>
        <w:tabs>
          <w:tab w:val="left" w:pos="708"/>
        </w:tabs>
        <w:spacing w:before="120" w:line="360" w:lineRule="auto"/>
        <w:rPr>
          <w:rFonts w:ascii="Arial" w:hAnsi="Arial" w:cs="Arial"/>
          <w:szCs w:val="24"/>
          <w:lang w:val="pl-PL"/>
        </w:rPr>
      </w:pPr>
      <w:r w:rsidRPr="00153E5C">
        <w:rPr>
          <w:rFonts w:ascii="Arial" w:hAnsi="Arial" w:cs="Arial"/>
          <w:b/>
          <w:bCs/>
          <w:szCs w:val="24"/>
          <w:lang w:val="pl-PL"/>
        </w:rPr>
        <w:t>nieuwidocznienia ceny i ceny jednostkowej dla 1 produktu</w:t>
      </w:r>
      <w:r w:rsidRPr="00153E5C">
        <w:rPr>
          <w:rFonts w:ascii="Arial" w:hAnsi="Arial" w:cs="Arial"/>
          <w:szCs w:val="24"/>
          <w:lang w:val="pl-PL"/>
        </w:rPr>
        <w:t xml:space="preserve"> tj.: Mleko łaciate 3,2% 500 ml - co stanowi naruszenie przepisów art. 4 ust. 1 ustawy o cenach oraz § 3 rozporządzenia;</w:t>
      </w:r>
    </w:p>
    <w:p w14:paraId="1189FC74" w14:textId="72AE643E" w:rsidR="00153E5C" w:rsidRPr="00153E5C" w:rsidRDefault="00153E5C">
      <w:pPr>
        <w:pStyle w:val="Nagwek"/>
        <w:numPr>
          <w:ilvl w:val="0"/>
          <w:numId w:val="2"/>
        </w:numPr>
        <w:tabs>
          <w:tab w:val="left" w:pos="708"/>
        </w:tabs>
        <w:spacing w:before="120" w:line="360" w:lineRule="auto"/>
        <w:rPr>
          <w:rFonts w:ascii="Arial" w:hAnsi="Arial" w:cs="Arial"/>
          <w:szCs w:val="24"/>
          <w:lang w:val="pl-PL"/>
        </w:rPr>
      </w:pPr>
      <w:r w:rsidRPr="00153E5C">
        <w:rPr>
          <w:rFonts w:ascii="Arial" w:hAnsi="Arial" w:cs="Arial"/>
          <w:b/>
          <w:bCs/>
          <w:szCs w:val="24"/>
          <w:lang w:val="pl-PL"/>
        </w:rPr>
        <w:t xml:space="preserve">nieprawidłowo wyliczonej ceny jednostkowej dla 6 rodzajów towarów – </w:t>
      </w:r>
      <w:r w:rsidRPr="00153E5C">
        <w:rPr>
          <w:rFonts w:ascii="Arial" w:hAnsi="Arial" w:cs="Arial"/>
          <w:szCs w:val="24"/>
          <w:lang w:val="pl-PL"/>
        </w:rPr>
        <w:t xml:space="preserve">pakowanych środków spożywczych w stanie stałym znajdujących się w środku płynnym, który stanowi jedynie dodatek do podstawowego składu tego środka spożywczego tj.: Seler sałatkowy Rolnik Masa netto: 340g, Masa netto po odsączeniu 180g; Pieczarki marynowane Masę netto: 320g Masa netto po odsączeniu 190g; Brzoskwinie w syropie Masa netto: 820g, Masa netto po odsączeniu 465g; Kukurydza konserwowa Rolnik Masa netto: 150g. Masa netto po odsączeniu: 140g; Groszek konserwowy Rolnik Masa netto: 400g Masa netto po odsączeniu: 240g; Ogórki konserwowe Krakus Masa netto: 920g, Masa netto </w:t>
      </w:r>
      <w:r w:rsidRPr="00153E5C">
        <w:rPr>
          <w:rFonts w:ascii="Arial" w:hAnsi="Arial" w:cs="Arial"/>
          <w:szCs w:val="24"/>
          <w:lang w:val="pl-PL"/>
        </w:rPr>
        <w:lastRenderedPageBreak/>
        <w:t xml:space="preserve">po odsączeniu: 450g - co stanowi naruszenie przepisów art. 4 ust. 1 ustawy o cenach oraz </w:t>
      </w:r>
      <w:bookmarkStart w:id="5" w:name="_Hlk85525350"/>
      <w:r w:rsidRPr="00153E5C">
        <w:rPr>
          <w:rFonts w:ascii="Arial" w:hAnsi="Arial" w:cs="Arial"/>
          <w:szCs w:val="24"/>
          <w:lang w:val="pl-PL"/>
        </w:rPr>
        <w:t>§</w:t>
      </w:r>
      <w:bookmarkEnd w:id="5"/>
      <w:r w:rsidRPr="00153E5C">
        <w:rPr>
          <w:rFonts w:ascii="Arial" w:hAnsi="Arial" w:cs="Arial"/>
          <w:szCs w:val="24"/>
          <w:lang w:val="pl-PL"/>
        </w:rPr>
        <w:t xml:space="preserve"> 3 ust. 2 i § 6</w:t>
      </w:r>
      <w:r w:rsidR="00345E0D" w:rsidRPr="003C3DDC">
        <w:rPr>
          <w:rFonts w:ascii="Arial" w:hAnsi="Arial" w:cs="Arial"/>
          <w:szCs w:val="24"/>
          <w:lang w:val="pl-PL"/>
        </w:rPr>
        <w:t xml:space="preserve"> </w:t>
      </w:r>
      <w:r w:rsidRPr="00153E5C">
        <w:rPr>
          <w:rFonts w:ascii="Arial" w:hAnsi="Arial" w:cs="Arial"/>
          <w:szCs w:val="24"/>
          <w:lang w:val="pl-PL"/>
        </w:rPr>
        <w:t>rozporządzenia;</w:t>
      </w:r>
    </w:p>
    <w:p w14:paraId="75A6B7A4" w14:textId="29262A13" w:rsidR="00153E5C" w:rsidRPr="00153E5C" w:rsidRDefault="00153E5C">
      <w:pPr>
        <w:pStyle w:val="Nagwek"/>
        <w:numPr>
          <w:ilvl w:val="0"/>
          <w:numId w:val="2"/>
        </w:numPr>
        <w:tabs>
          <w:tab w:val="left" w:pos="708"/>
        </w:tabs>
        <w:spacing w:before="120" w:line="360" w:lineRule="auto"/>
        <w:rPr>
          <w:rFonts w:ascii="Arial" w:hAnsi="Arial" w:cs="Arial"/>
          <w:szCs w:val="24"/>
          <w:lang w:val="pl-PL"/>
        </w:rPr>
      </w:pPr>
      <w:r w:rsidRPr="00153E5C">
        <w:rPr>
          <w:rFonts w:ascii="Arial" w:hAnsi="Arial" w:cs="Arial"/>
          <w:b/>
          <w:bCs/>
          <w:szCs w:val="24"/>
          <w:lang w:val="pl-PL"/>
        </w:rPr>
        <w:t xml:space="preserve">nieprawidłowo wyliczonej ceny jednostkowej dla 5 rodzajów towarów tj.: </w:t>
      </w:r>
      <w:bookmarkStart w:id="6" w:name="_Hlk94511358"/>
      <w:r w:rsidRPr="00153E5C">
        <w:rPr>
          <w:rFonts w:ascii="Arial" w:hAnsi="Arial" w:cs="Arial"/>
          <w:szCs w:val="24"/>
          <w:lang w:val="pl-PL"/>
        </w:rPr>
        <w:t>Herbata Minutka 59g;</w:t>
      </w:r>
      <w:r w:rsidRPr="00153E5C">
        <w:rPr>
          <w:rFonts w:ascii="Arial" w:hAnsi="Arial" w:cs="Arial"/>
          <w:b/>
          <w:bCs/>
          <w:szCs w:val="24"/>
          <w:lang w:val="pl-PL"/>
        </w:rPr>
        <w:t xml:space="preserve"> </w:t>
      </w:r>
      <w:r w:rsidRPr="00153E5C">
        <w:rPr>
          <w:rFonts w:ascii="Arial" w:hAnsi="Arial" w:cs="Arial"/>
          <w:szCs w:val="24"/>
          <w:lang w:val="pl-PL"/>
        </w:rPr>
        <w:t>Łowicz Dżem 280g; Syrop Herbapol Coca cola 420 ml; Lajkonik Talarki 155g; Płyn Borygo Eko 5l</w:t>
      </w:r>
      <w:bookmarkEnd w:id="6"/>
      <w:r w:rsidRPr="00153E5C">
        <w:rPr>
          <w:rFonts w:ascii="Arial" w:hAnsi="Arial" w:cs="Arial"/>
          <w:szCs w:val="24"/>
          <w:lang w:val="pl-PL"/>
        </w:rPr>
        <w:t xml:space="preserve"> - co stanowi naruszenie przepisów art. 4 ust. 1 ustawy o cenach oraz § 3 ust. 2 rozporządzenia.</w:t>
      </w:r>
      <w:r w:rsidR="00345E0D" w:rsidRPr="003C3DDC">
        <w:rPr>
          <w:rFonts w:ascii="Arial" w:hAnsi="Arial" w:cs="Arial"/>
          <w:szCs w:val="24"/>
          <w:lang w:val="pl-PL"/>
        </w:rPr>
        <w:t xml:space="preserve"> </w:t>
      </w:r>
    </w:p>
    <w:p w14:paraId="0ABAB3C9" w14:textId="77777777" w:rsidR="00153E5C" w:rsidRPr="00153E5C" w:rsidRDefault="00153E5C" w:rsidP="008971D9">
      <w:pPr>
        <w:pStyle w:val="Nagwek"/>
        <w:tabs>
          <w:tab w:val="left" w:pos="708"/>
        </w:tabs>
        <w:spacing w:before="120" w:line="360" w:lineRule="auto"/>
        <w:rPr>
          <w:rFonts w:ascii="Arial" w:hAnsi="Arial" w:cs="Arial"/>
          <w:szCs w:val="24"/>
          <w:lang w:val="pl-PL"/>
        </w:rPr>
      </w:pPr>
      <w:r w:rsidRPr="00153E5C">
        <w:rPr>
          <w:rFonts w:ascii="Arial" w:hAnsi="Arial" w:cs="Arial"/>
          <w:szCs w:val="24"/>
          <w:lang w:val="pl-PL"/>
        </w:rPr>
        <w:t>Kontrolowany przedsiębiorca, po ujawnieniu nieprawidłowości w tym zakresie, dobrowolnie i niezwłocznie uwidocznił ceny oraz ceny jednostkowe przed zakończeniem czynności kontrolnych.</w:t>
      </w:r>
    </w:p>
    <w:p w14:paraId="27DC292D" w14:textId="77777777" w:rsidR="00153E5C" w:rsidRPr="003C3DDC" w:rsidRDefault="00153E5C" w:rsidP="008971D9">
      <w:pPr>
        <w:pStyle w:val="Nagwek3"/>
        <w:spacing w:before="120"/>
      </w:pPr>
      <w:r w:rsidRPr="003C3DDC">
        <w:t>W związku ze stwierdzonymi nieprawidłowościami, pismem z dnia 25 lutego 2022 r. Podkarpacki Wojewódzki Inspektor Inspekcji Handlowej zawiadomił stronę o wszczęciu z urzędu postępowania administracyjnego w trybie art. 6 ust. 1 ustawy o cenach z 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obrotu i przychodów za rok 2021.</w:t>
      </w:r>
    </w:p>
    <w:p w14:paraId="4553DE16" w14:textId="77777777" w:rsidR="00153E5C" w:rsidRPr="00153E5C" w:rsidRDefault="00153E5C" w:rsidP="008971D9">
      <w:pPr>
        <w:pStyle w:val="Nagwek"/>
        <w:tabs>
          <w:tab w:val="left" w:pos="708"/>
        </w:tabs>
        <w:spacing w:before="120" w:line="360" w:lineRule="auto"/>
        <w:rPr>
          <w:rFonts w:ascii="Arial" w:hAnsi="Arial" w:cs="Arial"/>
          <w:szCs w:val="24"/>
          <w:lang w:val="pl-PL"/>
        </w:rPr>
      </w:pPr>
      <w:r w:rsidRPr="00153E5C">
        <w:rPr>
          <w:rFonts w:ascii="Arial" w:hAnsi="Arial" w:cs="Arial"/>
          <w:szCs w:val="24"/>
          <w:lang w:val="pl-PL"/>
        </w:rPr>
        <w:t xml:space="preserve">Z uwagi na fakt, że strona nie udzieliła odpowiedzi, dotyczącej wielkości obrotów i przychodów za 2021 rok, organ pismem z dnia 25 marca 2022 r. zawiadomił stronę o niezałatwieniu sprawy w terminie z uwagi na powyższe okoliczności, wraz z ponownym wezwaniem o przekazanie niezbędnych informacji. </w:t>
      </w:r>
    </w:p>
    <w:p w14:paraId="4111ACA1" w14:textId="50D1A15A" w:rsidR="00F64E33" w:rsidRPr="003C3DDC" w:rsidRDefault="00153E5C" w:rsidP="008971D9">
      <w:pPr>
        <w:pStyle w:val="Nagwek3"/>
        <w:spacing w:before="120"/>
        <w:rPr>
          <w:bCs w:val="0"/>
        </w:rPr>
      </w:pPr>
      <w:r w:rsidRPr="003C3DDC">
        <w:rPr>
          <w:bCs w:val="0"/>
        </w:rPr>
        <w:t>W dniu 29 marca 2022 r. do Delegatury w Tarnobrzegu Wojewódzkiego Inspektoratu Inspekcji Handlowej w Rzeszowie wpłynęło od strony pismo z wymaganymi informacjami</w:t>
      </w:r>
      <w:r w:rsidR="00F64E33" w:rsidRPr="003C3DDC">
        <w:rPr>
          <w:bCs w:val="0"/>
        </w:rPr>
        <w:t>.</w:t>
      </w:r>
    </w:p>
    <w:p w14:paraId="048832BA" w14:textId="1D7C2403" w:rsidR="00A96E78" w:rsidRPr="003C3DDC" w:rsidRDefault="00F64E33" w:rsidP="008971D9">
      <w:pPr>
        <w:pStyle w:val="Nagwek2"/>
      </w:pPr>
      <w:r w:rsidRPr="003C3DDC">
        <w:t>Podkarpacki Wojewódzki Inspektor Inspekcji Handlowej ustalił i stwierdził, co następuje</w:t>
      </w:r>
      <w:r w:rsidR="0051739C" w:rsidRPr="003C3DDC">
        <w:t>:</w:t>
      </w:r>
    </w:p>
    <w:p w14:paraId="31ADD941"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 xml:space="preserve">Zgodnie z art. 6 ust. 1 ustawy o cenach karę pieniężną na przedsiębiorcę, który nie wykonuje obowiązku uwidaczniania w miejscu sprzedaży detalicznej cen i cen jednostkowych nakłada wojewódzki inspektor Inspekcji Handlowej. W związku z tym, </w:t>
      </w:r>
      <w:r w:rsidRPr="00153E5C">
        <w:rPr>
          <w:rFonts w:ascii="Arial" w:hAnsi="Arial" w:cs="Arial"/>
          <w:szCs w:val="24"/>
          <w:lang w:eastAsia="zh-CN"/>
        </w:rPr>
        <w:lastRenderedPageBreak/>
        <w:t>że naruszenie miało miejsce w miejscowości Stalowa Wola, (powiat stalowowolski, woj. podkarpackie) właściwym do prowadzenia postępowania i nałożenia kary jest Podkarpacki Wojewódzki Inspektor Inspekcji Handlowej.</w:t>
      </w:r>
    </w:p>
    <w:p w14:paraId="0D0A1FFB"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4D89B064" w14:textId="77777777" w:rsidR="00153E5C" w:rsidRPr="00153E5C" w:rsidRDefault="00153E5C" w:rsidP="008971D9">
      <w:pPr>
        <w:suppressAutoHyphens/>
        <w:spacing w:before="120" w:line="360" w:lineRule="auto"/>
        <w:rPr>
          <w:rFonts w:ascii="Arial" w:hAnsi="Arial" w:cs="Arial"/>
          <w:szCs w:val="24"/>
          <w:lang w:eastAsia="en-US"/>
        </w:rPr>
      </w:pPr>
      <w:r w:rsidRPr="00153E5C">
        <w:rPr>
          <w:rFonts w:ascii="Arial" w:hAnsi="Arial" w:cs="Arial"/>
          <w:szCs w:val="24"/>
          <w:lang w:eastAsia="zh-CN"/>
        </w:rPr>
        <w:t>Zgodnie z art. 4 ust. 1 ustawy o cenach w</w:t>
      </w:r>
      <w:r w:rsidRPr="00153E5C">
        <w:rPr>
          <w:rFonts w:ascii="Arial" w:hAnsi="Arial" w:cs="Arial"/>
          <w:szCs w:val="24"/>
          <w:lang w:eastAsia="en-US"/>
        </w:rPr>
        <w:t xml:space="preserve"> miejscu sprzedaży detalicznej i świadczenia usług uwidacznia się cenę oraz cenę jednostkową towaru (usługi) w sposób jednoznaczny, niebudzący wątpliwości oraz umożliwiający porównanie cen.</w:t>
      </w:r>
    </w:p>
    <w:p w14:paraId="7212E3A2" w14:textId="1EFEA8FC"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Pod pojęciem ceny ustawa o cenach rozumie wartość wyrażoną w jednostkach pieniężnych, którą kupujący jest obowiązany zapłacić przedsiębiorcy za towar lub usługę (art. 3 ust. 1 pkt 1 ustawy o cenach). Pod pojęciem ceny jednostkowej ustawa rozumie cenę ustalona za jednostkę określonego towaru (usługi), którego ilość lub liczba jest wyrażona w jednostkach miar w rozumieniu przepisów o miarach (art. 3 ust. 1 pkt 2 ustawy o cenach).</w:t>
      </w:r>
    </w:p>
    <w:p w14:paraId="59B3B284" w14:textId="77777777" w:rsidR="00153E5C" w:rsidRPr="00153E5C" w:rsidRDefault="00153E5C" w:rsidP="008971D9">
      <w:pPr>
        <w:suppressAutoHyphens/>
        <w:spacing w:before="120" w:line="360" w:lineRule="auto"/>
        <w:rPr>
          <w:rFonts w:ascii="Arial" w:hAnsi="Arial" w:cs="Arial"/>
          <w:szCs w:val="24"/>
        </w:rPr>
      </w:pPr>
      <w:r w:rsidRPr="00153E5C">
        <w:rPr>
          <w:rFonts w:ascii="Arial" w:hAnsi="Arial" w:cs="Arial"/>
          <w:szCs w:val="24"/>
          <w:lang w:eastAsia="zh-CN"/>
        </w:rPr>
        <w:t xml:space="preserve">Zgodnie z </w:t>
      </w:r>
      <w:r w:rsidRPr="00153E5C">
        <w:rPr>
          <w:rFonts w:ascii="Arial" w:hAnsi="Arial" w:cs="Arial"/>
          <w:szCs w:val="24"/>
        </w:rPr>
        <w:t>§ 3 ust. 2 rozporządzenia, cenę jednostkową uwidacznia w szczególności: na wywieszce, w cenniku, w katalogu, na obwolucie, w postaci nadruku lub napisu na towarze lub opakowaniu.</w:t>
      </w:r>
    </w:p>
    <w:p w14:paraId="335E4893" w14:textId="77777777" w:rsidR="00153E5C" w:rsidRPr="00153E5C" w:rsidRDefault="00153E5C" w:rsidP="008971D9">
      <w:pPr>
        <w:suppressAutoHyphens/>
        <w:spacing w:before="120" w:line="360" w:lineRule="auto"/>
        <w:rPr>
          <w:rFonts w:ascii="Arial" w:hAnsi="Arial" w:cs="Arial"/>
          <w:szCs w:val="24"/>
        </w:rPr>
      </w:pPr>
      <w:r w:rsidRPr="00153E5C">
        <w:rPr>
          <w:rFonts w:ascii="Arial" w:hAnsi="Arial" w:cs="Arial"/>
          <w:szCs w:val="24"/>
        </w:rPr>
        <w:t>Pod pojęciem wywieszki rozumieć należy etykietę, metkę, tabliczkę lub plakat; wywieszka może mieć formę wyświetlacza elektronicznego (§ 2 pkt 4 rozporządzenia).</w:t>
      </w:r>
    </w:p>
    <w:p w14:paraId="4CD4DB81"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1BFCA2BC"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 xml:space="preserve">§ 6 rozporządzenia określa, że cena jednostkowa pakowanego środka spożywczego w stanie stałym znajdującego się w środku płynnym dotyczy masy netto środka spożywczego po odsączeniu, oznaczonej na opakowaniu jednostkowym, jeżeli płyn </w:t>
      </w:r>
      <w:r w:rsidRPr="00153E5C">
        <w:rPr>
          <w:rFonts w:ascii="Arial" w:hAnsi="Arial" w:cs="Arial"/>
          <w:szCs w:val="24"/>
          <w:lang w:eastAsia="zh-CN"/>
        </w:rPr>
        <w:lastRenderedPageBreak/>
        <w:t xml:space="preserve">ten lub mieszanka płynów stanowi jedynie dodatek do podstawowego składu tego środka spożywczego. </w:t>
      </w:r>
    </w:p>
    <w:p w14:paraId="687C8B49"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Zgodnie z art. 6 ust. 1 ustawy o cenach, jeżeli p</w:t>
      </w:r>
      <w:r w:rsidRPr="00153E5C">
        <w:rPr>
          <w:rFonts w:ascii="Arial" w:hAnsi="Arial" w:cs="Arial"/>
          <w:color w:val="000000"/>
          <w:szCs w:val="24"/>
          <w:lang w:eastAsia="zh-CN"/>
        </w:rPr>
        <w:t>rzedsiębiorca nie wykonuje obowiązków, o których mowa w art. 4 ustawy o cenach, wojewódzki inspektor Inspekcji Handlowej nakłada na niego, w drodze decyzji, karę pieniężną do wysokości 20 000 zł.</w:t>
      </w:r>
      <w:r w:rsidRPr="00153E5C">
        <w:rPr>
          <w:rFonts w:ascii="Arial" w:hAnsi="Arial" w:cs="Arial"/>
          <w:szCs w:val="24"/>
          <w:lang w:eastAsia="zh-CN"/>
        </w:rPr>
        <w:t xml:space="preserve">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2E0BCA1C" w14:textId="1228BDE7" w:rsidR="00153E5C" w:rsidRPr="00153E5C" w:rsidRDefault="00153E5C" w:rsidP="008971D9">
      <w:pPr>
        <w:pStyle w:val="Nagwek3"/>
        <w:spacing w:before="120"/>
        <w:rPr>
          <w:bCs w:val="0"/>
          <w:lang w:eastAsia="zh-CN"/>
        </w:rPr>
      </w:pPr>
      <w:r w:rsidRPr="00153E5C">
        <w:rPr>
          <w:bCs w:val="0"/>
          <w:lang w:eastAsia="zh-CN"/>
        </w:rPr>
        <w:t xml:space="preserve">W przedmiotowej sprawie w wyniku kontroli przeprowadzonej w dniach 15 i 23 grudnia 2021 r. na </w:t>
      </w:r>
      <w:r w:rsidRPr="00153E5C">
        <w:rPr>
          <w:b/>
          <w:bCs w:val="0"/>
        </w:rPr>
        <w:t>(dane zanonimizowane)</w:t>
      </w:r>
      <w:r w:rsidRPr="00153E5C">
        <w:rPr>
          <w:bCs w:val="0"/>
          <w:lang w:eastAsia="zh-CN"/>
        </w:rPr>
        <w:t xml:space="preserve">, znajdującej się w miejscowości Stalowa Wola przy ul. </w:t>
      </w:r>
      <w:r w:rsidRPr="00153E5C">
        <w:rPr>
          <w:b/>
          <w:bCs w:val="0"/>
        </w:rPr>
        <w:t>(dane zanonimizowane)</w:t>
      </w:r>
      <w:r w:rsidR="00345E0D" w:rsidRPr="003C3DDC">
        <w:rPr>
          <w:bCs w:val="0"/>
        </w:rPr>
        <w:t xml:space="preserve"> </w:t>
      </w:r>
      <w:r w:rsidRPr="00153E5C">
        <w:rPr>
          <w:bCs w:val="0"/>
          <w:lang w:eastAsia="zh-CN"/>
        </w:rPr>
        <w:t xml:space="preserve">należącej do </w:t>
      </w:r>
      <w:r w:rsidRPr="00153E5C">
        <w:rPr>
          <w:bCs w:val="0"/>
        </w:rPr>
        <w:t xml:space="preserve">Firma Handlowa „RIA” Spółka z ograniczoną odpowiedzialnością Spółka Komandytowa Jamnica </w:t>
      </w:r>
      <w:bookmarkStart w:id="7" w:name="_Hlk113539219"/>
      <w:r w:rsidRPr="00153E5C">
        <w:rPr>
          <w:b/>
          <w:bCs w:val="0"/>
        </w:rPr>
        <w:t>(dane zanonimizowane)</w:t>
      </w:r>
      <w:r w:rsidRPr="00153E5C">
        <w:rPr>
          <w:bCs w:val="0"/>
        </w:rPr>
        <w:t xml:space="preserve"> </w:t>
      </w:r>
      <w:bookmarkEnd w:id="7"/>
      <w:r w:rsidRPr="00153E5C">
        <w:rPr>
          <w:bCs w:val="0"/>
        </w:rPr>
        <w:t>Grębów</w:t>
      </w:r>
      <w:r w:rsidRPr="00153E5C">
        <w:rPr>
          <w:bCs w:val="0"/>
          <w:lang w:eastAsia="zh-CN"/>
        </w:rPr>
        <w:t>, ustalono, że w placówce tej, to jest w miejscu sprzedaży detalicznej, strona nie dopełniła wynikających z art. 4 ust. 1 ustawy o cenach, obowiązków, przy łącznie 14 rodzajach produktów oferowanych do sprzedaży, których takie wymagania dotyczą w sposób jednoznaczny, niebudzący wątpliwości oraz umożliwiający porównanie cen tj.: prawidłowego uwidocznienia cen oraz cen jednostkowych dla 14 partii towarów.</w:t>
      </w:r>
    </w:p>
    <w:p w14:paraId="07D7CCDF" w14:textId="77777777" w:rsidR="00153E5C" w:rsidRPr="00153E5C" w:rsidRDefault="00153E5C" w:rsidP="008971D9">
      <w:pPr>
        <w:tabs>
          <w:tab w:val="num" w:pos="3720"/>
        </w:tabs>
        <w:suppressAutoHyphens/>
        <w:spacing w:before="120" w:line="360" w:lineRule="auto"/>
        <w:rPr>
          <w:rFonts w:ascii="Arial" w:hAnsi="Arial" w:cs="Arial"/>
          <w:szCs w:val="24"/>
          <w:lang w:eastAsia="zh-CN"/>
        </w:rPr>
      </w:pPr>
      <w:r w:rsidRPr="00153E5C">
        <w:rPr>
          <w:rFonts w:ascii="Arial" w:hAnsi="Arial" w:cs="Arial"/>
          <w:szCs w:val="24"/>
          <w:lang w:eastAsia="zh-CN"/>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153E5C">
        <w:rPr>
          <w:rFonts w:ascii="Arial" w:hAnsi="Arial" w:cs="Arial"/>
          <w:b/>
          <w:szCs w:val="24"/>
          <w:lang w:eastAsia="zh-CN"/>
        </w:rPr>
        <w:t>1.000 zł</w:t>
      </w:r>
      <w:r w:rsidRPr="00153E5C">
        <w:rPr>
          <w:rFonts w:ascii="Arial" w:hAnsi="Arial" w:cs="Arial"/>
          <w:szCs w:val="24"/>
          <w:lang w:eastAsia="zh-CN"/>
        </w:rPr>
        <w:t xml:space="preserve">. </w:t>
      </w:r>
    </w:p>
    <w:p w14:paraId="7CDB3B88" w14:textId="77777777" w:rsidR="00153E5C" w:rsidRPr="00153E5C" w:rsidRDefault="00153E5C" w:rsidP="008971D9">
      <w:pPr>
        <w:pStyle w:val="Nagwek3"/>
        <w:spacing w:before="120"/>
        <w:rPr>
          <w:bCs w:val="0"/>
          <w:lang w:eastAsia="zh-CN"/>
        </w:rPr>
      </w:pPr>
      <w:r w:rsidRPr="00153E5C">
        <w:rPr>
          <w:bCs w:val="0"/>
          <w:lang w:eastAsia="zh-CN"/>
        </w:rPr>
        <w:t>Wymierzając ją wziął pod uwagę, zgodnie z art. 6 ust. 3 ustawy o cenach:</w:t>
      </w:r>
    </w:p>
    <w:p w14:paraId="0187DD47" w14:textId="198C3103" w:rsidR="00153E5C" w:rsidRPr="003C3DDC" w:rsidRDefault="00153E5C">
      <w:pPr>
        <w:pStyle w:val="Akapitzlist"/>
        <w:numPr>
          <w:ilvl w:val="0"/>
          <w:numId w:val="5"/>
        </w:numPr>
        <w:spacing w:before="120" w:line="360" w:lineRule="auto"/>
        <w:contextualSpacing w:val="0"/>
        <w:rPr>
          <w:rFonts w:ascii="Arial" w:hAnsi="Arial" w:cs="Arial"/>
          <w:szCs w:val="24"/>
          <w:lang w:eastAsia="zh-CN"/>
        </w:rPr>
      </w:pPr>
      <w:r w:rsidRPr="003C3DDC">
        <w:rPr>
          <w:rFonts w:ascii="Arial" w:hAnsi="Arial" w:cs="Arial"/>
          <w:b/>
          <w:bCs/>
          <w:szCs w:val="24"/>
          <w:lang w:eastAsia="zh-CN"/>
        </w:rPr>
        <w:t>stopień naruszenia obowiązków</w:t>
      </w:r>
      <w:r w:rsidRPr="003C3DDC">
        <w:rPr>
          <w:rFonts w:ascii="Arial" w:hAnsi="Arial" w:cs="Arial"/>
          <w:szCs w:val="24"/>
          <w:lang w:eastAsia="zh-CN"/>
        </w:rPr>
        <w:t xml:space="preserve"> – naruszenie obowiązków dotyczących uwidaczniania cen jednostkowych odnośnie 14 wyrywkowo wytypowanych rodzajów wyrobów na 100 sprawdzonych - stanowi </w:t>
      </w:r>
      <w:r w:rsidRPr="003C3DDC">
        <w:rPr>
          <w:rFonts w:ascii="Arial" w:hAnsi="Arial" w:cs="Arial"/>
          <w:b/>
          <w:szCs w:val="24"/>
          <w:lang w:eastAsia="zh-CN"/>
        </w:rPr>
        <w:t>14% zakwestionowanych produktów</w:t>
      </w:r>
      <w:r w:rsidRPr="003C3DDC">
        <w:rPr>
          <w:rFonts w:ascii="Arial" w:hAnsi="Arial" w:cs="Arial"/>
          <w:szCs w:val="24"/>
          <w:lang w:eastAsia="zh-CN"/>
        </w:rPr>
        <w:t>. Wskutek ujawnionych nieprawidłowości konsument pozbawiony był prawidłowej informacji odnośnie ceny jednostkowej dla 2 rodzajów produktów, ceny i ceny jednostkowej dla 1 rodzaju produktu, nieprawidłowo wyliczonej ceny jednostkowej dla 6 rodzajów produktów paczkowanych w zalewie oraz nieprawidłowo wyliczonej ceny jednostkowej dla 5 rodzajów towarów.</w:t>
      </w:r>
    </w:p>
    <w:p w14:paraId="54408C7D" w14:textId="1A09C86A" w:rsidR="00153E5C" w:rsidRPr="003C3DDC" w:rsidRDefault="00153E5C">
      <w:pPr>
        <w:pStyle w:val="Akapitzlist"/>
        <w:numPr>
          <w:ilvl w:val="0"/>
          <w:numId w:val="5"/>
        </w:numPr>
        <w:spacing w:before="120" w:line="360" w:lineRule="auto"/>
        <w:contextualSpacing w:val="0"/>
        <w:rPr>
          <w:rFonts w:ascii="Arial" w:hAnsi="Arial" w:cs="Arial"/>
          <w:szCs w:val="24"/>
          <w:lang w:eastAsia="zh-CN"/>
        </w:rPr>
      </w:pPr>
      <w:r w:rsidRPr="003C3DDC">
        <w:rPr>
          <w:rFonts w:ascii="Arial" w:hAnsi="Arial" w:cs="Arial"/>
          <w:szCs w:val="24"/>
          <w:lang w:eastAsia="zh-CN"/>
        </w:rPr>
        <w:lastRenderedPageBreak/>
        <w:t xml:space="preserve">fakt, że jest to </w:t>
      </w:r>
      <w:r w:rsidRPr="003C3DDC">
        <w:rPr>
          <w:rFonts w:ascii="Arial" w:hAnsi="Arial" w:cs="Arial"/>
          <w:b/>
          <w:bCs/>
          <w:szCs w:val="24"/>
          <w:lang w:eastAsia="zh-CN"/>
        </w:rPr>
        <w:t>pierwsze naruszenie</w:t>
      </w:r>
      <w:r w:rsidRPr="003C3DDC">
        <w:rPr>
          <w:rFonts w:ascii="Arial" w:hAnsi="Arial" w:cs="Arial"/>
          <w:szCs w:val="24"/>
          <w:lang w:eastAsia="zh-CN"/>
        </w:rPr>
        <w:t xml:space="preserve"> przez przedsiębiorcę przepisów w zakresie uwidaczniania cen w okresie 12 miesięcy;</w:t>
      </w:r>
    </w:p>
    <w:p w14:paraId="4B5A6AE2" w14:textId="34CF9E1E" w:rsidR="00153E5C" w:rsidRPr="003C3DDC" w:rsidRDefault="00153E5C">
      <w:pPr>
        <w:pStyle w:val="Akapitzlist"/>
        <w:numPr>
          <w:ilvl w:val="0"/>
          <w:numId w:val="5"/>
        </w:numPr>
        <w:spacing w:before="120" w:line="360" w:lineRule="auto"/>
        <w:contextualSpacing w:val="0"/>
        <w:rPr>
          <w:rFonts w:ascii="Arial" w:hAnsi="Arial" w:cs="Arial"/>
          <w:szCs w:val="24"/>
          <w:lang w:eastAsia="zh-CN"/>
        </w:rPr>
      </w:pPr>
      <w:r w:rsidRPr="003C3DDC">
        <w:rPr>
          <w:rFonts w:ascii="Arial" w:hAnsi="Arial" w:cs="Arial"/>
          <w:b/>
          <w:bCs/>
          <w:szCs w:val="24"/>
          <w:lang w:eastAsia="zh-CN"/>
        </w:rPr>
        <w:t>wielkość obrotów i przychodu</w:t>
      </w:r>
      <w:r w:rsidRPr="003C3DDC">
        <w:rPr>
          <w:rFonts w:ascii="Arial" w:hAnsi="Arial" w:cs="Arial"/>
          <w:szCs w:val="24"/>
          <w:lang w:eastAsia="zh-CN"/>
        </w:rPr>
        <w:t xml:space="preserve"> przedsiębiorcy w roku 2021.</w:t>
      </w:r>
    </w:p>
    <w:p w14:paraId="688A5BA1"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1.000 zł należy uznać za w pełni uzasadnione. Kara pieniężna wymierzana 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15EFF09C"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Kontrolowany, po ujawnieniu nieprawidłowości podjął działania mające na celu wyeliminowanie nieprawidłowości, jednak organ zwraca uwagę, że miały one charakter następczy i zostały wykonane w związku z kontrolą Inspekcji Handlowej.</w:t>
      </w:r>
    </w:p>
    <w:p w14:paraId="4126470D"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 xml:space="preserve">Podkarpacki Wojewódzki Inspektor Inspekcji Handlowej stwierdził i uznał, iż cena jak i cena jednostkowa jest jednym z ważniejszych czynników mających wpływ na podjęcie decyzji o zakupie towaru przez konsumenta. Ceny jednostkowe umożliwiają konsumentom dokonanie porównania cen między produktami tego samego rodzaju, w różnej wielkości opakowaniach, a tym samym pozwalają im dokonać świadomego i najkorzystniejszego pod względem ekonomicznym wyboru. </w:t>
      </w:r>
    </w:p>
    <w:p w14:paraId="06400A19"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 xml:space="preserve">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 bez znaczenia pozostają okoliczności, </w:t>
      </w:r>
      <w:r w:rsidRPr="00153E5C">
        <w:rPr>
          <w:rFonts w:ascii="Arial" w:hAnsi="Arial" w:cs="Arial"/>
          <w:szCs w:val="24"/>
          <w:lang w:eastAsia="zh-CN"/>
        </w:rPr>
        <w:lastRenderedPageBreak/>
        <w:t>w wyniku których strona dopuściła się nieprawidłowości, gdyż karę wymierza się za samo naruszenie prawa.</w:t>
      </w:r>
    </w:p>
    <w:p w14:paraId="61D013A8"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doręczenia zawiadomienia do wszczęcia kontroli minęło 13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37C64D77" w14:textId="77777777" w:rsidR="00153E5C" w:rsidRPr="00153E5C" w:rsidRDefault="00153E5C" w:rsidP="008971D9">
      <w:pPr>
        <w:pStyle w:val="Nagwek3"/>
        <w:spacing w:before="120"/>
        <w:rPr>
          <w:bCs w:val="0"/>
          <w:lang w:eastAsia="zh-CN"/>
        </w:rPr>
      </w:pPr>
      <w:r w:rsidRPr="00153E5C">
        <w:rPr>
          <w:bCs w:val="0"/>
          <w:lang w:eastAsia="zh-CN"/>
        </w:rPr>
        <w:t xml:space="preserve">Jednocześnie organ nie znalazł podstaw do odstąpienia od wymierzenia kary pieniężnej. </w:t>
      </w:r>
    </w:p>
    <w:p w14:paraId="25508805" w14:textId="33132318"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Zgodnie z art. 189e kpa, w przypadku, gdy do naruszenia prawa doszło wskutek działania siły wyższej, strona nie podlega ukaraniu. Pojęcie to wprawdzie nie zostało zdefiniowane</w:t>
      </w:r>
      <w:r w:rsidR="008971D9" w:rsidRPr="003C3DDC">
        <w:rPr>
          <w:rFonts w:ascii="Arial" w:hAnsi="Arial" w:cs="Arial"/>
          <w:szCs w:val="24"/>
          <w:lang w:eastAsia="zh-CN"/>
        </w:rPr>
        <w:t xml:space="preserve"> </w:t>
      </w:r>
      <w:r w:rsidRPr="00153E5C">
        <w:rPr>
          <w:rFonts w:ascii="Arial" w:hAnsi="Arial" w:cs="Arial"/>
          <w:szCs w:val="24"/>
          <w:lang w:eastAsia="zh-CN"/>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53E5C">
        <w:rPr>
          <w:rFonts w:ascii="Arial" w:hAnsi="Arial" w:cs="Arial"/>
          <w:szCs w:val="24"/>
          <w:lang w:eastAsia="zh-CN"/>
        </w:rPr>
        <w:t>MoP</w:t>
      </w:r>
      <w:proofErr w:type="spellEnd"/>
      <w:r w:rsidRPr="00153E5C">
        <w:rPr>
          <w:rFonts w:ascii="Arial" w:hAnsi="Arial" w:cs="Arial"/>
          <w:szCs w:val="24"/>
          <w:lang w:eastAsia="zh-CN"/>
        </w:rPr>
        <w:t xml:space="preserve"> 2005, Nr 6). „Siłę wyższą odróżnia od zwykłego przypadku (casus) to, że jest to zdarzenie nadzwyczajne, zewnętrzne</w:t>
      </w:r>
      <w:r w:rsidR="008971D9" w:rsidRPr="003C3DDC">
        <w:rPr>
          <w:rFonts w:ascii="Arial" w:hAnsi="Arial" w:cs="Arial"/>
          <w:szCs w:val="24"/>
          <w:lang w:eastAsia="zh-CN"/>
        </w:rPr>
        <w:t xml:space="preserve"> </w:t>
      </w:r>
      <w:r w:rsidRPr="00153E5C">
        <w:rPr>
          <w:rFonts w:ascii="Arial" w:hAnsi="Arial" w:cs="Arial"/>
          <w:szCs w:val="24"/>
          <w:lang w:eastAsia="zh-CN"/>
        </w:rPr>
        <w:t xml:space="preserve">i niemożliwe do zapobieżenia (vis </w:t>
      </w:r>
      <w:proofErr w:type="spellStart"/>
      <w:r w:rsidRPr="00153E5C">
        <w:rPr>
          <w:rFonts w:ascii="Arial" w:hAnsi="Arial" w:cs="Arial"/>
          <w:szCs w:val="24"/>
          <w:lang w:eastAsia="zh-CN"/>
        </w:rPr>
        <w:t>cui</w:t>
      </w:r>
      <w:proofErr w:type="spellEnd"/>
      <w:r w:rsidRPr="00153E5C">
        <w:rPr>
          <w:rFonts w:ascii="Arial" w:hAnsi="Arial" w:cs="Arial"/>
          <w:szCs w:val="24"/>
          <w:lang w:eastAsia="zh-CN"/>
        </w:rPr>
        <w:t xml:space="preserve"> </w:t>
      </w:r>
      <w:proofErr w:type="spellStart"/>
      <w:r w:rsidRPr="00153E5C">
        <w:rPr>
          <w:rFonts w:ascii="Arial" w:hAnsi="Arial" w:cs="Arial"/>
          <w:szCs w:val="24"/>
          <w:lang w:eastAsia="zh-CN"/>
        </w:rPr>
        <w:t>humana</w:t>
      </w:r>
      <w:proofErr w:type="spellEnd"/>
      <w:r w:rsidRPr="00153E5C">
        <w:rPr>
          <w:rFonts w:ascii="Arial" w:hAnsi="Arial" w:cs="Arial"/>
          <w:szCs w:val="24"/>
          <w:lang w:eastAsia="zh-CN"/>
        </w:rPr>
        <w:t xml:space="preserve"> </w:t>
      </w:r>
      <w:proofErr w:type="spellStart"/>
      <w:r w:rsidRPr="00153E5C">
        <w:rPr>
          <w:rFonts w:ascii="Arial" w:hAnsi="Arial" w:cs="Arial"/>
          <w:szCs w:val="24"/>
          <w:lang w:eastAsia="zh-CN"/>
        </w:rPr>
        <w:t>infirmitas</w:t>
      </w:r>
      <w:proofErr w:type="spellEnd"/>
      <w:r w:rsidRPr="00153E5C">
        <w:rPr>
          <w:rFonts w:ascii="Arial" w:hAnsi="Arial" w:cs="Arial"/>
          <w:szCs w:val="24"/>
          <w:lang w:eastAsia="zh-CN"/>
        </w:rPr>
        <w:t xml:space="preserve"> </w:t>
      </w:r>
      <w:proofErr w:type="spellStart"/>
      <w:r w:rsidRPr="00153E5C">
        <w:rPr>
          <w:rFonts w:ascii="Arial" w:hAnsi="Arial" w:cs="Arial"/>
          <w:szCs w:val="24"/>
          <w:lang w:eastAsia="zh-CN"/>
        </w:rPr>
        <w:t>resistere</w:t>
      </w:r>
      <w:proofErr w:type="spellEnd"/>
      <w:r w:rsidRPr="00153E5C">
        <w:rPr>
          <w:rFonts w:ascii="Arial" w:hAnsi="Arial" w:cs="Arial"/>
          <w:szCs w:val="24"/>
          <w:lang w:eastAsia="zh-CN"/>
        </w:rPr>
        <w:t xml:space="preserve"> non </w:t>
      </w:r>
      <w:proofErr w:type="spellStart"/>
      <w:r w:rsidRPr="00153E5C">
        <w:rPr>
          <w:rFonts w:ascii="Arial" w:hAnsi="Arial" w:cs="Arial"/>
          <w:szCs w:val="24"/>
          <w:lang w:eastAsia="zh-CN"/>
        </w:rPr>
        <w:t>potest</w:t>
      </w:r>
      <w:proofErr w:type="spellEnd"/>
      <w:r w:rsidRPr="00153E5C">
        <w:rPr>
          <w:rFonts w:ascii="Arial" w:hAnsi="Arial" w:cs="Arial"/>
          <w:szCs w:val="24"/>
          <w:lang w:eastAsia="zh-CN"/>
        </w:rPr>
        <w:t>). Należą tu zwłaszcza zdarzenia o charakterze katastrofalnych działań przyrody i zdarzenia nadzwyczajne w postaci zaburzeń życia zbiorowego, jak wojna, zamieszki krajowe itp.,</w:t>
      </w:r>
      <w:r w:rsidR="008971D9" w:rsidRPr="003C3DDC">
        <w:rPr>
          <w:rFonts w:ascii="Arial" w:hAnsi="Arial" w:cs="Arial"/>
          <w:szCs w:val="24"/>
          <w:lang w:eastAsia="zh-CN"/>
        </w:rPr>
        <w:t xml:space="preserve"> </w:t>
      </w:r>
      <w:r w:rsidRPr="00153E5C">
        <w:rPr>
          <w:rFonts w:ascii="Arial" w:hAnsi="Arial" w:cs="Arial"/>
          <w:szCs w:val="24"/>
          <w:lang w:eastAsia="zh-CN"/>
        </w:rPr>
        <w:t xml:space="preserve">a także w pewnych przypadkach akty władzy publicznej, którym nie może przeciwstawić się jednostka” – (A. </w:t>
      </w:r>
      <w:proofErr w:type="spellStart"/>
      <w:r w:rsidRPr="00153E5C">
        <w:rPr>
          <w:rFonts w:ascii="Arial" w:hAnsi="Arial" w:cs="Arial"/>
          <w:szCs w:val="24"/>
          <w:lang w:eastAsia="zh-CN"/>
        </w:rPr>
        <w:t>Kidyba</w:t>
      </w:r>
      <w:proofErr w:type="spellEnd"/>
      <w:r w:rsidRPr="00153E5C">
        <w:rPr>
          <w:rFonts w:ascii="Arial" w:hAnsi="Arial" w:cs="Arial"/>
          <w:szCs w:val="24"/>
          <w:lang w:eastAsia="zh-CN"/>
        </w:rPr>
        <w:t>: Kodeks cywilny. Komentarz. T. 3. Zobowiązania – część ogólna. Warszawa 2016, art. 124). W ocenie tutejszego organu Inspekcji, na gruncie sprawy</w:t>
      </w:r>
      <w:r w:rsidR="008971D9" w:rsidRPr="003C3DDC">
        <w:rPr>
          <w:rFonts w:ascii="Arial" w:hAnsi="Arial" w:cs="Arial"/>
          <w:szCs w:val="24"/>
          <w:lang w:eastAsia="zh-CN"/>
        </w:rPr>
        <w:t xml:space="preserve"> </w:t>
      </w:r>
      <w:r w:rsidRPr="00153E5C">
        <w:rPr>
          <w:rFonts w:ascii="Arial" w:hAnsi="Arial" w:cs="Arial"/>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w:t>
      </w:r>
      <w:r w:rsidR="008971D9" w:rsidRPr="003C3DDC">
        <w:rPr>
          <w:rFonts w:ascii="Arial" w:hAnsi="Arial" w:cs="Arial"/>
          <w:szCs w:val="24"/>
          <w:lang w:eastAsia="zh-CN"/>
        </w:rPr>
        <w:t xml:space="preserve"> </w:t>
      </w:r>
      <w:r w:rsidRPr="00153E5C">
        <w:rPr>
          <w:rFonts w:ascii="Arial" w:hAnsi="Arial" w:cs="Arial"/>
          <w:szCs w:val="24"/>
          <w:lang w:eastAsia="zh-CN"/>
        </w:rPr>
        <w:t>do takiej.</w:t>
      </w:r>
    </w:p>
    <w:p w14:paraId="272B385C" w14:textId="6126FABE"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lastRenderedPageBreak/>
        <w:t>Przesłanki odstąpienia od nałożenia administracyjnej kary pieniężnej określone są także</w:t>
      </w:r>
      <w:r w:rsidR="008971D9" w:rsidRPr="003C3DDC">
        <w:rPr>
          <w:rFonts w:ascii="Arial" w:hAnsi="Arial" w:cs="Arial"/>
          <w:szCs w:val="24"/>
          <w:lang w:eastAsia="zh-CN"/>
        </w:rPr>
        <w:t xml:space="preserve"> </w:t>
      </w:r>
      <w:r w:rsidRPr="00153E5C">
        <w:rPr>
          <w:rFonts w:ascii="Arial" w:hAnsi="Arial" w:cs="Arial"/>
          <w:szCs w:val="24"/>
          <w:lang w:eastAsia="zh-CN"/>
        </w:rPr>
        <w:t>w art. 189f kpa, który stanowi w §1, że organ administracji publicznej, w drodze decyzji, odstępuje od nałożenia administracyjnej kary pieniężnej i poprzestaje na pouczeniu, jeżeli:</w:t>
      </w:r>
    </w:p>
    <w:p w14:paraId="401DE30F" w14:textId="565E36F9" w:rsidR="00153E5C" w:rsidRPr="003C3DDC" w:rsidRDefault="00153E5C">
      <w:pPr>
        <w:pStyle w:val="Akapitzlist"/>
        <w:numPr>
          <w:ilvl w:val="0"/>
          <w:numId w:val="6"/>
        </w:numPr>
        <w:suppressAutoHyphens/>
        <w:spacing w:before="120" w:line="360" w:lineRule="auto"/>
        <w:contextualSpacing w:val="0"/>
        <w:rPr>
          <w:rFonts w:ascii="Arial" w:hAnsi="Arial" w:cs="Arial"/>
          <w:szCs w:val="24"/>
          <w:lang w:eastAsia="zh-CN"/>
        </w:rPr>
      </w:pPr>
      <w:r w:rsidRPr="003C3DDC">
        <w:rPr>
          <w:rFonts w:ascii="Arial" w:hAnsi="Arial" w:cs="Arial"/>
          <w:szCs w:val="24"/>
          <w:lang w:eastAsia="zh-CN"/>
        </w:rPr>
        <w:t>waga naruszenia prawa jest znikoma, a strona zaprzestała naruszania prawa lub,</w:t>
      </w:r>
    </w:p>
    <w:p w14:paraId="559C94C8" w14:textId="1F26F200" w:rsidR="00153E5C" w:rsidRPr="003C3DDC" w:rsidRDefault="00153E5C">
      <w:pPr>
        <w:pStyle w:val="Akapitzlist"/>
        <w:numPr>
          <w:ilvl w:val="0"/>
          <w:numId w:val="6"/>
        </w:numPr>
        <w:suppressAutoHyphens/>
        <w:spacing w:before="120" w:line="360" w:lineRule="auto"/>
        <w:contextualSpacing w:val="0"/>
        <w:rPr>
          <w:rFonts w:ascii="Arial" w:hAnsi="Arial" w:cs="Arial"/>
          <w:szCs w:val="24"/>
          <w:lang w:eastAsia="zh-CN"/>
        </w:rPr>
      </w:pPr>
      <w:r w:rsidRPr="003C3DDC">
        <w:rPr>
          <w:rFonts w:ascii="Arial" w:hAnsi="Arial" w:cs="Arial"/>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5FF4A6B"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W ocenie tutejszego organu Inspekcji wagi naruszenia prawa przez stronę nie można uznać za znikomą, gdyż nieuwidocznienie cen oraz cen jednostkowych, dotyczyło 14% sprawdzonych w toku kontroli cen.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2F293B20" w14:textId="77777777" w:rsidR="00153E5C" w:rsidRPr="00153E5C" w:rsidRDefault="00153E5C" w:rsidP="008971D9">
      <w:pPr>
        <w:tabs>
          <w:tab w:val="left" w:pos="708"/>
        </w:tabs>
        <w:spacing w:before="120" w:line="360" w:lineRule="auto"/>
        <w:rPr>
          <w:rFonts w:ascii="Arial" w:hAnsi="Arial" w:cs="Arial"/>
          <w:szCs w:val="24"/>
        </w:rPr>
      </w:pPr>
      <w:r w:rsidRPr="00153E5C">
        <w:rPr>
          <w:rFonts w:ascii="Arial" w:hAnsi="Arial" w:cs="Arial"/>
          <w:szCs w:val="24"/>
        </w:rPr>
        <w:t xml:space="preserve">Nie można również było zastosować przepisu art. </w:t>
      </w:r>
      <w:r w:rsidRPr="00153E5C">
        <w:rPr>
          <w:rFonts w:ascii="Arial" w:hAnsi="Arial" w:cs="Arial"/>
          <w:kern w:val="2"/>
          <w:szCs w:val="24"/>
          <w:lang w:eastAsia="zh-CN"/>
        </w:rPr>
        <w:t>189f § 1 pkt 2 kpa.</w:t>
      </w:r>
      <w:r w:rsidRPr="00153E5C">
        <w:rPr>
          <w:rFonts w:ascii="Arial" w:hAnsi="Arial" w:cs="Arial"/>
          <w:szCs w:val="24"/>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153E5C">
        <w:rPr>
          <w:rFonts w:ascii="Arial" w:hAnsi="Arial" w:cs="Arial"/>
          <w:color w:val="000000"/>
          <w:szCs w:val="24"/>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5BCDF9CA" w14:textId="332F39ED"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Brak jest także podstaw do odstąpienia od nałożenia kary pieniężnej na podstawie art.189f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8971D9" w:rsidRPr="003C3DDC">
        <w:rPr>
          <w:rFonts w:ascii="Arial" w:hAnsi="Arial" w:cs="Arial"/>
          <w:szCs w:val="24"/>
          <w:lang w:eastAsia="zh-CN"/>
        </w:rPr>
        <w:t xml:space="preserve"> </w:t>
      </w:r>
      <w:r w:rsidRPr="00153E5C">
        <w:rPr>
          <w:rFonts w:ascii="Arial" w:hAnsi="Arial" w:cs="Arial"/>
          <w:szCs w:val="24"/>
          <w:lang w:eastAsia="zh-CN"/>
        </w:rPr>
        <w:t xml:space="preserve">do przedstawienia dowodów potwierdzających: </w:t>
      </w:r>
    </w:p>
    <w:p w14:paraId="07F498F2" w14:textId="77777777" w:rsidR="00153E5C" w:rsidRPr="00153E5C" w:rsidRDefault="00153E5C">
      <w:pPr>
        <w:numPr>
          <w:ilvl w:val="0"/>
          <w:numId w:val="4"/>
        </w:numPr>
        <w:suppressAutoHyphens/>
        <w:spacing w:before="120" w:line="360" w:lineRule="auto"/>
        <w:rPr>
          <w:rFonts w:ascii="Arial" w:hAnsi="Arial" w:cs="Arial"/>
          <w:szCs w:val="24"/>
          <w:lang w:eastAsia="zh-CN"/>
        </w:rPr>
      </w:pPr>
      <w:r w:rsidRPr="00153E5C">
        <w:rPr>
          <w:rFonts w:ascii="Arial" w:hAnsi="Arial" w:cs="Arial"/>
          <w:szCs w:val="24"/>
          <w:lang w:eastAsia="zh-CN"/>
        </w:rPr>
        <w:t>usunięcie naruszenia prawa lub</w:t>
      </w:r>
    </w:p>
    <w:p w14:paraId="4D9C383B" w14:textId="77777777" w:rsidR="00153E5C" w:rsidRPr="00153E5C" w:rsidRDefault="00153E5C">
      <w:pPr>
        <w:numPr>
          <w:ilvl w:val="0"/>
          <w:numId w:val="4"/>
        </w:numPr>
        <w:suppressAutoHyphens/>
        <w:spacing w:before="120" w:line="360" w:lineRule="auto"/>
        <w:rPr>
          <w:rFonts w:ascii="Arial" w:hAnsi="Arial" w:cs="Arial"/>
          <w:szCs w:val="24"/>
          <w:lang w:eastAsia="zh-CN"/>
        </w:rPr>
      </w:pPr>
      <w:r w:rsidRPr="00153E5C">
        <w:rPr>
          <w:rFonts w:ascii="Arial" w:hAnsi="Arial" w:cs="Arial"/>
          <w:szCs w:val="24"/>
          <w:lang w:eastAsia="zh-CN"/>
        </w:rPr>
        <w:lastRenderedPageBreak/>
        <w:t>powiadomienie właściwych podmiotów o stwierdzonym naruszeniu prawa, określając termin i sposób powiadomienia.</w:t>
      </w:r>
    </w:p>
    <w:p w14:paraId="7D2611BC" w14:textId="77777777" w:rsidR="00153E5C" w:rsidRPr="00153E5C" w:rsidRDefault="00153E5C" w:rsidP="008971D9">
      <w:pPr>
        <w:tabs>
          <w:tab w:val="left" w:pos="708"/>
        </w:tabs>
        <w:suppressAutoHyphens/>
        <w:spacing w:before="120" w:line="360" w:lineRule="auto"/>
        <w:rPr>
          <w:rFonts w:ascii="Arial" w:hAnsi="Arial" w:cs="Arial"/>
          <w:kern w:val="2"/>
          <w:szCs w:val="24"/>
          <w:lang w:eastAsia="zh-CN"/>
        </w:rPr>
      </w:pPr>
      <w:r w:rsidRPr="00153E5C">
        <w:rPr>
          <w:rFonts w:ascii="Arial" w:hAnsi="Arial" w:cs="Arial"/>
          <w:kern w:val="2"/>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153E5C">
        <w:rPr>
          <w:rFonts w:ascii="Arial" w:hAnsi="Arial" w:cs="Arial"/>
          <w:szCs w:val="24"/>
          <w:lang w:eastAsia="zh-CN"/>
        </w:rPr>
        <w:t>skuteczna, proporcjonalna i odstraszająca</w:t>
      </w:r>
      <w:r w:rsidRPr="00153E5C">
        <w:rPr>
          <w:rFonts w:ascii="Arial" w:hAnsi="Arial" w:cs="Arial"/>
          <w:kern w:val="2"/>
          <w:szCs w:val="24"/>
          <w:lang w:eastAsia="zh-CN"/>
        </w:rPr>
        <w:t>.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23D9408F"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ona podmiotem wpisanym do CEIDG.</w:t>
      </w:r>
    </w:p>
    <w:p w14:paraId="5122856F" w14:textId="3E296DD1" w:rsidR="00153E5C" w:rsidRPr="00153E5C" w:rsidRDefault="00153E5C" w:rsidP="008971D9">
      <w:pPr>
        <w:pStyle w:val="Nagwek3"/>
        <w:spacing w:before="120"/>
        <w:rPr>
          <w:bCs w:val="0"/>
          <w:lang w:eastAsia="zh-CN"/>
        </w:rPr>
      </w:pPr>
      <w:r w:rsidRPr="00153E5C">
        <w:rPr>
          <w:bCs w:val="0"/>
          <w:color w:val="000000"/>
          <w:lang w:eastAsia="zh-CN"/>
        </w:rPr>
        <w:t>Podkarpacki Wojewódzki Inspektor Inspekcji Handlowej wydając decyzję oparł się</w:t>
      </w:r>
      <w:r w:rsidR="008971D9" w:rsidRPr="003C3DDC">
        <w:rPr>
          <w:bCs w:val="0"/>
          <w:color w:val="000000"/>
          <w:lang w:eastAsia="zh-CN"/>
        </w:rPr>
        <w:t xml:space="preserve"> </w:t>
      </w:r>
      <w:r w:rsidRPr="00153E5C">
        <w:rPr>
          <w:bCs w:val="0"/>
          <w:color w:val="000000"/>
          <w:lang w:eastAsia="zh-CN"/>
        </w:rPr>
        <w:t xml:space="preserve">na następujących dowodach: zawiadomieniu o zamiarze wszczęcia kontroli DT.8360.1.78.2021 z dnia 01 grudnia 2021 r., protokole kontroli Nr DT.8361.89.2021 z dnia 15 grudnia 2021 r. wraz z załącznikami </w:t>
      </w:r>
      <w:r w:rsidRPr="00153E5C">
        <w:rPr>
          <w:bCs w:val="0"/>
          <w:lang w:eastAsia="zh-CN"/>
        </w:rPr>
        <w:t>oraz informacji strony z dnia 29 marca 2022 r. o wysokości obrotów strony w 2021 r.</w:t>
      </w:r>
    </w:p>
    <w:p w14:paraId="403A78E8" w14:textId="77777777"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t>Wobec powyższego Podkarpacki Wojewódzki Inspektor Inspekcji Handlowej orzekł jak w sentencji.</w:t>
      </w:r>
    </w:p>
    <w:p w14:paraId="3DA1BA0A" w14:textId="53707DF1" w:rsidR="00153E5C" w:rsidRPr="00153E5C" w:rsidRDefault="00153E5C" w:rsidP="008971D9">
      <w:pPr>
        <w:suppressAutoHyphens/>
        <w:spacing w:before="120" w:line="360" w:lineRule="auto"/>
        <w:rPr>
          <w:rFonts w:ascii="Arial" w:hAnsi="Arial" w:cs="Arial"/>
          <w:szCs w:val="24"/>
          <w:lang w:eastAsia="zh-CN"/>
        </w:rPr>
      </w:pPr>
      <w:r w:rsidRPr="00153E5C">
        <w:rPr>
          <w:rFonts w:ascii="Arial" w:hAnsi="Arial" w:cs="Arial"/>
          <w:szCs w:val="24"/>
          <w:lang w:eastAsia="zh-CN"/>
        </w:rPr>
        <w:lastRenderedPageBreak/>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r w:rsidRPr="00153E5C">
        <w:rPr>
          <w:rFonts w:ascii="Arial" w:hAnsi="Arial" w:cs="Arial"/>
          <w:b/>
          <w:szCs w:val="24"/>
          <w:lang w:eastAsia="zh-CN"/>
        </w:rPr>
        <w:t>NBP O/O w Rzeszowie 67 1010 1528 0016 5822 3100 0000,</w:t>
      </w:r>
      <w:r w:rsidR="008971D9" w:rsidRPr="003C3DDC">
        <w:rPr>
          <w:rFonts w:ascii="Arial" w:hAnsi="Arial" w:cs="Arial"/>
          <w:szCs w:val="24"/>
          <w:lang w:eastAsia="zh-CN"/>
        </w:rPr>
        <w:t xml:space="preserve"> </w:t>
      </w:r>
      <w:r w:rsidRPr="00153E5C">
        <w:rPr>
          <w:rFonts w:ascii="Arial" w:hAnsi="Arial" w:cs="Arial"/>
          <w:szCs w:val="24"/>
          <w:lang w:eastAsia="zh-CN"/>
        </w:rPr>
        <w:t xml:space="preserve">w terminie 7 dni od dnia, w którym decyzja o wymierzeniu kary stała się ostateczna. </w:t>
      </w:r>
    </w:p>
    <w:p w14:paraId="21344E7E" w14:textId="77777777" w:rsidR="00153E5C" w:rsidRPr="00153E5C" w:rsidRDefault="00153E5C" w:rsidP="00345E0D">
      <w:pPr>
        <w:pStyle w:val="Nagwek3"/>
        <w:spacing w:before="120"/>
        <w:rPr>
          <w:b/>
          <w:bCs w:val="0"/>
          <w:lang w:eastAsia="zh-CN"/>
        </w:rPr>
      </w:pPr>
      <w:r w:rsidRPr="00153E5C">
        <w:rPr>
          <w:b/>
          <w:bCs w:val="0"/>
          <w:lang w:eastAsia="zh-CN"/>
        </w:rPr>
        <w:t>Pouczenie:</w:t>
      </w:r>
    </w:p>
    <w:p w14:paraId="0A7F6EF5" w14:textId="0B47B8C5" w:rsidR="00153E5C" w:rsidRPr="003C3DDC" w:rsidRDefault="00153E5C">
      <w:pPr>
        <w:pStyle w:val="Akapitzlist"/>
        <w:numPr>
          <w:ilvl w:val="0"/>
          <w:numId w:val="7"/>
        </w:numPr>
        <w:suppressAutoHyphens/>
        <w:spacing w:before="120" w:line="360" w:lineRule="auto"/>
        <w:rPr>
          <w:rFonts w:ascii="Arial" w:hAnsi="Arial" w:cs="Arial"/>
          <w:szCs w:val="24"/>
          <w:lang w:eastAsia="zh-CN"/>
        </w:rPr>
      </w:pPr>
      <w:r w:rsidRPr="003C3DDC">
        <w:rPr>
          <w:rFonts w:ascii="Arial"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D0637A" w14:textId="557E1399" w:rsidR="00153E5C" w:rsidRPr="003C3DDC" w:rsidRDefault="00153E5C">
      <w:pPr>
        <w:pStyle w:val="Akapitzlist"/>
        <w:numPr>
          <w:ilvl w:val="0"/>
          <w:numId w:val="7"/>
        </w:numPr>
        <w:suppressAutoHyphens/>
        <w:spacing w:before="120" w:line="360" w:lineRule="auto"/>
        <w:rPr>
          <w:rFonts w:ascii="Arial" w:hAnsi="Arial" w:cs="Arial"/>
          <w:szCs w:val="24"/>
          <w:lang w:eastAsia="zh-CN"/>
        </w:rPr>
      </w:pPr>
      <w:r w:rsidRPr="003C3DDC">
        <w:rPr>
          <w:rFonts w:ascii="Arial" w:hAnsi="Arial" w:cs="Arial"/>
          <w:szCs w:val="24"/>
          <w:lang w:eastAsia="zh-CN"/>
        </w:rPr>
        <w:t>Na podstawie art. 127a § 1 kpa w trakcie biegu terminu do wniesienia odwołania strona może zrzec się prawa do wniesienia odwołania w formie oświadczenia złożonego do Podkarpackiego Wojewódzkiego Inspektora Inspekcji Handlowej.</w:t>
      </w:r>
    </w:p>
    <w:p w14:paraId="36851B2F" w14:textId="26908395" w:rsidR="00153E5C" w:rsidRPr="003C3DDC" w:rsidRDefault="00153E5C">
      <w:pPr>
        <w:pStyle w:val="Akapitzlist"/>
        <w:numPr>
          <w:ilvl w:val="0"/>
          <w:numId w:val="7"/>
        </w:numPr>
        <w:suppressAutoHyphens/>
        <w:spacing w:before="120" w:line="360" w:lineRule="auto"/>
        <w:rPr>
          <w:rFonts w:ascii="Arial" w:hAnsi="Arial" w:cs="Arial"/>
          <w:szCs w:val="24"/>
          <w:lang w:eastAsia="zh-CN"/>
        </w:rPr>
      </w:pPr>
      <w:r w:rsidRPr="003C3DDC">
        <w:rPr>
          <w:rFonts w:ascii="Arial" w:hAnsi="Arial" w:cs="Arial"/>
          <w:szCs w:val="24"/>
          <w:lang w:eastAsia="zh-CN"/>
        </w:rPr>
        <w:t xml:space="preserve">Na podstawie art. 127a § 2 kpa z dniem doręczenia Podkarpackiemu Wojewódzkiemu Inspektorowi Inspekcji Handlowej oświadczenia o zrzeczeniu się prawa do wniesienia odwołania decyzja staje się ostateczna i prawomocna. </w:t>
      </w:r>
    </w:p>
    <w:p w14:paraId="2B70A813" w14:textId="60D30C9F" w:rsidR="00153E5C" w:rsidRPr="003C3DDC" w:rsidRDefault="00153E5C">
      <w:pPr>
        <w:pStyle w:val="Akapitzlist"/>
        <w:numPr>
          <w:ilvl w:val="0"/>
          <w:numId w:val="7"/>
        </w:numPr>
        <w:suppressAutoHyphens/>
        <w:spacing w:before="120" w:line="360" w:lineRule="auto"/>
        <w:rPr>
          <w:rFonts w:ascii="Arial" w:hAnsi="Arial" w:cs="Arial"/>
          <w:szCs w:val="24"/>
          <w:lang w:eastAsia="zh-CN"/>
        </w:rPr>
      </w:pPr>
      <w:r w:rsidRPr="003C3DDC">
        <w:rPr>
          <w:rFonts w:ascii="Arial"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w:t>
      </w:r>
      <w:r w:rsidR="00345E0D" w:rsidRPr="003C3DDC">
        <w:rPr>
          <w:rFonts w:ascii="Arial" w:hAnsi="Arial" w:cs="Arial"/>
          <w:szCs w:val="24"/>
          <w:lang w:eastAsia="zh-CN"/>
        </w:rPr>
        <w:t xml:space="preserve"> </w:t>
      </w:r>
      <w:r w:rsidRPr="003C3DDC">
        <w:rPr>
          <w:rFonts w:ascii="Arial" w:hAnsi="Arial" w:cs="Arial"/>
          <w:szCs w:val="24"/>
          <w:lang w:eastAsia="zh-CN"/>
        </w:rPr>
        <w:t>w trybie przepisów o postępowaniu egzekucyjnym w administracji w zakresie egzekucji obowiązków o charakterze pieniężnym.</w:t>
      </w:r>
    </w:p>
    <w:p w14:paraId="644636E0" w14:textId="77777777" w:rsidR="00153E5C" w:rsidRPr="003C3DDC" w:rsidRDefault="00153E5C" w:rsidP="00345E0D">
      <w:pPr>
        <w:pStyle w:val="Nagwek4"/>
        <w:spacing w:before="120"/>
        <w:rPr>
          <w:rFonts w:ascii="Arial" w:hAnsi="Arial" w:cs="Arial"/>
          <w:lang w:eastAsia="zh-CN"/>
        </w:rPr>
      </w:pPr>
      <w:r w:rsidRPr="003C3DDC">
        <w:rPr>
          <w:rFonts w:ascii="Arial" w:hAnsi="Arial" w:cs="Arial"/>
          <w:lang w:eastAsia="zh-CN"/>
        </w:rPr>
        <w:t>Otrzymują:</w:t>
      </w:r>
    </w:p>
    <w:p w14:paraId="3B4DD5A4" w14:textId="34368F40" w:rsidR="00153E5C" w:rsidRPr="00153E5C" w:rsidRDefault="00153E5C">
      <w:pPr>
        <w:numPr>
          <w:ilvl w:val="0"/>
          <w:numId w:val="3"/>
        </w:numPr>
        <w:tabs>
          <w:tab w:val="clear" w:pos="0"/>
          <w:tab w:val="num" w:pos="-360"/>
        </w:tabs>
        <w:spacing w:before="120" w:line="360" w:lineRule="auto"/>
        <w:ind w:left="360"/>
        <w:contextualSpacing/>
        <w:rPr>
          <w:rFonts w:ascii="Arial" w:hAnsi="Arial" w:cs="Arial"/>
          <w:szCs w:val="24"/>
        </w:rPr>
      </w:pPr>
      <w:r w:rsidRPr="00153E5C">
        <w:rPr>
          <w:rFonts w:ascii="Arial" w:hAnsi="Arial" w:cs="Arial"/>
          <w:szCs w:val="24"/>
        </w:rPr>
        <w:t>Firma Handlowa „RIA” Spółka z ograniczoną odpowiedzialnością Spółka Komandytowa</w:t>
      </w:r>
      <w:r w:rsidR="00345E0D" w:rsidRPr="003C3DDC">
        <w:rPr>
          <w:rFonts w:ascii="Arial" w:hAnsi="Arial" w:cs="Arial"/>
          <w:szCs w:val="24"/>
        </w:rPr>
        <w:t xml:space="preserve"> </w:t>
      </w:r>
      <w:r w:rsidRPr="00153E5C">
        <w:rPr>
          <w:rFonts w:ascii="Arial" w:hAnsi="Arial" w:cs="Arial"/>
          <w:szCs w:val="24"/>
        </w:rPr>
        <w:t xml:space="preserve">Jamnica </w:t>
      </w:r>
      <w:r w:rsidRPr="00153E5C">
        <w:rPr>
          <w:rFonts w:ascii="Arial" w:hAnsi="Arial" w:cs="Arial"/>
          <w:b/>
          <w:szCs w:val="24"/>
        </w:rPr>
        <w:t>(dane zanonimizowane)</w:t>
      </w:r>
      <w:r w:rsidR="00345E0D" w:rsidRPr="003C3DDC">
        <w:rPr>
          <w:rFonts w:ascii="Arial" w:hAnsi="Arial" w:cs="Arial"/>
          <w:szCs w:val="24"/>
        </w:rPr>
        <w:t xml:space="preserve">, </w:t>
      </w:r>
      <w:r w:rsidRPr="00153E5C">
        <w:rPr>
          <w:rFonts w:ascii="Arial" w:hAnsi="Arial" w:cs="Arial"/>
          <w:szCs w:val="24"/>
        </w:rPr>
        <w:t>Grębów;</w:t>
      </w:r>
    </w:p>
    <w:p w14:paraId="3409D6CF" w14:textId="77777777" w:rsidR="00153E5C" w:rsidRPr="00153E5C" w:rsidRDefault="00153E5C">
      <w:pPr>
        <w:numPr>
          <w:ilvl w:val="0"/>
          <w:numId w:val="3"/>
        </w:numPr>
        <w:tabs>
          <w:tab w:val="clear" w:pos="0"/>
          <w:tab w:val="num" w:pos="-360"/>
        </w:tabs>
        <w:suppressAutoHyphens/>
        <w:spacing w:before="120" w:line="360" w:lineRule="auto"/>
        <w:ind w:left="360"/>
        <w:contextualSpacing/>
        <w:rPr>
          <w:rFonts w:ascii="Arial" w:hAnsi="Arial" w:cs="Arial"/>
          <w:szCs w:val="24"/>
          <w:lang w:eastAsia="zh-CN"/>
        </w:rPr>
      </w:pPr>
      <w:r w:rsidRPr="00153E5C">
        <w:rPr>
          <w:rFonts w:ascii="Arial" w:hAnsi="Arial" w:cs="Arial"/>
          <w:szCs w:val="24"/>
          <w:lang w:eastAsia="zh-CN"/>
        </w:rPr>
        <w:t>Wydział BA;</w:t>
      </w:r>
    </w:p>
    <w:p w14:paraId="7882A20E" w14:textId="77777777" w:rsidR="00153E5C" w:rsidRPr="00153E5C" w:rsidRDefault="00153E5C">
      <w:pPr>
        <w:numPr>
          <w:ilvl w:val="0"/>
          <w:numId w:val="3"/>
        </w:numPr>
        <w:tabs>
          <w:tab w:val="clear" w:pos="0"/>
          <w:tab w:val="num" w:pos="-360"/>
        </w:tabs>
        <w:suppressAutoHyphens/>
        <w:spacing w:before="120" w:line="360" w:lineRule="auto"/>
        <w:ind w:left="360"/>
        <w:contextualSpacing/>
        <w:rPr>
          <w:rFonts w:ascii="Arial" w:hAnsi="Arial" w:cs="Arial"/>
          <w:szCs w:val="24"/>
          <w:lang w:eastAsia="zh-CN"/>
        </w:rPr>
      </w:pPr>
      <w:r w:rsidRPr="00153E5C">
        <w:rPr>
          <w:rFonts w:ascii="Arial" w:hAnsi="Arial" w:cs="Arial"/>
          <w:szCs w:val="24"/>
          <w:lang w:eastAsia="zh-CN"/>
        </w:rPr>
        <w:t>a/a (DT/AG).</w:t>
      </w:r>
    </w:p>
    <w:p w14:paraId="3ABA21BF" w14:textId="2F3C7625" w:rsidR="008D6352" w:rsidRPr="003C3DDC" w:rsidRDefault="008D6352" w:rsidP="003C3DDC">
      <w:pPr>
        <w:pStyle w:val="Nagwek"/>
        <w:spacing w:line="360" w:lineRule="auto"/>
        <w:rPr>
          <w:rFonts w:ascii="Arial" w:hAnsi="Arial" w:cs="Arial"/>
          <w:szCs w:val="24"/>
        </w:rPr>
      </w:pPr>
    </w:p>
    <w:p w14:paraId="45A6F4A7" w14:textId="082D4838" w:rsidR="003B7C7E" w:rsidRPr="003C3DDC" w:rsidRDefault="003B7C7E" w:rsidP="008971D9">
      <w:pPr>
        <w:spacing w:before="240" w:line="360" w:lineRule="auto"/>
        <w:rPr>
          <w:rFonts w:ascii="Arial" w:hAnsi="Arial" w:cs="Arial"/>
          <w:szCs w:val="24"/>
        </w:rPr>
      </w:pPr>
      <w:r w:rsidRPr="003C3DDC">
        <w:rPr>
          <w:rFonts w:ascii="Arial" w:hAnsi="Arial" w:cs="Arial"/>
          <w:szCs w:val="24"/>
        </w:rPr>
        <w:t>PODKARPACKI WOJEWÓDZKI INSPEKTOR INSPEKCJI HANDLOWEJ Jerzy Szczepański</w:t>
      </w:r>
    </w:p>
    <w:sectPr w:rsidR="003B7C7E" w:rsidRPr="003C3DD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1B27" w14:textId="77777777" w:rsidR="00A205C7" w:rsidRDefault="00A205C7">
      <w:r>
        <w:separator/>
      </w:r>
    </w:p>
  </w:endnote>
  <w:endnote w:type="continuationSeparator" w:id="0">
    <w:p w14:paraId="7A073DAB" w14:textId="77777777" w:rsidR="00A205C7" w:rsidRDefault="00A2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5184" w14:textId="77777777" w:rsidR="00A205C7" w:rsidRDefault="00A205C7">
      <w:r>
        <w:separator/>
      </w:r>
    </w:p>
  </w:footnote>
  <w:footnote w:type="continuationSeparator" w:id="0">
    <w:p w14:paraId="3797EAC1" w14:textId="77777777" w:rsidR="00A205C7" w:rsidRDefault="00A20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2287A1B"/>
    <w:multiLevelType w:val="hybridMultilevel"/>
    <w:tmpl w:val="4BEC1B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960813"/>
    <w:multiLevelType w:val="hybridMultilevel"/>
    <w:tmpl w:val="5C548A8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9115A8"/>
    <w:multiLevelType w:val="hybridMultilevel"/>
    <w:tmpl w:val="EBB2AA7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B8766B4"/>
    <w:multiLevelType w:val="hybridMultilevel"/>
    <w:tmpl w:val="96FCBAD2"/>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A2354E8"/>
    <w:multiLevelType w:val="hybridMultilevel"/>
    <w:tmpl w:val="1BF283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56472361">
    <w:abstractNumId w:val="4"/>
  </w:num>
  <w:num w:numId="2" w16cid:durableId="739911014">
    <w:abstractNumId w:val="2"/>
  </w:num>
  <w:num w:numId="3" w16cid:durableId="69272953">
    <w:abstractNumId w:val="0"/>
  </w:num>
  <w:num w:numId="4" w16cid:durableId="1569730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5859482">
    <w:abstractNumId w:val="6"/>
  </w:num>
  <w:num w:numId="6" w16cid:durableId="905072925">
    <w:abstractNumId w:val="1"/>
  </w:num>
  <w:num w:numId="7" w16cid:durableId="65372823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3E5C"/>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5E0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3DDC"/>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1D9"/>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C7"/>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3123</Words>
  <Characters>18739</Characters>
  <Application>Microsoft Office Word</Application>
  <DocSecurity>2</DocSecurity>
  <Lines>156</Lines>
  <Paragraphs>43</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DT.8361.89.2021 z 13 kwietnia 2022 r.</dc:title>
  <dc:creator/>
  <cp:keywords>decyzja ceny</cp:keywords>
  <cp:lastModifiedBy/>
  <cp:revision>1</cp:revision>
  <dcterms:created xsi:type="dcterms:W3CDTF">2022-09-09T12:27:00Z</dcterms:created>
  <dcterms:modified xsi:type="dcterms:W3CDTF">2022-09-09T12:27:00Z</dcterms:modified>
</cp:coreProperties>
</file>